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6366F" w14:textId="77777777" w:rsidR="00C960F3" w:rsidRPr="00130A49" w:rsidRDefault="00C960F3" w:rsidP="00130A49">
      <w:pPr>
        <w:jc w:val="both"/>
        <w:rPr>
          <w:i/>
          <w:noProof w:val="0"/>
          <w:sz w:val="16"/>
          <w:szCs w:val="16"/>
        </w:rPr>
      </w:pPr>
    </w:p>
    <w:p w14:paraId="44C90C49" w14:textId="3D901F05" w:rsidR="00CF101D" w:rsidRPr="004B16DD" w:rsidRDefault="00CF101D" w:rsidP="00CF101D">
      <w:pPr>
        <w:jc w:val="right"/>
        <w:rPr>
          <w:noProof w:val="0"/>
          <w:sz w:val="22"/>
          <w:szCs w:val="22"/>
          <w:lang w:val="it-IT"/>
        </w:rPr>
      </w:pPr>
      <w:bookmarkStart w:id="0"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2" w:name="_Hlk77771042"/>
      <w:r w:rsidRPr="008B330F">
        <w:rPr>
          <w:rFonts w:ascii="Times New Roman" w:hAnsi="Times New Roman"/>
          <w:b/>
          <w:sz w:val="28"/>
          <w:szCs w:val="28"/>
        </w:rPr>
        <w:t>CERERE DE PARTICIPARE</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69744A3F" w14:textId="77777777" w:rsidR="00DC35AC" w:rsidRDefault="00DC35AC" w:rsidP="00A6499A">
      <w:pPr>
        <w:jc w:val="both"/>
        <w:rPr>
          <w:bCs/>
          <w:i/>
        </w:rPr>
      </w:pPr>
      <w:bookmarkStart w:id="3" w:name="_Hlk65747910"/>
      <w:bookmarkEnd w:id="1"/>
    </w:p>
    <w:bookmarkEnd w:id="3"/>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04"/>
        <w:gridCol w:w="278"/>
        <w:gridCol w:w="1257"/>
        <w:gridCol w:w="1845"/>
        <w:gridCol w:w="1277"/>
        <w:gridCol w:w="993"/>
        <w:gridCol w:w="1618"/>
        <w:gridCol w:w="2777"/>
        <w:gridCol w:w="2652"/>
        <w:gridCol w:w="1037"/>
        <w:gridCol w:w="220"/>
      </w:tblGrid>
      <w:tr w:rsidR="00215125" w:rsidRPr="00C00499" w14:paraId="398E671B" w14:textId="77777777" w:rsidTr="00C960F3">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4" w:name="_Toc356920194"/>
            <w:bookmarkStart w:id="5" w:name="_Toc392180206"/>
            <w:bookmarkStart w:id="6"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7" w:name="_Hlk77771394"/>
            <w:r w:rsidRPr="00C00499">
              <w:t xml:space="preserve">Specificaţii tehnice </w:t>
            </w:r>
            <w:bookmarkEnd w:id="4"/>
            <w:bookmarkEnd w:id="5"/>
            <w:bookmarkEnd w:id="6"/>
            <w:bookmarkEnd w:id="7"/>
          </w:p>
        </w:tc>
      </w:tr>
      <w:tr w:rsidR="00215125" w:rsidRPr="00C00499" w14:paraId="22A265A2" w14:textId="77777777" w:rsidTr="00C960F3">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C960F3">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411902">
        <w:trPr>
          <w:gridAfter w:val="1"/>
          <w:wAfter w:w="69" w:type="pct"/>
          <w:trHeight w:val="397"/>
        </w:trPr>
        <w:tc>
          <w:tcPr>
            <w:tcW w:w="493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111FF27E" w:rsidR="00215125" w:rsidRPr="00C00499" w:rsidRDefault="00215125" w:rsidP="00590BCC">
            <w:r w:rsidRPr="00C00499">
              <w:t xml:space="preserve">Numărul </w:t>
            </w:r>
            <w:r>
              <w:t>procedurii de achiziție</w:t>
            </w:r>
            <w:r w:rsidR="00411902" w:rsidRPr="00411902">
              <w:rPr>
                <w:color w:val="0070C0"/>
                <w:u w:val="single"/>
              </w:rPr>
              <w:t xml:space="preserve"> </w:t>
            </w:r>
            <w:r w:rsidR="00411902" w:rsidRPr="00411902">
              <w:rPr>
                <w:color w:val="0070C0"/>
                <w:u w:val="single"/>
              </w:rPr>
              <w:t>Conform SIA RSAP</w:t>
            </w:r>
            <w:r w:rsidR="00411902">
              <w:rPr>
                <w:color w:val="0070C0"/>
                <w:u w:val="single"/>
              </w:rPr>
              <w:t xml:space="preserve">  </w:t>
            </w:r>
            <w:r>
              <w:t>din_________</w:t>
            </w:r>
          </w:p>
        </w:tc>
      </w:tr>
      <w:tr w:rsidR="00215125" w:rsidRPr="00C00499" w14:paraId="02EACF11" w14:textId="77777777" w:rsidTr="00411902">
        <w:trPr>
          <w:gridAfter w:val="1"/>
          <w:wAfter w:w="69" w:type="pct"/>
          <w:trHeight w:val="397"/>
        </w:trPr>
        <w:tc>
          <w:tcPr>
            <w:tcW w:w="493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49C57910" w:rsidR="00215125" w:rsidRPr="00C00499" w:rsidRDefault="00573A39" w:rsidP="00411902">
            <w:r>
              <w:t>Obiectul</w:t>
            </w:r>
            <w:r w:rsidR="00215125">
              <w:t xml:space="preserve"> achiziție</w:t>
            </w:r>
            <w:r>
              <w:t>i</w:t>
            </w:r>
            <w:r w:rsidR="00215125" w:rsidRPr="00C00499">
              <w:t>:</w:t>
            </w:r>
            <w:r w:rsidR="00411902" w:rsidRPr="002D02C3">
              <w:rPr>
                <w:b/>
                <w:i/>
                <w:color w:val="0070C0"/>
                <w:u w:val="single"/>
              </w:rPr>
              <w:t xml:space="preserve"> </w:t>
            </w:r>
            <w:r w:rsidR="00411902">
              <w:rPr>
                <w:b/>
                <w:i/>
                <w:color w:val="0070C0"/>
                <w:u w:val="single"/>
              </w:rPr>
              <w:t>Combustibili</w:t>
            </w:r>
            <w:r w:rsidR="00411902">
              <w:rPr>
                <w:b/>
                <w:i/>
                <w:color w:val="0070C0"/>
                <w:u w:val="single"/>
              </w:rPr>
              <w:t>, pentru anul 2022</w:t>
            </w:r>
          </w:p>
        </w:tc>
      </w:tr>
      <w:tr w:rsidR="00215125" w:rsidRPr="00C00499" w14:paraId="38DE1370" w14:textId="77777777" w:rsidTr="00411902">
        <w:trPr>
          <w:trHeight w:val="243"/>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411902">
        <w:trPr>
          <w:gridAfter w:val="1"/>
          <w:wAfter w:w="69" w:type="pct"/>
          <w:trHeight w:val="1043"/>
        </w:trPr>
        <w:tc>
          <w:tcPr>
            <w:tcW w:w="1109"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5CC9E912" w:rsidR="00215125" w:rsidRPr="0065496F" w:rsidRDefault="00215125" w:rsidP="00411902">
            <w:pPr>
              <w:jc w:val="center"/>
              <w:rPr>
                <w:b/>
                <w:sz w:val="20"/>
                <w:szCs w:val="20"/>
              </w:rPr>
            </w:pPr>
            <w:r w:rsidRPr="0065496F">
              <w:rPr>
                <w:b/>
                <w:sz w:val="20"/>
                <w:szCs w:val="20"/>
              </w:rPr>
              <w:t xml:space="preserve">Denumirea bunurilor </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2188BAE6" w14:textId="685E8208" w:rsidR="00215125" w:rsidRPr="0065496F" w:rsidRDefault="00D33322" w:rsidP="00411902">
            <w:pPr>
              <w:jc w:val="center"/>
              <w:rPr>
                <w:b/>
                <w:sz w:val="20"/>
                <w:szCs w:val="20"/>
              </w:rPr>
            </w:pPr>
            <w:r w:rsidRPr="00D33322">
              <w:rPr>
                <w:b/>
                <w:sz w:val="20"/>
                <w:szCs w:val="20"/>
              </w:rPr>
              <w:t>Denumirea modelului bunu</w:t>
            </w:r>
            <w:r>
              <w:rPr>
                <w:b/>
                <w:sz w:val="20"/>
                <w:szCs w:val="20"/>
              </w:rPr>
              <w:t>lui</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831"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411902">
        <w:trPr>
          <w:gridAfter w:val="1"/>
          <w:wAfter w:w="69" w:type="pct"/>
          <w:trHeight w:val="283"/>
        </w:trPr>
        <w:tc>
          <w:tcPr>
            <w:tcW w:w="11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831"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411902">
        <w:trPr>
          <w:gridAfter w:val="1"/>
          <w:wAfter w:w="69" w:type="pct"/>
          <w:trHeight w:val="397"/>
        </w:trPr>
        <w:tc>
          <w:tcPr>
            <w:tcW w:w="11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0BB5E975" w:rsidR="00215125" w:rsidRPr="0065496F" w:rsidRDefault="00411902" w:rsidP="00590BCC">
            <w:pPr>
              <w:rPr>
                <w:b/>
                <w:sz w:val="20"/>
                <w:szCs w:val="20"/>
              </w:rPr>
            </w:pPr>
            <w:r w:rsidRPr="00F36F38">
              <w:rPr>
                <w:b/>
                <w:bCs/>
              </w:rPr>
              <w:t>Combustibili</w:t>
            </w:r>
            <w:r>
              <w:rPr>
                <w:b/>
                <w:bCs/>
              </w:rPr>
              <w:t>, pentru anul 2022</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831"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411902">
        <w:trPr>
          <w:gridAfter w:val="1"/>
          <w:wAfter w:w="69" w:type="pct"/>
          <w:trHeight w:val="397"/>
        </w:trPr>
        <w:tc>
          <w:tcPr>
            <w:tcW w:w="11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831"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411902" w:rsidRPr="00C00499" w14:paraId="2A34B3E2" w14:textId="77777777" w:rsidTr="00411902">
        <w:trPr>
          <w:gridAfter w:val="1"/>
          <w:wAfter w:w="69" w:type="pct"/>
          <w:trHeight w:val="397"/>
        </w:trPr>
        <w:tc>
          <w:tcPr>
            <w:tcW w:w="1109" w:type="pct"/>
            <w:gridSpan w:val="3"/>
            <w:tcBorders>
              <w:top w:val="single" w:sz="4" w:space="0" w:color="auto"/>
              <w:left w:val="single" w:sz="4" w:space="0" w:color="auto"/>
              <w:bottom w:val="single" w:sz="4" w:space="0" w:color="auto"/>
              <w:right w:val="single" w:sz="4" w:space="0" w:color="auto"/>
            </w:tcBorders>
            <w:shd w:val="clear" w:color="auto" w:fill="auto"/>
          </w:tcPr>
          <w:p w14:paraId="4992253B" w14:textId="6787986E" w:rsidR="00411902" w:rsidRPr="0065496F" w:rsidRDefault="00411902" w:rsidP="00411902">
            <w:pPr>
              <w:rPr>
                <w:b/>
                <w:sz w:val="20"/>
                <w:szCs w:val="20"/>
              </w:rPr>
            </w:pPr>
            <w:r w:rsidRPr="0070605E">
              <w:rPr>
                <w:b/>
              </w:rPr>
              <w:t>Benzină</w:t>
            </w:r>
            <w:r>
              <w:rPr>
                <w:b/>
              </w:rPr>
              <w:t xml:space="preserve"> AI-95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411902" w:rsidRPr="0065496F" w:rsidRDefault="00411902" w:rsidP="00411902">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411902" w:rsidRPr="0065496F" w:rsidRDefault="00411902" w:rsidP="00411902">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411902" w:rsidRPr="0065496F" w:rsidRDefault="00411902" w:rsidP="00411902">
            <w:pPr>
              <w:rPr>
                <w:sz w:val="20"/>
                <w:szCs w:val="20"/>
              </w:rPr>
            </w:pP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tcPr>
          <w:p w14:paraId="0C7F4A95" w14:textId="77777777" w:rsidR="00411902" w:rsidRPr="00411902" w:rsidRDefault="00411902" w:rsidP="00411902">
            <w:pPr>
              <w:ind w:left="10"/>
              <w:rPr>
                <w:sz w:val="22"/>
                <w:szCs w:val="22"/>
              </w:rPr>
            </w:pPr>
            <w:r w:rsidRPr="00411902">
              <w:rPr>
                <w:sz w:val="22"/>
                <w:szCs w:val="22"/>
              </w:rPr>
              <w:t>Cifra octanică, COR, min. 95;</w:t>
            </w:r>
          </w:p>
          <w:p w14:paraId="0A5CE7CF" w14:textId="77777777" w:rsidR="00411902" w:rsidRPr="00411902" w:rsidRDefault="00411902" w:rsidP="00411902">
            <w:pPr>
              <w:numPr>
                <w:ilvl w:val="0"/>
                <w:numId w:val="57"/>
              </w:numPr>
              <w:ind w:left="10" w:hanging="294"/>
              <w:rPr>
                <w:sz w:val="22"/>
                <w:szCs w:val="22"/>
              </w:rPr>
            </w:pPr>
            <w:r w:rsidRPr="00411902">
              <w:rPr>
                <w:sz w:val="22"/>
                <w:szCs w:val="22"/>
              </w:rPr>
              <w:t>Aspect limpede și transparent.</w:t>
            </w:r>
          </w:p>
          <w:p w14:paraId="14C3C477" w14:textId="2935B416" w:rsidR="00411902" w:rsidRPr="00411902" w:rsidRDefault="00411902" w:rsidP="00411902">
            <w:pPr>
              <w:rPr>
                <w:b/>
                <w:sz w:val="22"/>
                <w:szCs w:val="22"/>
              </w:rPr>
            </w:pPr>
            <w:r w:rsidRPr="00411902">
              <w:rPr>
                <w:sz w:val="22"/>
                <w:szCs w:val="22"/>
              </w:rPr>
              <w:t>Standarde – SM SR EN 228</w:t>
            </w:r>
          </w:p>
        </w:tc>
        <w:tc>
          <w:tcPr>
            <w:tcW w:w="831" w:type="pct"/>
            <w:tcBorders>
              <w:top w:val="single" w:sz="4" w:space="0" w:color="auto"/>
              <w:left w:val="single" w:sz="4" w:space="0" w:color="auto"/>
              <w:bottom w:val="single" w:sz="4" w:space="0" w:color="auto"/>
              <w:right w:val="single" w:sz="4" w:space="0" w:color="auto"/>
            </w:tcBorders>
          </w:tcPr>
          <w:p w14:paraId="3554C65F" w14:textId="77777777" w:rsidR="00411902" w:rsidRPr="0065496F" w:rsidRDefault="00411902" w:rsidP="00411902">
            <w:pPr>
              <w:rPr>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411902" w:rsidRPr="0065496F" w:rsidRDefault="00411902" w:rsidP="00411902">
            <w:pPr>
              <w:rPr>
                <w:sz w:val="20"/>
                <w:szCs w:val="20"/>
              </w:rPr>
            </w:pPr>
          </w:p>
        </w:tc>
      </w:tr>
      <w:tr w:rsidR="00411902" w:rsidRPr="00C00499" w14:paraId="46227936" w14:textId="77777777" w:rsidTr="00411902">
        <w:trPr>
          <w:gridAfter w:val="1"/>
          <w:wAfter w:w="69" w:type="pct"/>
          <w:trHeight w:val="397"/>
        </w:trPr>
        <w:tc>
          <w:tcPr>
            <w:tcW w:w="1109" w:type="pct"/>
            <w:gridSpan w:val="3"/>
            <w:tcBorders>
              <w:top w:val="single" w:sz="4" w:space="0" w:color="auto"/>
              <w:left w:val="single" w:sz="4" w:space="0" w:color="auto"/>
              <w:bottom w:val="single" w:sz="4" w:space="0" w:color="auto"/>
              <w:right w:val="single" w:sz="4" w:space="0" w:color="auto"/>
            </w:tcBorders>
            <w:shd w:val="clear" w:color="auto" w:fill="auto"/>
          </w:tcPr>
          <w:p w14:paraId="05954CA7" w14:textId="57EFAF38" w:rsidR="00411902" w:rsidRPr="0065496F" w:rsidRDefault="00411902" w:rsidP="00411902">
            <w:pPr>
              <w:rPr>
                <w:b/>
                <w:sz w:val="20"/>
                <w:szCs w:val="20"/>
              </w:rPr>
            </w:pPr>
            <w:r w:rsidRPr="0070605E">
              <w:rPr>
                <w:b/>
              </w:rPr>
              <w:t>Motorină</w:t>
            </w:r>
            <w:r>
              <w:rPr>
                <w:b/>
              </w:rPr>
              <w:t xml:space="preserve"> </w:t>
            </w:r>
            <w:r w:rsidRPr="00767ED6">
              <w:t>echivalent Euro-5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BAA51F3" w14:textId="77777777" w:rsidR="00411902" w:rsidRPr="0065496F" w:rsidRDefault="00411902" w:rsidP="00411902">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016A25B" w14:textId="77777777" w:rsidR="00411902" w:rsidRPr="0065496F" w:rsidRDefault="00411902" w:rsidP="00411902">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5F570C" w14:textId="77777777" w:rsidR="00411902" w:rsidRPr="0065496F" w:rsidRDefault="00411902" w:rsidP="00411902">
            <w:pPr>
              <w:rPr>
                <w:sz w:val="20"/>
                <w:szCs w:val="20"/>
              </w:rPr>
            </w:pP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tcPr>
          <w:p w14:paraId="0C4A7933" w14:textId="77777777" w:rsidR="00411902" w:rsidRPr="00411902" w:rsidRDefault="00411902" w:rsidP="00411902">
            <w:pPr>
              <w:rPr>
                <w:sz w:val="22"/>
                <w:szCs w:val="22"/>
              </w:rPr>
            </w:pPr>
            <w:r w:rsidRPr="00411902">
              <w:rPr>
                <w:sz w:val="22"/>
                <w:szCs w:val="22"/>
              </w:rPr>
              <w:t>Aditivii din motorină nu trebuie să conţină  compuşi ai metalelor şi fosforului.</w:t>
            </w:r>
          </w:p>
          <w:p w14:paraId="20185EC3" w14:textId="77777777" w:rsidR="00411902" w:rsidRPr="00411902" w:rsidRDefault="00411902" w:rsidP="00411902">
            <w:pPr>
              <w:rPr>
                <w:sz w:val="22"/>
                <w:szCs w:val="22"/>
              </w:rPr>
            </w:pPr>
            <w:r w:rsidRPr="00411902">
              <w:rPr>
                <w:sz w:val="22"/>
                <w:szCs w:val="22"/>
              </w:rPr>
              <w:t>Cifra cetanică, min. 51,0</w:t>
            </w:r>
          </w:p>
          <w:p w14:paraId="61F83262" w14:textId="77777777" w:rsidR="00411902" w:rsidRPr="00411902" w:rsidRDefault="00411902" w:rsidP="00411902">
            <w:pPr>
              <w:rPr>
                <w:sz w:val="22"/>
                <w:szCs w:val="22"/>
              </w:rPr>
            </w:pPr>
            <w:r w:rsidRPr="00411902">
              <w:rPr>
                <w:sz w:val="22"/>
                <w:szCs w:val="22"/>
              </w:rPr>
              <w:t>Punct de inflamabilitate, min. 55 °C.</w:t>
            </w:r>
          </w:p>
          <w:p w14:paraId="09B1C7C0" w14:textId="77777777" w:rsidR="00411902" w:rsidRPr="00411902" w:rsidRDefault="00411902" w:rsidP="00411902">
            <w:pPr>
              <w:rPr>
                <w:sz w:val="22"/>
                <w:szCs w:val="22"/>
              </w:rPr>
            </w:pPr>
            <w:r w:rsidRPr="00411902">
              <w:rPr>
                <w:sz w:val="22"/>
                <w:szCs w:val="22"/>
              </w:rPr>
              <w:t>Densitate la 20°C, max. 860,0 kg/m</w:t>
            </w:r>
            <w:r w:rsidRPr="00411902">
              <w:rPr>
                <w:sz w:val="22"/>
                <w:szCs w:val="22"/>
                <w:vertAlign w:val="superscript"/>
              </w:rPr>
              <w:t>3.</w:t>
            </w:r>
          </w:p>
          <w:p w14:paraId="0448C4AE" w14:textId="77777777" w:rsidR="00411902" w:rsidRPr="00411902" w:rsidRDefault="00411902" w:rsidP="00411902">
            <w:pPr>
              <w:rPr>
                <w:sz w:val="22"/>
                <w:szCs w:val="22"/>
              </w:rPr>
            </w:pPr>
            <w:r w:rsidRPr="00411902">
              <w:rPr>
                <w:sz w:val="22"/>
                <w:szCs w:val="22"/>
              </w:rPr>
              <w:t>Viscozitate la 40°C 2,00-4,50 mm</w:t>
            </w:r>
            <w:r w:rsidRPr="00411902">
              <w:rPr>
                <w:sz w:val="22"/>
                <w:szCs w:val="22"/>
                <w:vertAlign w:val="superscript"/>
              </w:rPr>
              <w:t>2</w:t>
            </w:r>
            <w:r w:rsidRPr="00411902">
              <w:rPr>
                <w:sz w:val="22"/>
                <w:szCs w:val="22"/>
              </w:rPr>
              <w:t>/s.</w:t>
            </w:r>
          </w:p>
          <w:p w14:paraId="679B46F7" w14:textId="76ADF5F7" w:rsidR="00411902" w:rsidRPr="00411902" w:rsidRDefault="00411902" w:rsidP="00411902">
            <w:pPr>
              <w:rPr>
                <w:b/>
                <w:sz w:val="22"/>
                <w:szCs w:val="22"/>
              </w:rPr>
            </w:pPr>
            <w:r w:rsidRPr="00411902">
              <w:rPr>
                <w:sz w:val="22"/>
                <w:szCs w:val="22"/>
              </w:rPr>
              <w:t>Standarde – SM SR EN -590</w:t>
            </w:r>
          </w:p>
        </w:tc>
        <w:tc>
          <w:tcPr>
            <w:tcW w:w="831" w:type="pct"/>
            <w:tcBorders>
              <w:top w:val="single" w:sz="4" w:space="0" w:color="auto"/>
              <w:left w:val="single" w:sz="4" w:space="0" w:color="auto"/>
              <w:bottom w:val="single" w:sz="4" w:space="0" w:color="auto"/>
              <w:right w:val="single" w:sz="4" w:space="0" w:color="auto"/>
            </w:tcBorders>
          </w:tcPr>
          <w:p w14:paraId="4AFE693E" w14:textId="77777777" w:rsidR="00411902" w:rsidRPr="0065496F" w:rsidRDefault="00411902" w:rsidP="00411902">
            <w:pPr>
              <w:rPr>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1D183E80" w14:textId="77777777" w:rsidR="00411902" w:rsidRPr="0065496F" w:rsidRDefault="00411902" w:rsidP="00411902">
            <w:pPr>
              <w:rPr>
                <w:sz w:val="20"/>
                <w:szCs w:val="20"/>
              </w:rPr>
            </w:pPr>
          </w:p>
        </w:tc>
      </w:tr>
      <w:tr w:rsidR="00215125" w:rsidRPr="00C00499" w14:paraId="4F60881E" w14:textId="77777777" w:rsidTr="00411902">
        <w:trPr>
          <w:gridAfter w:val="1"/>
          <w:wAfter w:w="69" w:type="pct"/>
          <w:trHeight w:val="397"/>
        </w:trPr>
        <w:tc>
          <w:tcPr>
            <w:tcW w:w="11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831"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1F8005AB" w14:textId="77777777" w:rsidTr="00411902">
        <w:trPr>
          <w:gridAfter w:val="1"/>
          <w:wAfter w:w="69" w:type="pct"/>
          <w:trHeight w:val="397"/>
        </w:trPr>
        <w:tc>
          <w:tcPr>
            <w:tcW w:w="11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831"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C960F3">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309" w:type="dxa"/>
              <w:tblLayout w:type="fixed"/>
              <w:tblLook w:val="04A0" w:firstRow="1" w:lastRow="0" w:firstColumn="1" w:lastColumn="0" w:noHBand="0" w:noVBand="1"/>
            </w:tblPr>
            <w:tblGrid>
              <w:gridCol w:w="1249"/>
              <w:gridCol w:w="27"/>
              <w:gridCol w:w="2507"/>
              <w:gridCol w:w="950"/>
              <w:gridCol w:w="929"/>
              <w:gridCol w:w="1401"/>
              <w:gridCol w:w="1172"/>
              <w:gridCol w:w="1478"/>
              <w:gridCol w:w="1166"/>
              <w:gridCol w:w="54"/>
              <w:gridCol w:w="1376"/>
              <w:gridCol w:w="265"/>
              <w:gridCol w:w="36"/>
              <w:gridCol w:w="948"/>
              <w:gridCol w:w="476"/>
              <w:gridCol w:w="425"/>
              <w:gridCol w:w="203"/>
              <w:gridCol w:w="647"/>
            </w:tblGrid>
            <w:tr w:rsidR="00C25482" w:rsidRPr="00C00499" w14:paraId="7848E2F1" w14:textId="5B04FF0B" w:rsidTr="00BC561A">
              <w:trPr>
                <w:trHeight w:val="697"/>
              </w:trPr>
              <w:tc>
                <w:tcPr>
                  <w:tcW w:w="14459" w:type="dxa"/>
                  <w:gridSpan w:val="16"/>
                  <w:shd w:val="clear" w:color="auto" w:fill="auto"/>
                  <w:vAlign w:val="center"/>
                </w:tcPr>
                <w:p w14:paraId="62771B7D" w14:textId="7CA31C1D" w:rsidR="00845C1B" w:rsidRDefault="00411902" w:rsidP="00411902">
                  <w:pPr>
                    <w:framePr w:hSpace="180" w:wrap="around" w:vAnchor="page" w:hAnchor="margin" w:y="347"/>
                    <w:jc w:val="right"/>
                    <w:rPr>
                      <w:noProof w:val="0"/>
                      <w:lang w:val="it-IT"/>
                    </w:rPr>
                  </w:pPr>
                  <w:r>
                    <w:rPr>
                      <w:noProof w:val="0"/>
                      <w:lang w:val="it-IT"/>
                    </w:rPr>
                    <w:lastRenderedPageBreak/>
                    <w:br w:type="page"/>
                  </w:r>
                  <w:r>
                    <w:rPr>
                      <w:noProof w:val="0"/>
                      <w:lang w:val="it-IT"/>
                    </w:rPr>
                    <w:br w:type="page"/>
                  </w:r>
                </w:p>
                <w:p w14:paraId="300EBE38" w14:textId="168318D1" w:rsidR="009613A9" w:rsidRPr="00DC35AC" w:rsidRDefault="00381725" w:rsidP="00C960F3">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C960F3">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E30C551" w14:textId="41B1D6FC" w:rsidR="009613A9" w:rsidRDefault="00E1122E" w:rsidP="00BC561A">
                  <w:pPr>
                    <w:framePr w:hSpace="180" w:wrap="around" w:vAnchor="page" w:hAnchor="margin" w:y="347"/>
                    <w:jc w:val="right"/>
                    <w:rPr>
                      <w:noProof w:val="0"/>
                      <w:lang w:val="it-IT"/>
                    </w:rPr>
                  </w:pPr>
                  <w:r>
                    <w:rPr>
                      <w:noProof w:val="0"/>
                      <w:lang w:val="it-IT"/>
                    </w:rPr>
                    <w:t xml:space="preserve">                                                                                                                                                                  </w:t>
                  </w:r>
                  <w:r w:rsidR="009613A9" w:rsidRPr="0003591A">
                    <w:rPr>
                      <w:noProof w:val="0"/>
                      <w:lang w:val="it-IT"/>
                    </w:rPr>
                    <w:t>din “____” ________ 20___</w:t>
                  </w:r>
                </w:p>
                <w:p w14:paraId="18FE8BE1" w14:textId="298987EE" w:rsidR="00C25482" w:rsidRPr="00DC35AC" w:rsidRDefault="00C25482" w:rsidP="00087C3F">
                  <w:pPr>
                    <w:pStyle w:val="2"/>
                    <w:framePr w:hSpace="180" w:wrap="around" w:vAnchor="page" w:hAnchor="margin" w:y="347"/>
                    <w:rPr>
                      <w:noProof w:val="0"/>
                      <w:sz w:val="24"/>
                      <w:lang w:val="it-IT"/>
                    </w:rPr>
                  </w:pPr>
                  <w:r w:rsidRPr="00DC35AC">
                    <w:rPr>
                      <w:noProof w:val="0"/>
                      <w:lang w:val="it-IT"/>
                    </w:rPr>
                    <w:t>Specificații de preț</w:t>
                  </w:r>
                </w:p>
              </w:tc>
              <w:tc>
                <w:tcPr>
                  <w:tcW w:w="850" w:type="dxa"/>
                  <w:gridSpan w:val="2"/>
                </w:tcPr>
                <w:p w14:paraId="69B9429A" w14:textId="77777777" w:rsidR="00C25482" w:rsidRPr="00C00499" w:rsidRDefault="00C25482" w:rsidP="00087C3F">
                  <w:pPr>
                    <w:pStyle w:val="2"/>
                    <w:framePr w:hSpace="180" w:wrap="around" w:vAnchor="page" w:hAnchor="margin" w:y="347"/>
                    <w:jc w:val="right"/>
                    <w:rPr>
                      <w:b w:val="0"/>
                      <w:sz w:val="20"/>
                      <w:szCs w:val="20"/>
                      <w:lang w:val="en-US"/>
                    </w:rPr>
                  </w:pPr>
                </w:p>
              </w:tc>
            </w:tr>
            <w:tr w:rsidR="00C25482" w:rsidRPr="00C00499" w14:paraId="1FCC75B3" w14:textId="033D0695" w:rsidTr="00BC561A">
              <w:tc>
                <w:tcPr>
                  <w:tcW w:w="14459" w:type="dxa"/>
                  <w:gridSpan w:val="16"/>
                  <w:tcBorders>
                    <w:bottom w:val="single" w:sz="4" w:space="0" w:color="auto"/>
                  </w:tcBorders>
                  <w:shd w:val="clear" w:color="auto" w:fill="auto"/>
                </w:tcPr>
                <w:p w14:paraId="1F373E33" w14:textId="25EF4D4B" w:rsidR="00C25482" w:rsidRPr="00DC35AC" w:rsidRDefault="00C25482" w:rsidP="00087C3F">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087C3F">
                  <w:pPr>
                    <w:framePr w:hSpace="180" w:wrap="around" w:vAnchor="page" w:hAnchor="margin" w:y="347"/>
                    <w:jc w:val="center"/>
                  </w:pPr>
                </w:p>
              </w:tc>
              <w:tc>
                <w:tcPr>
                  <w:tcW w:w="850" w:type="dxa"/>
                  <w:gridSpan w:val="2"/>
                  <w:tcBorders>
                    <w:bottom w:val="single" w:sz="4" w:space="0" w:color="auto"/>
                  </w:tcBorders>
                </w:tcPr>
                <w:p w14:paraId="5732468A" w14:textId="77777777" w:rsidR="00C25482" w:rsidRPr="007C0C9D" w:rsidRDefault="00C25482" w:rsidP="00087C3F">
                  <w:pPr>
                    <w:framePr w:hSpace="180" w:wrap="around" w:vAnchor="page" w:hAnchor="margin" w:y="347"/>
                    <w:jc w:val="both"/>
                    <w:rPr>
                      <w:i/>
                      <w:iCs/>
                    </w:rPr>
                  </w:pPr>
                </w:p>
              </w:tc>
            </w:tr>
            <w:tr w:rsidR="00C25482" w:rsidRPr="00C00499" w14:paraId="0F95A002" w14:textId="77777777" w:rsidTr="00BC561A">
              <w:trPr>
                <w:trHeight w:val="397"/>
              </w:trPr>
              <w:tc>
                <w:tcPr>
                  <w:tcW w:w="1249" w:type="dxa"/>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087C3F">
                  <w:pPr>
                    <w:framePr w:hSpace="180" w:wrap="around" w:vAnchor="page" w:hAnchor="margin" w:y="347"/>
                  </w:pPr>
                </w:p>
              </w:tc>
              <w:tc>
                <w:tcPr>
                  <w:tcW w:w="1406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05E475C" w:rsidR="00C25482" w:rsidRPr="00C00499" w:rsidRDefault="00C25482" w:rsidP="00411902">
                  <w:pPr>
                    <w:framePr w:hSpace="180" w:wrap="around" w:vAnchor="page" w:hAnchor="margin" w:y="347"/>
                  </w:pPr>
                  <w:r w:rsidRPr="00C00499">
                    <w:t xml:space="preserve">Numărul </w:t>
                  </w:r>
                  <w:r>
                    <w:t xml:space="preserve"> procedurii de achiziție</w:t>
                  </w:r>
                  <w:r w:rsidR="00411902">
                    <w:t xml:space="preserve"> </w:t>
                  </w:r>
                  <w:r w:rsidR="00411902" w:rsidRPr="00411902">
                    <w:rPr>
                      <w:color w:val="0070C0"/>
                      <w:u w:val="single"/>
                    </w:rPr>
                    <w:t>Conform SIA RSAP</w:t>
                  </w:r>
                  <w:r w:rsidR="00411902">
                    <w:rPr>
                      <w:color w:val="0070C0"/>
                      <w:u w:val="single"/>
                    </w:rPr>
                    <w:t xml:space="preserve">  </w:t>
                  </w:r>
                  <w:r w:rsidR="00411902" w:rsidRPr="00411902">
                    <w:rPr>
                      <w:u w:val="single"/>
                    </w:rPr>
                    <w:t>d</w:t>
                  </w:r>
                  <w:r>
                    <w:t>in_________</w:t>
                  </w:r>
                </w:p>
              </w:tc>
            </w:tr>
            <w:tr w:rsidR="00C25482" w:rsidRPr="00C00499" w14:paraId="6F853DC8" w14:textId="77777777" w:rsidTr="00BC561A">
              <w:trPr>
                <w:trHeight w:val="397"/>
              </w:trPr>
              <w:tc>
                <w:tcPr>
                  <w:tcW w:w="1249" w:type="dxa"/>
                  <w:tcBorders>
                    <w:top w:val="single" w:sz="4" w:space="0" w:color="auto"/>
                    <w:left w:val="single" w:sz="4" w:space="0" w:color="auto"/>
                    <w:bottom w:val="single" w:sz="4" w:space="0" w:color="auto"/>
                    <w:right w:val="single" w:sz="4" w:space="0" w:color="auto"/>
                  </w:tcBorders>
                </w:tcPr>
                <w:p w14:paraId="25328D12" w14:textId="77777777" w:rsidR="00C25482" w:rsidRDefault="00C25482" w:rsidP="00087C3F">
                  <w:pPr>
                    <w:framePr w:hSpace="180" w:wrap="around" w:vAnchor="page" w:hAnchor="margin" w:y="347"/>
                  </w:pPr>
                </w:p>
              </w:tc>
              <w:tc>
                <w:tcPr>
                  <w:tcW w:w="1406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71EF3962" w:rsidR="00C25482" w:rsidRPr="00C00499" w:rsidRDefault="00C25482" w:rsidP="00087C3F">
                  <w:pPr>
                    <w:framePr w:hSpace="180" w:wrap="around" w:vAnchor="page" w:hAnchor="margin" w:y="347"/>
                  </w:pPr>
                  <w:r>
                    <w:t>Obiectul de achiziției</w:t>
                  </w:r>
                  <w:r w:rsidRPr="00C00499">
                    <w:t>:</w:t>
                  </w:r>
                  <w:r w:rsidR="00411902">
                    <w:rPr>
                      <w:b/>
                      <w:i/>
                      <w:color w:val="0070C0"/>
                      <w:u w:val="single"/>
                    </w:rPr>
                    <w:t xml:space="preserve"> </w:t>
                  </w:r>
                  <w:r w:rsidR="00411902">
                    <w:rPr>
                      <w:b/>
                      <w:i/>
                      <w:color w:val="0070C0"/>
                      <w:u w:val="single"/>
                    </w:rPr>
                    <w:t>Combustibili, pentru anul 2022</w:t>
                  </w:r>
                </w:p>
              </w:tc>
            </w:tr>
            <w:tr w:rsidR="00C25482" w:rsidRPr="00C00499" w14:paraId="45FCF0E7" w14:textId="77777777" w:rsidTr="00BC561A">
              <w:trPr>
                <w:trHeight w:val="567"/>
              </w:trPr>
              <w:tc>
                <w:tcPr>
                  <w:tcW w:w="12309" w:type="dxa"/>
                  <w:gridSpan w:val="11"/>
                  <w:shd w:val="clear" w:color="auto" w:fill="auto"/>
                </w:tcPr>
                <w:p w14:paraId="65A004C9" w14:textId="77777777" w:rsidR="00C25482" w:rsidRPr="00C00499" w:rsidRDefault="00C25482" w:rsidP="00087C3F">
                  <w:pPr>
                    <w:framePr w:hSpace="180" w:wrap="around" w:vAnchor="page" w:hAnchor="margin" w:y="347"/>
                  </w:pPr>
                </w:p>
              </w:tc>
              <w:tc>
                <w:tcPr>
                  <w:tcW w:w="1249" w:type="dxa"/>
                  <w:gridSpan w:val="3"/>
                </w:tcPr>
                <w:p w14:paraId="25A190B6" w14:textId="77777777" w:rsidR="00C25482" w:rsidRPr="00C00499" w:rsidRDefault="00C25482" w:rsidP="00087C3F">
                  <w:pPr>
                    <w:framePr w:hSpace="180" w:wrap="around" w:vAnchor="page" w:hAnchor="margin" w:y="347"/>
                  </w:pPr>
                </w:p>
              </w:tc>
              <w:tc>
                <w:tcPr>
                  <w:tcW w:w="1751" w:type="dxa"/>
                  <w:gridSpan w:val="4"/>
                </w:tcPr>
                <w:p w14:paraId="46E478D9" w14:textId="36924D05" w:rsidR="00C25482" w:rsidRPr="00C00499" w:rsidRDefault="00C25482" w:rsidP="00087C3F">
                  <w:pPr>
                    <w:framePr w:hSpace="180" w:wrap="around" w:vAnchor="page" w:hAnchor="margin" w:y="347"/>
                  </w:pPr>
                </w:p>
              </w:tc>
            </w:tr>
            <w:tr w:rsidR="00C25482" w:rsidRPr="006C1FA2" w14:paraId="0669F17B" w14:textId="42394C11" w:rsidTr="00C93050">
              <w:trPr>
                <w:trHeight w:val="692"/>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087C3F">
                  <w:pPr>
                    <w:framePr w:hSpace="180" w:wrap="around" w:vAnchor="page" w:hAnchor="margin" w:y="347"/>
                    <w:jc w:val="center"/>
                    <w:rPr>
                      <w:b/>
                      <w:sz w:val="20"/>
                    </w:rPr>
                  </w:pPr>
                  <w:r w:rsidRPr="0028367D">
                    <w:rPr>
                      <w:b/>
                      <w:sz w:val="20"/>
                    </w:rPr>
                    <w:t>Cod CPV</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6B55C57" w14:textId="075BBB3A" w:rsidR="00C25482" w:rsidRPr="0028367D" w:rsidRDefault="00C25482" w:rsidP="0041190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087C3F">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087C3F">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087C3F">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087C3F">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087C3F">
                  <w:pPr>
                    <w:framePr w:hSpace="180" w:wrap="around" w:vAnchor="page" w:hAnchor="margin" w:y="347"/>
                    <w:jc w:val="center"/>
                    <w:rPr>
                      <w:b/>
                      <w:sz w:val="20"/>
                    </w:rPr>
                  </w:pPr>
                  <w:r w:rsidRPr="0028367D">
                    <w:rPr>
                      <w:b/>
                      <w:sz w:val="20"/>
                    </w:rPr>
                    <w:t>Suma</w:t>
                  </w:r>
                </w:p>
                <w:p w14:paraId="241DE82A" w14:textId="77777777" w:rsidR="00C25482" w:rsidRPr="0028367D" w:rsidRDefault="00C25482" w:rsidP="00087C3F">
                  <w:pPr>
                    <w:framePr w:hSpace="180" w:wrap="around" w:vAnchor="page" w:hAnchor="margin" w:y="347"/>
                    <w:jc w:val="center"/>
                    <w:rPr>
                      <w:b/>
                      <w:sz w:val="20"/>
                    </w:rPr>
                  </w:pPr>
                  <w:r w:rsidRPr="0028367D">
                    <w:rPr>
                      <w:b/>
                      <w:sz w:val="20"/>
                    </w:rPr>
                    <w:t>fără</w:t>
                  </w:r>
                </w:p>
                <w:p w14:paraId="2A606634" w14:textId="77777777" w:rsidR="00C25482" w:rsidRPr="0028367D" w:rsidRDefault="00C25482" w:rsidP="00087C3F">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087C3F">
                  <w:pPr>
                    <w:framePr w:hSpace="180" w:wrap="around" w:vAnchor="page" w:hAnchor="margin" w:y="347"/>
                    <w:jc w:val="center"/>
                    <w:rPr>
                      <w:b/>
                      <w:sz w:val="20"/>
                    </w:rPr>
                  </w:pPr>
                  <w:r w:rsidRPr="0028367D">
                    <w:rPr>
                      <w:b/>
                      <w:sz w:val="20"/>
                    </w:rPr>
                    <w:t>Suma</w:t>
                  </w:r>
                </w:p>
                <w:p w14:paraId="0D6E9C91" w14:textId="77777777" w:rsidR="00C25482" w:rsidRPr="0028367D" w:rsidRDefault="00C25482" w:rsidP="00087C3F">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087C3F">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087C3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460" w:type="dxa"/>
                  <w:gridSpan w:val="3"/>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BC561A">
                  <w:pPr>
                    <w:framePr w:hSpace="180" w:wrap="around" w:vAnchor="page" w:hAnchor="margin" w:y="347"/>
                    <w:jc w:val="center"/>
                    <w:rPr>
                      <w:b/>
                      <w:sz w:val="20"/>
                      <w:szCs w:val="28"/>
                    </w:rPr>
                  </w:pPr>
                  <w:r w:rsidRPr="0028367D">
                    <w:rPr>
                      <w:b/>
                      <w:sz w:val="20"/>
                      <w:szCs w:val="28"/>
                    </w:rPr>
                    <w:t>Clasificație bugetară (IBAN)</w:t>
                  </w:r>
                </w:p>
              </w:tc>
              <w:tc>
                <w:tcPr>
                  <w:tcW w:w="1275"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E57C75">
                  <w:pPr>
                    <w:framePr w:hSpace="180" w:wrap="around" w:vAnchor="page" w:hAnchor="margin" w:y="347"/>
                    <w:ind w:left="-108" w:right="-108"/>
                    <w:jc w:val="center"/>
                    <w:rPr>
                      <w:b/>
                      <w:sz w:val="20"/>
                      <w:szCs w:val="28"/>
                    </w:rPr>
                  </w:pPr>
                  <w:r>
                    <w:rPr>
                      <w:b/>
                      <w:sz w:val="20"/>
                      <w:szCs w:val="28"/>
                    </w:rPr>
                    <w:t>Discount</w:t>
                  </w:r>
                </w:p>
                <w:p w14:paraId="2B27F9A0" w14:textId="11148C43" w:rsidR="00C25482" w:rsidRPr="0028367D" w:rsidRDefault="00C25482" w:rsidP="00E57C75">
                  <w:pPr>
                    <w:framePr w:hSpace="180" w:wrap="around" w:vAnchor="page" w:hAnchor="margin" w:y="347"/>
                    <w:ind w:left="-108" w:right="-108"/>
                    <w:jc w:val="center"/>
                    <w:rPr>
                      <w:b/>
                      <w:sz w:val="20"/>
                      <w:szCs w:val="28"/>
                    </w:rPr>
                  </w:pPr>
                  <w:r>
                    <w:rPr>
                      <w:b/>
                      <w:sz w:val="20"/>
                      <w:szCs w:val="28"/>
                    </w:rPr>
                    <w:t>%</w:t>
                  </w:r>
                </w:p>
              </w:tc>
            </w:tr>
            <w:tr w:rsidR="00C25482" w:rsidRPr="006C1FA2" w14:paraId="4256B2EE" w14:textId="37A0339C" w:rsidTr="00BC561A">
              <w:trPr>
                <w:trHeight w:val="283"/>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087C3F">
                  <w:pPr>
                    <w:framePr w:hSpace="180" w:wrap="around" w:vAnchor="page" w:hAnchor="margin" w:y="347"/>
                    <w:jc w:val="center"/>
                    <w:rPr>
                      <w:sz w:val="20"/>
                    </w:rPr>
                  </w:pPr>
                  <w:r w:rsidRPr="0028367D">
                    <w:rPr>
                      <w:sz w:val="20"/>
                    </w:rPr>
                    <w:t>1</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087C3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087C3F">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087C3F">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087C3F">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087C3F">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087C3F">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087C3F">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087C3F">
                  <w:pPr>
                    <w:framePr w:hSpace="180" w:wrap="around" w:vAnchor="page" w:hAnchor="margin" w:y="347"/>
                    <w:jc w:val="center"/>
                    <w:rPr>
                      <w:sz w:val="20"/>
                    </w:rPr>
                  </w:pPr>
                  <w:r w:rsidRPr="0028367D">
                    <w:rPr>
                      <w:sz w:val="20"/>
                    </w:rPr>
                    <w:t>9</w:t>
                  </w:r>
                </w:p>
              </w:tc>
              <w:tc>
                <w:tcPr>
                  <w:tcW w:w="1460" w:type="dxa"/>
                  <w:gridSpan w:val="3"/>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087C3F">
                  <w:pPr>
                    <w:framePr w:hSpace="180" w:wrap="around" w:vAnchor="page" w:hAnchor="margin" w:y="347"/>
                    <w:jc w:val="center"/>
                    <w:rPr>
                      <w:sz w:val="20"/>
                    </w:rPr>
                  </w:pPr>
                  <w:r>
                    <w:rPr>
                      <w:sz w:val="20"/>
                    </w:rPr>
                    <w:t>10</w:t>
                  </w:r>
                </w:p>
              </w:tc>
              <w:tc>
                <w:tcPr>
                  <w:tcW w:w="1275"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087C3F">
                  <w:pPr>
                    <w:framePr w:hSpace="180" w:wrap="around" w:vAnchor="page" w:hAnchor="margin" w:y="347"/>
                    <w:jc w:val="center"/>
                    <w:rPr>
                      <w:sz w:val="20"/>
                    </w:rPr>
                  </w:pPr>
                  <w:r>
                    <w:rPr>
                      <w:sz w:val="20"/>
                    </w:rPr>
                    <w:t>11</w:t>
                  </w:r>
                </w:p>
              </w:tc>
            </w:tr>
            <w:tr w:rsidR="00C25482" w:rsidRPr="006C1FA2" w14:paraId="3CF9D0E5" w14:textId="57714EF8" w:rsidTr="00BC561A">
              <w:trPr>
                <w:trHeight w:val="39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45CC4ECA" w:rsidR="00C25482" w:rsidRPr="00062AAD" w:rsidRDefault="00062AAD" w:rsidP="00062AAD">
                  <w:pPr>
                    <w:framePr w:hSpace="180" w:wrap="around" w:vAnchor="page" w:hAnchor="margin" w:y="347"/>
                    <w:ind w:right="-142"/>
                    <w:rPr>
                      <w:sz w:val="22"/>
                      <w:szCs w:val="22"/>
                    </w:rPr>
                  </w:pPr>
                  <w:r w:rsidRPr="00062AAD">
                    <w:rPr>
                      <w:sz w:val="22"/>
                      <w:szCs w:val="22"/>
                    </w:rPr>
                    <w:t>09100000-0</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6329CD54" w14:textId="77777777" w:rsidR="00062AAD" w:rsidRDefault="00411902" w:rsidP="00062AAD">
                  <w:pPr>
                    <w:framePr w:hSpace="180" w:wrap="around" w:vAnchor="page" w:hAnchor="margin" w:y="347"/>
                    <w:rPr>
                      <w:b/>
                      <w:bCs/>
                    </w:rPr>
                  </w:pPr>
                  <w:r w:rsidRPr="00F36F38">
                    <w:rPr>
                      <w:b/>
                      <w:bCs/>
                    </w:rPr>
                    <w:t>Combustibili</w:t>
                  </w:r>
                  <w:r>
                    <w:rPr>
                      <w:b/>
                      <w:bCs/>
                    </w:rPr>
                    <w:t>,</w:t>
                  </w:r>
                  <w:r w:rsidR="00062AAD">
                    <w:rPr>
                      <w:b/>
                      <w:bCs/>
                    </w:rPr>
                    <w:t xml:space="preserve"> </w:t>
                  </w:r>
                </w:p>
                <w:p w14:paraId="143C581D" w14:textId="55B6FBB6" w:rsidR="00C25482" w:rsidRPr="00062AAD" w:rsidRDefault="00411902" w:rsidP="00062AAD">
                  <w:pPr>
                    <w:framePr w:hSpace="180" w:wrap="around" w:vAnchor="page" w:hAnchor="margin" w:y="347"/>
                    <w:rPr>
                      <w:bCs/>
                    </w:rPr>
                  </w:pPr>
                  <w:r w:rsidRPr="00062AAD">
                    <w:rPr>
                      <w:bCs/>
                    </w:rPr>
                    <w:t>pentru anul 2022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087C3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087C3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087C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087C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087C3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087C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01B64BB7" w:rsidR="00C25482" w:rsidRPr="00E57C75" w:rsidRDefault="00062AAD" w:rsidP="00E57C75">
                  <w:pPr>
                    <w:framePr w:hSpace="180" w:wrap="around" w:vAnchor="page" w:hAnchor="margin" w:y="347"/>
                    <w:jc w:val="center"/>
                  </w:pPr>
                  <w:r w:rsidRPr="00E57C75">
                    <w:t>01.01.2022-31.12.2022</w:t>
                  </w:r>
                </w:p>
              </w:tc>
              <w:tc>
                <w:tcPr>
                  <w:tcW w:w="1460" w:type="dxa"/>
                  <w:gridSpan w:val="3"/>
                  <w:tcBorders>
                    <w:top w:val="single" w:sz="4" w:space="0" w:color="auto"/>
                    <w:left w:val="single" w:sz="4" w:space="0" w:color="auto"/>
                    <w:bottom w:val="single" w:sz="4" w:space="0" w:color="auto"/>
                    <w:right w:val="single" w:sz="4" w:space="0" w:color="auto"/>
                  </w:tcBorders>
                </w:tcPr>
                <w:p w14:paraId="10727D46" w14:textId="77777777" w:rsidR="00BC561A" w:rsidRDefault="00E57C75" w:rsidP="00BC561A">
                  <w:pPr>
                    <w:framePr w:hSpace="180" w:wrap="around" w:vAnchor="page" w:hAnchor="margin" w:y="347"/>
                    <w:ind w:left="-66" w:right="-142"/>
                    <w:rPr>
                      <w:sz w:val="20"/>
                      <w:szCs w:val="20"/>
                      <w:lang w:val="fr-FR"/>
                    </w:rPr>
                  </w:pPr>
                  <w:r w:rsidRPr="00BC561A">
                    <w:rPr>
                      <w:sz w:val="20"/>
                      <w:szCs w:val="20"/>
                      <w:lang w:val="fr-FR"/>
                    </w:rPr>
                    <w:t>MD25TRPDAK</w:t>
                  </w:r>
                </w:p>
                <w:p w14:paraId="01087840" w14:textId="133C9CD5" w:rsidR="00C25482" w:rsidRPr="00BC561A" w:rsidRDefault="00E57C75" w:rsidP="00BC561A">
                  <w:pPr>
                    <w:framePr w:hSpace="180" w:wrap="around" w:vAnchor="page" w:hAnchor="margin" w:y="347"/>
                    <w:ind w:left="-66" w:right="-142"/>
                    <w:rPr>
                      <w:sz w:val="20"/>
                      <w:szCs w:val="20"/>
                    </w:rPr>
                  </w:pPr>
                  <w:r w:rsidRPr="00BC561A">
                    <w:rPr>
                      <w:sz w:val="20"/>
                      <w:szCs w:val="20"/>
                      <w:lang w:val="fr-FR"/>
                    </w:rPr>
                    <w:t>30000000377200</w:t>
                  </w:r>
                </w:p>
              </w:tc>
              <w:tc>
                <w:tcPr>
                  <w:tcW w:w="1275"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087C3F">
                  <w:pPr>
                    <w:framePr w:hSpace="180" w:wrap="around" w:vAnchor="page" w:hAnchor="margin" w:y="347"/>
                    <w:rPr>
                      <w:sz w:val="20"/>
                    </w:rPr>
                  </w:pPr>
                </w:p>
              </w:tc>
            </w:tr>
            <w:tr w:rsidR="00062AAD" w:rsidRPr="006C1FA2" w14:paraId="62048E62" w14:textId="68DB7D2F" w:rsidTr="00BC561A">
              <w:trPr>
                <w:trHeight w:val="39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062AAD" w:rsidRPr="00062AAD" w:rsidRDefault="00062AAD" w:rsidP="00062AAD">
                  <w:pPr>
                    <w:framePr w:hSpace="180" w:wrap="around" w:vAnchor="page" w:hAnchor="margin" w:y="347"/>
                    <w:ind w:right="-142"/>
                    <w:rPr>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062AAD" w:rsidRPr="00062AAD" w:rsidRDefault="00062AAD" w:rsidP="00062AAD">
                  <w:pPr>
                    <w:framePr w:hSpace="180" w:wrap="around" w:vAnchor="page" w:hAnchor="margin" w:y="347"/>
                    <w:rPr>
                      <w:b/>
                      <w:sz w:val="22"/>
                      <w:szCs w:val="22"/>
                    </w:rPr>
                  </w:pPr>
                  <w:r w:rsidRPr="00062AAD">
                    <w:rPr>
                      <w:b/>
                      <w:color w:val="0070C0"/>
                      <w:sz w:val="22"/>
                      <w:szCs w:val="22"/>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1A796351" w:rsidR="00062AAD" w:rsidRPr="0028367D" w:rsidRDefault="00062AAD" w:rsidP="00062AA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0EEC4E02" w:rsidR="00062AAD" w:rsidRPr="0028367D" w:rsidRDefault="00062AAD" w:rsidP="00062AA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062AAD" w:rsidRPr="0028367D" w:rsidRDefault="00062AAD" w:rsidP="00062AA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062AAD" w:rsidRPr="0028367D" w:rsidRDefault="00062AAD" w:rsidP="00062AA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062AAD" w:rsidRPr="0028367D" w:rsidRDefault="00062AAD" w:rsidP="00062AA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062AAD" w:rsidRPr="0028367D" w:rsidRDefault="00062AAD" w:rsidP="00062AA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062AAD" w:rsidRPr="00E57C75" w:rsidRDefault="00062AAD" w:rsidP="00E57C75">
                  <w:pPr>
                    <w:framePr w:hSpace="180" w:wrap="around" w:vAnchor="page" w:hAnchor="margin" w:y="347"/>
                    <w:jc w:val="center"/>
                  </w:pPr>
                </w:p>
              </w:tc>
              <w:tc>
                <w:tcPr>
                  <w:tcW w:w="1460" w:type="dxa"/>
                  <w:gridSpan w:val="3"/>
                  <w:tcBorders>
                    <w:top w:val="single" w:sz="4" w:space="0" w:color="auto"/>
                    <w:left w:val="single" w:sz="4" w:space="0" w:color="auto"/>
                    <w:bottom w:val="single" w:sz="4" w:space="0" w:color="auto"/>
                    <w:right w:val="single" w:sz="4" w:space="0" w:color="auto"/>
                  </w:tcBorders>
                </w:tcPr>
                <w:p w14:paraId="3EA52EE3" w14:textId="77777777" w:rsidR="00062AAD" w:rsidRPr="00BC561A" w:rsidRDefault="00062AAD" w:rsidP="00E57C75">
                  <w:pPr>
                    <w:framePr w:hSpace="180" w:wrap="around" w:vAnchor="page" w:hAnchor="margin" w:y="347"/>
                    <w:ind w:right="-142"/>
                    <w:rPr>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475E6956" w14:textId="77777777" w:rsidR="00062AAD" w:rsidRPr="006C1FA2" w:rsidRDefault="00062AAD" w:rsidP="00062AAD">
                  <w:pPr>
                    <w:framePr w:hSpace="180" w:wrap="around" w:vAnchor="page" w:hAnchor="margin" w:y="347"/>
                    <w:rPr>
                      <w:sz w:val="20"/>
                    </w:rPr>
                  </w:pPr>
                </w:p>
              </w:tc>
            </w:tr>
            <w:tr w:rsidR="00062AAD" w:rsidRPr="006C1FA2" w14:paraId="0A239778" w14:textId="0BFBEC5A" w:rsidTr="00BC561A">
              <w:trPr>
                <w:trHeight w:val="39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3D73039" w14:textId="1BEA0FDF" w:rsidR="00062AAD" w:rsidRPr="00062AAD" w:rsidRDefault="00062AAD" w:rsidP="00062AAD">
                  <w:pPr>
                    <w:framePr w:hSpace="180" w:wrap="around" w:vAnchor="page" w:hAnchor="margin" w:y="347"/>
                    <w:ind w:right="-142"/>
                    <w:rPr>
                      <w:sz w:val="22"/>
                      <w:szCs w:val="22"/>
                    </w:rPr>
                  </w:pPr>
                  <w:r w:rsidRPr="00062AAD">
                    <w:rPr>
                      <w:sz w:val="22"/>
                      <w:szCs w:val="22"/>
                    </w:rPr>
                    <w:t>09132000-3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5161E6C1" w14:textId="7CC8338A" w:rsidR="00062AAD" w:rsidRPr="0028367D" w:rsidRDefault="00062AAD" w:rsidP="00062AAD">
                  <w:pPr>
                    <w:framePr w:hSpace="180" w:wrap="around" w:vAnchor="page" w:hAnchor="margin" w:y="347"/>
                    <w:rPr>
                      <w:b/>
                      <w:sz w:val="20"/>
                    </w:rPr>
                  </w:pPr>
                  <w:r w:rsidRPr="0070605E">
                    <w:rPr>
                      <w:b/>
                    </w:rPr>
                    <w:t>Benzină</w:t>
                  </w:r>
                  <w:r>
                    <w:rPr>
                      <w:b/>
                    </w:rPr>
                    <w:t xml:space="preserve"> AI-95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3A4798D4" w:rsidR="00062AAD" w:rsidRPr="00E57C75" w:rsidRDefault="00062AAD" w:rsidP="00062AAD">
                  <w:pPr>
                    <w:framePr w:hSpace="180" w:wrap="around" w:vAnchor="page" w:hAnchor="margin" w:y="347"/>
                  </w:pPr>
                  <w:r w:rsidRPr="00E57C75">
                    <w:t>Litri</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2DA4E39" w14:textId="27AAB630" w:rsidR="00062AAD" w:rsidRPr="00E57C75" w:rsidRDefault="00062AAD" w:rsidP="00062AAD">
                  <w:pPr>
                    <w:framePr w:hSpace="180" w:wrap="around" w:vAnchor="page" w:hAnchor="margin" w:y="347"/>
                    <w:jc w:val="center"/>
                  </w:pPr>
                  <w:r w:rsidRPr="00E57C75">
                    <w:t>26 000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062AAD" w:rsidRPr="0028367D" w:rsidRDefault="00062AAD" w:rsidP="00062AA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062AAD" w:rsidRPr="0028367D" w:rsidRDefault="00062AAD" w:rsidP="00062AA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062AAD" w:rsidRPr="0028367D" w:rsidRDefault="00062AAD" w:rsidP="00062AA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062AAD" w:rsidRPr="0028367D" w:rsidRDefault="00062AAD" w:rsidP="00062AA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36878616" w:rsidR="00062AAD" w:rsidRPr="00E57C75" w:rsidRDefault="00E57C75" w:rsidP="00E57C75">
                  <w:pPr>
                    <w:framePr w:hSpace="180" w:wrap="around" w:vAnchor="page" w:hAnchor="margin" w:y="347"/>
                    <w:jc w:val="center"/>
                  </w:pPr>
                  <w:r w:rsidRPr="00E57C75">
                    <w:t>01.01.2022-31.12.2022</w:t>
                  </w:r>
                </w:p>
              </w:tc>
              <w:tc>
                <w:tcPr>
                  <w:tcW w:w="1460" w:type="dxa"/>
                  <w:gridSpan w:val="3"/>
                  <w:tcBorders>
                    <w:top w:val="single" w:sz="4" w:space="0" w:color="auto"/>
                    <w:left w:val="single" w:sz="4" w:space="0" w:color="auto"/>
                    <w:bottom w:val="single" w:sz="4" w:space="0" w:color="auto"/>
                    <w:right w:val="single" w:sz="4" w:space="0" w:color="auto"/>
                  </w:tcBorders>
                </w:tcPr>
                <w:p w14:paraId="175945EA" w14:textId="77777777" w:rsidR="00BC561A" w:rsidRDefault="00E57C75" w:rsidP="00BC561A">
                  <w:pPr>
                    <w:framePr w:hSpace="180" w:wrap="around" w:vAnchor="page" w:hAnchor="margin" w:y="347"/>
                    <w:ind w:left="-32" w:right="-142"/>
                    <w:rPr>
                      <w:sz w:val="20"/>
                      <w:szCs w:val="20"/>
                      <w:lang w:val="fr-FR"/>
                    </w:rPr>
                  </w:pPr>
                  <w:r w:rsidRPr="00BC561A">
                    <w:rPr>
                      <w:sz w:val="20"/>
                      <w:szCs w:val="20"/>
                      <w:lang w:val="fr-FR"/>
                    </w:rPr>
                    <w:t>MD25TRPDAK</w:t>
                  </w:r>
                </w:p>
                <w:p w14:paraId="276288B7" w14:textId="56DBCDC4" w:rsidR="00062AAD" w:rsidRPr="00BC561A" w:rsidRDefault="00E57C75" w:rsidP="00BC561A">
                  <w:pPr>
                    <w:framePr w:hSpace="180" w:wrap="around" w:vAnchor="page" w:hAnchor="margin" w:y="347"/>
                    <w:ind w:left="-32" w:right="-142"/>
                    <w:rPr>
                      <w:sz w:val="20"/>
                      <w:szCs w:val="20"/>
                    </w:rPr>
                  </w:pPr>
                  <w:r w:rsidRPr="00BC561A">
                    <w:rPr>
                      <w:sz w:val="20"/>
                      <w:szCs w:val="20"/>
                      <w:lang w:val="fr-FR"/>
                    </w:rPr>
                    <w:t>30000000377200</w:t>
                  </w:r>
                </w:p>
              </w:tc>
              <w:tc>
                <w:tcPr>
                  <w:tcW w:w="1275" w:type="dxa"/>
                  <w:gridSpan w:val="3"/>
                  <w:tcBorders>
                    <w:top w:val="single" w:sz="4" w:space="0" w:color="auto"/>
                    <w:left w:val="single" w:sz="4" w:space="0" w:color="auto"/>
                    <w:bottom w:val="single" w:sz="4" w:space="0" w:color="auto"/>
                    <w:right w:val="single" w:sz="4" w:space="0" w:color="auto"/>
                  </w:tcBorders>
                </w:tcPr>
                <w:p w14:paraId="5AA6DF95" w14:textId="77777777" w:rsidR="00062AAD" w:rsidRPr="006C1FA2" w:rsidRDefault="00062AAD" w:rsidP="00062AAD">
                  <w:pPr>
                    <w:framePr w:hSpace="180" w:wrap="around" w:vAnchor="page" w:hAnchor="margin" w:y="347"/>
                    <w:rPr>
                      <w:sz w:val="20"/>
                    </w:rPr>
                  </w:pPr>
                </w:p>
              </w:tc>
            </w:tr>
            <w:tr w:rsidR="00062AAD" w:rsidRPr="006C1FA2" w14:paraId="0B595C91" w14:textId="77777777" w:rsidTr="00BC561A">
              <w:trPr>
                <w:trHeight w:val="39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8573A" w14:textId="3F57D59D" w:rsidR="00062AAD" w:rsidRPr="00062AAD" w:rsidRDefault="00062AAD" w:rsidP="00062AAD">
                  <w:pPr>
                    <w:framePr w:hSpace="180" w:wrap="around" w:vAnchor="page" w:hAnchor="margin" w:y="347"/>
                    <w:ind w:right="-142"/>
                    <w:rPr>
                      <w:sz w:val="22"/>
                      <w:szCs w:val="22"/>
                    </w:rPr>
                  </w:pPr>
                  <w:r w:rsidRPr="00062AAD">
                    <w:rPr>
                      <w:sz w:val="22"/>
                      <w:szCs w:val="22"/>
                    </w:rPr>
                    <w:t>09134200-9</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5686EACC" w14:textId="77777777" w:rsidR="00062AAD" w:rsidRDefault="00062AAD" w:rsidP="00062AAD">
                  <w:pPr>
                    <w:framePr w:hSpace="180" w:wrap="around" w:vAnchor="page" w:hAnchor="margin" w:y="347"/>
                    <w:rPr>
                      <w:b/>
                    </w:rPr>
                  </w:pPr>
                  <w:r w:rsidRPr="0070605E">
                    <w:rPr>
                      <w:b/>
                    </w:rPr>
                    <w:t>Motorină</w:t>
                  </w:r>
                  <w:r>
                    <w:rPr>
                      <w:b/>
                    </w:rPr>
                    <w:t xml:space="preserve"> </w:t>
                  </w:r>
                </w:p>
                <w:p w14:paraId="5CF70DA2" w14:textId="10EA87BA" w:rsidR="00062AAD" w:rsidRPr="0028367D" w:rsidRDefault="00062AAD" w:rsidP="00062AAD">
                  <w:pPr>
                    <w:framePr w:hSpace="180" w:wrap="around" w:vAnchor="page" w:hAnchor="margin" w:y="347"/>
                    <w:rPr>
                      <w:i/>
                      <w:iCs/>
                      <w:sz w:val="20"/>
                    </w:rPr>
                  </w:pPr>
                  <w:r w:rsidRPr="00767ED6">
                    <w:t>echivalent Euro-5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D2D739" w14:textId="08C081CF" w:rsidR="00062AAD" w:rsidRPr="00E57C75" w:rsidRDefault="00062AAD" w:rsidP="00062AAD">
                  <w:pPr>
                    <w:framePr w:hSpace="180" w:wrap="around" w:vAnchor="page" w:hAnchor="margin" w:y="347"/>
                  </w:pPr>
                  <w:r w:rsidRPr="00E57C75">
                    <w:t>Litri</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F97513E" w14:textId="5B1C1438" w:rsidR="00062AAD" w:rsidRPr="00E57C75" w:rsidRDefault="00062AAD" w:rsidP="00062AAD">
                  <w:pPr>
                    <w:framePr w:hSpace="180" w:wrap="around" w:vAnchor="page" w:hAnchor="margin" w:y="347"/>
                    <w:jc w:val="center"/>
                  </w:pPr>
                  <w:r w:rsidRPr="00E57C75">
                    <w:t>3 500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147F75" w14:textId="77777777" w:rsidR="00062AAD" w:rsidRPr="0028367D" w:rsidRDefault="00062AAD" w:rsidP="00062AA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C6A6D5E" w14:textId="77777777" w:rsidR="00062AAD" w:rsidRPr="0028367D" w:rsidRDefault="00062AAD" w:rsidP="00062AA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9F27C07" w14:textId="77777777" w:rsidR="00062AAD" w:rsidRPr="0028367D" w:rsidRDefault="00062AAD" w:rsidP="00062AA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68CD9F5" w14:textId="77777777" w:rsidR="00062AAD" w:rsidRPr="0028367D" w:rsidRDefault="00062AAD" w:rsidP="00062AA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4925570" w14:textId="082FCC0B" w:rsidR="00062AAD" w:rsidRPr="00E57C75" w:rsidRDefault="00E57C75" w:rsidP="00E57C75">
                  <w:pPr>
                    <w:framePr w:hSpace="180" w:wrap="around" w:vAnchor="page" w:hAnchor="margin" w:y="347"/>
                    <w:jc w:val="center"/>
                  </w:pPr>
                  <w:r w:rsidRPr="00E57C75">
                    <w:t>01.01.2022-31.12.2022</w:t>
                  </w:r>
                </w:p>
              </w:tc>
              <w:tc>
                <w:tcPr>
                  <w:tcW w:w="1460" w:type="dxa"/>
                  <w:gridSpan w:val="3"/>
                  <w:tcBorders>
                    <w:top w:val="single" w:sz="4" w:space="0" w:color="auto"/>
                    <w:left w:val="single" w:sz="4" w:space="0" w:color="auto"/>
                    <w:bottom w:val="single" w:sz="4" w:space="0" w:color="auto"/>
                    <w:right w:val="single" w:sz="4" w:space="0" w:color="auto"/>
                  </w:tcBorders>
                </w:tcPr>
                <w:p w14:paraId="4971B50A" w14:textId="77777777" w:rsidR="00BC561A" w:rsidRDefault="00E57C75" w:rsidP="00BC561A">
                  <w:pPr>
                    <w:framePr w:hSpace="180" w:wrap="around" w:vAnchor="page" w:hAnchor="margin" w:y="347"/>
                    <w:ind w:left="-32" w:right="-142"/>
                    <w:rPr>
                      <w:sz w:val="20"/>
                      <w:szCs w:val="20"/>
                      <w:lang w:val="fr-FR"/>
                    </w:rPr>
                  </w:pPr>
                  <w:r w:rsidRPr="00BC561A">
                    <w:rPr>
                      <w:sz w:val="20"/>
                      <w:szCs w:val="20"/>
                      <w:lang w:val="fr-FR"/>
                    </w:rPr>
                    <w:t>MD25TRPDAK</w:t>
                  </w:r>
                </w:p>
                <w:p w14:paraId="7CE45D76" w14:textId="2A3B1C7F" w:rsidR="00062AAD" w:rsidRPr="00BC561A" w:rsidRDefault="00E57C75" w:rsidP="00BC561A">
                  <w:pPr>
                    <w:framePr w:hSpace="180" w:wrap="around" w:vAnchor="page" w:hAnchor="margin" w:y="347"/>
                    <w:ind w:left="-32" w:right="-142"/>
                    <w:rPr>
                      <w:sz w:val="20"/>
                      <w:szCs w:val="20"/>
                    </w:rPr>
                  </w:pPr>
                  <w:r w:rsidRPr="00BC561A">
                    <w:rPr>
                      <w:sz w:val="20"/>
                      <w:szCs w:val="20"/>
                      <w:lang w:val="fr-FR"/>
                    </w:rPr>
                    <w:t>30000000377200</w:t>
                  </w:r>
                </w:p>
              </w:tc>
              <w:tc>
                <w:tcPr>
                  <w:tcW w:w="1275" w:type="dxa"/>
                  <w:gridSpan w:val="3"/>
                  <w:tcBorders>
                    <w:top w:val="single" w:sz="4" w:space="0" w:color="auto"/>
                    <w:left w:val="single" w:sz="4" w:space="0" w:color="auto"/>
                    <w:bottom w:val="single" w:sz="4" w:space="0" w:color="auto"/>
                    <w:right w:val="single" w:sz="4" w:space="0" w:color="auto"/>
                  </w:tcBorders>
                </w:tcPr>
                <w:p w14:paraId="5FE26569" w14:textId="77777777" w:rsidR="00062AAD" w:rsidRPr="006C1FA2" w:rsidRDefault="00062AAD" w:rsidP="00062AAD">
                  <w:pPr>
                    <w:framePr w:hSpace="180" w:wrap="around" w:vAnchor="page" w:hAnchor="margin" w:y="347"/>
                    <w:rPr>
                      <w:sz w:val="20"/>
                    </w:rPr>
                  </w:pPr>
                </w:p>
              </w:tc>
            </w:tr>
            <w:tr w:rsidR="00062AAD" w:rsidRPr="006C1FA2" w14:paraId="68D6B36F" w14:textId="4EDC3B62" w:rsidTr="00BC561A">
              <w:trPr>
                <w:trHeight w:val="39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062AAD" w:rsidRPr="0028367D" w:rsidRDefault="00062AAD" w:rsidP="00062AAD">
                  <w:pPr>
                    <w:framePr w:hSpace="180" w:wrap="around" w:vAnchor="page" w:hAnchor="margin" w:y="347"/>
                    <w:rPr>
                      <w:sz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062AAD" w:rsidRPr="00062AAD" w:rsidRDefault="00062AAD" w:rsidP="00062AAD">
                  <w:pPr>
                    <w:framePr w:hSpace="180" w:wrap="around" w:vAnchor="page" w:hAnchor="margin" w:y="347"/>
                    <w:rPr>
                      <w:b/>
                      <w:color w:val="0070C0"/>
                      <w:sz w:val="22"/>
                      <w:szCs w:val="22"/>
                    </w:rPr>
                  </w:pPr>
                  <w:r w:rsidRPr="00062AAD">
                    <w:rPr>
                      <w:b/>
                      <w:color w:val="0070C0"/>
                      <w:sz w:val="22"/>
                      <w:szCs w:val="22"/>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25239C9C" w:rsidR="00062AAD" w:rsidRPr="00E57C75" w:rsidRDefault="00062AAD" w:rsidP="00062AAD">
                  <w:pPr>
                    <w:framePr w:hSpace="180" w:wrap="around" w:vAnchor="page" w:hAnchor="margin" w:y="347"/>
                  </w:pPr>
                  <w:r w:rsidRPr="00E57C75">
                    <w:t>Litri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5F409ECE" w:rsidR="00062AAD" w:rsidRPr="00E57C75" w:rsidRDefault="00062AAD" w:rsidP="00062AAD">
                  <w:pPr>
                    <w:framePr w:hSpace="180" w:wrap="around" w:vAnchor="page" w:hAnchor="margin" w:y="347"/>
                    <w:jc w:val="center"/>
                  </w:pPr>
                  <w:r w:rsidRPr="00E57C75">
                    <w:t>29 500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050AB571" w:rsidR="00062AAD" w:rsidRPr="0028367D" w:rsidRDefault="00062AAD" w:rsidP="00062AA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062AAD" w:rsidRPr="0028367D" w:rsidRDefault="00062AAD" w:rsidP="00062AA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062AAD" w:rsidRPr="0028367D" w:rsidRDefault="00062AAD" w:rsidP="00062AA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062AAD" w:rsidRPr="0028367D" w:rsidRDefault="00062AAD" w:rsidP="00062AA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062AAD" w:rsidRPr="0028367D" w:rsidRDefault="00062AAD" w:rsidP="00062AAD">
                  <w:pPr>
                    <w:framePr w:hSpace="180" w:wrap="around" w:vAnchor="page" w:hAnchor="margin" w:y="347"/>
                    <w:rPr>
                      <w:sz w:val="20"/>
                    </w:rPr>
                  </w:pPr>
                </w:p>
              </w:tc>
              <w:tc>
                <w:tcPr>
                  <w:tcW w:w="1460" w:type="dxa"/>
                  <w:gridSpan w:val="3"/>
                  <w:tcBorders>
                    <w:top w:val="single" w:sz="4" w:space="0" w:color="auto"/>
                    <w:left w:val="single" w:sz="4" w:space="0" w:color="auto"/>
                    <w:bottom w:val="single" w:sz="4" w:space="0" w:color="auto"/>
                    <w:right w:val="single" w:sz="4" w:space="0" w:color="auto"/>
                  </w:tcBorders>
                </w:tcPr>
                <w:p w14:paraId="79F93798" w14:textId="77777777" w:rsidR="00062AAD" w:rsidRPr="006C1FA2" w:rsidRDefault="00062AAD" w:rsidP="00062AAD">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14:paraId="71DEF9C9" w14:textId="77777777" w:rsidR="00062AAD" w:rsidRPr="006C1FA2" w:rsidRDefault="00062AAD" w:rsidP="00062AAD">
                  <w:pPr>
                    <w:framePr w:hSpace="180" w:wrap="around" w:vAnchor="page" w:hAnchor="margin" w:y="347"/>
                    <w:rPr>
                      <w:sz w:val="20"/>
                    </w:rPr>
                  </w:pPr>
                </w:p>
              </w:tc>
            </w:tr>
            <w:tr w:rsidR="00062AAD" w:rsidRPr="006C1FA2" w14:paraId="7C00E261" w14:textId="12219666" w:rsidTr="00BC561A">
              <w:trPr>
                <w:trHeight w:val="39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062AAD" w:rsidRPr="0028367D" w:rsidRDefault="00062AAD" w:rsidP="00062AAD">
                  <w:pPr>
                    <w:framePr w:hSpace="180" w:wrap="around" w:vAnchor="page" w:hAnchor="margin" w:y="347"/>
                    <w:rPr>
                      <w:sz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062AAD" w:rsidRPr="0028367D" w:rsidRDefault="00062AAD" w:rsidP="00062AAD">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062AAD" w:rsidRPr="0028367D" w:rsidRDefault="00062AAD" w:rsidP="00062AA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062AAD" w:rsidRPr="0028367D" w:rsidRDefault="00062AAD" w:rsidP="00062AA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062AAD" w:rsidRPr="0028367D" w:rsidRDefault="00062AAD" w:rsidP="00062AA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062AAD" w:rsidRPr="0028367D" w:rsidRDefault="00062AAD" w:rsidP="00062AA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062AAD" w:rsidRPr="0028367D" w:rsidRDefault="00062AAD" w:rsidP="00062AA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062AAD" w:rsidRPr="0028367D" w:rsidRDefault="00062AAD" w:rsidP="00062AA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062AAD" w:rsidRPr="0028367D" w:rsidRDefault="00062AAD" w:rsidP="00062AAD">
                  <w:pPr>
                    <w:framePr w:hSpace="180" w:wrap="around" w:vAnchor="page" w:hAnchor="margin" w:y="347"/>
                    <w:rPr>
                      <w:sz w:val="20"/>
                    </w:rPr>
                  </w:pPr>
                </w:p>
              </w:tc>
              <w:tc>
                <w:tcPr>
                  <w:tcW w:w="1460" w:type="dxa"/>
                  <w:gridSpan w:val="3"/>
                  <w:tcBorders>
                    <w:top w:val="single" w:sz="4" w:space="0" w:color="auto"/>
                    <w:left w:val="single" w:sz="4" w:space="0" w:color="auto"/>
                    <w:bottom w:val="single" w:sz="4" w:space="0" w:color="auto"/>
                    <w:right w:val="single" w:sz="4" w:space="0" w:color="auto"/>
                  </w:tcBorders>
                </w:tcPr>
                <w:p w14:paraId="5F23D074" w14:textId="77777777" w:rsidR="00062AAD" w:rsidRPr="006C1FA2" w:rsidRDefault="00062AAD" w:rsidP="00062AAD">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14:paraId="2D937CA1" w14:textId="77777777" w:rsidR="00062AAD" w:rsidRPr="006C1FA2" w:rsidRDefault="00062AAD" w:rsidP="00062AAD">
                  <w:pPr>
                    <w:framePr w:hSpace="180" w:wrap="around" w:vAnchor="page" w:hAnchor="margin" w:y="347"/>
                    <w:rPr>
                      <w:sz w:val="20"/>
                    </w:rPr>
                  </w:pPr>
                </w:p>
              </w:tc>
            </w:tr>
            <w:tr w:rsidR="00062AAD" w:rsidRPr="006C1FA2" w14:paraId="6951F015" w14:textId="2C39A5EF" w:rsidTr="00BC561A">
              <w:trPr>
                <w:trHeight w:val="39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062AAD" w:rsidRPr="0028367D" w:rsidRDefault="00062AAD" w:rsidP="00062AAD">
                  <w:pPr>
                    <w:framePr w:hSpace="180" w:wrap="around" w:vAnchor="page" w:hAnchor="margin" w:y="347"/>
                    <w:rPr>
                      <w:sz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062AAD" w:rsidRPr="0028367D" w:rsidRDefault="00062AAD" w:rsidP="00062AA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062AAD" w:rsidRPr="0028367D" w:rsidRDefault="00062AAD" w:rsidP="00062AA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062AAD" w:rsidRPr="0028367D" w:rsidRDefault="00062AAD" w:rsidP="00062AA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062AAD" w:rsidRPr="0028367D" w:rsidRDefault="00062AAD" w:rsidP="00062AA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062AAD" w:rsidRPr="0028367D" w:rsidRDefault="00062AAD" w:rsidP="00062AA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062AAD" w:rsidRPr="0028367D" w:rsidRDefault="00062AAD" w:rsidP="00062AA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062AAD" w:rsidRPr="0028367D" w:rsidRDefault="00062AAD" w:rsidP="00062AA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062AAD" w:rsidRPr="0028367D" w:rsidRDefault="00062AAD" w:rsidP="00062AAD">
                  <w:pPr>
                    <w:framePr w:hSpace="180" w:wrap="around" w:vAnchor="page" w:hAnchor="margin" w:y="347"/>
                    <w:rPr>
                      <w:sz w:val="20"/>
                    </w:rPr>
                  </w:pPr>
                </w:p>
              </w:tc>
              <w:tc>
                <w:tcPr>
                  <w:tcW w:w="1460" w:type="dxa"/>
                  <w:gridSpan w:val="3"/>
                  <w:tcBorders>
                    <w:top w:val="single" w:sz="4" w:space="0" w:color="auto"/>
                    <w:left w:val="single" w:sz="4" w:space="0" w:color="auto"/>
                    <w:bottom w:val="single" w:sz="4" w:space="0" w:color="auto"/>
                    <w:right w:val="single" w:sz="4" w:space="0" w:color="auto"/>
                  </w:tcBorders>
                </w:tcPr>
                <w:p w14:paraId="45E124EA" w14:textId="77777777" w:rsidR="00062AAD" w:rsidRPr="006C1FA2" w:rsidRDefault="00062AAD" w:rsidP="00062AAD">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14:paraId="3A9F9E10" w14:textId="77777777" w:rsidR="00062AAD" w:rsidRPr="006C1FA2" w:rsidRDefault="00062AAD" w:rsidP="00062AAD">
                  <w:pPr>
                    <w:framePr w:hSpace="180" w:wrap="around" w:vAnchor="page" w:hAnchor="margin" w:y="347"/>
                    <w:rPr>
                      <w:sz w:val="20"/>
                    </w:rPr>
                  </w:pPr>
                </w:p>
              </w:tc>
            </w:tr>
            <w:tr w:rsidR="00062AAD" w:rsidRPr="00845C1B" w14:paraId="35BEFA5B" w14:textId="77777777" w:rsidTr="00BC561A">
              <w:trPr>
                <w:trHeight w:val="397"/>
              </w:trPr>
              <w:tc>
                <w:tcPr>
                  <w:tcW w:w="10933" w:type="dxa"/>
                  <w:gridSpan w:val="10"/>
                  <w:tcBorders>
                    <w:top w:val="single" w:sz="4" w:space="0" w:color="auto"/>
                  </w:tcBorders>
                  <w:shd w:val="clear" w:color="auto" w:fill="auto"/>
                  <w:vAlign w:val="center"/>
                </w:tcPr>
                <w:p w14:paraId="077455FC" w14:textId="77777777" w:rsidR="00062AAD" w:rsidRPr="00845C1B" w:rsidRDefault="00062AAD" w:rsidP="00062AAD">
                  <w:pPr>
                    <w:framePr w:hSpace="180" w:wrap="around" w:vAnchor="page" w:hAnchor="margin" w:y="347"/>
                    <w:tabs>
                      <w:tab w:val="left" w:pos="6120"/>
                    </w:tabs>
                    <w:rPr>
                      <w:sz w:val="20"/>
                    </w:rPr>
                  </w:pPr>
                </w:p>
                <w:p w14:paraId="15135DCC" w14:textId="77777777" w:rsidR="00062AAD" w:rsidRPr="00845C1B" w:rsidRDefault="00062AAD" w:rsidP="00062AAD">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062AAD" w:rsidRPr="00845C1B" w:rsidRDefault="00062AAD" w:rsidP="00062AAD">
                  <w:pPr>
                    <w:framePr w:hSpace="180" w:wrap="around" w:vAnchor="page" w:hAnchor="margin" w:y="347"/>
                    <w:rPr>
                      <w:sz w:val="20"/>
                    </w:rPr>
                  </w:pPr>
                </w:p>
                <w:p w14:paraId="1FA8F12B" w14:textId="362C50DE" w:rsidR="00062AAD" w:rsidRPr="00845C1B" w:rsidRDefault="00062AAD" w:rsidP="00062AAD">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2F38C355" w14:textId="77777777" w:rsidR="00062AAD" w:rsidRPr="00845C1B" w:rsidRDefault="00062AAD" w:rsidP="00062AAD">
                  <w:pPr>
                    <w:framePr w:hSpace="180" w:wrap="around" w:vAnchor="page" w:hAnchor="margin" w:y="347"/>
                    <w:tabs>
                      <w:tab w:val="left" w:pos="6120"/>
                    </w:tabs>
                    <w:rPr>
                      <w:sz w:val="20"/>
                    </w:rPr>
                  </w:pPr>
                </w:p>
              </w:tc>
              <w:tc>
                <w:tcPr>
                  <w:tcW w:w="2052" w:type="dxa"/>
                  <w:gridSpan w:val="4"/>
                  <w:tcBorders>
                    <w:top w:val="single" w:sz="4" w:space="0" w:color="auto"/>
                  </w:tcBorders>
                </w:tcPr>
                <w:p w14:paraId="71B583D9" w14:textId="77777777" w:rsidR="00062AAD" w:rsidRPr="00845C1B" w:rsidRDefault="00062AAD" w:rsidP="00062AAD">
                  <w:pPr>
                    <w:framePr w:hSpace="180" w:wrap="around" w:vAnchor="page" w:hAnchor="margin" w:y="347"/>
                    <w:tabs>
                      <w:tab w:val="left" w:pos="6120"/>
                    </w:tabs>
                    <w:rPr>
                      <w:sz w:val="20"/>
                    </w:rPr>
                  </w:pPr>
                </w:p>
              </w:tc>
              <w:tc>
                <w:tcPr>
                  <w:tcW w:w="647" w:type="dxa"/>
                  <w:tcBorders>
                    <w:top w:val="single" w:sz="4" w:space="0" w:color="auto"/>
                  </w:tcBorders>
                </w:tcPr>
                <w:p w14:paraId="2FAA5D03" w14:textId="187F964B" w:rsidR="00062AAD" w:rsidRPr="00845C1B" w:rsidRDefault="00062AAD" w:rsidP="00062AAD">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411902">
        <w:trPr>
          <w:gridAfter w:val="1"/>
          <w:wAfter w:w="69"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16"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C93050">
      <w:pPr>
        <w:framePr w:h="9569" w:hRule="exact" w:wrap="auto" w:hAnchor="text" w:y="-589"/>
        <w:rPr>
          <w:b/>
          <w:noProof w:val="0"/>
        </w:rPr>
        <w:sectPr w:rsidR="00215125" w:rsidSect="00573A39">
          <w:pgSz w:w="16838" w:h="11906" w:orient="landscape"/>
          <w:pgMar w:top="993" w:right="1440" w:bottom="1440" w:left="709" w:header="709" w:footer="709" w:gutter="0"/>
          <w:cols w:space="708"/>
          <w:docGrid w:linePitch="360"/>
        </w:sectPr>
      </w:pPr>
    </w:p>
    <w:p w14:paraId="5A279768" w14:textId="77777777" w:rsidR="00C93050" w:rsidRDefault="00C93050" w:rsidP="00C93050">
      <w:pPr>
        <w:rPr>
          <w:noProof w:val="0"/>
          <w:lang w:val="it-IT"/>
        </w:rPr>
      </w:pPr>
    </w:p>
    <w:p w14:paraId="5ACEA017" w14:textId="4760F197" w:rsidR="009613A9" w:rsidRPr="004B16DD" w:rsidRDefault="009613A9" w:rsidP="009613A9">
      <w:pPr>
        <w:jc w:val="right"/>
        <w:rPr>
          <w:noProof w:val="0"/>
          <w:sz w:val="22"/>
          <w:szCs w:val="22"/>
          <w:lang w:val="it-IT"/>
        </w:rPr>
      </w:pPr>
      <w:r w:rsidRPr="00A30B00">
        <w:rPr>
          <w:noProof w:val="0"/>
          <w:lang w:val="it-IT"/>
        </w:rPr>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59493FE8" w14:textId="2A681967" w:rsidR="00806E2B" w:rsidRPr="00C93050" w:rsidRDefault="007B392A" w:rsidP="00C93050">
      <w:pPr>
        <w:jc w:val="center"/>
        <w:rPr>
          <w:b/>
          <w:noProof w:val="0"/>
        </w:rPr>
      </w:pPr>
      <w:bookmarkStart w:id="8" w:name="_Hlk77771427"/>
      <w:r w:rsidRPr="007B392A">
        <w:rPr>
          <w:b/>
          <w:noProof w:val="0"/>
        </w:rPr>
        <w:t xml:space="preserve">CONTRACT </w:t>
      </w:r>
      <w:r w:rsidR="00F94BAD">
        <w:rPr>
          <w:b/>
          <w:noProof w:val="0"/>
        </w:rPr>
        <w:t>–</w:t>
      </w:r>
      <w:r w:rsidRPr="007B392A">
        <w:rPr>
          <w:b/>
          <w:noProof w:val="0"/>
        </w:rPr>
        <w:t xml:space="preserve"> MODEL</w:t>
      </w:r>
      <w:bookmarkEnd w:id="8"/>
      <w:r w:rsidR="00F94BAD">
        <w:rPr>
          <w:b/>
          <w:noProof w:val="0"/>
        </w:rPr>
        <w:t xml:space="preserve"> </w:t>
      </w: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B002A2" w14:textId="4FAA2347" w:rsidR="00460653" w:rsidRPr="00E91463" w:rsidRDefault="00460653" w:rsidP="00E91463">
            <w:pPr>
              <w:jc w:val="center"/>
              <w:rPr>
                <w:i/>
              </w:rPr>
            </w:pPr>
            <w:r w:rsidRPr="00E91463">
              <w:t xml:space="preserve">privind achiziţia </w:t>
            </w:r>
            <w:r w:rsidR="00E91463" w:rsidRPr="00E91463">
              <w:t>de</w:t>
            </w:r>
            <w:r w:rsidR="00112F50" w:rsidRPr="00E91463">
              <w:softHyphen/>
            </w:r>
            <w:r w:rsidR="00112F50" w:rsidRPr="00E91463">
              <w:softHyphen/>
            </w:r>
            <w:r w:rsidR="00112F50" w:rsidRPr="00E91463">
              <w:softHyphen/>
            </w:r>
            <w:r w:rsidR="00B1105F" w:rsidRPr="002D02C3">
              <w:rPr>
                <w:b/>
                <w:i/>
                <w:color w:val="0070C0"/>
                <w:u w:val="single"/>
              </w:rPr>
              <w:t xml:space="preserve"> </w:t>
            </w:r>
            <w:r w:rsidR="00B1105F">
              <w:rPr>
                <w:b/>
                <w:i/>
                <w:color w:val="0070C0"/>
                <w:u w:val="single"/>
              </w:rPr>
              <w:t>combustibili</w:t>
            </w:r>
            <w:r w:rsidR="00B1105F">
              <w:rPr>
                <w:b/>
                <w:i/>
                <w:color w:val="0070C0"/>
                <w:u w:val="single"/>
              </w:rPr>
              <w:t>, pentru anul 2022</w:t>
            </w:r>
            <w:r w:rsidR="00B1105F" w:rsidRPr="00F865C1">
              <w:rPr>
                <w:b/>
                <w:color w:val="0070C0"/>
              </w:rPr>
              <w:br/>
            </w: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15E7D2F2" w14:textId="77777777" w:rsidR="00E91463" w:rsidRPr="00E91463" w:rsidRDefault="00E91463" w:rsidP="00C93050">
            <w:pPr>
              <w:rPr>
                <w:iCs/>
              </w:rPr>
            </w:pPr>
          </w:p>
          <w:p w14:paraId="79945BB0" w14:textId="7BB9CF72" w:rsidR="00B56360" w:rsidRPr="00E91463" w:rsidRDefault="00E91463" w:rsidP="00B56360">
            <w:pPr>
              <w:jc w:val="both"/>
              <w:rPr>
                <w:i/>
              </w:rPr>
            </w:pPr>
            <w:r w:rsidRPr="00E91463">
              <w:rPr>
                <w:i/>
              </w:rPr>
              <w:t>Obiectul achiziției</w:t>
            </w:r>
            <w:r w:rsidR="00B56360" w:rsidRPr="00E91463">
              <w:rPr>
                <w:i/>
              </w:rPr>
              <w:t xml:space="preserve"> </w:t>
            </w:r>
            <w:r w:rsidR="00B1105F">
              <w:rPr>
                <w:b/>
                <w:i/>
                <w:color w:val="0070C0"/>
                <w:u w:val="single"/>
              </w:rPr>
              <w:t>C</w:t>
            </w:r>
            <w:r w:rsidR="00B1105F">
              <w:rPr>
                <w:b/>
                <w:i/>
                <w:color w:val="0070C0"/>
                <w:u w:val="single"/>
              </w:rPr>
              <w:t>ombustibili, pentru anul 2022</w:t>
            </w:r>
            <w:r w:rsidR="00B1105F">
              <w:rPr>
                <w:b/>
                <w:i/>
                <w:color w:val="0070C0"/>
                <w:u w:val="single"/>
              </w:rPr>
              <w:t xml:space="preserve"> (benzină și motorină)</w:t>
            </w:r>
          </w:p>
          <w:p w14:paraId="2FA9E817" w14:textId="180D3127" w:rsidR="00B56360" w:rsidRPr="00E91463" w:rsidRDefault="00B56360" w:rsidP="00B56360">
            <w:pPr>
              <w:jc w:val="both"/>
              <w:rPr>
                <w:i/>
              </w:rPr>
            </w:pPr>
            <w:r w:rsidRPr="00E91463">
              <w:rPr>
                <w:i/>
              </w:rPr>
              <w:t xml:space="preserve">Cod CPV: </w:t>
            </w:r>
            <w:r w:rsidR="00B1105F" w:rsidRPr="0070605E">
              <w:t>09100000-0</w:t>
            </w:r>
          </w:p>
          <w:p w14:paraId="7176F898" w14:textId="0FA97E74" w:rsidR="00E91463" w:rsidRDefault="00B56360" w:rsidP="00B56360">
            <w:pPr>
              <w:jc w:val="both"/>
              <w:rPr>
                <w:i/>
              </w:rPr>
            </w:pPr>
            <w:r w:rsidRPr="00E91463">
              <w:rPr>
                <w:i/>
              </w:rPr>
              <w:t>“___”_________20__</w:t>
            </w:r>
            <w:r w:rsidRPr="00E91463">
              <w:rPr>
                <w:i/>
              </w:rPr>
              <w:tab/>
            </w:r>
            <w:r w:rsidR="00B41939">
              <w:rPr>
                <w:i/>
              </w:rPr>
              <w:t xml:space="preserve">                                                        </w:t>
            </w:r>
            <w:r w:rsidR="00B1105F">
              <w:rPr>
                <w:i/>
              </w:rPr>
              <w:t xml:space="preserve">                               mun. Chișinău</w:t>
            </w: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0420E789" w14:textId="77777777" w:rsidR="00E91463" w:rsidRPr="00C00499" w:rsidRDefault="00E91463" w:rsidP="00B1105F">
                  <w:r w:rsidRPr="00C00499">
                    <w:rPr>
                      <w:b/>
                    </w:rPr>
                    <w:t>______________________________________</w:t>
                  </w:r>
                  <w:r w:rsidRPr="00C00499">
                    <w:t>,</w:t>
                  </w:r>
                </w:p>
                <w:p w14:paraId="7D5F2485" w14:textId="77777777" w:rsidR="00E91463" w:rsidRPr="00C00499" w:rsidRDefault="00E91463" w:rsidP="00B1105F">
                  <w:pPr>
                    <w:rPr>
                      <w:i/>
                      <w:sz w:val="18"/>
                      <w:szCs w:val="18"/>
                    </w:rPr>
                  </w:pPr>
                  <w:r w:rsidRPr="00C00499">
                    <w:rPr>
                      <w:i/>
                      <w:sz w:val="18"/>
                      <w:szCs w:val="18"/>
                    </w:rPr>
                    <w:t>(denumirea completă a întreprinderii, asociaţiei, organizaţiei)</w:t>
                  </w:r>
                </w:p>
                <w:p w14:paraId="4608F388" w14:textId="77777777" w:rsidR="00E91463" w:rsidRPr="00C00499" w:rsidRDefault="00E91463" w:rsidP="00B1105F">
                  <w:r w:rsidRPr="00C00499">
                    <w:t xml:space="preserve">reprezentată prin </w:t>
                  </w:r>
                  <w:r w:rsidRPr="00C00499">
                    <w:rPr>
                      <w:b/>
                    </w:rPr>
                    <w:t>________________________</w:t>
                  </w:r>
                  <w:r w:rsidRPr="00C00499">
                    <w:t>,</w:t>
                  </w:r>
                </w:p>
                <w:p w14:paraId="607393ED" w14:textId="77777777" w:rsidR="00E91463" w:rsidRPr="00C00499" w:rsidRDefault="00E91463" w:rsidP="00B1105F">
                  <w:pPr>
                    <w:ind w:firstLine="1701"/>
                    <w:jc w:val="center"/>
                    <w:rPr>
                      <w:i/>
                      <w:sz w:val="18"/>
                      <w:szCs w:val="18"/>
                    </w:rPr>
                  </w:pPr>
                  <w:r w:rsidRPr="00C00499">
                    <w:rPr>
                      <w:i/>
                      <w:sz w:val="18"/>
                      <w:szCs w:val="18"/>
                    </w:rPr>
                    <w:t>(funcţia, numele, prenumele)</w:t>
                  </w:r>
                </w:p>
                <w:p w14:paraId="4CFEDE0A" w14:textId="77777777" w:rsidR="00E91463" w:rsidRPr="00C00499" w:rsidRDefault="00E91463" w:rsidP="00B1105F">
                  <w:r w:rsidRPr="00C00499">
                    <w:t xml:space="preserve">care acţionează în baza </w:t>
                  </w:r>
                  <w:r w:rsidRPr="00C00499">
                    <w:rPr>
                      <w:b/>
                    </w:rPr>
                    <w:t>___________________</w:t>
                  </w:r>
                  <w:r w:rsidRPr="00C00499">
                    <w:t>,</w:t>
                  </w:r>
                </w:p>
                <w:p w14:paraId="6898F188" w14:textId="77777777" w:rsidR="00E91463" w:rsidRPr="00C00499" w:rsidRDefault="00E91463" w:rsidP="00B1105F">
                  <w:pPr>
                    <w:ind w:firstLine="2198"/>
                    <w:rPr>
                      <w:i/>
                      <w:sz w:val="18"/>
                      <w:szCs w:val="18"/>
                    </w:rPr>
                  </w:pPr>
                  <w:r w:rsidRPr="00C00499">
                    <w:rPr>
                      <w:i/>
                      <w:sz w:val="18"/>
                      <w:szCs w:val="18"/>
                    </w:rPr>
                    <w:t>(statut, regulament, hotărîre etc.)</w:t>
                  </w:r>
                </w:p>
                <w:p w14:paraId="4E76EEAF" w14:textId="77777777" w:rsidR="00E91463" w:rsidRPr="00C00499" w:rsidRDefault="00E91463" w:rsidP="00B1105F">
                  <w:r w:rsidRPr="00C00499">
                    <w:t xml:space="preserve">denumit(a) în continuare </w:t>
                  </w:r>
                  <w:r w:rsidR="00C005CD">
                    <w:rPr>
                      <w:i/>
                    </w:rPr>
                    <w:t>Furnizor</w:t>
                  </w:r>
                  <w:r w:rsidR="00F51925">
                    <w:rPr>
                      <w:i/>
                    </w:rPr>
                    <w:t>/Prestator</w:t>
                  </w:r>
                </w:p>
                <w:p w14:paraId="43AF8837" w14:textId="77777777" w:rsidR="00E91463" w:rsidRPr="00C00499" w:rsidRDefault="00E91463" w:rsidP="00B1105F">
                  <w:r w:rsidRPr="00C00499">
                    <w:rPr>
                      <w:b/>
                    </w:rPr>
                    <w:t>______________________________________</w:t>
                  </w:r>
                  <w:r w:rsidRPr="00C00499">
                    <w:t>,</w:t>
                  </w:r>
                </w:p>
                <w:p w14:paraId="40097B40" w14:textId="77777777" w:rsidR="00E91463" w:rsidRPr="00C00499" w:rsidRDefault="00E91463" w:rsidP="00B1105F">
                  <w:pPr>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B1105F">
                  <w:pPr>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1A5D489A" w14:textId="14C84C08" w:rsidR="00B1105F" w:rsidRPr="00F85460" w:rsidRDefault="00B1105F" w:rsidP="00B1105F">
                  <w:pPr>
                    <w:rPr>
                      <w:i/>
                    </w:rPr>
                  </w:pPr>
                  <w:r w:rsidRPr="00F85460">
                    <w:rPr>
                      <w:b/>
                    </w:rPr>
                    <w:t>Direcţia generală asistenţă medicală și socială a Consiliului municipal Chişinău</w:t>
                  </w:r>
                  <w:r w:rsidRPr="00F85460">
                    <w:t xml:space="preserve">, reprezentată prin </w:t>
                  </w:r>
                  <w:r w:rsidRPr="00F85460">
                    <w:rPr>
                      <w:b/>
                    </w:rPr>
                    <w:t>şef interimar</w:t>
                  </w:r>
                  <w:r>
                    <w:rPr>
                      <w:b/>
                    </w:rPr>
                    <w:t xml:space="preserve"> </w:t>
                  </w:r>
                  <w:r w:rsidRPr="00F85460">
                    <w:rPr>
                      <w:b/>
                    </w:rPr>
                    <w:t>– Boris GÎLCA</w:t>
                  </w:r>
                  <w:r w:rsidRPr="00F85460">
                    <w:t xml:space="preserve">, care acţionează în baza Regulamentului, denumită în continuare </w:t>
                  </w:r>
                  <w:r w:rsidRPr="00F85460">
                    <w:rPr>
                      <w:b/>
                      <w:i/>
                    </w:rPr>
                    <w:t>Cumpărător</w:t>
                  </w:r>
                </w:p>
                <w:p w14:paraId="3F5BEFEE" w14:textId="07B7084D" w:rsidR="00E91463" w:rsidRPr="00C00499" w:rsidRDefault="00B1105F" w:rsidP="00B1105F">
                  <w:pPr>
                    <w:spacing w:line="360" w:lineRule="auto"/>
                    <w:rPr>
                      <w:b/>
                      <w:caps/>
                      <w:sz w:val="40"/>
                    </w:rPr>
                  </w:pPr>
                  <w:r w:rsidRPr="00F85460">
                    <w:rPr>
                      <w:lang w:val="en-US"/>
                    </w:rPr>
                    <w:t>Extras din Registru de Stat nr. 481585 din 11.11.2021, pe de o parte,</w:t>
                  </w:r>
                </w:p>
              </w:tc>
            </w:tr>
          </w:tbl>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2DE54C85" w:rsidR="00B56360" w:rsidRPr="00902956" w:rsidRDefault="00B56360" w:rsidP="00B56360">
            <w:pPr>
              <w:jc w:val="both"/>
              <w:rPr>
                <w:i/>
              </w:rPr>
            </w:pPr>
            <w:r w:rsidRPr="00E91463">
              <w:rPr>
                <w:iCs/>
              </w:rPr>
              <w:t>a.</w:t>
            </w:r>
            <w:r w:rsidRPr="00E91463">
              <w:rPr>
                <w:iCs/>
              </w:rPr>
              <w:tab/>
              <w:t>Achiziţionarea _</w:t>
            </w:r>
            <w:r w:rsidR="00902956">
              <w:rPr>
                <w:b/>
                <w:i/>
                <w:color w:val="0070C0"/>
                <w:u w:val="single"/>
              </w:rPr>
              <w:t xml:space="preserve"> </w:t>
            </w:r>
            <w:r w:rsidR="00902956">
              <w:rPr>
                <w:b/>
                <w:i/>
                <w:color w:val="0070C0"/>
                <w:u w:val="single"/>
              </w:rPr>
              <w:t>Combustibili, pentru anul 2022 (benzină și motorină)</w:t>
            </w:r>
            <w:r w:rsidRPr="00E91463">
              <w:rPr>
                <w:iCs/>
              </w:rPr>
              <w:t>,</w:t>
            </w:r>
          </w:p>
          <w:p w14:paraId="4E346566" w14:textId="1604BED9"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902956" w:rsidRPr="00902956">
              <w:rPr>
                <w:i/>
                <w:color w:val="0070C0"/>
              </w:rPr>
              <w:t>Cererea ofertelor de preţuri</w:t>
            </w:r>
            <w:r w:rsidRPr="00E91463">
              <w:rPr>
                <w:iCs/>
              </w:rPr>
              <w:t xml:space="preserve">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lastRenderedPageBreak/>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1A718E5F" w14:textId="5EC7FFF5" w:rsidR="00173B3D" w:rsidRPr="00173B3D" w:rsidRDefault="00173B3D" w:rsidP="00173B3D">
            <w:pPr>
              <w:tabs>
                <w:tab w:val="left" w:pos="372"/>
              </w:tabs>
              <w:suppressAutoHyphens/>
              <w:ind w:left="744"/>
              <w:rPr>
                <w:b/>
                <w:color w:val="0070C0"/>
                <w:spacing w:val="-4"/>
              </w:rPr>
            </w:pPr>
            <w:r w:rsidRPr="00173B3D">
              <w:rPr>
                <w:b/>
                <w:color w:val="0070C0"/>
                <w:spacing w:val="-4"/>
                <w:sz w:val="22"/>
                <w:szCs w:val="22"/>
              </w:rPr>
              <w:t xml:space="preserve">Achitarea va fi efectuată utilizând sistemul de e-facturare. </w:t>
            </w:r>
            <w:r w:rsidRPr="00173B3D">
              <w:rPr>
                <w:i/>
                <w:color w:val="0070C0"/>
                <w:spacing w:val="-4"/>
                <w:sz w:val="22"/>
                <w:szCs w:val="22"/>
                <w:u w:val="single"/>
              </w:rPr>
              <w:t>În baza    facturii</w:t>
            </w:r>
            <w:r w:rsidRPr="00173B3D">
              <w:rPr>
                <w:color w:val="0070C0"/>
                <w:spacing w:val="-4"/>
                <w:sz w:val="22"/>
                <w:szCs w:val="22"/>
              </w:rPr>
              <w:t>.</w:t>
            </w:r>
          </w:p>
          <w:p w14:paraId="020BE334" w14:textId="77777777" w:rsidR="00173B3D" w:rsidRPr="00173B3D" w:rsidRDefault="00173B3D" w:rsidP="00173B3D">
            <w:pPr>
              <w:ind w:left="744"/>
              <w:jc w:val="both"/>
              <w:rPr>
                <w:i/>
                <w:color w:val="0070C0"/>
                <w:spacing w:val="-4"/>
                <w:sz w:val="22"/>
                <w:szCs w:val="22"/>
                <w:lang w:val="en-US"/>
              </w:rPr>
            </w:pPr>
            <w:r w:rsidRPr="00173B3D">
              <w:rPr>
                <w:i/>
                <w:color w:val="0070C0"/>
                <w:spacing w:val="-4"/>
                <w:sz w:val="22"/>
                <w:szCs w:val="22"/>
                <w:lang w:val="en-US"/>
              </w:rPr>
              <w:t>Furnizorul va factura contravaloarea produselor la sfârşitul fiecărei luni, pentru consumul efectuat, conform unei centralizări cu cantitatea alimentată pe fiecare autovechicul în parte. Factura aferentă consumului înregistrat pe fiecare card în parte va fi însoţită de un raport de consum  care va conţine informaţii detaliate  cu privire la tranzacţiile efectuate pe fiecare card şi maşină, locaţie, dată, ora alimentării, tipul combustibilului şi, după caz, subtotalul cardului şi totalul general de combustibil după fiecare tranzacţie.</w:t>
            </w:r>
          </w:p>
          <w:p w14:paraId="575824EC" w14:textId="1D17E688" w:rsidR="00B56360" w:rsidRDefault="00B56360" w:rsidP="00173B3D">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lastRenderedPageBreak/>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lastRenderedPageBreak/>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04CA20AF"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D661BF" w:rsidRPr="00D661BF">
              <w:rPr>
                <w:iCs/>
                <w:color w:val="0070C0"/>
                <w:u w:val="single"/>
              </w:rPr>
              <w:t>5</w:t>
            </w:r>
            <w:r w:rsidRPr="00D661BF">
              <w:rPr>
                <w:iCs/>
                <w:color w:val="0070C0"/>
                <w:u w:val="single"/>
              </w:rPr>
              <w:t xml:space="preserve"> </w:t>
            </w:r>
            <w:r w:rsidRPr="00E91463">
              <w:rPr>
                <w:iCs/>
              </w:rPr>
              <w:t>zile de la depistarea deficienţelor de calitate şi trebuie confirmate printr-un certificat eliberat de o organizaţie independentă neutră şi autorizată în acest sens.</w:t>
            </w:r>
          </w:p>
          <w:p w14:paraId="6E07D3E5" w14:textId="4B414B75"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D661BF">
              <w:rPr>
                <w:iCs/>
                <w:color w:val="0070C0"/>
                <w:u w:val="single"/>
              </w:rPr>
              <w:t xml:space="preserve">5 </w:t>
            </w:r>
            <w:r w:rsidRPr="00E91463">
              <w:rPr>
                <w:iCs/>
              </w:rPr>
              <w:t>zile de la data primirii acestora şi să comunice Cumpărătorului</w:t>
            </w:r>
            <w:r w:rsidR="008D7109">
              <w:rPr>
                <w:iCs/>
              </w:rPr>
              <w:t>/Beneficiarului</w:t>
            </w:r>
            <w:r w:rsidRPr="00E91463">
              <w:rPr>
                <w:iCs/>
              </w:rPr>
              <w:t xml:space="preserve"> despre decizia luată.</w:t>
            </w:r>
          </w:p>
          <w:p w14:paraId="3D58FC84" w14:textId="3A85B9C9"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D661BF" w:rsidRPr="00D661BF">
              <w:rPr>
                <w:iCs/>
                <w:color w:val="0070C0"/>
                <w:u w:val="single"/>
              </w:rPr>
              <w:t>3</w:t>
            </w:r>
            <w:r w:rsidRPr="00D661BF">
              <w:rPr>
                <w:iCs/>
                <w:color w:val="0070C0"/>
                <w:u w:val="single"/>
              </w:rPr>
              <w:t xml:space="preserve"> </w:t>
            </w:r>
            <w:r w:rsidRPr="00E91463">
              <w:rPr>
                <w:iCs/>
              </w:rPr>
              <w:t>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469314DC"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w:t>
            </w:r>
            <w:r w:rsidR="00D661BF">
              <w:rPr>
                <w:iCs/>
              </w:rPr>
              <w:t xml:space="preserve"> </w:t>
            </w:r>
            <w:r w:rsidR="00D661BF" w:rsidRPr="00D661BF">
              <w:rPr>
                <w:iCs/>
                <w:color w:val="0070C0"/>
              </w:rPr>
              <w:t>-</w:t>
            </w:r>
            <w:r w:rsidRPr="00E91463">
              <w:rPr>
                <w:iCs/>
              </w:rPr>
              <w:t xml:space="preserve">, în cuantum de </w:t>
            </w:r>
            <w:r w:rsidR="00D661BF" w:rsidRPr="00D661BF">
              <w:rPr>
                <w:iCs/>
                <w:color w:val="0070C0"/>
                <w:u w:val="single"/>
              </w:rPr>
              <w:t>0</w:t>
            </w:r>
            <w:r w:rsidRPr="00E91463">
              <w:rPr>
                <w:iCs/>
              </w:rPr>
              <w:t xml:space="preserve">% din valoarea contractului. </w:t>
            </w:r>
          </w:p>
          <w:p w14:paraId="7E10286A" w14:textId="3258D3EB"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D661BF" w:rsidRPr="00D661BF">
              <w:rPr>
                <w:iCs/>
                <w:color w:val="0070C0"/>
                <w:u w:val="single"/>
              </w:rPr>
              <w:t>15</w:t>
            </w:r>
            <w:r w:rsidRPr="00D661BF">
              <w:rPr>
                <w:iCs/>
                <w:color w:val="0070C0"/>
                <w:u w:val="single"/>
              </w:rPr>
              <w:t>%</w:t>
            </w:r>
            <w:r w:rsidRPr="00E91463">
              <w:rPr>
                <w:iCs/>
              </w:rPr>
              <w:t xml:space="preserve"> [</w:t>
            </w:r>
            <w:r w:rsidRPr="008D7109">
              <w:rPr>
                <w:i/>
              </w:rPr>
              <w:t>indicați procentajul</w:t>
            </w:r>
            <w:r w:rsidRPr="00E91463">
              <w:rPr>
                <w:iCs/>
              </w:rPr>
              <w:t>] din suma totală a contractului.</w:t>
            </w:r>
          </w:p>
          <w:p w14:paraId="4CEB5FC5" w14:textId="2EBDA33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D661BF" w:rsidRPr="00D661BF">
              <w:rPr>
                <w:iCs/>
                <w:color w:val="0070C0"/>
                <w:u w:val="single"/>
              </w:rPr>
              <w:t>0,01</w:t>
            </w:r>
            <w:r w:rsidRPr="00D661BF">
              <w:rPr>
                <w:iCs/>
                <w:color w:val="0070C0"/>
                <w:u w:val="single"/>
              </w:rPr>
              <w:t>%</w:t>
            </w:r>
            <w:r w:rsidRPr="00D661BF">
              <w:rPr>
                <w:iCs/>
                <w:color w:val="0070C0"/>
              </w:rPr>
              <w:t xml:space="preserve"> </w:t>
            </w:r>
            <w:r w:rsidRPr="00E91463">
              <w:rPr>
                <w:iCs/>
              </w:rPr>
              <w:t>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D661BF" w:rsidRPr="00D661BF">
              <w:rPr>
                <w:iCs/>
                <w:color w:val="0070C0"/>
                <w:u w:val="single"/>
              </w:rPr>
              <w:t>15</w:t>
            </w:r>
            <w:r w:rsidRPr="00D661BF">
              <w:rPr>
                <w:iCs/>
                <w:color w:val="0070C0"/>
                <w:u w:val="single"/>
              </w:rPr>
              <w:t xml:space="preserve"> %</w:t>
            </w:r>
            <w:r w:rsidRPr="00E91463">
              <w:rPr>
                <w:iCs/>
              </w:rPr>
              <w:t xml:space="preserve"> [</w:t>
            </w:r>
            <w:r w:rsidRPr="008D7109">
              <w:rPr>
                <w:i/>
              </w:rPr>
              <w:t>indicați procentajul</w:t>
            </w:r>
            <w:r w:rsidRPr="00E91463">
              <w:rPr>
                <w:iCs/>
              </w:rPr>
              <w:t xml:space="preserve">]  din suma totală a prezentului Contract. </w:t>
            </w:r>
            <w:r w:rsidR="0016683B">
              <w:t xml:space="preserve"> </w:t>
            </w:r>
            <w:r w:rsidR="0016683B" w:rsidRPr="0016683B">
              <w:rPr>
                <w:iCs/>
              </w:rPr>
              <w:t>În cazul î</w:t>
            </w:r>
            <w:r w:rsidR="00D661BF">
              <w:rPr>
                <w:iCs/>
              </w:rPr>
              <w:t>n care întârzierea depășește 15</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2B329520"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9F0244" w:rsidRPr="009F0244">
              <w:rPr>
                <w:iCs/>
                <w:color w:val="0070C0"/>
                <w:u w:val="single"/>
              </w:rPr>
              <w:t>0,01</w:t>
            </w:r>
            <w:r w:rsidRPr="009F0244">
              <w:rPr>
                <w:iCs/>
                <w:color w:val="0070C0"/>
                <w:u w:val="single"/>
              </w:rPr>
              <w:t>%</w:t>
            </w:r>
            <w:r w:rsidRPr="009F0244">
              <w:rPr>
                <w:iCs/>
                <w:color w:val="0070C0"/>
              </w:rPr>
              <w:t xml:space="preserve"> </w:t>
            </w:r>
            <w:r w:rsidRPr="00E91463">
              <w:rPr>
                <w:iCs/>
              </w:rPr>
              <w:t>[</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9F0244" w:rsidRPr="009F0244">
              <w:rPr>
                <w:iCs/>
                <w:color w:val="0070C0"/>
                <w:u w:val="single"/>
              </w:rPr>
              <w:t>3</w:t>
            </w:r>
            <w:r w:rsidRPr="009F0244">
              <w:rPr>
                <w:iCs/>
                <w:color w:val="0070C0"/>
                <w:u w:val="single"/>
              </w:rPr>
              <w:t>%</w:t>
            </w:r>
            <w:r w:rsidRPr="009F0244">
              <w:rPr>
                <w:iCs/>
                <w:color w:val="0070C0"/>
              </w:rPr>
              <w:t xml:space="preserve"> </w:t>
            </w:r>
            <w:r w:rsidRPr="00E91463">
              <w:rPr>
                <w:iCs/>
              </w:rPr>
              <w:t>[</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lastRenderedPageBreak/>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7AF1A997"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9F0244" w:rsidRPr="009F0244">
              <w:rPr>
                <w:iCs/>
                <w:color w:val="0070C0"/>
                <w:u w:val="single"/>
              </w:rPr>
              <w:t>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62A1529A" w14:textId="24040CCE" w:rsidR="00F041BF" w:rsidRPr="009F0244"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513EE8F8" w14:textId="4A6BF38E" w:rsidR="00F041BF" w:rsidRDefault="00F041BF" w:rsidP="009F0244">
            <w:pPr>
              <w:jc w:val="center"/>
            </w:pPr>
            <w:r>
              <w:t xml:space="preserve">             (</w:t>
            </w:r>
            <w:r w:rsidRPr="00F53F69">
              <w:rPr>
                <w:sz w:val="20"/>
                <w:szCs w:val="20"/>
              </w:rPr>
              <w:t>LA NECESITATE</w:t>
            </w:r>
            <w:r>
              <w:rPr>
                <w:sz w:val="20"/>
                <w:szCs w:val="20"/>
              </w:rPr>
              <w:t>)</w:t>
            </w: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4E48BD01" w:rsidR="00B50773" w:rsidRPr="0013795E" w:rsidRDefault="00A17B52" w:rsidP="00A17B52">
                  <w:pPr>
                    <w:tabs>
                      <w:tab w:val="left" w:pos="1134"/>
                      <w:tab w:val="left" w:pos="4680"/>
                      <w:tab w:val="left" w:pos="7020"/>
                    </w:tabs>
                    <w:suppressAutoHyphens/>
                    <w:jc w:val="both"/>
                  </w:pPr>
                  <w:r>
                    <w:t xml:space="preserve">  </w:t>
                  </w:r>
                  <w:r w:rsidR="00B50773" w:rsidRPr="0013795E">
                    <w:t>Adresa poştală:</w:t>
                  </w:r>
                  <w:r w:rsidRPr="00525B8E">
                    <w:rPr>
                      <w:lang w:eastAsia="ro-RO"/>
                    </w:rPr>
                    <w:t xml:space="preserve"> </w:t>
                  </w:r>
                  <w:r w:rsidRPr="00525B8E">
                    <w:rPr>
                      <w:lang w:eastAsia="ro-RO"/>
                    </w:rPr>
                    <w:t xml:space="preserve">mun. Chişinău, str. </w:t>
                  </w:r>
                  <w:r>
                    <w:rPr>
                      <w:lang w:val="en-US" w:eastAsia="ro-RO"/>
                    </w:rPr>
                    <w:t>Bucureşti 35</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549DE4E5" w:rsidR="00B50773" w:rsidRPr="0013795E" w:rsidRDefault="00B50773" w:rsidP="00A17B52">
                  <w:pPr>
                    <w:tabs>
                      <w:tab w:val="left" w:pos="1134"/>
                      <w:tab w:val="left" w:pos="4680"/>
                      <w:tab w:val="left" w:pos="7020"/>
                    </w:tabs>
                    <w:suppressAutoHyphens/>
                    <w:ind w:firstLine="150"/>
                    <w:jc w:val="both"/>
                  </w:pPr>
                  <w:r w:rsidRPr="0013795E">
                    <w:t>Telefon:</w:t>
                  </w:r>
                  <w:r w:rsidR="00A17B52" w:rsidRPr="00525B8E">
                    <w:rPr>
                      <w:lang w:val="en-US" w:eastAsia="ro-RO"/>
                    </w:rPr>
                    <w:t xml:space="preserve"> </w:t>
                  </w:r>
                  <w:r w:rsidR="00A17B52" w:rsidRPr="00525B8E">
                    <w:rPr>
                      <w:lang w:val="en-US" w:eastAsia="ro-RO"/>
                    </w:rPr>
                    <w:t>022</w:t>
                  </w:r>
                  <w:r w:rsidR="00A17B52">
                    <w:rPr>
                      <w:lang w:val="en-US" w:eastAsia="ro-RO"/>
                    </w:rPr>
                    <w:t>-</w:t>
                  </w:r>
                  <w:r w:rsidR="00A17B52">
                    <w:rPr>
                      <w:lang w:val="en-US" w:eastAsia="ro-RO"/>
                    </w:rPr>
                    <w:t>22</w:t>
                  </w:r>
                  <w:r w:rsidR="00A17B52">
                    <w:rPr>
                      <w:lang w:val="en-US" w:eastAsia="ro-RO"/>
                    </w:rPr>
                    <w:t>-</w:t>
                  </w:r>
                  <w:r w:rsidR="00A17B52">
                    <w:rPr>
                      <w:lang w:val="en-US" w:eastAsia="ro-RO"/>
                    </w:rPr>
                    <w:t>80</w:t>
                  </w:r>
                  <w:r w:rsidR="00A17B52">
                    <w:rPr>
                      <w:lang w:val="en-US" w:eastAsia="ro-RO"/>
                    </w:rPr>
                    <w:t>-</w:t>
                  </w:r>
                  <w:r w:rsidR="00A17B52">
                    <w:rPr>
                      <w:lang w:val="en-US" w:eastAsia="ro-RO"/>
                    </w:rPr>
                    <w:t xml:space="preserve">84 </w:t>
                  </w:r>
                  <w:r w:rsidR="00A17B52" w:rsidRPr="00525B8E">
                    <w:rPr>
                      <w:lang w:val="en-US" w:eastAsia="ro-RO"/>
                    </w:rPr>
                    <w:t>/022</w:t>
                  </w:r>
                  <w:r w:rsidR="00A17B52">
                    <w:rPr>
                      <w:lang w:val="en-US" w:eastAsia="ro-RO"/>
                    </w:rPr>
                    <w:t>-</w:t>
                  </w:r>
                  <w:r w:rsidR="00A17B52" w:rsidRPr="00525B8E">
                    <w:rPr>
                      <w:lang w:val="en-US" w:eastAsia="ro-RO"/>
                    </w:rPr>
                    <w:t>22</w:t>
                  </w:r>
                  <w:r w:rsidR="00A17B52">
                    <w:rPr>
                      <w:lang w:val="en-US" w:eastAsia="ro-RO"/>
                    </w:rPr>
                    <w:t>-</w:t>
                  </w:r>
                  <w:r w:rsidR="00A17B52">
                    <w:rPr>
                      <w:lang w:val="en-US" w:eastAsia="ro-RO"/>
                    </w:rPr>
                    <w:t>75</w:t>
                  </w:r>
                  <w:r w:rsidR="00A17B52">
                    <w:rPr>
                      <w:lang w:val="en-US" w:eastAsia="ro-RO"/>
                    </w:rPr>
                    <w:t>-</w:t>
                  </w:r>
                  <w:r w:rsidR="00A17B52">
                    <w:rPr>
                      <w:lang w:val="en-US" w:eastAsia="ro-RO"/>
                    </w:rPr>
                    <w:t>90</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3CDBB040" w:rsidR="00B50773" w:rsidRPr="0013795E" w:rsidRDefault="00B50773" w:rsidP="00A17B52">
                  <w:pPr>
                    <w:tabs>
                      <w:tab w:val="left" w:pos="1134"/>
                      <w:tab w:val="left" w:pos="4680"/>
                      <w:tab w:val="left" w:pos="7020"/>
                    </w:tabs>
                    <w:suppressAutoHyphens/>
                    <w:ind w:firstLine="150"/>
                    <w:jc w:val="both"/>
                  </w:pPr>
                  <w:r w:rsidRPr="0013795E">
                    <w:t>Cod fiscal:</w:t>
                  </w:r>
                  <w:r w:rsidR="00A17B52" w:rsidRPr="00525B8E">
                    <w:rPr>
                      <w:lang w:val="en-US"/>
                    </w:rPr>
                    <w:t xml:space="preserve"> </w:t>
                  </w:r>
                  <w:r w:rsidR="00A17B52" w:rsidRPr="00525B8E">
                    <w:rPr>
                      <w:lang w:val="en-US"/>
                    </w:rPr>
                    <w:t>1007601010541</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5E44C54A" w:rsidR="00B50773" w:rsidRPr="0013795E" w:rsidRDefault="00B50773" w:rsidP="00A17B52">
                  <w:pPr>
                    <w:tabs>
                      <w:tab w:val="left" w:pos="1134"/>
                      <w:tab w:val="left" w:pos="4680"/>
                      <w:tab w:val="left" w:pos="7020"/>
                    </w:tabs>
                    <w:suppressAutoHyphens/>
                    <w:ind w:firstLine="150"/>
                    <w:jc w:val="both"/>
                  </w:pPr>
                  <w:r w:rsidRPr="0013795E">
                    <w:t>Banca:</w:t>
                  </w:r>
                  <w:r w:rsidR="00A17B52">
                    <w:rPr>
                      <w:lang w:val="en-US"/>
                    </w:rPr>
                    <w:t xml:space="preserve"> MF</w:t>
                  </w:r>
                  <w:r w:rsidR="00A17B52">
                    <w:rPr>
                      <w:lang w:val="en-US"/>
                    </w:rPr>
                    <w:t xml:space="preserve">, </w:t>
                  </w:r>
                  <w:r w:rsidR="00A17B52" w:rsidRPr="00525B8E">
                    <w:rPr>
                      <w:lang w:val="en-US"/>
                    </w:rPr>
                    <w:t>Trezoreria de Stat</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38A078CE" w:rsidR="00B50773" w:rsidRPr="0013795E" w:rsidRDefault="00B50773" w:rsidP="00A17B52">
                  <w:pPr>
                    <w:tabs>
                      <w:tab w:val="left" w:pos="1134"/>
                      <w:tab w:val="left" w:pos="4680"/>
                      <w:tab w:val="left" w:pos="7020"/>
                    </w:tabs>
                    <w:suppressAutoHyphens/>
                    <w:ind w:firstLine="150"/>
                    <w:jc w:val="both"/>
                  </w:pPr>
                  <w:r w:rsidRPr="0013795E">
                    <w:t>Cod:</w:t>
                  </w:r>
                  <w:r w:rsidR="00A17B52" w:rsidRPr="00525B8E">
                    <w:t xml:space="preserve"> </w:t>
                  </w:r>
                  <w:r w:rsidR="00A17B52" w:rsidRPr="00525B8E">
                    <w:t>TREZMD2X</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2F864D1A" w:rsidR="00B50773" w:rsidRPr="0013795E" w:rsidRDefault="00B50773" w:rsidP="00A17B52">
                  <w:pPr>
                    <w:tabs>
                      <w:tab w:val="left" w:pos="1134"/>
                      <w:tab w:val="left" w:pos="4680"/>
                      <w:tab w:val="left" w:pos="7020"/>
                    </w:tabs>
                    <w:suppressAutoHyphens/>
                    <w:ind w:firstLine="150"/>
                    <w:jc w:val="both"/>
                  </w:pPr>
                  <w:r w:rsidRPr="0013795E">
                    <w:t>IBAN</w:t>
                  </w:r>
                  <w:r w:rsidR="00A17B52">
                    <w:t>:</w:t>
                  </w:r>
                  <w:r w:rsidR="00A17B52" w:rsidRPr="00525B8E">
                    <w:rPr>
                      <w:lang w:val="fr-FR"/>
                    </w:rPr>
                    <w:t xml:space="preserve"> </w:t>
                  </w:r>
                  <w:r w:rsidR="00A17B52" w:rsidRPr="00525B8E">
                    <w:rPr>
                      <w:lang w:val="fr-FR"/>
                    </w:rPr>
                    <w:t>MD</w:t>
                  </w:r>
                  <w:r w:rsidR="00A17B52">
                    <w:rPr>
                      <w:lang w:val="fr-FR"/>
                    </w:rPr>
                    <w:t>25</w:t>
                  </w:r>
                  <w:r w:rsidR="00A17B52" w:rsidRPr="00525B8E">
                    <w:rPr>
                      <w:lang w:val="fr-FR"/>
                    </w:rPr>
                    <w:t>TRPDAK</w:t>
                  </w:r>
                  <w:r w:rsidR="00A17B52">
                    <w:rPr>
                      <w:lang w:val="fr-FR"/>
                    </w:rPr>
                    <w:t>3</w:t>
                  </w:r>
                  <w:r w:rsidR="00A17B52" w:rsidRPr="00525B8E">
                    <w:rPr>
                      <w:lang w:val="fr-FR"/>
                    </w:rPr>
                    <w:t>0000000377200</w:t>
                  </w:r>
                </w:p>
              </w:tc>
            </w:tr>
          </w:tbl>
          <w:p w14:paraId="2A6B7BAF" w14:textId="48C02565" w:rsidR="009F0244" w:rsidRDefault="00A17B52" w:rsidP="00B50773">
            <w:pPr>
              <w:pStyle w:val="a"/>
              <w:numPr>
                <w:ilvl w:val="0"/>
                <w:numId w:val="0"/>
              </w:numPr>
              <w:tabs>
                <w:tab w:val="clear" w:pos="1134"/>
                <w:tab w:val="left" w:pos="2685"/>
              </w:tabs>
              <w:spacing w:line="276" w:lineRule="auto"/>
              <w:contextualSpacing/>
              <w:jc w:val="center"/>
              <w:rPr>
                <w:b/>
                <w:lang w:val="ro-RO"/>
              </w:rPr>
            </w:pPr>
            <w:r>
              <w:t xml:space="preserve">                                                            </w:t>
            </w:r>
            <w:r w:rsidRPr="007A135E">
              <w:t xml:space="preserve">e-mail: </w:t>
            </w:r>
            <w:hyperlink r:id="rId9" w:history="1">
              <w:r w:rsidRPr="00CF722C">
                <w:rPr>
                  <w:rStyle w:val="af4"/>
                </w:rPr>
                <w:t>achizitii@dgams.md</w:t>
              </w:r>
            </w:hyperlink>
          </w:p>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A17B52" w:rsidRPr="0013795E" w14:paraId="4D08C038" w14:textId="77777777" w:rsidTr="008B4C32">
              <w:trPr>
                <w:trHeight w:val="357"/>
                <w:jc w:val="center"/>
              </w:trPr>
              <w:tc>
                <w:tcPr>
                  <w:tcW w:w="5188" w:type="dxa"/>
                </w:tcPr>
                <w:p w14:paraId="42D41DEA" w14:textId="2DFE8CFC" w:rsidR="00A17B52" w:rsidRPr="00525B8E" w:rsidRDefault="00A17B52" w:rsidP="00A17B52">
                  <w:pPr>
                    <w:rPr>
                      <w:lang w:eastAsia="ro-RO"/>
                    </w:rPr>
                  </w:pPr>
                </w:p>
              </w:tc>
              <w:tc>
                <w:tcPr>
                  <w:tcW w:w="4559" w:type="dxa"/>
                  <w:vAlign w:val="center"/>
                </w:tcPr>
                <w:p w14:paraId="5E8C7246" w14:textId="77777777" w:rsidR="00A17B52" w:rsidRPr="0013795E" w:rsidRDefault="00A17B52" w:rsidP="00A17B52">
                  <w:pPr>
                    <w:jc w:val="both"/>
                    <w:rPr>
                      <w:b/>
                    </w:rPr>
                  </w:pPr>
                </w:p>
              </w:tc>
            </w:tr>
          </w:tbl>
          <w:p w14:paraId="45D44B75" w14:textId="77777777" w:rsidR="00FB14BE" w:rsidRDefault="00FB14BE" w:rsidP="00952BD0">
            <w:pPr>
              <w:jc w:val="both"/>
            </w:pPr>
            <w:bookmarkStart w:id="9" w:name="_GoBack"/>
            <w:bookmarkEnd w:id="9"/>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4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tblGrid>
            <w:tr w:rsidR="009F0244" w:rsidRPr="0013795E" w14:paraId="2700C62C" w14:textId="77777777" w:rsidTr="009F0244">
              <w:trPr>
                <w:trHeight w:val="713"/>
                <w:jc w:val="center"/>
              </w:trPr>
              <w:tc>
                <w:tcPr>
                  <w:tcW w:w="4927" w:type="dxa"/>
                  <w:tcBorders>
                    <w:top w:val="nil"/>
                    <w:left w:val="nil"/>
                    <w:bottom w:val="nil"/>
                    <w:right w:val="nil"/>
                  </w:tcBorders>
                  <w:vAlign w:val="center"/>
                </w:tcPr>
                <w:p w14:paraId="2B71BB79" w14:textId="77777777" w:rsidR="009F0244" w:rsidRPr="0013795E" w:rsidRDefault="009F0244" w:rsidP="009F0244">
                  <w:pPr>
                    <w:tabs>
                      <w:tab w:val="left" w:pos="1134"/>
                      <w:tab w:val="left" w:pos="4680"/>
                      <w:tab w:val="left" w:pos="7020"/>
                    </w:tabs>
                    <w:suppressAutoHyphens/>
                    <w:jc w:val="both"/>
                  </w:pPr>
                </w:p>
                <w:p w14:paraId="4531EA92" w14:textId="77777777" w:rsidR="009F0244" w:rsidRPr="0013795E" w:rsidRDefault="009F0244"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50D02B09" w14:textId="362FE2EC" w:rsidR="002B4D12" w:rsidRPr="00A85592" w:rsidRDefault="009F0244" w:rsidP="009F0244">
            <w:pPr>
              <w:jc w:val="right"/>
              <w:rPr>
                <w:noProof w:val="0"/>
              </w:rPr>
            </w:pPr>
            <w:r>
              <w:t xml:space="preserve"> </w:t>
            </w:r>
            <w:r w:rsidR="002B4D12"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9F0244">
            <w:pPr>
              <w:keepNext/>
              <w:keepLines/>
              <w:spacing w:before="200"/>
              <w:jc w:val="both"/>
              <w:outlineLvl w:val="2"/>
              <w:rPr>
                <w:noProof w:val="0"/>
                <w:lang w:val="it-IT"/>
              </w:rPr>
            </w:pPr>
          </w:p>
          <w:p w14:paraId="67BFC1AA" w14:textId="77777777" w:rsidR="00B50773" w:rsidRDefault="00B50773" w:rsidP="00B50773">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41551FF2" w14:textId="77777777" w:rsidR="009F0244" w:rsidRPr="0013795E" w:rsidRDefault="009F0244" w:rsidP="00B50773">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6D152334" w14:textId="77777777" w:rsidR="00233538" w:rsidRPr="00E91463" w:rsidRDefault="00233538" w:rsidP="009F0244">
            <w:pPr>
              <w:jc w:val="both"/>
            </w:pPr>
          </w:p>
        </w:tc>
      </w:tr>
    </w:tbl>
    <w:p w14:paraId="52BC6798" w14:textId="5D9C8647" w:rsidR="00FB14BE" w:rsidRDefault="00FB14BE" w:rsidP="009F024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FC9AA" w14:textId="77777777" w:rsidR="00FD7D39" w:rsidRDefault="00FD7D39" w:rsidP="00A20ACF">
      <w:r>
        <w:separator/>
      </w:r>
    </w:p>
  </w:endnote>
  <w:endnote w:type="continuationSeparator" w:id="0">
    <w:p w14:paraId="78AF02F2" w14:textId="77777777" w:rsidR="00FD7D39" w:rsidRDefault="00FD7D3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FF4A40" w:rsidRDefault="00FF4A40">
        <w:pPr>
          <w:pStyle w:val="a4"/>
          <w:jc w:val="right"/>
        </w:pPr>
        <w:r>
          <w:fldChar w:fldCharType="begin"/>
        </w:r>
        <w:r>
          <w:instrText xml:space="preserve"> PAGE   \* MERGEFORMAT </w:instrText>
        </w:r>
        <w:r>
          <w:fldChar w:fldCharType="separate"/>
        </w:r>
        <w:r w:rsidR="00C93050">
          <w:t>9</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EC6A0" w14:textId="77777777" w:rsidR="00FD7D39" w:rsidRDefault="00FD7D39" w:rsidP="00A20ACF">
      <w:r>
        <w:separator/>
      </w:r>
    </w:p>
  </w:footnote>
  <w:footnote w:type="continuationSeparator" w:id="0">
    <w:p w14:paraId="72786AA4" w14:textId="77777777" w:rsidR="00FD7D39" w:rsidRDefault="00FD7D39"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3"/>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1"/>
  </w:num>
  <w:num w:numId="51">
    <w:abstractNumId w:val="37"/>
  </w:num>
  <w:num w:numId="52">
    <w:abstractNumId w:val="24"/>
  </w:num>
  <w:num w:numId="53">
    <w:abstractNumId w:val="10"/>
  </w:num>
  <w:num w:numId="54">
    <w:abstractNumId w:val="37"/>
  </w:num>
  <w:num w:numId="55">
    <w:abstractNumId w:val="37"/>
  </w:num>
  <w:num w:numId="56">
    <w:abstractNumId w:val="37"/>
  </w:num>
  <w:num w:numId="57">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AAD"/>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87C3F"/>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3B3D"/>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1902"/>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2956"/>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244"/>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17B52"/>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105F"/>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61A"/>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3050"/>
    <w:rsid w:val="00C94014"/>
    <w:rsid w:val="00C94CF3"/>
    <w:rsid w:val="00C95016"/>
    <w:rsid w:val="00C960F3"/>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1BF"/>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7C75"/>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D7D39"/>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hizitii@dgam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C781E-FBB3-49E2-B3EF-B780E6A1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9</Pages>
  <Words>3421</Words>
  <Characters>19504</Characters>
  <Application>Microsoft Office Word</Application>
  <DocSecurity>0</DocSecurity>
  <Lines>162</Lines>
  <Paragraphs>45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Tamara</cp:lastModifiedBy>
  <cp:revision>126</cp:revision>
  <cp:lastPrinted>2021-03-10T08:12:00Z</cp:lastPrinted>
  <dcterms:created xsi:type="dcterms:W3CDTF">2021-04-23T08:53:00Z</dcterms:created>
  <dcterms:modified xsi:type="dcterms:W3CDTF">2021-11-23T11:25:00Z</dcterms:modified>
</cp:coreProperties>
</file>