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6A60661"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6B0939">
        <w:rPr>
          <w:rFonts w:eastAsiaTheme="majorEastAsia"/>
          <w:b/>
          <w:lang w:val="ro-MD"/>
        </w:rPr>
        <w:t>2</w:t>
      </w:r>
      <w:r w:rsidR="00ED6D89">
        <w:rPr>
          <w:rFonts w:eastAsiaTheme="majorEastAsia"/>
          <w:b/>
          <w:lang w:val="ro-MD"/>
        </w:rPr>
        <w:t>1</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6B0939">
        <w:rPr>
          <w:rFonts w:eastAsiaTheme="majorEastAsia"/>
          <w:b/>
          <w:lang w:val="ro-MD"/>
        </w:rPr>
        <w:t>5</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5FB5CA99"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ED6D89">
        <w:rPr>
          <w:b/>
          <w:bCs/>
        </w:rPr>
        <w:t>Bănești</w:t>
      </w:r>
      <w:r w:rsidR="00A543E4" w:rsidRPr="006B3E3A">
        <w:rPr>
          <w:b/>
          <w:bCs/>
        </w:rPr>
        <w:t xml:space="preserve">, r-ul </w:t>
      </w:r>
      <w:r w:rsidR="00ED6D89">
        <w:rPr>
          <w:b/>
          <w:bCs/>
        </w:rPr>
        <w:t>Telenești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31B8DA3"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ED6D89">
        <w:t>Bănești</w:t>
      </w:r>
      <w:r w:rsidR="00AA5ACF" w:rsidRPr="006B3E3A">
        <w:t xml:space="preserve">, r-ul </w:t>
      </w:r>
      <w:r w:rsidR="00ED6D89">
        <w:t>Telenești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0105D29" w:rsidR="00647617" w:rsidRPr="006B3E3A" w:rsidRDefault="00647617" w:rsidP="00ED6D89">
            <w:pPr>
              <w:jc w:val="center"/>
            </w:pPr>
            <w:r w:rsidRPr="006B3E3A">
              <w:t>0,</w:t>
            </w:r>
            <w:r w:rsidR="00ED6D89">
              <w:t>128</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265E30EB" w:rsidR="00647617" w:rsidRPr="006B3E3A" w:rsidRDefault="006B3E3A" w:rsidP="00ED6D89">
            <w:pPr>
              <w:jc w:val="center"/>
            </w:pPr>
            <w:r w:rsidRPr="006B3E3A">
              <w:t>1,</w:t>
            </w:r>
            <w:r w:rsidR="00ED6D89">
              <w:t>981</w:t>
            </w:r>
            <w:bookmarkStart w:id="0" w:name="_GoBack"/>
            <w:bookmarkEnd w:id="0"/>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1A739B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B0939">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B0939">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6B3E3A">
        <w:t>60</w:t>
      </w:r>
      <w:r w:rsidRPr="006B3E3A">
        <w:t xml:space="preserve"> de </w:t>
      </w:r>
      <w:proofErr w:type="spellStart"/>
      <w:r w:rsidRPr="006B3E3A">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6B3E3A">
        <w:t>60</w:t>
      </w:r>
      <w:r w:rsidRPr="006B3E3A">
        <w:t xml:space="preserve"> de </w:t>
      </w:r>
      <w:proofErr w:type="spellStart"/>
      <w:r w:rsidRPr="006B3E3A">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proofErr w:type="spellStart"/>
      <w:r w:rsidRPr="00FC1CB8">
        <w:rPr>
          <w:lang w:val="ro-MD"/>
        </w:rPr>
        <w:t>ării</w:t>
      </w:r>
      <w:proofErr w:type="spellEnd"/>
      <w:r w:rsidRPr="00FC1CB8">
        <w:rPr>
          <w:lang w:val="ro-MD"/>
        </w:rPr>
        <w:t xml:space="preserve">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proofErr w:type="spellStart"/>
      <w:r w:rsidR="00940DB2" w:rsidRPr="009F522F">
        <w:rPr>
          <w:lang w:val="ro-MD"/>
        </w:rPr>
        <w:t>standartelor</w:t>
      </w:r>
      <w:proofErr w:type="spellEnd"/>
      <w:r w:rsidR="00940DB2" w:rsidRPr="009F522F">
        <w:rPr>
          <w:lang w:val="ro-MD"/>
        </w:rPr>
        <w:t xml:space="preserve">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03C9397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B0939">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949C60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B0939">
        <w:rPr>
          <w:lang w:val="ro-RO"/>
        </w:rPr>
        <w:t>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 xml:space="preserve">V. </w:t>
      </w:r>
      <w:proofErr w:type="spellStart"/>
      <w:r w:rsidR="006B3E3A" w:rsidRPr="006B3E3A">
        <w:rPr>
          <w:lang w:val="ro-RO"/>
        </w:rPr>
        <w:t>Mahu</w:t>
      </w:r>
      <w:proofErr w:type="spellEnd"/>
      <w:r w:rsidR="006B3E3A" w:rsidRPr="006B3E3A">
        <w:rPr>
          <w:lang w:val="ro-RO"/>
        </w:rPr>
        <w:t xml:space="preserve">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Scoaterea în natură, dacă se solicită, se execută de comun acord cu </w:t>
      </w:r>
      <w:proofErr w:type="spellStart"/>
      <w:r w:rsidRPr="00FC1CB8">
        <w:rPr>
          <w:lang w:val="ro-RO"/>
        </w:rPr>
        <w:t>Benefeciarul</w:t>
      </w:r>
      <w:proofErr w:type="spellEnd"/>
      <w:r w:rsidRPr="00FC1CB8">
        <w:rPr>
          <w:lang w:val="ro-RO"/>
        </w:rPr>
        <w:t>;</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 xml:space="preserve">Devizele se prezintă pentru fiecare obiect conform metodei de resurse în baza programului </w:t>
      </w:r>
      <w:proofErr w:type="spellStart"/>
      <w:r w:rsidRPr="00FC1CB8">
        <w:rPr>
          <w:lang w:val="ro-RO"/>
        </w:rPr>
        <w:t>WinSmeta</w:t>
      </w:r>
      <w:proofErr w:type="spellEnd"/>
      <w:r w:rsidRPr="00FC1CB8">
        <w:rPr>
          <w:lang w:val="ro-RO"/>
        </w:rPr>
        <w:t xml:space="preserve"> (forma nr. 3, 5 și 7).</w:t>
      </w:r>
    </w:p>
    <w:p w14:paraId="1E07E359" w14:textId="77777777" w:rsidR="00EA1A07" w:rsidRPr="00FC1CB8" w:rsidRDefault="00EA1A07" w:rsidP="00EA1A07">
      <w:pPr>
        <w:pStyle w:val="a"/>
        <w:numPr>
          <w:ilvl w:val="0"/>
          <w:numId w:val="2"/>
        </w:numPr>
        <w:rPr>
          <w:b/>
          <w:lang w:val="ro-MD"/>
        </w:rPr>
      </w:pPr>
      <w:proofErr w:type="spellStart"/>
      <w:r w:rsidRPr="00FC1CB8">
        <w:rPr>
          <w:b/>
          <w:lang w:val="ro-MD"/>
        </w:rPr>
        <w:t>Cerinţe</w:t>
      </w:r>
      <w:proofErr w:type="spellEnd"/>
      <w:r w:rsidRPr="00FC1CB8">
        <w:rPr>
          <w:b/>
          <w:lang w:val="ro-MD"/>
        </w:rPr>
        <w:t xml:space="preserv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proofErr w:type="gramStart"/>
      <w:r w:rsidRPr="00FC1CB8">
        <w:t>o</w:t>
      </w:r>
      <w:r w:rsidR="002D5844" w:rsidRPr="00FC1CB8">
        <w:t>fertantul</w:t>
      </w:r>
      <w:proofErr w:type="spellEnd"/>
      <w:proofErr w:type="gram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1AB56" w14:textId="77777777" w:rsidR="00CE77A9" w:rsidRDefault="00CE77A9" w:rsidP="00B23831">
      <w:r>
        <w:separator/>
      </w:r>
    </w:p>
  </w:endnote>
  <w:endnote w:type="continuationSeparator" w:id="0">
    <w:p w14:paraId="5B20EC8E" w14:textId="77777777" w:rsidR="00CE77A9" w:rsidRDefault="00CE77A9"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77A3D42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ED6D89" w:rsidRPr="00ED6D89">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54F10" w14:textId="77777777" w:rsidR="00CE77A9" w:rsidRDefault="00CE77A9" w:rsidP="00B23831">
      <w:r>
        <w:separator/>
      </w:r>
    </w:p>
  </w:footnote>
  <w:footnote w:type="continuationSeparator" w:id="0">
    <w:p w14:paraId="7F239D17" w14:textId="77777777" w:rsidR="00CE77A9" w:rsidRDefault="00CE77A9"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0939"/>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508C"/>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E77A9"/>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D6D89"/>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CFFA0-3C21-456E-9B4C-DEFEC77BB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1842</Words>
  <Characters>10506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38</cp:revision>
  <cp:lastPrinted>2024-03-05T08:44:00Z</cp:lastPrinted>
  <dcterms:created xsi:type="dcterms:W3CDTF">2025-11-27T07:59:00Z</dcterms:created>
  <dcterms:modified xsi:type="dcterms:W3CDTF">2026-01-28T12:38:00Z</dcterms:modified>
</cp:coreProperties>
</file>