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EBD4D2" w14:textId="77777777" w:rsidR="00B0660A" w:rsidRDefault="00B0660A" w:rsidP="00B0660A">
      <w:pPr>
        <w:spacing w:line="276" w:lineRule="auto"/>
        <w:jc w:val="right"/>
        <w:rPr>
          <w:b/>
          <w:noProof/>
          <w:sz w:val="32"/>
          <w:szCs w:val="32"/>
          <w:lang w:val="ro-RO"/>
        </w:rPr>
      </w:pPr>
    </w:p>
    <w:p w14:paraId="5FFD3B99" w14:textId="226E3D93" w:rsidR="00B0660A" w:rsidRPr="00185D8D" w:rsidRDefault="00E27DA8" w:rsidP="00B0660A">
      <w:pPr>
        <w:spacing w:line="276" w:lineRule="auto"/>
        <w:jc w:val="center"/>
        <w:rPr>
          <w:b/>
          <w:noProof/>
          <w:sz w:val="28"/>
          <w:szCs w:val="32"/>
          <w:lang w:val="ro-RO"/>
        </w:rPr>
      </w:pPr>
      <w:r>
        <w:rPr>
          <w:b/>
          <w:noProof/>
          <w:sz w:val="28"/>
          <w:szCs w:val="32"/>
          <w:lang w:val="ro-RO"/>
        </w:rPr>
        <w:t>Caiet de sarcini</w:t>
      </w:r>
    </w:p>
    <w:p w14:paraId="1EAF5768" w14:textId="25BB8AB7" w:rsidR="00B0660A" w:rsidRPr="00F917B8" w:rsidRDefault="009A07EF" w:rsidP="00DE5E73">
      <w:pPr>
        <w:pStyle w:val="deb"/>
        <w:tabs>
          <w:tab w:val="clear" w:pos="426"/>
          <w:tab w:val="left" w:pos="284"/>
        </w:tabs>
        <w:ind w:left="0" w:firstLine="0"/>
        <w:rPr>
          <w:noProof/>
          <w:szCs w:val="24"/>
        </w:rPr>
      </w:pPr>
      <w:r>
        <w:rPr>
          <w:noProof/>
          <w:szCs w:val="28"/>
        </w:rPr>
        <w:t xml:space="preserve">Denumirea achiziției: </w:t>
      </w:r>
      <w:r w:rsidR="00E27DA8" w:rsidRPr="00E27DA8">
        <w:rPr>
          <w:b w:val="0"/>
          <w:noProof/>
          <w:szCs w:val="28"/>
        </w:rPr>
        <w:t>Servicii de p</w:t>
      </w:r>
      <w:r w:rsidR="00E27DA8" w:rsidRPr="00E27DA8">
        <w:rPr>
          <w:rStyle w:val="a4"/>
          <w:b w:val="0"/>
          <w:i w:val="0"/>
          <w:noProof/>
          <w:szCs w:val="24"/>
          <w:lang w:val="en-US"/>
        </w:rPr>
        <w:t>roiectare</w:t>
      </w:r>
      <w:r w:rsidR="00E27DA8">
        <w:rPr>
          <w:rStyle w:val="a4"/>
          <w:b w:val="0"/>
          <w:i w:val="0"/>
          <w:noProof/>
          <w:szCs w:val="24"/>
          <w:lang w:val="en-US"/>
        </w:rPr>
        <w:t xml:space="preserve"> a</w:t>
      </w:r>
      <w:r w:rsidR="00181961" w:rsidRPr="00E967C2">
        <w:rPr>
          <w:rStyle w:val="a4"/>
          <w:b w:val="0"/>
          <w:i w:val="0"/>
          <w:noProof/>
          <w:szCs w:val="24"/>
          <w:lang w:val="en-US"/>
        </w:rPr>
        <w:t xml:space="preserve"> </w:t>
      </w:r>
      <w:r w:rsidR="00E967C2" w:rsidRPr="00E967C2">
        <w:rPr>
          <w:rStyle w:val="a4"/>
          <w:b w:val="0"/>
          <w:i w:val="0"/>
          <w:noProof/>
          <w:szCs w:val="24"/>
          <w:lang w:val="en-US"/>
        </w:rPr>
        <w:t>rețelelor</w:t>
      </w:r>
      <w:r w:rsidRPr="00E967C2">
        <w:rPr>
          <w:rStyle w:val="a4"/>
          <w:b w:val="0"/>
          <w:i w:val="0"/>
          <w:noProof/>
          <w:szCs w:val="24"/>
          <w:lang w:val="en-US"/>
        </w:rPr>
        <w:t xml:space="preserve"> </w:t>
      </w:r>
      <w:r w:rsidR="00E967C2" w:rsidRPr="00E967C2">
        <w:rPr>
          <w:rStyle w:val="a4"/>
          <w:b w:val="0"/>
          <w:i w:val="0"/>
          <w:noProof/>
          <w:szCs w:val="24"/>
          <w:lang w:val="en-US"/>
        </w:rPr>
        <w:t>de detectare, s</w:t>
      </w:r>
      <w:r w:rsidRPr="00E967C2">
        <w:rPr>
          <w:rStyle w:val="a4"/>
          <w:b w:val="0"/>
          <w:i w:val="0"/>
          <w:noProof/>
          <w:szCs w:val="24"/>
          <w:lang w:val="en-US"/>
        </w:rPr>
        <w:t>emnaliz</w:t>
      </w:r>
      <w:r w:rsidR="00E967C2" w:rsidRPr="00E967C2">
        <w:rPr>
          <w:rStyle w:val="a4"/>
          <w:b w:val="0"/>
          <w:i w:val="0"/>
          <w:noProof/>
          <w:szCs w:val="24"/>
        </w:rPr>
        <w:t>are</w:t>
      </w:r>
      <w:r w:rsidRPr="00E967C2">
        <w:rPr>
          <w:rStyle w:val="a4"/>
          <w:b w:val="0"/>
          <w:i w:val="0"/>
          <w:noProof/>
          <w:szCs w:val="24"/>
        </w:rPr>
        <w:t xml:space="preserve"> antiincendiar</w:t>
      </w:r>
      <w:r w:rsidR="00E967C2" w:rsidRPr="00E967C2">
        <w:rPr>
          <w:rStyle w:val="a4"/>
          <w:b w:val="0"/>
          <w:i w:val="0"/>
          <w:noProof/>
          <w:szCs w:val="24"/>
        </w:rPr>
        <w:t>ă</w:t>
      </w:r>
      <w:r w:rsidRPr="00E967C2">
        <w:rPr>
          <w:rStyle w:val="a4"/>
          <w:b w:val="0"/>
          <w:i w:val="0"/>
          <w:noProof/>
          <w:szCs w:val="24"/>
        </w:rPr>
        <w:t xml:space="preserve"> și </w:t>
      </w:r>
      <w:r w:rsidR="00E967C2" w:rsidRPr="00E967C2">
        <w:rPr>
          <w:rStyle w:val="a4"/>
          <w:b w:val="0"/>
          <w:i w:val="0"/>
          <w:noProof/>
          <w:szCs w:val="24"/>
        </w:rPr>
        <w:t>supraveghere</w:t>
      </w:r>
      <w:r w:rsidRPr="00E967C2">
        <w:rPr>
          <w:rStyle w:val="a4"/>
          <w:b w:val="0"/>
          <w:i w:val="0"/>
          <w:noProof/>
          <w:szCs w:val="24"/>
        </w:rPr>
        <w:t xml:space="preserve"> </w:t>
      </w:r>
      <w:r w:rsidR="00E967C2" w:rsidRPr="00E967C2">
        <w:rPr>
          <w:rStyle w:val="a4"/>
          <w:b w:val="0"/>
          <w:i w:val="0"/>
          <w:noProof/>
          <w:szCs w:val="24"/>
        </w:rPr>
        <w:t>contra pătrunderilor</w:t>
      </w:r>
      <w:r w:rsidRPr="00E967C2">
        <w:rPr>
          <w:rStyle w:val="a4"/>
          <w:b w:val="0"/>
          <w:i w:val="0"/>
          <w:noProof/>
          <w:szCs w:val="24"/>
        </w:rPr>
        <w:t>.</w:t>
      </w:r>
    </w:p>
    <w:p w14:paraId="47B90154" w14:textId="747E74BA" w:rsidR="00B0660A" w:rsidRPr="00AB7DD2" w:rsidRDefault="00B0660A" w:rsidP="00DE5E73">
      <w:pPr>
        <w:numPr>
          <w:ilvl w:val="0"/>
          <w:numId w:val="2"/>
        </w:numPr>
        <w:tabs>
          <w:tab w:val="left" w:pos="284"/>
          <w:tab w:val="left" w:pos="567"/>
        </w:tabs>
        <w:spacing w:before="100" w:beforeAutospacing="1" w:line="288" w:lineRule="auto"/>
        <w:ind w:left="0" w:firstLine="0"/>
        <w:jc w:val="both"/>
        <w:rPr>
          <w:noProof/>
          <w:sz w:val="24"/>
          <w:lang w:val="ro-RO"/>
        </w:rPr>
      </w:pPr>
      <w:r w:rsidRPr="00AB7DD2">
        <w:rPr>
          <w:b/>
          <w:noProof/>
          <w:sz w:val="24"/>
          <w:lang w:val="ro-RO"/>
        </w:rPr>
        <w:t>Amplasarea obiectului:</w:t>
      </w:r>
      <w:r w:rsidR="009A07EF">
        <w:rPr>
          <w:b/>
          <w:noProof/>
          <w:sz w:val="24"/>
          <w:lang w:val="ro-RO"/>
        </w:rPr>
        <w:t xml:space="preserve"> mun. Bălți, str. Ștefan cel Mare 180.</w:t>
      </w:r>
      <w:r w:rsidR="009A07EF">
        <w:rPr>
          <w:noProof/>
          <w:sz w:val="24"/>
          <w:lang w:val="ro-RO"/>
        </w:rPr>
        <w:t xml:space="preserve"> </w:t>
      </w:r>
    </w:p>
    <w:p w14:paraId="1F74D779" w14:textId="6641B4BF" w:rsidR="00B0660A" w:rsidRDefault="00025651" w:rsidP="00DE5E73">
      <w:pPr>
        <w:numPr>
          <w:ilvl w:val="0"/>
          <w:numId w:val="2"/>
        </w:numPr>
        <w:tabs>
          <w:tab w:val="left" w:pos="284"/>
          <w:tab w:val="left" w:pos="567"/>
        </w:tabs>
        <w:spacing w:before="100" w:beforeAutospacing="1" w:line="288" w:lineRule="auto"/>
        <w:ind w:left="0" w:firstLine="0"/>
        <w:jc w:val="both"/>
        <w:rPr>
          <w:noProof/>
          <w:sz w:val="24"/>
          <w:lang w:val="ro-RO"/>
        </w:rPr>
      </w:pPr>
      <w:r>
        <w:rPr>
          <w:b/>
          <w:noProof/>
          <w:sz w:val="24"/>
          <w:lang w:val="ro-RO"/>
        </w:rPr>
        <w:t>Perioada contractată</w:t>
      </w:r>
      <w:r w:rsidR="00B0660A" w:rsidRPr="00AB7DD2">
        <w:rPr>
          <w:b/>
          <w:noProof/>
          <w:sz w:val="24"/>
          <w:lang w:val="ro-RO"/>
        </w:rPr>
        <w:t>:</w:t>
      </w:r>
      <w:r w:rsidR="009370CD">
        <w:rPr>
          <w:b/>
          <w:noProof/>
          <w:sz w:val="24"/>
          <w:lang w:val="ro-RO"/>
        </w:rPr>
        <w:t xml:space="preserve"> </w:t>
      </w:r>
      <w:r w:rsidR="009A07EF">
        <w:rPr>
          <w:b/>
          <w:noProof/>
          <w:sz w:val="24"/>
          <w:lang w:val="ro-RO"/>
        </w:rPr>
        <w:t>4</w:t>
      </w:r>
      <w:r w:rsidR="009370CD">
        <w:rPr>
          <w:b/>
          <w:noProof/>
          <w:sz w:val="24"/>
          <w:lang w:val="ro-RO"/>
        </w:rPr>
        <w:t xml:space="preserve"> luni din momentul semnării contractului</w:t>
      </w:r>
    </w:p>
    <w:p w14:paraId="607AFC45" w14:textId="05538655" w:rsidR="00B0660A" w:rsidRDefault="009D1A94" w:rsidP="00DE5E73">
      <w:pPr>
        <w:pStyle w:val="deb"/>
        <w:tabs>
          <w:tab w:val="clear" w:pos="426"/>
          <w:tab w:val="left" w:pos="284"/>
          <w:tab w:val="left" w:pos="567"/>
        </w:tabs>
        <w:spacing w:line="288" w:lineRule="auto"/>
        <w:ind w:left="0" w:firstLine="0"/>
        <w:rPr>
          <w:noProof/>
        </w:rPr>
      </w:pPr>
      <w:r>
        <w:rPr>
          <w:noProof/>
          <w:lang w:val="en-US"/>
        </w:rPr>
        <w:t>Cerințe</w:t>
      </w:r>
      <w:r w:rsidR="00B0660A" w:rsidRPr="00AB7DD2">
        <w:rPr>
          <w:noProof/>
        </w:rPr>
        <w:t xml:space="preserve"> </w:t>
      </w:r>
      <w:r w:rsidR="007757BA">
        <w:rPr>
          <w:noProof/>
        </w:rPr>
        <w:t>generale</w:t>
      </w:r>
      <w:r w:rsidR="00B0660A" w:rsidRPr="00AB7DD2">
        <w:rPr>
          <w:noProof/>
        </w:rPr>
        <w:t xml:space="preserve">: </w:t>
      </w:r>
    </w:p>
    <w:p w14:paraId="6E5052F8" w14:textId="5D139922" w:rsidR="00DE5E73" w:rsidRPr="00D45A64" w:rsidRDefault="009A07EF" w:rsidP="00C17599">
      <w:pPr>
        <w:pStyle w:val="deb"/>
        <w:numPr>
          <w:ilvl w:val="0"/>
          <w:numId w:val="0"/>
        </w:numPr>
        <w:spacing w:before="0" w:beforeAutospacing="0" w:line="288" w:lineRule="auto"/>
        <w:ind w:firstLine="567"/>
        <w:rPr>
          <w:b w:val="0"/>
          <w:noProof/>
          <w:szCs w:val="24"/>
          <w:lang w:val="en-US"/>
        </w:rPr>
      </w:pPr>
      <w:r w:rsidRPr="00C17599">
        <w:rPr>
          <w:b w:val="0"/>
          <w:noProof/>
          <w:szCs w:val="24"/>
        </w:rPr>
        <w:t>Obiectul achiziției constă în</w:t>
      </w:r>
      <w:r w:rsidR="00D45A64">
        <w:rPr>
          <w:b w:val="0"/>
          <w:noProof/>
          <w:szCs w:val="24"/>
        </w:rPr>
        <w:t xml:space="preserve"> servicii de </w:t>
      </w:r>
      <w:r w:rsidRPr="00C17599">
        <w:rPr>
          <w:b w:val="0"/>
          <w:noProof/>
          <w:szCs w:val="24"/>
        </w:rPr>
        <w:t>proiectare</w:t>
      </w:r>
      <w:r w:rsidR="00D45A64">
        <w:rPr>
          <w:b w:val="0"/>
          <w:noProof/>
          <w:szCs w:val="24"/>
        </w:rPr>
        <w:t xml:space="preserve"> </w:t>
      </w:r>
      <w:r w:rsidRPr="00C17599">
        <w:rPr>
          <w:b w:val="0"/>
          <w:noProof/>
          <w:szCs w:val="24"/>
        </w:rPr>
        <w:t>a sistem</w:t>
      </w:r>
      <w:r w:rsidR="00D45A64">
        <w:rPr>
          <w:b w:val="0"/>
          <w:noProof/>
          <w:szCs w:val="24"/>
        </w:rPr>
        <w:t>ului</w:t>
      </w:r>
      <w:r w:rsidRPr="00C17599">
        <w:rPr>
          <w:b w:val="0"/>
          <w:noProof/>
          <w:szCs w:val="24"/>
        </w:rPr>
        <w:t xml:space="preserve"> de </w:t>
      </w:r>
      <w:r w:rsidR="007757BA" w:rsidRPr="00C17599">
        <w:rPr>
          <w:b w:val="0"/>
          <w:noProof/>
          <w:szCs w:val="24"/>
        </w:rPr>
        <w:t>detecție</w:t>
      </w:r>
      <w:r w:rsidRPr="00C17599">
        <w:rPr>
          <w:b w:val="0"/>
          <w:noProof/>
          <w:szCs w:val="24"/>
        </w:rPr>
        <w:t xml:space="preserve"> și alarmare </w:t>
      </w:r>
      <w:r w:rsidR="003144FC">
        <w:rPr>
          <w:b w:val="0"/>
          <w:noProof/>
          <w:szCs w:val="24"/>
        </w:rPr>
        <w:t>l</w:t>
      </w:r>
      <w:r w:rsidRPr="00C17599">
        <w:rPr>
          <w:b w:val="0"/>
          <w:noProof/>
          <w:szCs w:val="24"/>
        </w:rPr>
        <w:t>a</w:t>
      </w:r>
      <w:r w:rsidR="00E967C2">
        <w:rPr>
          <w:b w:val="0"/>
          <w:noProof/>
          <w:szCs w:val="24"/>
        </w:rPr>
        <w:t xml:space="preserve"> apariția unui </w:t>
      </w:r>
      <w:r w:rsidRPr="00C17599">
        <w:rPr>
          <w:b w:val="0"/>
          <w:noProof/>
          <w:szCs w:val="24"/>
        </w:rPr>
        <w:t>incendi</w:t>
      </w:r>
      <w:r w:rsidR="00E967C2">
        <w:rPr>
          <w:b w:val="0"/>
          <w:noProof/>
          <w:szCs w:val="24"/>
        </w:rPr>
        <w:t>u</w:t>
      </w:r>
      <w:r w:rsidRPr="00C17599">
        <w:rPr>
          <w:b w:val="0"/>
          <w:noProof/>
          <w:szCs w:val="24"/>
        </w:rPr>
        <w:t xml:space="preserve"> și</w:t>
      </w:r>
      <w:r w:rsidR="007757BA" w:rsidRPr="00C17599">
        <w:rPr>
          <w:b w:val="0"/>
          <w:noProof/>
          <w:szCs w:val="24"/>
        </w:rPr>
        <w:t xml:space="preserve"> a unui sistem de alarmă de pază</w:t>
      </w:r>
      <w:r w:rsidRPr="00C17599">
        <w:rPr>
          <w:b w:val="0"/>
          <w:noProof/>
          <w:szCs w:val="24"/>
        </w:rPr>
        <w:t xml:space="preserve"> </w:t>
      </w:r>
      <w:r w:rsidR="00E967C2">
        <w:rPr>
          <w:b w:val="0"/>
          <w:noProof/>
          <w:szCs w:val="24"/>
        </w:rPr>
        <w:t xml:space="preserve">contra pătrunderii </w:t>
      </w:r>
      <w:r w:rsidRPr="00C17599">
        <w:rPr>
          <w:b w:val="0"/>
          <w:noProof/>
          <w:szCs w:val="24"/>
        </w:rPr>
        <w:t xml:space="preserve">în sediul Filialei RETÎ Nord, amplasată pe str. Ștefan cel Mare 180 din mun. Bălți. </w:t>
      </w:r>
    </w:p>
    <w:p w14:paraId="5EC41599" w14:textId="39EB780E" w:rsidR="007757BA" w:rsidRPr="00C17599" w:rsidRDefault="00D45A64" w:rsidP="00C17599">
      <w:pPr>
        <w:pStyle w:val="deb"/>
        <w:numPr>
          <w:ilvl w:val="0"/>
          <w:numId w:val="0"/>
        </w:numPr>
        <w:spacing w:before="0" w:beforeAutospacing="0" w:line="288" w:lineRule="auto"/>
        <w:ind w:firstLine="567"/>
        <w:rPr>
          <w:b w:val="0"/>
          <w:szCs w:val="24"/>
        </w:rPr>
      </w:pPr>
      <w:r>
        <w:rPr>
          <w:b w:val="0"/>
          <w:szCs w:val="24"/>
        </w:rPr>
        <w:t>Documentaț</w:t>
      </w:r>
      <w:r w:rsidR="007757BA" w:rsidRPr="00C17599">
        <w:rPr>
          <w:b w:val="0"/>
          <w:szCs w:val="24"/>
        </w:rPr>
        <w:t>ia de proie</w:t>
      </w:r>
      <w:r>
        <w:rPr>
          <w:b w:val="0"/>
          <w:szCs w:val="24"/>
        </w:rPr>
        <w:t>ctare se va întocmi astfel, încât orice potenț</w:t>
      </w:r>
      <w:r w:rsidR="007757BA" w:rsidRPr="00C17599">
        <w:rPr>
          <w:b w:val="0"/>
          <w:szCs w:val="24"/>
        </w:rPr>
        <w:t xml:space="preserve">ial Contractant, să poată evalua necesarul de echipamente, materiale, servicii (configurare, parametrizare, proiectare, instruire, testare, </w:t>
      </w:r>
      <w:r>
        <w:rPr>
          <w:b w:val="0"/>
          <w:szCs w:val="24"/>
        </w:rPr>
        <w:t>integrare), lucrări de construcții ș</w:t>
      </w:r>
      <w:r w:rsidR="007757BA" w:rsidRPr="00C17599">
        <w:rPr>
          <w:b w:val="0"/>
          <w:szCs w:val="24"/>
        </w:rPr>
        <w:t>i montaj, probe, verificări şi punere în funcţiune aferente lucrărilor.</w:t>
      </w:r>
    </w:p>
    <w:p w14:paraId="4D4121B4" w14:textId="618E608B" w:rsidR="00137120" w:rsidRPr="00C17599" w:rsidRDefault="007757BA" w:rsidP="00C17599">
      <w:pPr>
        <w:pStyle w:val="deb"/>
        <w:numPr>
          <w:ilvl w:val="0"/>
          <w:numId w:val="0"/>
        </w:numPr>
        <w:spacing w:before="0" w:beforeAutospacing="0" w:line="288" w:lineRule="auto"/>
        <w:ind w:firstLine="567"/>
        <w:rPr>
          <w:b w:val="0"/>
          <w:szCs w:val="24"/>
        </w:rPr>
      </w:pPr>
      <w:r w:rsidRPr="00C17599">
        <w:rPr>
          <w:b w:val="0"/>
          <w:szCs w:val="24"/>
        </w:rPr>
        <w:t xml:space="preserve">Proiectul tehnic va fi verificat pentru cerinţele de calitate de </w:t>
      </w:r>
      <w:r w:rsidR="00E967C2">
        <w:rPr>
          <w:b w:val="0"/>
          <w:szCs w:val="24"/>
        </w:rPr>
        <w:t xml:space="preserve">către verificatorii de proiect atestați </w:t>
      </w:r>
      <w:r w:rsidRPr="00C17599">
        <w:rPr>
          <w:b w:val="0"/>
          <w:szCs w:val="24"/>
        </w:rPr>
        <w:t>şi va fi supus avizării de către structurile de specialitate din cadrul Agenţiei Supraveghere Tehnică a Republicii Moldova</w:t>
      </w:r>
      <w:r w:rsidR="00137120" w:rsidRPr="00C17599">
        <w:rPr>
          <w:b w:val="0"/>
          <w:szCs w:val="24"/>
        </w:rPr>
        <w:t>, Agenția Națională pentru Reglementare în Energetică, Inspectoratului General pentru Situații de Urgență</w:t>
      </w:r>
      <w:r w:rsidRPr="00C17599">
        <w:rPr>
          <w:b w:val="0"/>
          <w:szCs w:val="24"/>
        </w:rPr>
        <w:t xml:space="preserve">. </w:t>
      </w:r>
    </w:p>
    <w:p w14:paraId="6FF47C2D" w14:textId="55B8875B" w:rsidR="007757BA" w:rsidRPr="00C17599" w:rsidRDefault="007757BA" w:rsidP="00C17599">
      <w:pPr>
        <w:pStyle w:val="deb"/>
        <w:numPr>
          <w:ilvl w:val="0"/>
          <w:numId w:val="0"/>
        </w:numPr>
        <w:spacing w:before="0" w:beforeAutospacing="0" w:line="288" w:lineRule="auto"/>
        <w:ind w:firstLine="567"/>
        <w:rPr>
          <w:b w:val="0"/>
          <w:szCs w:val="24"/>
        </w:rPr>
      </w:pPr>
      <w:r w:rsidRPr="00C17599">
        <w:rPr>
          <w:b w:val="0"/>
          <w:szCs w:val="24"/>
        </w:rPr>
        <w:t xml:space="preserve">Proiectul va fi elaborat în aşa mod încât să garanteze Beneficiarului că, obiectivul de investiţii va fi realizat la o stare tehnică ce va corespunde cel puţin cerinţelor de performanţă formulate în caietul de sarcini, astfel încât o lucrare de </w:t>
      </w:r>
      <w:r w:rsidRPr="00E967C2">
        <w:rPr>
          <w:b w:val="0"/>
          <w:szCs w:val="24"/>
        </w:rPr>
        <w:t>amploare</w:t>
      </w:r>
      <w:r w:rsidR="00E967C2" w:rsidRPr="00E967C2">
        <w:rPr>
          <w:rStyle w:val="a8"/>
          <w:b w:val="0"/>
          <w:sz w:val="24"/>
          <w:szCs w:val="24"/>
          <w:lang w:val="en-US"/>
        </w:rPr>
        <w:t xml:space="preserve"> sau a</w:t>
      </w:r>
      <w:r w:rsidRPr="00E967C2">
        <w:rPr>
          <w:b w:val="0"/>
          <w:szCs w:val="24"/>
        </w:rPr>
        <w:t xml:space="preserve"> unei</w:t>
      </w:r>
      <w:r w:rsidRPr="00C17599">
        <w:rPr>
          <w:b w:val="0"/>
          <w:szCs w:val="24"/>
        </w:rPr>
        <w:t xml:space="preserve"> reparaţii capitale (mentenanţă majoră) să nu fie necesară mai devreme de 15 ani.</w:t>
      </w:r>
    </w:p>
    <w:p w14:paraId="06A2E8DB" w14:textId="46D54699" w:rsidR="007757BA" w:rsidRPr="00C17599" w:rsidRDefault="007757BA" w:rsidP="00C17599">
      <w:pPr>
        <w:pStyle w:val="deb"/>
        <w:numPr>
          <w:ilvl w:val="0"/>
          <w:numId w:val="0"/>
        </w:numPr>
        <w:spacing w:before="0" w:beforeAutospacing="0" w:line="288" w:lineRule="auto"/>
        <w:ind w:firstLine="567"/>
        <w:rPr>
          <w:b w:val="0"/>
          <w:szCs w:val="24"/>
        </w:rPr>
      </w:pPr>
      <w:r w:rsidRPr="00C17599">
        <w:rPr>
          <w:b w:val="0"/>
          <w:szCs w:val="24"/>
        </w:rPr>
        <w:t xml:space="preserve">Proiectul tehnic trebuie să fie astfel elaborat încât să fie clar, să asigure informaţii tehnice complete privind viitoarea lucrare şi să răspundă cerinţelor tehnice, economice, şi tehnologice ale Beneficiarului. Proiectul tehnic trebuie să permită elaborarea detaliilor de execuţie în conformitate cu materialele şi tehnologia propusă, cu respectarea strictă a prevederilor proiectului tehnic, fără să fie necesară suplimentarea cantităţilor de lucrări şi fără a depăşi bugetul stabilit. Proiectul Sistemului de detecţie şi </w:t>
      </w:r>
      <w:r w:rsidR="00E967C2">
        <w:rPr>
          <w:b w:val="0"/>
          <w:szCs w:val="24"/>
        </w:rPr>
        <w:t>prevenire</w:t>
      </w:r>
      <w:r w:rsidRPr="00C17599">
        <w:rPr>
          <w:b w:val="0"/>
          <w:szCs w:val="24"/>
        </w:rPr>
        <w:t xml:space="preserve"> a incendiilor </w:t>
      </w:r>
      <w:r w:rsidR="00E967C2">
        <w:rPr>
          <w:b w:val="0"/>
          <w:szCs w:val="24"/>
        </w:rPr>
        <w:t>va cuprinde</w:t>
      </w:r>
      <w:r w:rsidRPr="00C17599">
        <w:rPr>
          <w:b w:val="0"/>
          <w:szCs w:val="24"/>
        </w:rPr>
        <w:t xml:space="preserve"> piese scrise şi desenate, instrucţiuni de funcţionare şi verificare periodică, conform celor precizate în standardele de referinţă, acolo unde acestea există. Aceste instrucţiuni trebuie să cuprindă schemele de p</w:t>
      </w:r>
      <w:r w:rsidR="00E967C2">
        <w:rPr>
          <w:b w:val="0"/>
          <w:szCs w:val="24"/>
        </w:rPr>
        <w:t xml:space="preserve">rincipiu, parametrii proiectaţi, </w:t>
      </w:r>
      <w:r w:rsidRPr="00C17599">
        <w:rPr>
          <w:b w:val="0"/>
          <w:szCs w:val="24"/>
        </w:rPr>
        <w:t>descrierea, modul de utilizare şi întreţinere a instalaţiilor în situaţia normală şi în caz de incendiu, în anumite cazuri inclusiv pentru situaţia de avarie.</w:t>
      </w:r>
    </w:p>
    <w:p w14:paraId="51E65B71" w14:textId="27505F11" w:rsidR="00137120" w:rsidRPr="00137120" w:rsidRDefault="00137120" w:rsidP="00C17599">
      <w:pPr>
        <w:pStyle w:val="deb"/>
        <w:numPr>
          <w:ilvl w:val="0"/>
          <w:numId w:val="0"/>
        </w:numPr>
        <w:spacing w:before="0" w:beforeAutospacing="0" w:line="288" w:lineRule="auto"/>
        <w:ind w:firstLine="567"/>
        <w:rPr>
          <w:b w:val="0"/>
        </w:rPr>
      </w:pPr>
      <w:r w:rsidRPr="00137120">
        <w:t>Supravegherea de autor:</w:t>
      </w:r>
      <w:r w:rsidRPr="00137120">
        <w:rPr>
          <w:b w:val="0"/>
        </w:rPr>
        <w:t xml:space="preserve"> proiectantul va fi prezent la locul de instalare, în vederea certificării procesului verbal de lucrări ajunse în faze determinante, pentru a întocmi detalii de execuţie, dispoziţiile de şantier, pentru a verifica şi aviza notele de renunţare şi notele de comandă suplimentare emise de executant şi aprobate de Beneficiar, pentru a rezolva prin soluţii tehnico-economice eventualele accidente tehnice, modificări de soluţii, corectări ale greşelilor din proiect care sunt descoperite pe întreaga perioadă de montare a Instalaţiei. Documentaţiile aferente se vor întocmi în regim de urgenţă şi fără costuri suplimentare. În cazul în care proiectul va suferi modificări pe timpul execuţiei, prin dispoziţii de şantier, acestea vor fi avizate de verificatorul </w:t>
      </w:r>
      <w:r w:rsidR="00E967C2">
        <w:rPr>
          <w:b w:val="0"/>
        </w:rPr>
        <w:t>de proiect</w:t>
      </w:r>
      <w:r w:rsidRPr="00137120">
        <w:rPr>
          <w:b w:val="0"/>
        </w:rPr>
        <w:t xml:space="preserve"> atestat, fără costuri suplimentare. Proiectantul are obligaţia de a participa, în calitate de invitat, la solicitarea Beneficiarului, la recepţia pentru terminarea lucrărilor de instalate şi la recepţia finală a Instalaţiei.</w:t>
      </w:r>
    </w:p>
    <w:p w14:paraId="3CEAD6A7" w14:textId="212F3826" w:rsidR="007757BA" w:rsidRDefault="007757BA" w:rsidP="007757BA">
      <w:pPr>
        <w:pStyle w:val="deb"/>
        <w:numPr>
          <w:ilvl w:val="0"/>
          <w:numId w:val="0"/>
        </w:numPr>
        <w:spacing w:line="288" w:lineRule="auto"/>
      </w:pPr>
      <w:r>
        <w:t>Caracteristici tehnice generale față de sistemul de detecție și</w:t>
      </w:r>
      <w:r w:rsidR="00245F03">
        <w:t xml:space="preserve"> alarmare</w:t>
      </w:r>
      <w:r>
        <w:t>a incendiilor:</w:t>
      </w:r>
    </w:p>
    <w:p w14:paraId="61D1E317" w14:textId="6F3E60EF" w:rsidR="007757BA" w:rsidRDefault="00137120" w:rsidP="00C47D42">
      <w:pPr>
        <w:pStyle w:val="deb"/>
        <w:numPr>
          <w:ilvl w:val="0"/>
          <w:numId w:val="18"/>
        </w:numPr>
        <w:tabs>
          <w:tab w:val="clear" w:pos="426"/>
          <w:tab w:val="left" w:pos="709"/>
        </w:tabs>
        <w:spacing w:before="0" w:beforeAutospacing="0" w:line="288" w:lineRule="auto"/>
        <w:ind w:left="284" w:firstLine="0"/>
      </w:pPr>
      <w:r>
        <w:t>Sistemul de detecție și alarmare a incendiilor va realiza:</w:t>
      </w:r>
    </w:p>
    <w:p w14:paraId="311AA311" w14:textId="026701EC" w:rsidR="00137120" w:rsidRPr="00137120" w:rsidRDefault="00137120" w:rsidP="00C47D42">
      <w:pPr>
        <w:pStyle w:val="deb"/>
        <w:numPr>
          <w:ilvl w:val="0"/>
          <w:numId w:val="17"/>
        </w:numPr>
        <w:tabs>
          <w:tab w:val="left" w:pos="851"/>
        </w:tabs>
        <w:spacing w:before="0" w:beforeAutospacing="0" w:line="288" w:lineRule="auto"/>
        <w:ind w:left="567" w:firstLine="0"/>
        <w:rPr>
          <w:b w:val="0"/>
          <w:noProof/>
          <w:sz w:val="22"/>
        </w:rPr>
      </w:pPr>
      <w:r>
        <w:lastRenderedPageBreak/>
        <w:t>Detecția incendiului;</w:t>
      </w:r>
    </w:p>
    <w:p w14:paraId="44C159D4" w14:textId="0CB8A31F" w:rsidR="00137120" w:rsidRPr="00137120" w:rsidRDefault="00137120" w:rsidP="00C47D42">
      <w:pPr>
        <w:pStyle w:val="deb"/>
        <w:numPr>
          <w:ilvl w:val="0"/>
          <w:numId w:val="17"/>
        </w:numPr>
        <w:tabs>
          <w:tab w:val="left" w:pos="851"/>
        </w:tabs>
        <w:spacing w:before="0" w:beforeAutospacing="0" w:line="288" w:lineRule="auto"/>
        <w:ind w:left="567" w:firstLine="0"/>
        <w:rPr>
          <w:b w:val="0"/>
          <w:noProof/>
          <w:sz w:val="22"/>
        </w:rPr>
      </w:pPr>
      <w:r>
        <w:t>Informarea și alarmarea utilizatorilor clădiri</w:t>
      </w:r>
      <w:r w:rsidR="00E967C2">
        <w:t>i:</w:t>
      </w:r>
    </w:p>
    <w:p w14:paraId="49970C23" w14:textId="2E98302E" w:rsidR="00137120" w:rsidRPr="00C47D42" w:rsidRDefault="00137120" w:rsidP="00C47D42">
      <w:pPr>
        <w:pStyle w:val="deb"/>
        <w:numPr>
          <w:ilvl w:val="0"/>
          <w:numId w:val="0"/>
        </w:numPr>
        <w:tabs>
          <w:tab w:val="clear" w:pos="426"/>
          <w:tab w:val="left" w:pos="709"/>
        </w:tabs>
        <w:spacing w:before="0" w:beforeAutospacing="0" w:line="288" w:lineRule="auto"/>
        <w:ind w:left="1134"/>
        <w:rPr>
          <w:b w:val="0"/>
        </w:rPr>
      </w:pPr>
      <w:r w:rsidRPr="00C47D42">
        <w:rPr>
          <w:b w:val="0"/>
        </w:rPr>
        <w:t xml:space="preserve">2.1) Identificarea locurilor de amplasare a planurilor de evacuare, semnalizărilor, </w:t>
      </w:r>
      <w:r w:rsidR="00C47D42" w:rsidRPr="00C47D42">
        <w:rPr>
          <w:b w:val="0"/>
        </w:rPr>
        <w:t>stingătoarelor etc.;</w:t>
      </w:r>
    </w:p>
    <w:p w14:paraId="746178B6" w14:textId="02436F43" w:rsidR="00137120" w:rsidRPr="00C47D42" w:rsidRDefault="00137120" w:rsidP="00C47D42">
      <w:pPr>
        <w:pStyle w:val="deb"/>
        <w:numPr>
          <w:ilvl w:val="0"/>
          <w:numId w:val="0"/>
        </w:numPr>
        <w:tabs>
          <w:tab w:val="clear" w:pos="426"/>
          <w:tab w:val="left" w:pos="709"/>
        </w:tabs>
        <w:spacing w:before="0" w:beforeAutospacing="0" w:line="288" w:lineRule="auto"/>
        <w:ind w:left="1134"/>
        <w:rPr>
          <w:b w:val="0"/>
        </w:rPr>
      </w:pPr>
      <w:r w:rsidRPr="00C47D42">
        <w:rPr>
          <w:b w:val="0"/>
        </w:rPr>
        <w:t>2.2) Alarmarea sonoră;</w:t>
      </w:r>
    </w:p>
    <w:p w14:paraId="2C8C9235" w14:textId="3B894EB0" w:rsidR="00137120" w:rsidRPr="00C47D42" w:rsidRDefault="00E967C2" w:rsidP="00C47D42">
      <w:pPr>
        <w:pStyle w:val="deb"/>
        <w:numPr>
          <w:ilvl w:val="0"/>
          <w:numId w:val="0"/>
        </w:numPr>
        <w:tabs>
          <w:tab w:val="clear" w:pos="426"/>
          <w:tab w:val="left" w:pos="709"/>
        </w:tabs>
        <w:spacing w:before="0" w:beforeAutospacing="0" w:line="288" w:lineRule="auto"/>
        <w:ind w:left="1134"/>
        <w:rPr>
          <w:b w:val="0"/>
          <w:noProof/>
          <w:sz w:val="22"/>
        </w:rPr>
      </w:pPr>
      <w:r>
        <w:rPr>
          <w:b w:val="0"/>
        </w:rPr>
        <w:t>2.3) Iluminatul de avarie și evacuare</w:t>
      </w:r>
    </w:p>
    <w:p w14:paraId="0CCBFFB4" w14:textId="644DBCCC" w:rsidR="00137120" w:rsidRPr="000C0528" w:rsidRDefault="00137120" w:rsidP="00C47D42">
      <w:pPr>
        <w:pStyle w:val="deb"/>
        <w:numPr>
          <w:ilvl w:val="0"/>
          <w:numId w:val="17"/>
        </w:numPr>
        <w:tabs>
          <w:tab w:val="left" w:pos="851"/>
        </w:tabs>
        <w:spacing w:before="0" w:beforeAutospacing="0" w:line="288" w:lineRule="auto"/>
        <w:ind w:left="567" w:firstLine="0"/>
        <w:rPr>
          <w:b w:val="0"/>
          <w:noProof/>
          <w:sz w:val="22"/>
        </w:rPr>
      </w:pPr>
      <w:r>
        <w:t>Apelarea intervenției Inspectoratului General pentru Situații de Urgență.</w:t>
      </w:r>
    </w:p>
    <w:p w14:paraId="0F4B947F" w14:textId="29242FC2" w:rsidR="00C47D42" w:rsidRDefault="00C47D42" w:rsidP="00C47D42">
      <w:pPr>
        <w:pStyle w:val="deb"/>
        <w:numPr>
          <w:ilvl w:val="0"/>
          <w:numId w:val="18"/>
        </w:numPr>
        <w:tabs>
          <w:tab w:val="clear" w:pos="426"/>
          <w:tab w:val="left" w:pos="709"/>
        </w:tabs>
        <w:spacing w:before="0" w:beforeAutospacing="0" w:line="288" w:lineRule="auto"/>
        <w:ind w:left="284" w:firstLine="0"/>
      </w:pPr>
      <w:r>
        <w:t xml:space="preserve">Sistemul de </w:t>
      </w:r>
      <w:r w:rsidR="00C17599">
        <w:t>alarmă de pază</w:t>
      </w:r>
      <w:r w:rsidR="00E967C2">
        <w:t xml:space="preserve"> contra pătruderi:</w:t>
      </w:r>
    </w:p>
    <w:p w14:paraId="618C90C5" w14:textId="6590FF12" w:rsidR="00C47D42" w:rsidRPr="00C17599" w:rsidRDefault="00E967C2" w:rsidP="00C17599">
      <w:pPr>
        <w:pStyle w:val="deb"/>
        <w:numPr>
          <w:ilvl w:val="0"/>
          <w:numId w:val="19"/>
        </w:numPr>
        <w:tabs>
          <w:tab w:val="left" w:pos="851"/>
        </w:tabs>
        <w:spacing w:before="0" w:beforeAutospacing="0" w:line="288" w:lineRule="auto"/>
        <w:rPr>
          <w:b w:val="0"/>
          <w:noProof/>
          <w:sz w:val="22"/>
        </w:rPr>
      </w:pPr>
      <w:r>
        <w:t>Detecția zonei de pătrundere</w:t>
      </w:r>
      <w:r w:rsidR="00C47D42">
        <w:t>;</w:t>
      </w:r>
    </w:p>
    <w:p w14:paraId="64990F37" w14:textId="0427FE84" w:rsidR="00C17599" w:rsidRPr="00137120" w:rsidRDefault="00C17599" w:rsidP="00C17599">
      <w:pPr>
        <w:pStyle w:val="deb"/>
        <w:numPr>
          <w:ilvl w:val="0"/>
          <w:numId w:val="19"/>
        </w:numPr>
        <w:tabs>
          <w:tab w:val="left" w:pos="851"/>
        </w:tabs>
        <w:spacing w:before="0" w:beforeAutospacing="0" w:line="288" w:lineRule="auto"/>
        <w:rPr>
          <w:b w:val="0"/>
          <w:noProof/>
          <w:sz w:val="22"/>
        </w:rPr>
      </w:pPr>
      <w:r>
        <w:t xml:space="preserve">Semnalizarea pazei despre </w:t>
      </w:r>
      <w:r w:rsidR="00E967C2">
        <w:t>pătrundere și alarmare sonoră</w:t>
      </w:r>
      <w:r>
        <w:t>;</w:t>
      </w:r>
    </w:p>
    <w:p w14:paraId="2FB80A11" w14:textId="270C12B8" w:rsidR="00A150C8" w:rsidRPr="00C17599" w:rsidRDefault="00A150C8" w:rsidP="00A150C8">
      <w:pPr>
        <w:pStyle w:val="deb"/>
        <w:numPr>
          <w:ilvl w:val="0"/>
          <w:numId w:val="0"/>
        </w:numPr>
        <w:tabs>
          <w:tab w:val="clear" w:pos="426"/>
          <w:tab w:val="left" w:pos="567"/>
        </w:tabs>
        <w:spacing w:line="288" w:lineRule="auto"/>
        <w:rPr>
          <w:noProof/>
          <w:szCs w:val="24"/>
        </w:rPr>
      </w:pPr>
      <w:r w:rsidRPr="00C17599">
        <w:rPr>
          <w:noProof/>
          <w:szCs w:val="24"/>
        </w:rPr>
        <w:t>Documentația de proiect va conține:</w:t>
      </w:r>
    </w:p>
    <w:p w14:paraId="2DA529D1" w14:textId="29B58D29" w:rsidR="00A150C8" w:rsidRPr="00C17599" w:rsidRDefault="00A150C8" w:rsidP="00C17599">
      <w:pPr>
        <w:pStyle w:val="deb"/>
        <w:numPr>
          <w:ilvl w:val="0"/>
          <w:numId w:val="16"/>
        </w:numPr>
        <w:spacing w:before="0" w:beforeAutospacing="0" w:line="288" w:lineRule="auto"/>
        <w:ind w:left="0" w:firstLine="0"/>
        <w:rPr>
          <w:b w:val="0"/>
          <w:noProof/>
          <w:szCs w:val="24"/>
        </w:rPr>
      </w:pPr>
      <w:r w:rsidRPr="00C17599">
        <w:rPr>
          <w:b w:val="0"/>
          <w:noProof/>
          <w:szCs w:val="24"/>
        </w:rPr>
        <w:t>Memoriu explicativ;</w:t>
      </w:r>
    </w:p>
    <w:p w14:paraId="603708CA" w14:textId="411FD513" w:rsidR="00A150C8" w:rsidRPr="00C17599" w:rsidRDefault="00A150C8" w:rsidP="00E967C2">
      <w:pPr>
        <w:pStyle w:val="deb"/>
        <w:numPr>
          <w:ilvl w:val="0"/>
          <w:numId w:val="16"/>
        </w:numPr>
        <w:spacing w:before="0" w:beforeAutospacing="0" w:line="288" w:lineRule="auto"/>
        <w:ind w:left="0" w:firstLine="0"/>
        <w:rPr>
          <w:b w:val="0"/>
          <w:noProof/>
          <w:szCs w:val="24"/>
        </w:rPr>
      </w:pPr>
      <w:r w:rsidRPr="00C17599">
        <w:rPr>
          <w:b w:val="0"/>
          <w:noProof/>
          <w:szCs w:val="24"/>
        </w:rPr>
        <w:t>Planul general</w:t>
      </w:r>
      <w:r w:rsidR="00E967C2">
        <w:rPr>
          <w:b w:val="0"/>
          <w:noProof/>
          <w:szCs w:val="24"/>
        </w:rPr>
        <w:t xml:space="preserve">, </w:t>
      </w:r>
      <w:r w:rsidR="00E967C2" w:rsidRPr="00E967C2">
        <w:rPr>
          <w:b w:val="0"/>
          <w:noProof/>
          <w:szCs w:val="24"/>
        </w:rPr>
        <w:t>plan pentru fiecare nivel cu specificarea încăperilor și echipamentului proiectat</w:t>
      </w:r>
      <w:r w:rsidRPr="00C17599">
        <w:rPr>
          <w:b w:val="0"/>
          <w:noProof/>
          <w:szCs w:val="24"/>
        </w:rPr>
        <w:t>;</w:t>
      </w:r>
    </w:p>
    <w:p w14:paraId="14DA9F82" w14:textId="15FB1584" w:rsidR="00A150C8" w:rsidRPr="00C17599" w:rsidRDefault="00C17599" w:rsidP="00A150C8">
      <w:pPr>
        <w:pStyle w:val="deb"/>
        <w:numPr>
          <w:ilvl w:val="0"/>
          <w:numId w:val="16"/>
        </w:numPr>
        <w:spacing w:before="0" w:beforeAutospacing="0" w:line="288" w:lineRule="auto"/>
        <w:ind w:left="0" w:firstLine="0"/>
        <w:rPr>
          <w:b w:val="0"/>
          <w:noProof/>
          <w:szCs w:val="24"/>
        </w:rPr>
      </w:pPr>
      <w:r w:rsidRPr="00C17599">
        <w:rPr>
          <w:b w:val="0"/>
          <w:noProof/>
          <w:szCs w:val="24"/>
          <w:lang w:val="en-US"/>
        </w:rPr>
        <w:t xml:space="preserve">Soluțiile de proiect </w:t>
      </w:r>
      <w:r w:rsidR="00525AEF">
        <w:rPr>
          <w:b w:val="0"/>
          <w:noProof/>
          <w:szCs w:val="24"/>
          <w:lang w:val="en-US"/>
        </w:rPr>
        <w:t>în</w:t>
      </w:r>
      <w:r w:rsidRPr="00C17599">
        <w:rPr>
          <w:b w:val="0"/>
          <w:noProof/>
          <w:szCs w:val="24"/>
          <w:lang w:val="en-US"/>
        </w:rPr>
        <w:t xml:space="preserve"> baza temei de proiectare;</w:t>
      </w:r>
    </w:p>
    <w:p w14:paraId="0B0A1E8C" w14:textId="110FA613" w:rsidR="00A150C8" w:rsidRPr="00C17599" w:rsidRDefault="00A150C8" w:rsidP="00A150C8">
      <w:pPr>
        <w:pStyle w:val="deb"/>
        <w:numPr>
          <w:ilvl w:val="0"/>
          <w:numId w:val="16"/>
        </w:numPr>
        <w:spacing w:before="0" w:beforeAutospacing="0" w:line="288" w:lineRule="auto"/>
        <w:ind w:left="0" w:firstLine="0"/>
        <w:rPr>
          <w:b w:val="0"/>
          <w:noProof/>
          <w:szCs w:val="24"/>
          <w:lang w:val="en-US"/>
        </w:rPr>
      </w:pPr>
      <w:r w:rsidRPr="00C17599">
        <w:rPr>
          <w:b w:val="0"/>
          <w:noProof/>
          <w:szCs w:val="24"/>
          <w:lang w:val="en-US"/>
        </w:rPr>
        <w:t>Devizul general și devizele locale;</w:t>
      </w:r>
    </w:p>
    <w:p w14:paraId="4612B77C" w14:textId="2062ECF6" w:rsidR="00A150C8" w:rsidRPr="00C17599" w:rsidRDefault="00A150C8" w:rsidP="00A150C8">
      <w:pPr>
        <w:pStyle w:val="deb"/>
        <w:numPr>
          <w:ilvl w:val="0"/>
          <w:numId w:val="16"/>
        </w:numPr>
        <w:spacing w:before="0" w:beforeAutospacing="0" w:line="288" w:lineRule="auto"/>
        <w:ind w:left="0" w:firstLine="0"/>
        <w:rPr>
          <w:b w:val="0"/>
          <w:noProof/>
          <w:szCs w:val="24"/>
          <w:lang w:val="en-US"/>
        </w:rPr>
      </w:pPr>
      <w:r w:rsidRPr="00C17599">
        <w:rPr>
          <w:b w:val="0"/>
          <w:noProof/>
          <w:szCs w:val="24"/>
          <w:lang w:val="en-US"/>
        </w:rPr>
        <w:t>Verificarea documentației de proiect cu emiterea raportului unic de verificare.</w:t>
      </w:r>
    </w:p>
    <w:p w14:paraId="0E296CD7" w14:textId="636B92D2" w:rsidR="00C17599" w:rsidRDefault="00C17599" w:rsidP="00C17599">
      <w:pPr>
        <w:pStyle w:val="deb"/>
        <w:numPr>
          <w:ilvl w:val="0"/>
          <w:numId w:val="0"/>
        </w:numPr>
        <w:spacing w:before="0" w:beforeAutospacing="0" w:line="288" w:lineRule="auto"/>
        <w:rPr>
          <w:b w:val="0"/>
          <w:noProof/>
          <w:szCs w:val="24"/>
          <w:lang w:val="en-US"/>
        </w:rPr>
      </w:pPr>
    </w:p>
    <w:p w14:paraId="23760586" w14:textId="166FA243" w:rsidR="00FB6949" w:rsidRDefault="00FB6949" w:rsidP="00C17599">
      <w:pPr>
        <w:pStyle w:val="deb"/>
        <w:numPr>
          <w:ilvl w:val="0"/>
          <w:numId w:val="0"/>
        </w:numPr>
        <w:spacing w:before="0" w:beforeAutospacing="0" w:line="288" w:lineRule="auto"/>
        <w:rPr>
          <w:b w:val="0"/>
          <w:noProof/>
          <w:szCs w:val="24"/>
          <w:lang w:val="en-US"/>
        </w:rPr>
      </w:pPr>
      <w:r>
        <w:rPr>
          <w:b w:val="0"/>
          <w:noProof/>
          <w:szCs w:val="24"/>
          <w:lang w:val="en-US"/>
        </w:rPr>
        <w:t>Clădirea de producere și laborator are o suprafața totală de 4876,7 m.p. fiind structurată ca P+2E, divizată pe următoarele tipuri de încăperi:</w:t>
      </w:r>
    </w:p>
    <w:p w14:paraId="0BB96BA1" w14:textId="717805E6" w:rsidR="00FB6949" w:rsidRDefault="00E967C2" w:rsidP="00FB6949">
      <w:pPr>
        <w:pStyle w:val="deb"/>
        <w:numPr>
          <w:ilvl w:val="0"/>
          <w:numId w:val="21"/>
        </w:numPr>
        <w:spacing w:before="0" w:beforeAutospacing="0" w:line="288" w:lineRule="auto"/>
        <w:rPr>
          <w:b w:val="0"/>
          <w:noProof/>
          <w:szCs w:val="24"/>
          <w:lang w:val="en-US"/>
        </w:rPr>
      </w:pPr>
      <w:r>
        <w:rPr>
          <w:b w:val="0"/>
          <w:noProof/>
          <w:szCs w:val="24"/>
          <w:lang w:val="en-US"/>
        </w:rPr>
        <w:t>Birouri</w:t>
      </w:r>
      <w:r w:rsidR="00FB6949">
        <w:rPr>
          <w:b w:val="0"/>
          <w:noProof/>
          <w:szCs w:val="24"/>
          <w:lang w:val="en-US"/>
        </w:rPr>
        <w:t>, oficii: 2641,5 m.p.;</w:t>
      </w:r>
    </w:p>
    <w:p w14:paraId="53B428E6" w14:textId="62407FFD" w:rsidR="00FB6949" w:rsidRDefault="00FB6949" w:rsidP="00FB6949">
      <w:pPr>
        <w:pStyle w:val="deb"/>
        <w:numPr>
          <w:ilvl w:val="0"/>
          <w:numId w:val="21"/>
        </w:numPr>
        <w:spacing w:before="0" w:beforeAutospacing="0" w:line="288" w:lineRule="auto"/>
        <w:rPr>
          <w:b w:val="0"/>
          <w:noProof/>
          <w:szCs w:val="24"/>
          <w:lang w:val="en-US"/>
        </w:rPr>
      </w:pPr>
      <w:r>
        <w:rPr>
          <w:b w:val="0"/>
          <w:noProof/>
          <w:szCs w:val="24"/>
          <w:lang w:val="en-US"/>
        </w:rPr>
        <w:t>Producere: 292,2 m.p.;</w:t>
      </w:r>
    </w:p>
    <w:p w14:paraId="17225441" w14:textId="5F7AFE20" w:rsidR="00FB6949" w:rsidRDefault="00FB6949" w:rsidP="00FB6949">
      <w:pPr>
        <w:pStyle w:val="deb"/>
        <w:numPr>
          <w:ilvl w:val="0"/>
          <w:numId w:val="21"/>
        </w:numPr>
        <w:spacing w:before="0" w:beforeAutospacing="0" w:line="288" w:lineRule="auto"/>
        <w:rPr>
          <w:b w:val="0"/>
          <w:noProof/>
          <w:szCs w:val="24"/>
          <w:lang w:val="en-US"/>
        </w:rPr>
      </w:pPr>
      <w:r>
        <w:rPr>
          <w:b w:val="0"/>
          <w:noProof/>
          <w:szCs w:val="24"/>
          <w:lang w:val="en-US"/>
        </w:rPr>
        <w:t>Auxiliare: 968,6 m.p.</w:t>
      </w:r>
    </w:p>
    <w:p w14:paraId="0C73FD13" w14:textId="4A5300F8" w:rsidR="00FB6949" w:rsidRDefault="00FB6949" w:rsidP="00FB6949">
      <w:pPr>
        <w:pStyle w:val="deb"/>
        <w:numPr>
          <w:ilvl w:val="0"/>
          <w:numId w:val="21"/>
        </w:numPr>
        <w:spacing w:before="0" w:beforeAutospacing="0" w:line="288" w:lineRule="auto"/>
        <w:rPr>
          <w:b w:val="0"/>
          <w:noProof/>
          <w:szCs w:val="24"/>
          <w:lang w:val="en-US"/>
        </w:rPr>
      </w:pPr>
      <w:r>
        <w:rPr>
          <w:b w:val="0"/>
          <w:noProof/>
          <w:szCs w:val="24"/>
          <w:lang w:val="en-US"/>
        </w:rPr>
        <w:t>Coridoare: 974,4 m.p.</w:t>
      </w:r>
    </w:p>
    <w:p w14:paraId="6D590128" w14:textId="75D71554" w:rsidR="00FB6949" w:rsidRDefault="00FB6949" w:rsidP="00FB6949">
      <w:pPr>
        <w:pStyle w:val="deb"/>
        <w:numPr>
          <w:ilvl w:val="0"/>
          <w:numId w:val="0"/>
        </w:numPr>
        <w:spacing w:before="0" w:beforeAutospacing="0" w:line="288" w:lineRule="auto"/>
        <w:ind w:left="720"/>
        <w:rPr>
          <w:b w:val="0"/>
          <w:noProof/>
          <w:szCs w:val="24"/>
          <w:lang w:val="en-US"/>
        </w:rPr>
      </w:pPr>
      <w:r>
        <w:rPr>
          <w:b w:val="0"/>
          <w:noProof/>
          <w:szCs w:val="24"/>
          <w:lang w:val="en-US"/>
        </w:rPr>
        <w:t>Total: 4876,7 m.p.</w:t>
      </w:r>
    </w:p>
    <w:p w14:paraId="516B83D0" w14:textId="77777777" w:rsidR="00FB6949" w:rsidRDefault="00FB6949" w:rsidP="00C17599">
      <w:pPr>
        <w:pStyle w:val="deb"/>
        <w:numPr>
          <w:ilvl w:val="0"/>
          <w:numId w:val="0"/>
        </w:numPr>
        <w:spacing w:before="0" w:beforeAutospacing="0" w:line="288" w:lineRule="auto"/>
        <w:rPr>
          <w:b w:val="0"/>
          <w:noProof/>
          <w:szCs w:val="24"/>
          <w:lang w:val="en-US"/>
        </w:rPr>
      </w:pPr>
    </w:p>
    <w:p w14:paraId="575A1E77" w14:textId="2C88BD66" w:rsidR="00FB6949" w:rsidRDefault="00FB6949" w:rsidP="00C17599">
      <w:pPr>
        <w:pStyle w:val="deb"/>
        <w:numPr>
          <w:ilvl w:val="0"/>
          <w:numId w:val="0"/>
        </w:numPr>
        <w:spacing w:before="0" w:beforeAutospacing="0" w:line="288" w:lineRule="auto"/>
        <w:rPr>
          <w:b w:val="0"/>
          <w:noProof/>
          <w:szCs w:val="24"/>
          <w:lang w:val="en-US"/>
        </w:rPr>
      </w:pPr>
      <w:r>
        <w:rPr>
          <w:b w:val="0"/>
          <w:noProof/>
          <w:szCs w:val="24"/>
          <w:lang w:val="en-US"/>
        </w:rPr>
        <w:t>Numărul total de ferestre</w:t>
      </w:r>
      <w:r w:rsidR="001222C4">
        <w:rPr>
          <w:b w:val="0"/>
          <w:noProof/>
          <w:szCs w:val="24"/>
          <w:lang w:val="en-US"/>
        </w:rPr>
        <w:t>:</w:t>
      </w:r>
      <w:r>
        <w:rPr>
          <w:b w:val="0"/>
          <w:noProof/>
          <w:szCs w:val="24"/>
          <w:lang w:val="en-US"/>
        </w:rPr>
        <w:t xml:space="preserve"> 205</w:t>
      </w:r>
      <w:r w:rsidR="001222C4">
        <w:rPr>
          <w:b w:val="0"/>
          <w:noProof/>
          <w:szCs w:val="24"/>
          <w:lang w:val="en-US"/>
        </w:rPr>
        <w:t>,</w:t>
      </w:r>
      <w:bookmarkStart w:id="0" w:name="_GoBack"/>
      <w:bookmarkEnd w:id="0"/>
      <w:r>
        <w:rPr>
          <w:b w:val="0"/>
          <w:noProof/>
          <w:szCs w:val="24"/>
          <w:lang w:val="en-US"/>
        </w:rPr>
        <w:t xml:space="preserve"> </w:t>
      </w:r>
      <w:r w:rsidR="00E967C2">
        <w:rPr>
          <w:b w:val="0"/>
          <w:noProof/>
          <w:szCs w:val="24"/>
          <w:lang w:val="en-US"/>
        </w:rPr>
        <w:t xml:space="preserve">inclusiv </w:t>
      </w:r>
      <w:r>
        <w:rPr>
          <w:b w:val="0"/>
          <w:noProof/>
          <w:szCs w:val="24"/>
          <w:lang w:val="en-US"/>
        </w:rPr>
        <w:t>62 la parter.</w:t>
      </w:r>
    </w:p>
    <w:p w14:paraId="0FB25531" w14:textId="75D7F8DB" w:rsidR="00FB6949" w:rsidRDefault="00525AEF" w:rsidP="00C17599">
      <w:pPr>
        <w:pStyle w:val="deb"/>
        <w:numPr>
          <w:ilvl w:val="0"/>
          <w:numId w:val="0"/>
        </w:numPr>
        <w:spacing w:before="0" w:beforeAutospacing="0" w:line="288" w:lineRule="auto"/>
        <w:rPr>
          <w:b w:val="0"/>
          <w:noProof/>
          <w:szCs w:val="24"/>
          <w:lang w:val="en-US"/>
        </w:rPr>
      </w:pPr>
      <w:r>
        <w:rPr>
          <w:b w:val="0"/>
          <w:noProof/>
          <w:szCs w:val="24"/>
          <w:lang w:val="en-US"/>
        </w:rPr>
        <w:t>Numărul de uși exterioare: 8.</w:t>
      </w:r>
    </w:p>
    <w:p w14:paraId="06697EEF" w14:textId="77777777" w:rsidR="00FB6949" w:rsidRDefault="00FB6949" w:rsidP="00C17599">
      <w:pPr>
        <w:pStyle w:val="deb"/>
        <w:numPr>
          <w:ilvl w:val="0"/>
          <w:numId w:val="0"/>
        </w:numPr>
        <w:spacing w:before="0" w:beforeAutospacing="0" w:line="288" w:lineRule="auto"/>
        <w:rPr>
          <w:b w:val="0"/>
          <w:noProof/>
          <w:szCs w:val="24"/>
          <w:lang w:val="en-US"/>
        </w:rPr>
      </w:pPr>
    </w:p>
    <w:p w14:paraId="30EC5BAE" w14:textId="182D788A" w:rsidR="00C17599" w:rsidRPr="00C17599" w:rsidRDefault="00C17599" w:rsidP="00C17599">
      <w:pPr>
        <w:pStyle w:val="deb"/>
        <w:numPr>
          <w:ilvl w:val="0"/>
          <w:numId w:val="0"/>
        </w:numPr>
        <w:spacing w:before="0" w:beforeAutospacing="0" w:line="288" w:lineRule="auto"/>
        <w:rPr>
          <w:b w:val="0"/>
          <w:noProof/>
          <w:szCs w:val="24"/>
          <w:lang w:val="en-US"/>
        </w:rPr>
      </w:pPr>
      <w:r>
        <w:rPr>
          <w:b w:val="0"/>
          <w:noProof/>
          <w:szCs w:val="24"/>
          <w:lang w:val="en-US"/>
        </w:rPr>
        <w:t>Planul clădi</w:t>
      </w:r>
      <w:r w:rsidR="00FB6949">
        <w:rPr>
          <w:b w:val="0"/>
          <w:noProof/>
          <w:szCs w:val="24"/>
          <w:lang w:val="en-US"/>
        </w:rPr>
        <w:t>rii detaliat poate fi solicitat de la Beneficiar.</w:t>
      </w:r>
    </w:p>
    <w:p w14:paraId="0DB31195" w14:textId="6C28A74D" w:rsidR="00075302" w:rsidRDefault="00075302" w:rsidP="00075302">
      <w:pPr>
        <w:pStyle w:val="deb"/>
        <w:numPr>
          <w:ilvl w:val="0"/>
          <w:numId w:val="0"/>
        </w:numPr>
        <w:spacing w:before="0" w:beforeAutospacing="0" w:line="288" w:lineRule="auto"/>
        <w:rPr>
          <w:b w:val="0"/>
          <w:noProof/>
          <w:szCs w:val="24"/>
          <w:lang w:val="en-US"/>
        </w:rPr>
      </w:pPr>
      <w:r w:rsidRPr="00C17599">
        <w:rPr>
          <w:b w:val="0"/>
          <w:noProof/>
          <w:szCs w:val="24"/>
          <w:lang w:val="en-US"/>
        </w:rPr>
        <w:t>Documentația de proiect va fi întocmită și transmisă beneficiarului pe suport de hîrtie și în format electronic.</w:t>
      </w:r>
    </w:p>
    <w:p w14:paraId="619CB4DD" w14:textId="77777777" w:rsidR="00FB6949" w:rsidRDefault="00FB6949" w:rsidP="0070323E">
      <w:pPr>
        <w:ind w:firstLine="567"/>
        <w:rPr>
          <w:noProof/>
          <w:sz w:val="24"/>
          <w:szCs w:val="24"/>
          <w:lang w:val="ro-RO"/>
        </w:rPr>
      </w:pPr>
    </w:p>
    <w:p w14:paraId="5413F21A" w14:textId="19699292" w:rsidR="00C17599" w:rsidRPr="00525AEF" w:rsidRDefault="00C17599" w:rsidP="00525AEF">
      <w:pPr>
        <w:spacing w:after="120"/>
        <w:ind w:firstLine="567"/>
        <w:jc w:val="both"/>
        <w:rPr>
          <w:noProof/>
          <w:sz w:val="24"/>
          <w:szCs w:val="28"/>
          <w:lang w:val="ro-RO"/>
        </w:rPr>
      </w:pPr>
      <w:r w:rsidRPr="00661079">
        <w:rPr>
          <w:noProof/>
          <w:sz w:val="24"/>
          <w:szCs w:val="28"/>
          <w:lang w:val="ro-RO"/>
        </w:rPr>
        <w:t xml:space="preserve"> </w:t>
      </w:r>
    </w:p>
    <w:sectPr w:rsidR="00C17599" w:rsidRPr="00525AEF" w:rsidSect="00185D8D">
      <w:pgSz w:w="11906" w:h="16838" w:code="9"/>
      <w:pgMar w:top="426"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022A9"/>
    <w:multiLevelType w:val="hybridMultilevel"/>
    <w:tmpl w:val="9DC406FC"/>
    <w:lvl w:ilvl="0" w:tplc="9642D92A">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A417BD"/>
    <w:multiLevelType w:val="hybridMultilevel"/>
    <w:tmpl w:val="DE10BCA4"/>
    <w:lvl w:ilvl="0" w:tplc="E8F47422">
      <w:start w:val="1"/>
      <w:numFmt w:val="decimal"/>
      <w:pStyle w:val="capitole"/>
      <w:lvlText w:val="6.%1."/>
      <w:lvlJc w:val="left"/>
      <w:pPr>
        <w:ind w:left="39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DA7850"/>
    <w:multiLevelType w:val="hybridMultilevel"/>
    <w:tmpl w:val="E414607C"/>
    <w:lvl w:ilvl="0" w:tplc="E3F01874">
      <w:start w:val="1"/>
      <w:numFmt w:val="bullet"/>
      <w:lvlText w:val=""/>
      <w:lvlJc w:val="left"/>
      <w:pPr>
        <w:ind w:left="1501" w:hanging="360"/>
      </w:pPr>
      <w:rPr>
        <w:rFonts w:ascii="Symbol" w:hAnsi="Symbol"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3" w15:restartNumberingAfterBreak="0">
    <w:nsid w:val="0AF874BE"/>
    <w:multiLevelType w:val="hybridMultilevel"/>
    <w:tmpl w:val="7548D41A"/>
    <w:lvl w:ilvl="0" w:tplc="6E449750">
      <w:start w:val="1"/>
      <w:numFmt w:val="decimal"/>
      <w:pStyle w:val="deb"/>
      <w:lvlText w:val="%1."/>
      <w:lvlJc w:val="left"/>
      <w:pPr>
        <w:ind w:left="862"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596C43"/>
    <w:multiLevelType w:val="hybridMultilevel"/>
    <w:tmpl w:val="1216420A"/>
    <w:lvl w:ilvl="0" w:tplc="E3F018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7B78BC"/>
    <w:multiLevelType w:val="hybridMultilevel"/>
    <w:tmpl w:val="671635B2"/>
    <w:lvl w:ilvl="0" w:tplc="22C66E5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E32C70"/>
    <w:multiLevelType w:val="hybridMultilevel"/>
    <w:tmpl w:val="2E8284B2"/>
    <w:lvl w:ilvl="0" w:tplc="3E9C6230">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FD5346"/>
    <w:multiLevelType w:val="hybridMultilevel"/>
    <w:tmpl w:val="FCA4D9C2"/>
    <w:lvl w:ilvl="0" w:tplc="EC784120">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34076F"/>
    <w:multiLevelType w:val="hybridMultilevel"/>
    <w:tmpl w:val="B3EE6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154433"/>
    <w:multiLevelType w:val="hybridMultilevel"/>
    <w:tmpl w:val="3B022D4A"/>
    <w:lvl w:ilvl="0" w:tplc="E3F018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F43BB2"/>
    <w:multiLevelType w:val="hybridMultilevel"/>
    <w:tmpl w:val="CAF82F3C"/>
    <w:lvl w:ilvl="0" w:tplc="0409000F">
      <w:start w:val="1"/>
      <w:numFmt w:val="decimal"/>
      <w:lvlText w:val="%1."/>
      <w:lvlJc w:val="left"/>
      <w:pPr>
        <w:ind w:left="1222" w:hanging="360"/>
      </w:p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11" w15:restartNumberingAfterBreak="0">
    <w:nsid w:val="3A046217"/>
    <w:multiLevelType w:val="hybridMultilevel"/>
    <w:tmpl w:val="4AA87E4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15:restartNumberingAfterBreak="0">
    <w:nsid w:val="47194074"/>
    <w:multiLevelType w:val="hybridMultilevel"/>
    <w:tmpl w:val="574213F6"/>
    <w:lvl w:ilvl="0" w:tplc="583693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DC1894"/>
    <w:multiLevelType w:val="hybridMultilevel"/>
    <w:tmpl w:val="2D406566"/>
    <w:lvl w:ilvl="0" w:tplc="E3F01874">
      <w:start w:val="1"/>
      <w:numFmt w:val="bullet"/>
      <w:lvlText w:val=""/>
      <w:lvlJc w:val="left"/>
      <w:pPr>
        <w:ind w:left="26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C45B4D"/>
    <w:multiLevelType w:val="hybridMultilevel"/>
    <w:tmpl w:val="EB5E0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39394D"/>
    <w:multiLevelType w:val="hybridMultilevel"/>
    <w:tmpl w:val="0CEABEF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6F8B7941"/>
    <w:multiLevelType w:val="hybridMultilevel"/>
    <w:tmpl w:val="F56E3AFC"/>
    <w:lvl w:ilvl="0" w:tplc="04090001">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7" w15:restartNumberingAfterBreak="0">
    <w:nsid w:val="77C33A5B"/>
    <w:multiLevelType w:val="hybridMultilevel"/>
    <w:tmpl w:val="23246A90"/>
    <w:lvl w:ilvl="0" w:tplc="E3F01874">
      <w:start w:val="1"/>
      <w:numFmt w:val="bullet"/>
      <w:lvlText w:val=""/>
      <w:lvlJc w:val="left"/>
      <w:pPr>
        <w:ind w:left="862" w:hanging="360"/>
      </w:pPr>
      <w:rPr>
        <w:rFonts w:ascii="Symbol" w:hAnsi="Symbol" w:hint="default"/>
      </w:rPr>
    </w:lvl>
    <w:lvl w:ilvl="1" w:tplc="3F90D516">
      <w:numFmt w:val="bullet"/>
      <w:lvlText w:val="-"/>
      <w:lvlJc w:val="left"/>
      <w:pPr>
        <w:ind w:left="1582" w:hanging="360"/>
      </w:pPr>
      <w:rPr>
        <w:rFonts w:ascii="Times New Roman" w:eastAsia="Times New Roman" w:hAnsi="Times New Roman" w:cs="Times New Roman"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3"/>
  </w:num>
  <w:num w:numId="3">
    <w:abstractNumId w:val="6"/>
  </w:num>
  <w:num w:numId="4">
    <w:abstractNumId w:val="13"/>
  </w:num>
  <w:num w:numId="5">
    <w:abstractNumId w:val="8"/>
  </w:num>
  <w:num w:numId="6">
    <w:abstractNumId w:val="2"/>
  </w:num>
  <w:num w:numId="7">
    <w:abstractNumId w:val="15"/>
  </w:num>
  <w:num w:numId="8">
    <w:abstractNumId w:val="3"/>
  </w:num>
  <w:num w:numId="9">
    <w:abstractNumId w:val="5"/>
  </w:num>
  <w:num w:numId="10">
    <w:abstractNumId w:val="17"/>
  </w:num>
  <w:num w:numId="11">
    <w:abstractNumId w:val="3"/>
    <w:lvlOverride w:ilvl="0">
      <w:startOverride w:val="1"/>
    </w:lvlOverride>
  </w:num>
  <w:num w:numId="12">
    <w:abstractNumId w:val="3"/>
    <w:lvlOverride w:ilvl="0">
      <w:startOverride w:val="1"/>
    </w:lvlOverride>
  </w:num>
  <w:num w:numId="13">
    <w:abstractNumId w:val="4"/>
  </w:num>
  <w:num w:numId="14">
    <w:abstractNumId w:val="16"/>
  </w:num>
  <w:num w:numId="15">
    <w:abstractNumId w:val="11"/>
  </w:num>
  <w:num w:numId="16">
    <w:abstractNumId w:val="10"/>
  </w:num>
  <w:num w:numId="17">
    <w:abstractNumId w:val="0"/>
  </w:num>
  <w:num w:numId="18">
    <w:abstractNumId w:val="12"/>
  </w:num>
  <w:num w:numId="19">
    <w:abstractNumId w:val="7"/>
  </w:num>
  <w:num w:numId="20">
    <w:abstractNumId w:val="14"/>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C82"/>
    <w:rsid w:val="00025651"/>
    <w:rsid w:val="0005042B"/>
    <w:rsid w:val="00075302"/>
    <w:rsid w:val="000B1A7B"/>
    <w:rsid w:val="000C0528"/>
    <w:rsid w:val="000C2FD3"/>
    <w:rsid w:val="000D6E97"/>
    <w:rsid w:val="000F70C8"/>
    <w:rsid w:val="001222C4"/>
    <w:rsid w:val="001276E7"/>
    <w:rsid w:val="00133E4A"/>
    <w:rsid w:val="00137120"/>
    <w:rsid w:val="00153AA5"/>
    <w:rsid w:val="00167134"/>
    <w:rsid w:val="00181961"/>
    <w:rsid w:val="00185D8D"/>
    <w:rsid w:val="00186BBB"/>
    <w:rsid w:val="001D4CEF"/>
    <w:rsid w:val="001F3879"/>
    <w:rsid w:val="002245E5"/>
    <w:rsid w:val="00235697"/>
    <w:rsid w:val="00245F03"/>
    <w:rsid w:val="002831B0"/>
    <w:rsid w:val="002C0A93"/>
    <w:rsid w:val="002F42D0"/>
    <w:rsid w:val="003144FC"/>
    <w:rsid w:val="00325664"/>
    <w:rsid w:val="00367432"/>
    <w:rsid w:val="003738B1"/>
    <w:rsid w:val="003C66B0"/>
    <w:rsid w:val="003D2AD2"/>
    <w:rsid w:val="003F72CA"/>
    <w:rsid w:val="004077A2"/>
    <w:rsid w:val="00454537"/>
    <w:rsid w:val="00476639"/>
    <w:rsid w:val="004A254E"/>
    <w:rsid w:val="004C5C81"/>
    <w:rsid w:val="004E6C7D"/>
    <w:rsid w:val="00501412"/>
    <w:rsid w:val="00502C82"/>
    <w:rsid w:val="00515849"/>
    <w:rsid w:val="00525AEF"/>
    <w:rsid w:val="00552861"/>
    <w:rsid w:val="005A3DCA"/>
    <w:rsid w:val="005A5C5A"/>
    <w:rsid w:val="006300F3"/>
    <w:rsid w:val="0065248A"/>
    <w:rsid w:val="00696388"/>
    <w:rsid w:val="006A6570"/>
    <w:rsid w:val="006B3473"/>
    <w:rsid w:val="006E32A9"/>
    <w:rsid w:val="006E3924"/>
    <w:rsid w:val="0070117D"/>
    <w:rsid w:val="0070323E"/>
    <w:rsid w:val="0071320A"/>
    <w:rsid w:val="007478B5"/>
    <w:rsid w:val="00750017"/>
    <w:rsid w:val="007647BB"/>
    <w:rsid w:val="007757BA"/>
    <w:rsid w:val="00781723"/>
    <w:rsid w:val="0078353B"/>
    <w:rsid w:val="00787AB8"/>
    <w:rsid w:val="00790702"/>
    <w:rsid w:val="007B30EB"/>
    <w:rsid w:val="007C5890"/>
    <w:rsid w:val="007D6146"/>
    <w:rsid w:val="008507B0"/>
    <w:rsid w:val="008526A0"/>
    <w:rsid w:val="00860BC3"/>
    <w:rsid w:val="00896E97"/>
    <w:rsid w:val="009370CD"/>
    <w:rsid w:val="00947AED"/>
    <w:rsid w:val="00982990"/>
    <w:rsid w:val="00985236"/>
    <w:rsid w:val="009A07EF"/>
    <w:rsid w:val="009D00C3"/>
    <w:rsid w:val="009D1A94"/>
    <w:rsid w:val="009E4B63"/>
    <w:rsid w:val="00A0551A"/>
    <w:rsid w:val="00A150C8"/>
    <w:rsid w:val="00A4514B"/>
    <w:rsid w:val="00A76B8E"/>
    <w:rsid w:val="00A975DE"/>
    <w:rsid w:val="00AB46D2"/>
    <w:rsid w:val="00AE1E7D"/>
    <w:rsid w:val="00B0660A"/>
    <w:rsid w:val="00B473AC"/>
    <w:rsid w:val="00B5572A"/>
    <w:rsid w:val="00BB5EA8"/>
    <w:rsid w:val="00BD6A7A"/>
    <w:rsid w:val="00C036B6"/>
    <w:rsid w:val="00C17599"/>
    <w:rsid w:val="00C47D42"/>
    <w:rsid w:val="00C7566C"/>
    <w:rsid w:val="00CC26FD"/>
    <w:rsid w:val="00CF0D1A"/>
    <w:rsid w:val="00D0054D"/>
    <w:rsid w:val="00D04C18"/>
    <w:rsid w:val="00D058A1"/>
    <w:rsid w:val="00D20278"/>
    <w:rsid w:val="00D27E10"/>
    <w:rsid w:val="00D45A64"/>
    <w:rsid w:val="00D845E9"/>
    <w:rsid w:val="00D9717C"/>
    <w:rsid w:val="00DE33A8"/>
    <w:rsid w:val="00DE5E73"/>
    <w:rsid w:val="00E0069C"/>
    <w:rsid w:val="00E05BF3"/>
    <w:rsid w:val="00E27DA8"/>
    <w:rsid w:val="00E41C54"/>
    <w:rsid w:val="00E443C8"/>
    <w:rsid w:val="00E530D7"/>
    <w:rsid w:val="00E6293C"/>
    <w:rsid w:val="00E967C2"/>
    <w:rsid w:val="00EC4540"/>
    <w:rsid w:val="00F5403D"/>
    <w:rsid w:val="00F57395"/>
    <w:rsid w:val="00F713B5"/>
    <w:rsid w:val="00F917B8"/>
    <w:rsid w:val="00FB69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7BC9F"/>
  <w15:chartTrackingRefBased/>
  <w15:docId w15:val="{1C4103FC-0BC5-4F39-94BE-04F85610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660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rPr>
  </w:style>
  <w:style w:type="paragraph" w:styleId="1">
    <w:name w:val="heading 1"/>
    <w:basedOn w:val="a"/>
    <w:next w:val="a"/>
    <w:link w:val="10"/>
    <w:qFormat/>
    <w:rsid w:val="00B0660A"/>
    <w:pPr>
      <w:keepNext/>
      <w:jc w:val="center"/>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0660A"/>
    <w:rPr>
      <w:rFonts w:ascii="Times New Roman" w:eastAsia="Times New Roman" w:hAnsi="Times New Roman" w:cs="Times New Roman"/>
      <w:b/>
      <w:bCs/>
      <w:sz w:val="24"/>
      <w:szCs w:val="24"/>
      <w:lang w:val="en-US"/>
    </w:rPr>
  </w:style>
  <w:style w:type="paragraph" w:customStyle="1" w:styleId="capitole">
    <w:name w:val="capitole"/>
    <w:basedOn w:val="a"/>
    <w:rsid w:val="00B0660A"/>
    <w:pPr>
      <w:numPr>
        <w:numId w:val="1"/>
      </w:numPr>
    </w:pPr>
  </w:style>
  <w:style w:type="character" w:styleId="a3">
    <w:name w:val="Hyperlink"/>
    <w:rsid w:val="00B0660A"/>
    <w:rPr>
      <w:color w:val="0563C1"/>
      <w:u w:val="single"/>
    </w:rPr>
  </w:style>
  <w:style w:type="paragraph" w:customStyle="1" w:styleId="deb">
    <w:name w:val="de b"/>
    <w:basedOn w:val="a"/>
    <w:link w:val="deb0"/>
    <w:qFormat/>
    <w:rsid w:val="00B0660A"/>
    <w:pPr>
      <w:numPr>
        <w:numId w:val="8"/>
      </w:numPr>
      <w:tabs>
        <w:tab w:val="left" w:pos="426"/>
      </w:tabs>
      <w:spacing w:before="100" w:beforeAutospacing="1" w:line="360" w:lineRule="auto"/>
      <w:jc w:val="both"/>
    </w:pPr>
    <w:rPr>
      <w:b/>
      <w:sz w:val="24"/>
      <w:lang w:val="ro-RO"/>
    </w:rPr>
  </w:style>
  <w:style w:type="character" w:customStyle="1" w:styleId="deb0">
    <w:name w:val="de b Знак"/>
    <w:link w:val="deb"/>
    <w:rsid w:val="00B0660A"/>
    <w:rPr>
      <w:rFonts w:ascii="Times New Roman" w:eastAsia="Times New Roman" w:hAnsi="Times New Roman" w:cs="Times New Roman"/>
      <w:b/>
      <w:sz w:val="24"/>
      <w:szCs w:val="20"/>
      <w:lang w:val="ro-RO"/>
    </w:rPr>
  </w:style>
  <w:style w:type="character" w:styleId="a4">
    <w:name w:val="Emphasis"/>
    <w:uiPriority w:val="20"/>
    <w:qFormat/>
    <w:rsid w:val="00F917B8"/>
    <w:rPr>
      <w:i/>
      <w:iCs/>
    </w:rPr>
  </w:style>
  <w:style w:type="paragraph" w:styleId="a5">
    <w:name w:val="Balloon Text"/>
    <w:basedOn w:val="a"/>
    <w:link w:val="a6"/>
    <w:uiPriority w:val="99"/>
    <w:semiHidden/>
    <w:unhideWhenUsed/>
    <w:rsid w:val="009E4B63"/>
    <w:rPr>
      <w:rFonts w:ascii="Segoe UI" w:hAnsi="Segoe UI" w:cs="Segoe UI"/>
      <w:sz w:val="18"/>
      <w:szCs w:val="18"/>
    </w:rPr>
  </w:style>
  <w:style w:type="character" w:customStyle="1" w:styleId="a6">
    <w:name w:val="Текст выноски Знак"/>
    <w:basedOn w:val="a0"/>
    <w:link w:val="a5"/>
    <w:uiPriority w:val="99"/>
    <w:semiHidden/>
    <w:rsid w:val="009E4B63"/>
    <w:rPr>
      <w:rFonts w:ascii="Segoe UI" w:eastAsia="Times New Roman" w:hAnsi="Segoe UI" w:cs="Segoe UI"/>
      <w:sz w:val="18"/>
      <w:szCs w:val="18"/>
      <w:lang w:val="en-US"/>
    </w:rPr>
  </w:style>
  <w:style w:type="table" w:styleId="a7">
    <w:name w:val="Table Grid"/>
    <w:basedOn w:val="a1"/>
    <w:uiPriority w:val="39"/>
    <w:rsid w:val="000256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E443C8"/>
    <w:rPr>
      <w:sz w:val="16"/>
      <w:szCs w:val="16"/>
    </w:rPr>
  </w:style>
  <w:style w:type="paragraph" w:styleId="a9">
    <w:name w:val="annotation text"/>
    <w:basedOn w:val="a"/>
    <w:link w:val="aa"/>
    <w:uiPriority w:val="99"/>
    <w:semiHidden/>
    <w:unhideWhenUsed/>
    <w:rsid w:val="00E443C8"/>
  </w:style>
  <w:style w:type="character" w:customStyle="1" w:styleId="aa">
    <w:name w:val="Текст примечания Знак"/>
    <w:basedOn w:val="a0"/>
    <w:link w:val="a9"/>
    <w:uiPriority w:val="99"/>
    <w:semiHidden/>
    <w:rsid w:val="00E443C8"/>
    <w:rPr>
      <w:rFonts w:ascii="Times New Roman" w:eastAsia="Times New Roman" w:hAnsi="Times New Roman" w:cs="Times New Roman"/>
      <w:sz w:val="20"/>
      <w:szCs w:val="20"/>
      <w:lang w:val="en-US"/>
    </w:rPr>
  </w:style>
  <w:style w:type="paragraph" w:styleId="ab">
    <w:name w:val="annotation subject"/>
    <w:basedOn w:val="a9"/>
    <w:next w:val="a9"/>
    <w:link w:val="ac"/>
    <w:uiPriority w:val="99"/>
    <w:semiHidden/>
    <w:unhideWhenUsed/>
    <w:rsid w:val="00E443C8"/>
    <w:rPr>
      <w:b/>
      <w:bCs/>
    </w:rPr>
  </w:style>
  <w:style w:type="character" w:customStyle="1" w:styleId="ac">
    <w:name w:val="Тема примечания Знак"/>
    <w:basedOn w:val="aa"/>
    <w:link w:val="ab"/>
    <w:uiPriority w:val="99"/>
    <w:semiHidden/>
    <w:rsid w:val="00E443C8"/>
    <w:rPr>
      <w:rFonts w:ascii="Times New Roman" w:eastAsia="Times New Roman" w:hAnsi="Times New Roman" w:cs="Times New Roman"/>
      <w:b/>
      <w:bCs/>
      <w:sz w:val="20"/>
      <w:szCs w:val="20"/>
      <w:lang w:val="en-US"/>
    </w:rPr>
  </w:style>
  <w:style w:type="paragraph" w:styleId="ad">
    <w:name w:val="List Paragraph"/>
    <w:basedOn w:val="a"/>
    <w:uiPriority w:val="34"/>
    <w:qFormat/>
    <w:rsid w:val="00787A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2</Pages>
  <Words>741</Words>
  <Characters>4226</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Rotaru Pavel B.</dc:creator>
  <cp:keywords/>
  <dc:description/>
  <cp:lastModifiedBy>Voinovan Viorica</cp:lastModifiedBy>
  <cp:revision>7</cp:revision>
  <cp:lastPrinted>2023-04-12T08:47:00Z</cp:lastPrinted>
  <dcterms:created xsi:type="dcterms:W3CDTF">2023-04-28T11:34:00Z</dcterms:created>
  <dcterms:modified xsi:type="dcterms:W3CDTF">2023-05-12T10:51:00Z</dcterms:modified>
</cp:coreProperties>
</file>