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763E35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763E35" w:rsidRDefault="00673C7E" w:rsidP="00991041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61"/>
              <w:gridCol w:w="33"/>
              <w:gridCol w:w="1134"/>
              <w:gridCol w:w="21"/>
              <w:gridCol w:w="59"/>
            </w:tblGrid>
            <w:tr w:rsidR="00673C7E" w:rsidRPr="00763E35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</w:tcBorders>
                  <w:vAlign w:val="center"/>
                </w:tcPr>
                <w:p w:rsidR="00673C7E" w:rsidRPr="00763E35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673C7E"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Anexa nr.23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</w:t>
                  </w: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</w:pPr>
                  <w:r w:rsidRPr="00763E35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73C7E" w:rsidRPr="00763E35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4F29B1">
                    <w:rPr>
                      <w:i/>
                      <w:iCs/>
                      <w:sz w:val="16"/>
                      <w:szCs w:val="1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Obiectul de achiziției:</w:t>
                  </w:r>
                  <w:r w:rsidR="004F29B1" w:rsidRPr="00974CB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Achiziționarea </w:t>
                  </w:r>
                  <w:r w:rsidR="004F29B1" w:rsidRPr="00974CB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4F29B1" w:rsidRPr="00974CB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beton marfă gata preparat la uzină inclusiv livrarea cu autobetoniera și pomparea  , conform necesităților Întreprinderii Municipale Gospodăria Locativ Comunală Bălți</w:t>
                  </w:r>
                  <w:r w:rsidR="004F29B1" w:rsidRPr="00974CB0">
                    <w:rPr>
                      <w:b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  </w:t>
                  </w:r>
                  <w:r w:rsidR="004F29B1" w:rsidRPr="00974CB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pentru anul 20</w:t>
                  </w:r>
                  <w:r w:rsidR="00EB331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26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F29B1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F29B1">
                    <w:rPr>
                      <w:noProof w:val="0"/>
                      <w:sz w:val="18"/>
                      <w:szCs w:val="18"/>
                    </w:rPr>
                    <w:t>44114100-3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1F346C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Beton (M150</w:t>
                  </w:r>
                  <w:r w:rsidR="004F29B1" w:rsidRPr="00974CB0">
                    <w:rPr>
                      <w:sz w:val="20"/>
                      <w:szCs w:val="20"/>
                    </w:rPr>
                    <w:t>) Inclusiv transportare și pomparea  betonului la obiect.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974CB0">
                    <w:rPr>
                      <w:sz w:val="20"/>
                      <w:szCs w:val="20"/>
                    </w:rPr>
                    <w:t>M</w:t>
                  </w:r>
                  <w:r w:rsidRPr="00974CB0">
                    <w:rPr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1F346C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EB3310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EB3310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Lunar p</w:t>
                  </w:r>
                  <w:r w:rsidR="004F29B1">
                    <w:rPr>
                      <w:sz w:val="20"/>
                      <w:szCs w:val="20"/>
                    </w:rPr>
                    <w:t>e parcursul anului 202</w:t>
                  </w: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763E3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73C7E" w:rsidRPr="00763E35" w:rsidRDefault="00673C7E" w:rsidP="00991041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673C7E" w:rsidRDefault="00673C7E" w:rsidP="00673C7E"/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0F005F"/>
    <w:rsid w:val="001C13A9"/>
    <w:rsid w:val="001F346C"/>
    <w:rsid w:val="002A4675"/>
    <w:rsid w:val="002A7382"/>
    <w:rsid w:val="00493173"/>
    <w:rsid w:val="004F29B1"/>
    <w:rsid w:val="00673C7E"/>
    <w:rsid w:val="00DA002D"/>
    <w:rsid w:val="00DD051B"/>
    <w:rsid w:val="00DE13E7"/>
    <w:rsid w:val="00EB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1331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9</cp:revision>
  <dcterms:created xsi:type="dcterms:W3CDTF">2024-02-12T11:24:00Z</dcterms:created>
  <dcterms:modified xsi:type="dcterms:W3CDTF">2026-01-09T11:03:00Z</dcterms:modified>
</cp:coreProperties>
</file>