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915"/>
        <w:gridCol w:w="3441"/>
        <w:gridCol w:w="1829"/>
        <w:gridCol w:w="938"/>
        <w:gridCol w:w="911"/>
        <w:gridCol w:w="404"/>
        <w:gridCol w:w="3764"/>
        <w:gridCol w:w="1262"/>
        <w:gridCol w:w="1034"/>
        <w:gridCol w:w="72"/>
      </w:tblGrid>
      <w:tr w:rsidR="00CB6C34" w:rsidRPr="00C00499" w14:paraId="58D0747F" w14:textId="77777777" w:rsidTr="00CB6C34">
        <w:trPr>
          <w:gridAfter w:val="1"/>
          <w:wAfter w:w="25" w:type="pct"/>
          <w:trHeight w:val="697"/>
        </w:trPr>
        <w:tc>
          <w:tcPr>
            <w:tcW w:w="328" w:type="pct"/>
          </w:tcPr>
          <w:p w14:paraId="4B975C99" w14:textId="77777777" w:rsidR="00CB6C34" w:rsidRPr="00C00499" w:rsidRDefault="00CB6C34" w:rsidP="00CB6C34">
            <w:pPr>
              <w:ind w:right="390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47" w:type="pct"/>
            <w:gridSpan w:val="8"/>
          </w:tcPr>
          <w:p w14:paraId="26CE4D15" w14:textId="556CD795" w:rsidR="00CB6C34" w:rsidRPr="004B16DD" w:rsidRDefault="00CB6C3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9D1771C" w14:textId="73A0D2DD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din “____” ________ </w:t>
            </w:r>
            <w:r>
              <w:rPr>
                <w:noProof w:val="0"/>
                <w:lang w:val="it-IT"/>
              </w:rPr>
              <w:t>______</w:t>
            </w:r>
          </w:p>
          <w:p w14:paraId="0F8ABF10" w14:textId="45CC7565" w:rsidR="00CB6C34" w:rsidRPr="00C00499" w:rsidRDefault="00CB6C3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B6C34" w:rsidRPr="00C00499" w14:paraId="71740EBC" w14:textId="77777777" w:rsidTr="00CB6C34">
        <w:trPr>
          <w:gridAfter w:val="1"/>
          <w:wAfter w:w="25" w:type="pct"/>
        </w:trPr>
        <w:tc>
          <w:tcPr>
            <w:tcW w:w="328" w:type="pct"/>
            <w:tcBorders>
              <w:bottom w:val="single" w:sz="4" w:space="0" w:color="auto"/>
            </w:tcBorders>
          </w:tcPr>
          <w:p w14:paraId="05944EF3" w14:textId="77777777" w:rsidR="00CB6C34" w:rsidRPr="007C0C9D" w:rsidRDefault="00CB6C34" w:rsidP="00CB6C34">
            <w:pPr>
              <w:ind w:right="390"/>
              <w:rPr>
                <w:i/>
                <w:iCs/>
              </w:rPr>
            </w:pPr>
          </w:p>
        </w:tc>
        <w:tc>
          <w:tcPr>
            <w:tcW w:w="464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6C3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8C841E3" w:rsidR="00CB6C34" w:rsidRPr="007C0C9D" w:rsidRDefault="00CB6C34" w:rsidP="00311266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CB6C34" w:rsidRPr="00C00499" w:rsidRDefault="00CB6C34" w:rsidP="00B00851">
            <w:pPr>
              <w:jc w:val="center"/>
            </w:pPr>
          </w:p>
        </w:tc>
      </w:tr>
      <w:tr w:rsidR="00CB6C34" w:rsidRPr="00C00499" w14:paraId="472F3B8F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3D05D85E" w:rsidR="00CB6C34" w:rsidRPr="00C00499" w:rsidRDefault="00CB6C34" w:rsidP="00B00851">
            <w:r>
              <w:t>Procedura de achiziție:  __________din_________</w:t>
            </w:r>
          </w:p>
        </w:tc>
      </w:tr>
      <w:tr w:rsidR="00CB6C34" w:rsidRPr="00C00499" w14:paraId="5490D7C5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4990F1B8" w:rsidR="00CB6C34" w:rsidRPr="00C00499" w:rsidRDefault="00CB6C34" w:rsidP="00B00851">
            <w:r>
              <w:t>Obiectul achiziției</w:t>
            </w:r>
            <w:r w:rsidRPr="006E7362">
              <w:t xml:space="preserve">: </w:t>
            </w:r>
            <w:r w:rsidR="000A3A92" w:rsidRPr="000A3A92">
              <w:rPr>
                <w:rFonts w:eastAsia="Calibri"/>
                <w:b/>
              </w:rPr>
              <w:t>”</w:t>
            </w:r>
            <w:r w:rsidR="00311266" w:rsidRPr="00C82898">
              <w:rPr>
                <w:rFonts w:eastAsia="Calibri"/>
                <w:bCs/>
                <w:iCs/>
              </w:rPr>
              <w:t xml:space="preserve"> </w:t>
            </w:r>
            <w:r w:rsidR="00311266" w:rsidRPr="00311266">
              <w:rPr>
                <w:rFonts w:eastAsia="Calibri"/>
                <w:b/>
                <w:iCs/>
              </w:rPr>
              <w:t>Achiziționarea r</w:t>
            </w:r>
            <w:r w:rsidR="00311266" w:rsidRPr="00EF51CE">
              <w:rPr>
                <w:rFonts w:eastAsia="Calibri"/>
                <w:b/>
                <w:bCs/>
                <w:iCs/>
              </w:rPr>
              <w:t>eleelor de protecție</w:t>
            </w:r>
            <w:r w:rsidR="00311266" w:rsidRPr="000A3A92">
              <w:rPr>
                <w:rFonts w:eastAsia="Calibri"/>
                <w:b/>
              </w:rPr>
              <w:t xml:space="preserve"> </w:t>
            </w:r>
            <w:r w:rsidR="000A3A92" w:rsidRPr="000A3A92">
              <w:rPr>
                <w:rFonts w:eastAsia="Calibri"/>
                <w:b/>
              </w:rPr>
              <w:t>.”</w:t>
            </w:r>
          </w:p>
        </w:tc>
      </w:tr>
      <w:tr w:rsidR="00CB6C34" w:rsidRPr="00C00499" w14:paraId="73958EC0" w14:textId="77777777" w:rsidTr="00CB6C34">
        <w:trPr>
          <w:gridAfter w:val="1"/>
          <w:wAfter w:w="25" w:type="pct"/>
          <w:trHeight w:val="567"/>
        </w:trPr>
        <w:tc>
          <w:tcPr>
            <w:tcW w:w="328" w:type="pct"/>
          </w:tcPr>
          <w:p w14:paraId="730C1792" w14:textId="77777777" w:rsidR="00CB6C34" w:rsidRPr="00C00499" w:rsidRDefault="00CB6C34" w:rsidP="00CB6C34">
            <w:pPr>
              <w:ind w:right="390"/>
            </w:pPr>
          </w:p>
        </w:tc>
        <w:tc>
          <w:tcPr>
            <w:tcW w:w="2647" w:type="pct"/>
            <w:gridSpan w:val="5"/>
          </w:tcPr>
          <w:p w14:paraId="53B283D8" w14:textId="42E8AB9A" w:rsidR="00CB6C34" w:rsidRPr="00C00499" w:rsidRDefault="00CB6C34" w:rsidP="00B00851"/>
        </w:tc>
        <w:tc>
          <w:tcPr>
            <w:tcW w:w="2000" w:type="pct"/>
            <w:gridSpan w:val="3"/>
          </w:tcPr>
          <w:p w14:paraId="0278E92A" w14:textId="77777777" w:rsidR="00CB6C34" w:rsidRPr="00C00499" w:rsidRDefault="00CB6C34" w:rsidP="00B00851"/>
        </w:tc>
      </w:tr>
      <w:tr w:rsidR="00CB6C34" w:rsidRPr="00C00499" w14:paraId="5AACE6D4" w14:textId="77777777" w:rsidTr="00311266">
        <w:trPr>
          <w:trHeight w:val="104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E1E7" w14:textId="77777777" w:rsidR="00CB6C34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</w:t>
            </w:r>
          </w:p>
          <w:p w14:paraId="0E4D8C19" w14:textId="65B78A1E" w:rsidR="00CB6C34" w:rsidRPr="0065496F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31F13A12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242665A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solicitată de către </w:t>
            </w:r>
            <w:r>
              <w:rPr>
                <w:b/>
                <w:sz w:val="20"/>
                <w:szCs w:val="20"/>
              </w:rPr>
              <w:t>entitatea</w:t>
            </w:r>
            <w:r w:rsidRPr="0065496F">
              <w:rPr>
                <w:b/>
                <w:sz w:val="20"/>
                <w:szCs w:val="20"/>
              </w:rPr>
              <w:t xml:space="preserve"> contractantă</w:t>
            </w:r>
          </w:p>
          <w:p w14:paraId="45F5B80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B6C34" w:rsidRPr="00C00499" w14:paraId="2B692374" w14:textId="77777777" w:rsidTr="00311266">
        <w:trPr>
          <w:trHeight w:val="28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96B6" w14:textId="77777777" w:rsidR="00CB6C34" w:rsidRDefault="00CB6C34" w:rsidP="00CB6C34">
            <w:pPr>
              <w:ind w:right="390"/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500460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B6C34" w:rsidRPr="00C00499" w14:paraId="3DF6B9AC" w14:textId="77777777" w:rsidTr="00311266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5CDB" w14:textId="77777777" w:rsidR="00CB6C34" w:rsidRPr="0065496F" w:rsidRDefault="00CB6C34" w:rsidP="00CB6C34">
            <w:pPr>
              <w:ind w:right="390"/>
              <w:rPr>
                <w:b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32A3AA05" w:rsidR="00CB6C34" w:rsidRPr="0065496F" w:rsidRDefault="00CB6C3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CB6C34" w:rsidRPr="00C00499" w14:paraId="6DD48047" w14:textId="77777777" w:rsidTr="00311266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2A07" w14:textId="15B82593" w:rsidR="00CB6C34" w:rsidRPr="00DB66AC" w:rsidRDefault="009553D8" w:rsidP="00CB6C34">
            <w:pPr>
              <w:ind w:right="3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DC956" w14:textId="0A3C33A9" w:rsidR="00CB6C34" w:rsidRPr="00DB66AC" w:rsidRDefault="00311266" w:rsidP="00CB6C3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Relee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4D3A98EF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311266" w:rsidRPr="00C00499" w14:paraId="268B3EC8" w14:textId="77777777" w:rsidTr="00311266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30C3" w14:textId="00CBBF18" w:rsidR="00311266" w:rsidRDefault="00311266" w:rsidP="0031126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4BDCD2D0" w:rsidR="00311266" w:rsidRPr="00342074" w:rsidRDefault="00311266" w:rsidP="00311266">
            <w:pPr>
              <w:rPr>
                <w:b/>
              </w:rPr>
            </w:pPr>
            <w:r w:rsidRPr="00D62997">
              <w:rPr>
                <w:color w:val="000000" w:themeColor="text1"/>
                <w:lang w:val="ro-MD" w:eastAsia="ru-RU"/>
              </w:rPr>
              <w:t>Releu de temporizare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765D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Tip acționare – deconectare tensiunii</w:t>
            </w:r>
          </w:p>
          <w:p w14:paraId="5AC99318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 xml:space="preserve">Tensiunea nominală – 220 V </w:t>
            </w:r>
            <w:r>
              <w:rPr>
                <w:color w:val="000000" w:themeColor="text1"/>
                <w:lang w:val="ro-MD" w:eastAsia="zh-CN"/>
              </w:rPr>
              <w:t>A</w:t>
            </w:r>
            <w:r w:rsidRPr="00D62997">
              <w:rPr>
                <w:color w:val="000000" w:themeColor="text1"/>
                <w:lang w:val="ro-MD" w:eastAsia="zh-CN"/>
              </w:rPr>
              <w:t>C</w:t>
            </w:r>
          </w:p>
          <w:p w14:paraId="021CF13B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Curentul nominal – 5 A</w:t>
            </w:r>
          </w:p>
          <w:p w14:paraId="2B5F0FBE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eastAsia="zh-CN"/>
              </w:rPr>
              <w:t xml:space="preserve">Domeniul de temporizare </w:t>
            </w:r>
            <w:r w:rsidRPr="00D62997">
              <w:rPr>
                <w:color w:val="000000" w:themeColor="text1"/>
                <w:lang w:val="ro-MD" w:eastAsia="zh-CN"/>
              </w:rPr>
              <w:t>– 0,5÷9 s.</w:t>
            </w:r>
          </w:p>
          <w:p w14:paraId="78EBC569" w14:textId="77777777" w:rsidR="00311266" w:rsidRDefault="00311266" w:rsidP="00311266">
            <w:pPr>
              <w:shd w:val="clear" w:color="auto" w:fill="FFFFFF" w:themeFill="background1"/>
              <w:rPr>
                <w:color w:val="000000"/>
                <w:lang w:val="ro-MD" w:eastAsia="zh-CN"/>
              </w:rPr>
            </w:pPr>
            <w:r>
              <w:rPr>
                <w:color w:val="000000"/>
                <w:lang w:val="ro-MD" w:eastAsia="zh-CN"/>
              </w:rPr>
              <w:t>Numărul de acționări 5000</w:t>
            </w:r>
          </w:p>
          <w:p w14:paraId="122581AC" w14:textId="080158BD" w:rsidR="00311266" w:rsidRPr="006E146E" w:rsidRDefault="00311266" w:rsidP="00311266">
            <w:pPr>
              <w:rPr>
                <w:sz w:val="22"/>
                <w:szCs w:val="22"/>
                <w:lang w:val="en-US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Gradul de protecție – IP 40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</w:tr>
      <w:tr w:rsidR="00311266" w:rsidRPr="00C00499" w14:paraId="43164FAB" w14:textId="77777777" w:rsidTr="00311266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7E1F" w14:textId="236EA60E" w:rsidR="00311266" w:rsidRDefault="00311266" w:rsidP="0031126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DE756" w14:textId="71905192" w:rsidR="00311266" w:rsidRPr="00CA3BB9" w:rsidRDefault="00311266" w:rsidP="0031126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62997">
              <w:rPr>
                <w:color w:val="000000" w:themeColor="text1"/>
                <w:lang w:val="ro-MD" w:eastAsia="ru-RU"/>
              </w:rPr>
              <w:t>Releu de temporizare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7B32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2CC5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41DA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0D6C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Tip acționare – deconectare tensiunii</w:t>
            </w:r>
          </w:p>
          <w:p w14:paraId="012DBC02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 xml:space="preserve">Tensiunea nominală – </w:t>
            </w:r>
            <w:r>
              <w:rPr>
                <w:color w:val="000000" w:themeColor="text1"/>
                <w:lang w:val="ro-MD" w:eastAsia="zh-CN"/>
              </w:rPr>
              <w:t>380</w:t>
            </w:r>
            <w:r w:rsidRPr="00D62997">
              <w:rPr>
                <w:color w:val="000000" w:themeColor="text1"/>
                <w:lang w:val="ro-MD" w:eastAsia="zh-CN"/>
              </w:rPr>
              <w:t xml:space="preserve"> V AC</w:t>
            </w:r>
          </w:p>
          <w:p w14:paraId="52924F0C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 xml:space="preserve">Curentul nominal – </w:t>
            </w:r>
            <w:r>
              <w:rPr>
                <w:color w:val="000000" w:themeColor="text1"/>
                <w:lang w:val="ro-MD" w:eastAsia="zh-CN"/>
              </w:rPr>
              <w:t>5</w:t>
            </w:r>
            <w:r w:rsidRPr="00D62997">
              <w:rPr>
                <w:color w:val="000000" w:themeColor="text1"/>
                <w:lang w:val="ro-MD" w:eastAsia="zh-CN"/>
              </w:rPr>
              <w:t xml:space="preserve"> A</w:t>
            </w:r>
          </w:p>
          <w:p w14:paraId="51EF73A6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eastAsia="zh-CN"/>
              </w:rPr>
              <w:t xml:space="preserve">Domeniul de temporizare </w:t>
            </w:r>
            <w:r w:rsidRPr="00D62997">
              <w:rPr>
                <w:color w:val="000000" w:themeColor="text1"/>
                <w:lang w:val="ro-MD" w:eastAsia="zh-CN"/>
              </w:rPr>
              <w:t>– 0,5÷9 s.</w:t>
            </w:r>
          </w:p>
          <w:p w14:paraId="6A348902" w14:textId="77777777" w:rsidR="00311266" w:rsidRDefault="00311266" w:rsidP="00311266">
            <w:pPr>
              <w:shd w:val="clear" w:color="auto" w:fill="FFFFFF" w:themeFill="background1"/>
              <w:rPr>
                <w:color w:val="000000"/>
                <w:lang w:val="ro-MD" w:eastAsia="zh-CN"/>
              </w:rPr>
            </w:pPr>
            <w:r>
              <w:rPr>
                <w:color w:val="000000"/>
                <w:lang w:val="ro-MD" w:eastAsia="zh-CN"/>
              </w:rPr>
              <w:t>Numărul de acționări 5000</w:t>
            </w:r>
          </w:p>
          <w:p w14:paraId="2A40428E" w14:textId="7C790C88" w:rsidR="00311266" w:rsidRPr="009E262F" w:rsidRDefault="00311266" w:rsidP="0031126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D62997">
              <w:rPr>
                <w:color w:val="000000" w:themeColor="text1"/>
                <w:lang w:val="ro-MD" w:eastAsia="zh-CN"/>
              </w:rPr>
              <w:t>Gradul de protecție – IP 40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0CE3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4F5B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</w:tr>
      <w:tr w:rsidR="00311266" w:rsidRPr="00C00499" w14:paraId="0983BD10" w14:textId="77777777" w:rsidTr="00311266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5222" w14:textId="66E5329D" w:rsidR="00311266" w:rsidRDefault="00311266" w:rsidP="0031126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BF8E" w14:textId="48965057" w:rsidR="00311266" w:rsidRPr="00CA3BB9" w:rsidRDefault="00311266" w:rsidP="0031126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62997">
              <w:rPr>
                <w:color w:val="000000" w:themeColor="text1"/>
                <w:lang w:val="ro-MD" w:eastAsia="ru-RU"/>
              </w:rPr>
              <w:t xml:space="preserve">Releu </w:t>
            </w:r>
            <w:r w:rsidRPr="00D62997">
              <w:rPr>
                <w:color w:val="000000" w:themeColor="text1"/>
                <w:lang w:eastAsia="ru-RU"/>
              </w:rPr>
              <w:t>intermediar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609D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1917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47B8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B272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Tip acționare – comutare</w:t>
            </w:r>
          </w:p>
          <w:p w14:paraId="75E48EC3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Tensiunea nominală – 220 V DC</w:t>
            </w:r>
          </w:p>
          <w:p w14:paraId="5C45B664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lastRenderedPageBreak/>
              <w:t>Curentul nominal – 1 A</w:t>
            </w:r>
          </w:p>
          <w:p w14:paraId="7972F55D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Nr. contacte – 4</w:t>
            </w:r>
          </w:p>
          <w:p w14:paraId="4A3BE539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Timpul de acționare – 0,06 s</w:t>
            </w:r>
          </w:p>
          <w:p w14:paraId="76D5A008" w14:textId="77777777" w:rsidR="00311266" w:rsidRDefault="00311266" w:rsidP="00311266">
            <w:pPr>
              <w:shd w:val="clear" w:color="auto" w:fill="FFFFFF" w:themeFill="background1"/>
              <w:rPr>
                <w:color w:val="000000"/>
                <w:lang w:val="ro-MD" w:eastAsia="zh-CN"/>
              </w:rPr>
            </w:pPr>
            <w:r>
              <w:rPr>
                <w:color w:val="000000"/>
                <w:lang w:val="ro-MD" w:eastAsia="zh-CN"/>
              </w:rPr>
              <w:t>Numărul de acționări 5000</w:t>
            </w:r>
          </w:p>
          <w:p w14:paraId="2DD338CF" w14:textId="7C695B6C" w:rsidR="00311266" w:rsidRPr="00E62F02" w:rsidRDefault="00311266" w:rsidP="0031126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D62997">
              <w:rPr>
                <w:color w:val="000000" w:themeColor="text1"/>
                <w:lang w:val="ro-MD" w:eastAsia="zh-CN"/>
              </w:rPr>
              <w:t>Gradul de protecție – IP 40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244F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ACA3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</w:tr>
      <w:tr w:rsidR="00311266" w:rsidRPr="00C00499" w14:paraId="6F664A8C" w14:textId="77777777" w:rsidTr="00311266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FC48" w14:textId="016AEBD0" w:rsidR="00311266" w:rsidRDefault="00311266" w:rsidP="0031126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ADE1" w14:textId="4994EEA6" w:rsidR="00311266" w:rsidRPr="00CA3BB9" w:rsidRDefault="00311266" w:rsidP="0031126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62997">
              <w:rPr>
                <w:color w:val="000000" w:themeColor="text1"/>
                <w:lang w:val="ro-MD" w:eastAsia="ru-RU"/>
              </w:rPr>
              <w:t xml:space="preserve">Releu </w:t>
            </w:r>
            <w:r w:rsidRPr="00D62997">
              <w:rPr>
                <w:color w:val="000000" w:themeColor="text1"/>
                <w:lang w:eastAsia="ru-RU"/>
              </w:rPr>
              <w:t>intermediar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5813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162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5416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3CA3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Tip acționare – comutare</w:t>
            </w:r>
          </w:p>
          <w:p w14:paraId="2554238A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Tensiunea nominală – 230 V AC</w:t>
            </w:r>
          </w:p>
          <w:p w14:paraId="27E43562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Curentul nominal – 6 A</w:t>
            </w:r>
          </w:p>
          <w:p w14:paraId="78E0B8AE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Nr. contacte – 4</w:t>
            </w:r>
          </w:p>
          <w:p w14:paraId="6019E15F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eastAsia="zh-CN"/>
              </w:rPr>
              <w:t>Configurație Pini - 14 pini(2 bobină + 12 contacte)</w:t>
            </w:r>
          </w:p>
          <w:p w14:paraId="5BE7E495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Material contacte – aliaj AgNi</w:t>
            </w:r>
          </w:p>
          <w:p w14:paraId="6A39179F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eastAsia="zh-CN"/>
              </w:rPr>
            </w:pPr>
            <w:r w:rsidRPr="00D62997">
              <w:rPr>
                <w:color w:val="000000" w:themeColor="text1"/>
                <w:lang w:eastAsia="zh-CN"/>
              </w:rPr>
              <w:t>Indicator mecanic W</w:t>
            </w:r>
          </w:p>
          <w:p w14:paraId="2B4C1364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eastAsia="zh-CN"/>
              </w:rPr>
            </w:pPr>
            <w:r w:rsidRPr="00D62997">
              <w:rPr>
                <w:color w:val="000000" w:themeColor="text1"/>
                <w:lang w:eastAsia="zh-CN"/>
              </w:rPr>
              <w:t>Indicator LED rosu L</w:t>
            </w:r>
          </w:p>
          <w:p w14:paraId="2090BAFF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eastAsia="zh-CN"/>
              </w:rPr>
              <w:t>Buton de testare T cu functie de blocare.</w:t>
            </w:r>
          </w:p>
          <w:p w14:paraId="6B62900B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eastAsia="zh-CN"/>
              </w:rPr>
              <w:t>Dimensiuni: 27,5 x 21,2 x 35,6 mm</w:t>
            </w:r>
          </w:p>
          <w:p w14:paraId="2C378E69" w14:textId="3F3CD3CF" w:rsidR="00311266" w:rsidRPr="005C7496" w:rsidRDefault="00311266" w:rsidP="0031126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D62997">
              <w:rPr>
                <w:color w:val="000000" w:themeColor="text1"/>
                <w:lang w:val="ro-MD" w:eastAsia="zh-CN"/>
              </w:rPr>
              <w:t>Gradul de protecție – IP 40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1162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C221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</w:tr>
      <w:tr w:rsidR="00311266" w:rsidRPr="00C00499" w14:paraId="6790949D" w14:textId="77777777" w:rsidTr="00311266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B2A6" w14:textId="5DA101C8" w:rsidR="00311266" w:rsidRDefault="00311266" w:rsidP="00311266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</w:t>
            </w: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DC2C" w14:textId="7194365C" w:rsidR="00311266" w:rsidRPr="00CA3BB9" w:rsidRDefault="00311266" w:rsidP="00311266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D62997">
              <w:rPr>
                <w:color w:val="000000" w:themeColor="text1"/>
                <w:lang w:val="ro-MD" w:eastAsia="ru-RU"/>
              </w:rPr>
              <w:t>Releu Termic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4C10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F7F9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F687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66F90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Tip – termic bimetalic</w:t>
            </w:r>
          </w:p>
          <w:p w14:paraId="7542A619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Tensiunea nominală – 440/690 V AC</w:t>
            </w:r>
          </w:p>
          <w:p w14:paraId="18EB1587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 xml:space="preserve">Curentul nominal – </w:t>
            </w:r>
            <w:r>
              <w:rPr>
                <w:color w:val="000000" w:themeColor="text1"/>
                <w:lang w:val="ro-MD" w:eastAsia="zh-CN"/>
              </w:rPr>
              <w:t>90</w:t>
            </w:r>
            <w:r w:rsidRPr="00D62997">
              <w:rPr>
                <w:color w:val="000000" w:themeColor="text1"/>
                <w:lang w:val="ro-MD" w:eastAsia="zh-CN"/>
              </w:rPr>
              <w:t xml:space="preserve"> A</w:t>
            </w:r>
          </w:p>
          <w:p w14:paraId="0DA5AD0B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 xml:space="preserve">Domeniul de reglare  – </w:t>
            </w:r>
            <w:r>
              <w:rPr>
                <w:color w:val="000000" w:themeColor="text1"/>
                <w:lang w:val="ro-MD" w:eastAsia="zh-CN"/>
              </w:rPr>
              <w:t>90</w:t>
            </w:r>
            <w:r w:rsidRPr="00D62997">
              <w:rPr>
                <w:color w:val="000000" w:themeColor="text1"/>
                <w:lang w:val="ro-MD" w:eastAsia="zh-CN"/>
              </w:rPr>
              <w:t>...1</w:t>
            </w:r>
            <w:r>
              <w:rPr>
                <w:color w:val="000000" w:themeColor="text1"/>
                <w:lang w:val="ro-MD" w:eastAsia="zh-CN"/>
              </w:rPr>
              <w:t>1</w:t>
            </w:r>
            <w:r w:rsidRPr="00D62997">
              <w:rPr>
                <w:color w:val="000000" w:themeColor="text1"/>
                <w:lang w:val="ro-MD" w:eastAsia="zh-CN"/>
              </w:rPr>
              <w:t>5 A</w:t>
            </w:r>
          </w:p>
          <w:p w14:paraId="27EC4009" w14:textId="77777777" w:rsidR="00311266" w:rsidRPr="00D62997" w:rsidRDefault="00311266" w:rsidP="00311266">
            <w:pPr>
              <w:shd w:val="clear" w:color="auto" w:fill="FFFFFF" w:themeFill="background1"/>
              <w:rPr>
                <w:color w:val="000000" w:themeColor="text1"/>
                <w:lang w:val="ro-MD" w:eastAsia="zh-CN"/>
              </w:rPr>
            </w:pPr>
            <w:r w:rsidRPr="00D62997">
              <w:rPr>
                <w:color w:val="000000" w:themeColor="text1"/>
                <w:lang w:val="ro-MD" w:eastAsia="zh-CN"/>
              </w:rPr>
              <w:t>Nr. de poli – 3</w:t>
            </w:r>
          </w:p>
          <w:p w14:paraId="37A48889" w14:textId="2D616639" w:rsidR="00311266" w:rsidRPr="005C7496" w:rsidRDefault="00311266" w:rsidP="00311266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D62997">
              <w:rPr>
                <w:color w:val="000000" w:themeColor="text1"/>
                <w:lang w:eastAsia="zh-CN"/>
              </w:rPr>
              <w:t>Montaj - Direct sub un Contactor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D466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24B9" w14:textId="77777777" w:rsidR="00311266" w:rsidRPr="0065496F" w:rsidRDefault="00311266" w:rsidP="00311266">
            <w:pPr>
              <w:rPr>
                <w:sz w:val="20"/>
                <w:szCs w:val="20"/>
              </w:rPr>
            </w:pPr>
          </w:p>
        </w:tc>
      </w:tr>
      <w:tr w:rsidR="00757E06" w:rsidRPr="00C00499" w14:paraId="7A7ABA0C" w14:textId="77777777" w:rsidTr="00CB6C34">
        <w:trPr>
          <w:gridAfter w:val="1"/>
          <w:wAfter w:w="25" w:type="pct"/>
          <w:trHeight w:val="397"/>
        </w:trPr>
        <w:tc>
          <w:tcPr>
            <w:tcW w:w="328" w:type="pct"/>
            <w:tcBorders>
              <w:top w:val="single" w:sz="4" w:space="0" w:color="auto"/>
            </w:tcBorders>
          </w:tcPr>
          <w:p w14:paraId="5F3F0627" w14:textId="77777777" w:rsidR="00757E06" w:rsidRPr="00C00499" w:rsidRDefault="00757E06" w:rsidP="00757E06">
            <w:pPr>
              <w:ind w:right="390"/>
              <w:rPr>
                <w:bCs/>
                <w:iCs/>
              </w:rPr>
            </w:pPr>
          </w:p>
        </w:tc>
        <w:tc>
          <w:tcPr>
            <w:tcW w:w="464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139892A9" w:rsidR="00757E06" w:rsidRPr="00C00499" w:rsidRDefault="00757E06" w:rsidP="00757E0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E19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77C44" w14:textId="77777777" w:rsidR="00CF0DFA" w:rsidRDefault="00CF0DFA" w:rsidP="00EF5ECB">
      <w:r>
        <w:separator/>
      </w:r>
    </w:p>
  </w:endnote>
  <w:endnote w:type="continuationSeparator" w:id="0">
    <w:p w14:paraId="6034A007" w14:textId="77777777" w:rsidR="00CF0DFA" w:rsidRDefault="00CF0DF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D0F12" w14:textId="77777777" w:rsidR="00CF0DFA" w:rsidRDefault="00CF0DFA" w:rsidP="00EF5ECB">
      <w:r>
        <w:separator/>
      </w:r>
    </w:p>
  </w:footnote>
  <w:footnote w:type="continuationSeparator" w:id="0">
    <w:p w14:paraId="51B01E2C" w14:textId="77777777" w:rsidR="00CF0DFA" w:rsidRDefault="00CF0DFA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628FA"/>
    <w:rsid w:val="000669FE"/>
    <w:rsid w:val="00082273"/>
    <w:rsid w:val="000A3A92"/>
    <w:rsid w:val="000B081E"/>
    <w:rsid w:val="000E38F8"/>
    <w:rsid w:val="000E4CCD"/>
    <w:rsid w:val="000E5BE2"/>
    <w:rsid w:val="000F1910"/>
    <w:rsid w:val="000F23E6"/>
    <w:rsid w:val="001028F6"/>
    <w:rsid w:val="00110F0D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E2E"/>
    <w:rsid w:val="001C1C13"/>
    <w:rsid w:val="001F4670"/>
    <w:rsid w:val="001F4CAA"/>
    <w:rsid w:val="00204332"/>
    <w:rsid w:val="00230CEA"/>
    <w:rsid w:val="0024334B"/>
    <w:rsid w:val="002466FA"/>
    <w:rsid w:val="00256385"/>
    <w:rsid w:val="00257922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11266"/>
    <w:rsid w:val="00322BD6"/>
    <w:rsid w:val="00323456"/>
    <w:rsid w:val="00342074"/>
    <w:rsid w:val="00362D72"/>
    <w:rsid w:val="00383499"/>
    <w:rsid w:val="003959EC"/>
    <w:rsid w:val="00395C97"/>
    <w:rsid w:val="00396DC2"/>
    <w:rsid w:val="003A01FA"/>
    <w:rsid w:val="003A57EE"/>
    <w:rsid w:val="003B734C"/>
    <w:rsid w:val="003C1BA1"/>
    <w:rsid w:val="003E1000"/>
    <w:rsid w:val="003F175B"/>
    <w:rsid w:val="003F21E9"/>
    <w:rsid w:val="003F5112"/>
    <w:rsid w:val="0040121F"/>
    <w:rsid w:val="00416248"/>
    <w:rsid w:val="00431D31"/>
    <w:rsid w:val="00431E0A"/>
    <w:rsid w:val="00444D7E"/>
    <w:rsid w:val="0044502E"/>
    <w:rsid w:val="004549A9"/>
    <w:rsid w:val="004559DB"/>
    <w:rsid w:val="004956ED"/>
    <w:rsid w:val="004973BD"/>
    <w:rsid w:val="004B169B"/>
    <w:rsid w:val="004B16CA"/>
    <w:rsid w:val="004C4A64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5403E"/>
    <w:rsid w:val="00561053"/>
    <w:rsid w:val="00592064"/>
    <w:rsid w:val="00597839"/>
    <w:rsid w:val="005A0E6D"/>
    <w:rsid w:val="005C7496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72EC"/>
    <w:rsid w:val="00687CC3"/>
    <w:rsid w:val="00697D69"/>
    <w:rsid w:val="006C1E46"/>
    <w:rsid w:val="006C35D3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57E06"/>
    <w:rsid w:val="007726B9"/>
    <w:rsid w:val="007B0626"/>
    <w:rsid w:val="007C250B"/>
    <w:rsid w:val="007C6753"/>
    <w:rsid w:val="007E1922"/>
    <w:rsid w:val="007F154F"/>
    <w:rsid w:val="007F6C9C"/>
    <w:rsid w:val="0080258E"/>
    <w:rsid w:val="00830AAA"/>
    <w:rsid w:val="0083213A"/>
    <w:rsid w:val="00837B71"/>
    <w:rsid w:val="00851939"/>
    <w:rsid w:val="00854C6A"/>
    <w:rsid w:val="0087171A"/>
    <w:rsid w:val="008C426C"/>
    <w:rsid w:val="008F4C2A"/>
    <w:rsid w:val="00915734"/>
    <w:rsid w:val="009219B8"/>
    <w:rsid w:val="0092431B"/>
    <w:rsid w:val="00933D3D"/>
    <w:rsid w:val="00935237"/>
    <w:rsid w:val="00937EB3"/>
    <w:rsid w:val="009553D8"/>
    <w:rsid w:val="00964D0A"/>
    <w:rsid w:val="0097035E"/>
    <w:rsid w:val="00974623"/>
    <w:rsid w:val="0097515B"/>
    <w:rsid w:val="0098534C"/>
    <w:rsid w:val="009D2B6F"/>
    <w:rsid w:val="009D73EC"/>
    <w:rsid w:val="009E262F"/>
    <w:rsid w:val="009E36E8"/>
    <w:rsid w:val="00A00D05"/>
    <w:rsid w:val="00A05E81"/>
    <w:rsid w:val="00A109CD"/>
    <w:rsid w:val="00A1199D"/>
    <w:rsid w:val="00A120EE"/>
    <w:rsid w:val="00A16D93"/>
    <w:rsid w:val="00A17283"/>
    <w:rsid w:val="00A200B1"/>
    <w:rsid w:val="00A212B9"/>
    <w:rsid w:val="00A42A26"/>
    <w:rsid w:val="00A472FB"/>
    <w:rsid w:val="00A5456B"/>
    <w:rsid w:val="00A712CB"/>
    <w:rsid w:val="00A90B8E"/>
    <w:rsid w:val="00AA27C5"/>
    <w:rsid w:val="00AC379D"/>
    <w:rsid w:val="00AE2994"/>
    <w:rsid w:val="00AE55AE"/>
    <w:rsid w:val="00B143EA"/>
    <w:rsid w:val="00B35FC2"/>
    <w:rsid w:val="00B42DFC"/>
    <w:rsid w:val="00B560A0"/>
    <w:rsid w:val="00B57684"/>
    <w:rsid w:val="00B6409B"/>
    <w:rsid w:val="00B65819"/>
    <w:rsid w:val="00B70B2C"/>
    <w:rsid w:val="00B729F6"/>
    <w:rsid w:val="00B7546B"/>
    <w:rsid w:val="00B830B0"/>
    <w:rsid w:val="00B860E1"/>
    <w:rsid w:val="00B94824"/>
    <w:rsid w:val="00B95135"/>
    <w:rsid w:val="00BA6B22"/>
    <w:rsid w:val="00BB2320"/>
    <w:rsid w:val="00BC1924"/>
    <w:rsid w:val="00BF4D67"/>
    <w:rsid w:val="00BF7600"/>
    <w:rsid w:val="00C02D1B"/>
    <w:rsid w:val="00C042F0"/>
    <w:rsid w:val="00C10F36"/>
    <w:rsid w:val="00C5085C"/>
    <w:rsid w:val="00C65A01"/>
    <w:rsid w:val="00C93E19"/>
    <w:rsid w:val="00C96B31"/>
    <w:rsid w:val="00CA3DC7"/>
    <w:rsid w:val="00CB0D0C"/>
    <w:rsid w:val="00CB6C34"/>
    <w:rsid w:val="00CD1F67"/>
    <w:rsid w:val="00CE4875"/>
    <w:rsid w:val="00CF0DFA"/>
    <w:rsid w:val="00CF74AF"/>
    <w:rsid w:val="00D07A12"/>
    <w:rsid w:val="00D2708B"/>
    <w:rsid w:val="00D332E1"/>
    <w:rsid w:val="00D501BC"/>
    <w:rsid w:val="00D6230D"/>
    <w:rsid w:val="00D76CA0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3EBD"/>
    <w:rsid w:val="00E27F8C"/>
    <w:rsid w:val="00E411E8"/>
    <w:rsid w:val="00E44F73"/>
    <w:rsid w:val="00E51772"/>
    <w:rsid w:val="00E62F02"/>
    <w:rsid w:val="00E7059F"/>
    <w:rsid w:val="00E95AAF"/>
    <w:rsid w:val="00EE07CA"/>
    <w:rsid w:val="00EE1D32"/>
    <w:rsid w:val="00EF2C49"/>
    <w:rsid w:val="00EF5ECB"/>
    <w:rsid w:val="00F10B21"/>
    <w:rsid w:val="00F13839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919BE"/>
    <w:rsid w:val="00FA43F9"/>
    <w:rsid w:val="00FB7220"/>
    <w:rsid w:val="00FF1A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E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E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99"/>
    <w:qFormat/>
    <w:rsid w:val="00444D7E"/>
    <w:pPr>
      <w:spacing w:after="0" w:line="240" w:lineRule="auto"/>
    </w:pPr>
    <w:rPr>
      <w:lang w:val="ro-RO"/>
    </w:rPr>
  </w:style>
  <w:style w:type="character" w:customStyle="1" w:styleId="a8">
    <w:name w:val="Без интервала Знак"/>
    <w:link w:val="a7"/>
    <w:uiPriority w:val="1"/>
    <w:rsid w:val="00444D7E"/>
    <w:rPr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E23EB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214</cp:revision>
  <cp:lastPrinted>2021-12-23T06:58:00Z</cp:lastPrinted>
  <dcterms:created xsi:type="dcterms:W3CDTF">2022-01-05T13:42:00Z</dcterms:created>
  <dcterms:modified xsi:type="dcterms:W3CDTF">2026-04-28T05:56:00Z</dcterms:modified>
</cp:coreProperties>
</file>