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6A21">
      <w:pPr>
        <w:tabs>
          <w:tab w:val="left" w:pos="5103"/>
          <w:tab w:val="left" w:pos="10348"/>
        </w:tabs>
        <w:jc w:val="right"/>
        <w:rPr>
          <w:lang w:val="zh-CN" w:eastAsia="ru-RU"/>
        </w:rPr>
      </w:pPr>
      <w:r>
        <w:rPr>
          <w:lang w:val="zh-CN" w:eastAsia="ru-RU"/>
        </w:rPr>
        <w:t>APROBATĂ</w:t>
      </w:r>
    </w:p>
    <w:p w14:paraId="2EF46595">
      <w:pPr>
        <w:tabs>
          <w:tab w:val="left" w:pos="5103"/>
          <w:tab w:val="left" w:pos="10348"/>
        </w:tabs>
        <w:jc w:val="right"/>
        <w:rPr>
          <w:lang w:val="zh-CN" w:eastAsia="ru-RU"/>
        </w:rPr>
      </w:pPr>
      <w:r>
        <w:rPr>
          <w:lang w:val="zh-CN" w:eastAsia="ru-RU"/>
        </w:rPr>
        <w:t xml:space="preserve"> prin Ordinul </w:t>
      </w:r>
    </w:p>
    <w:p w14:paraId="53784BAB">
      <w:pPr>
        <w:tabs>
          <w:tab w:val="left" w:pos="5103"/>
          <w:tab w:val="left" w:pos="10348"/>
        </w:tabs>
        <w:jc w:val="right"/>
        <w:rPr>
          <w:lang w:val="zh-CN" w:eastAsia="ru-RU"/>
        </w:rPr>
      </w:pPr>
      <w:r>
        <w:rPr>
          <w:lang w:val="zh-CN" w:eastAsia="ru-RU"/>
        </w:rPr>
        <w:t xml:space="preserve">                                               nr.      din _________2021</w:t>
      </w:r>
    </w:p>
    <w:p w14:paraId="49A2A71F">
      <w:pPr>
        <w:tabs>
          <w:tab w:val="left" w:pos="5103"/>
          <w:tab w:val="left" w:pos="10348"/>
        </w:tabs>
        <w:jc w:val="right"/>
        <w:rPr>
          <w:lang w:val="zh-CN" w:eastAsia="ru-RU"/>
        </w:rPr>
      </w:pPr>
    </w:p>
    <w:p w14:paraId="48FBB12B">
      <w:pPr>
        <w:tabs>
          <w:tab w:val="left" w:pos="5103"/>
          <w:tab w:val="left" w:pos="10348"/>
        </w:tabs>
        <w:jc w:val="center"/>
        <w:rPr>
          <w:lang w:val="zh-CN" w:eastAsia="ru-RU"/>
        </w:rPr>
      </w:pPr>
    </w:p>
    <w:p w14:paraId="7AC8947C">
      <w:pPr>
        <w:tabs>
          <w:tab w:val="left" w:pos="5103"/>
          <w:tab w:val="left" w:pos="10348"/>
        </w:tabs>
        <w:jc w:val="center"/>
        <w:rPr>
          <w:b/>
          <w:lang w:val="zh-CN" w:eastAsia="ru-RU"/>
        </w:rPr>
      </w:pPr>
    </w:p>
    <w:p w14:paraId="7BF55F64">
      <w:pPr>
        <w:tabs>
          <w:tab w:val="left" w:pos="5103"/>
          <w:tab w:val="left" w:pos="10348"/>
        </w:tabs>
        <w:jc w:val="center"/>
        <w:rPr>
          <w:b/>
          <w:lang w:val="zh-CN" w:eastAsia="ru-RU"/>
        </w:rPr>
      </w:pPr>
      <w:r>
        <w:rPr>
          <w:b/>
          <w:lang w:val="zh-CN" w:eastAsia="ru-RU"/>
        </w:rPr>
        <w:t>DOCUMENTAŢIA STANDARD</w:t>
      </w:r>
    </w:p>
    <w:p w14:paraId="0F597365">
      <w:pPr>
        <w:tabs>
          <w:tab w:val="left" w:pos="5103"/>
          <w:tab w:val="left" w:pos="10348"/>
        </w:tabs>
        <w:jc w:val="center"/>
        <w:rPr>
          <w:b/>
          <w:lang w:val="zh-CN" w:eastAsia="ru-RU"/>
        </w:rPr>
      </w:pPr>
      <w:r>
        <w:rPr>
          <w:b/>
          <w:lang w:val="zh-CN" w:eastAsia="ru-RU"/>
        </w:rPr>
        <w:t>pentru realizarea achizițiilor publice de lucrări</w:t>
      </w:r>
    </w:p>
    <w:p w14:paraId="75ACAB1A">
      <w:pPr>
        <w:tabs>
          <w:tab w:val="left" w:pos="5103"/>
          <w:tab w:val="left" w:pos="10348"/>
        </w:tabs>
        <w:jc w:val="center"/>
        <w:rPr>
          <w:lang w:val="zh-CN" w:eastAsia="ru-RU"/>
        </w:rPr>
      </w:pPr>
    </w:p>
    <w:p w14:paraId="7C2CF43C">
      <w:pPr>
        <w:rPr>
          <w:lang w:val="zh-CN"/>
        </w:rPr>
      </w:pPr>
    </w:p>
    <w:p w14:paraId="58621073">
      <w:pPr>
        <w:pStyle w:val="4"/>
        <w:keepNext w:val="0"/>
        <w:keepLines w:val="0"/>
        <w:tabs>
          <w:tab w:val="left" w:pos="37"/>
        </w:tabs>
        <w:spacing w:before="0"/>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1</w:t>
      </w:r>
    </w:p>
    <w:p w14:paraId="65871617">
      <w:pPr>
        <w:rPr>
          <w:lang w:val="zh-CN"/>
        </w:rPr>
      </w:pPr>
    </w:p>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Dispoziții generale</w:t>
      </w:r>
    </w:p>
    <w:p w14:paraId="17CB8147">
      <w:pPr>
        <w:rPr>
          <w:lang w:val="zh-CN"/>
        </w:rPr>
      </w:pPr>
    </w:p>
    <w:p w14:paraId="2AAAA5C8">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lang w:val="zh-CN"/>
          <w14:textFill>
            <w14:solidFill>
              <w14:schemeClr w14:val="tx1"/>
            </w14:solidFill>
          </w14:textFill>
        </w:rPr>
      </w:pPr>
      <w:r>
        <w:rPr>
          <w:lang w:val="zh-CN"/>
        </w:rPr>
        <w:t>Anunț de intenție (anexa nr.1);</w:t>
      </w:r>
    </w:p>
    <w:p w14:paraId="5F52706D">
      <w:pPr>
        <w:pStyle w:val="3"/>
        <w:numPr>
          <w:ilvl w:val="0"/>
          <w:numId w:val="4"/>
        </w:numPr>
        <w:tabs>
          <w:tab w:val="left" w:pos="-284"/>
          <w:tab w:val="left" w:pos="284"/>
          <w:tab w:val="left" w:pos="426"/>
          <w:tab w:val="clear" w:pos="1134"/>
        </w:tabs>
        <w:ind w:left="-284" w:firstLine="284"/>
        <w:rPr>
          <w:lang w:val="zh-CN"/>
        </w:rPr>
      </w:pPr>
      <w:r>
        <w:rPr>
          <w:lang w:val="zh-CN"/>
        </w:rP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14:paraId="0F2F90F3">
      <w:pPr>
        <w:pStyle w:val="3"/>
        <w:numPr>
          <w:ilvl w:val="0"/>
          <w:numId w:val="4"/>
        </w:numPr>
        <w:tabs>
          <w:tab w:val="left" w:pos="-284"/>
          <w:tab w:val="left" w:pos="426"/>
        </w:tabs>
        <w:ind w:left="-284" w:firstLine="284"/>
        <w:rPr>
          <w:lang w:val="zh-CN"/>
        </w:rPr>
      </w:pPr>
      <w:r>
        <w:rPr>
          <w:lang w:val="zh-CN"/>
        </w:rPr>
        <w:t>Proces-verbal cu privire la rezultatele preselecției candidaților (anexa nr. 4);</w:t>
      </w:r>
    </w:p>
    <w:p w14:paraId="2ED86177">
      <w:pPr>
        <w:pStyle w:val="3"/>
        <w:numPr>
          <w:ilvl w:val="0"/>
          <w:numId w:val="4"/>
        </w:numPr>
        <w:tabs>
          <w:tab w:val="left" w:pos="-284"/>
          <w:tab w:val="left" w:pos="426"/>
        </w:tabs>
        <w:ind w:left="-284" w:firstLine="284"/>
        <w:rPr>
          <w:lang w:val="zh-CN"/>
        </w:rPr>
      </w:pPr>
      <w:r>
        <w:rPr>
          <w:lang w:val="zh-CN"/>
        </w:rPr>
        <w:t>Anunț de atribuire (anexa nr. 5);</w:t>
      </w:r>
    </w:p>
    <w:p w14:paraId="3E1FEBFF">
      <w:pPr>
        <w:pStyle w:val="3"/>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14:paraId="69AD6057">
      <w:pPr>
        <w:pStyle w:val="3"/>
        <w:numPr>
          <w:ilvl w:val="0"/>
          <w:numId w:val="4"/>
        </w:numPr>
        <w:tabs>
          <w:tab w:val="left" w:pos="-284"/>
          <w:tab w:val="left" w:pos="426"/>
        </w:tabs>
        <w:ind w:left="-284" w:firstLine="284"/>
        <w:rPr>
          <w:lang w:val="zh-CN"/>
        </w:rPr>
      </w:pPr>
      <w:r>
        <w:rPr>
          <w:lang w:val="zh-CN"/>
        </w:rPr>
        <w:t>Cerere de participare (anexa nr. 7);</w:t>
      </w:r>
    </w:p>
    <w:p w14:paraId="3B55C71E">
      <w:pPr>
        <w:pStyle w:val="3"/>
        <w:numPr>
          <w:ilvl w:val="0"/>
          <w:numId w:val="4"/>
        </w:numPr>
        <w:tabs>
          <w:tab w:val="left" w:pos="-284"/>
          <w:tab w:val="left" w:pos="426"/>
        </w:tabs>
        <w:ind w:left="-284" w:firstLine="284"/>
        <w:rPr>
          <w:lang w:val="zh-CN"/>
        </w:rPr>
      </w:pPr>
      <w:r>
        <w:rPr>
          <w:lang w:val="zh-CN"/>
        </w:rPr>
        <w:t>Declaraţie privind valabilitatea ofertei (anexa nr. 8);</w:t>
      </w:r>
    </w:p>
    <w:p w14:paraId="64C497BF">
      <w:pPr>
        <w:pStyle w:val="3"/>
        <w:numPr>
          <w:ilvl w:val="0"/>
          <w:numId w:val="4"/>
        </w:numPr>
        <w:tabs>
          <w:tab w:val="left" w:pos="-284"/>
          <w:tab w:val="left" w:pos="426"/>
        </w:tabs>
        <w:ind w:left="-284" w:firstLine="284"/>
        <w:rPr>
          <w:lang w:val="zh-CN"/>
        </w:rPr>
      </w:pPr>
      <w:r>
        <w:rPr>
          <w:lang w:val="zh-CN"/>
        </w:rPr>
        <w:t>Scrisoare  de  garanţie  bancară (anexa nr. 9);</w:t>
      </w:r>
    </w:p>
    <w:p w14:paraId="64FE7006">
      <w:pPr>
        <w:pStyle w:val="3"/>
        <w:numPr>
          <w:ilvl w:val="0"/>
          <w:numId w:val="4"/>
        </w:numPr>
        <w:tabs>
          <w:tab w:val="left" w:pos="-284"/>
          <w:tab w:val="left" w:pos="426"/>
          <w:tab w:val="clear" w:pos="1134"/>
        </w:tabs>
        <w:ind w:left="-284" w:firstLine="284"/>
        <w:rPr>
          <w:lang w:val="zh-CN"/>
        </w:rPr>
      </w:pPr>
      <w:r>
        <w:rPr>
          <w:lang w:val="zh-CN"/>
        </w:rPr>
        <w:t>Grafic de executare a lucrărilor (anexa nr. 10.);</w:t>
      </w:r>
    </w:p>
    <w:p w14:paraId="101C76C4">
      <w:pPr>
        <w:pStyle w:val="3"/>
        <w:numPr>
          <w:ilvl w:val="0"/>
          <w:numId w:val="4"/>
        </w:numPr>
        <w:tabs>
          <w:tab w:val="left" w:pos="-284"/>
          <w:tab w:val="left" w:pos="426"/>
          <w:tab w:val="clear" w:pos="1134"/>
        </w:tabs>
        <w:ind w:left="-284" w:firstLine="284"/>
        <w:rPr>
          <w:lang w:val="zh-CN"/>
        </w:rPr>
      </w:pPr>
      <w:r>
        <w:rPr>
          <w:lang w:val="zh-CN"/>
        </w:rPr>
        <w:t>Grafic de  executare a documentației de proiect (anexa nr. 11);</w:t>
      </w:r>
    </w:p>
    <w:p w14:paraId="2F04F5DA">
      <w:pPr>
        <w:pStyle w:val="3"/>
        <w:numPr>
          <w:ilvl w:val="0"/>
          <w:numId w:val="4"/>
        </w:numPr>
        <w:tabs>
          <w:tab w:val="left" w:pos="-284"/>
          <w:tab w:val="left" w:pos="426"/>
          <w:tab w:val="clear" w:pos="1134"/>
        </w:tabs>
        <w:ind w:left="-284" w:firstLine="284"/>
        <w:rPr>
          <w:lang w:val="zh-CN"/>
        </w:rPr>
      </w:pPr>
      <w:r>
        <w:rPr>
          <w:lang w:val="zh-CN"/>
        </w:rPr>
        <w:t>Declarație privind experienţa similară (anexa nr. 12);</w:t>
      </w:r>
    </w:p>
    <w:p w14:paraId="6C586BF5">
      <w:pPr>
        <w:pStyle w:val="3"/>
        <w:numPr>
          <w:ilvl w:val="0"/>
          <w:numId w:val="4"/>
        </w:numPr>
        <w:tabs>
          <w:tab w:val="left" w:pos="-284"/>
          <w:tab w:val="left" w:pos="426"/>
          <w:tab w:val="clear" w:pos="1134"/>
        </w:tabs>
        <w:ind w:left="-284" w:firstLine="284"/>
        <w:rPr>
          <w:lang w:val="zh-CN"/>
        </w:rPr>
      </w:pPr>
      <w:r>
        <w:rPr>
          <w:lang w:val="zh-CN"/>
        </w:rP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rPr>
          <w:lang w:val="zh-CN"/>
        </w:rPr>
      </w:pPr>
      <w:r>
        <w:rPr>
          <w:lang w:val="zh-CN"/>
        </w:rP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lang w:val="zh-CN"/>
        </w:rPr>
      </w:pPr>
      <w:r>
        <w:rPr>
          <w:lang w:val="zh-CN"/>
        </w:rP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lang w:val="zh-CN"/>
        </w:rPr>
      </w:pPr>
      <w:r>
        <w:rPr>
          <w:lang w:val="zh-CN"/>
        </w:rP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rPr>
          <w:lang w:val="zh-CN"/>
        </w:rPr>
      </w:pPr>
      <w:r>
        <w:rPr>
          <w:lang w:val="zh-CN"/>
        </w:rPr>
        <w:t>Informaţii privind asocierea (anexa nr. 17);</w:t>
      </w:r>
    </w:p>
    <w:p w14:paraId="2C72544D">
      <w:pPr>
        <w:pStyle w:val="3"/>
        <w:numPr>
          <w:ilvl w:val="0"/>
          <w:numId w:val="4"/>
        </w:numPr>
        <w:tabs>
          <w:tab w:val="left" w:pos="-284"/>
          <w:tab w:val="left" w:pos="426"/>
          <w:tab w:val="clear" w:pos="1134"/>
        </w:tabs>
        <w:ind w:left="-284" w:firstLine="284"/>
        <w:rPr>
          <w:lang w:val="zh-CN"/>
        </w:rPr>
      </w:pPr>
      <w:r>
        <w:rPr>
          <w:lang w:val="zh-CN"/>
        </w:rPr>
        <w:t>Angajament terţ susţinător financiar (anexa nr. 18);</w:t>
      </w:r>
    </w:p>
    <w:p w14:paraId="3918E81D">
      <w:pPr>
        <w:pStyle w:val="3"/>
        <w:numPr>
          <w:ilvl w:val="0"/>
          <w:numId w:val="4"/>
        </w:numPr>
        <w:tabs>
          <w:tab w:val="left" w:pos="-284"/>
          <w:tab w:val="left" w:pos="426"/>
          <w:tab w:val="clear" w:pos="1134"/>
        </w:tabs>
        <w:ind w:left="-284" w:firstLine="284"/>
        <w:rPr>
          <w:lang w:val="zh-CN"/>
        </w:rPr>
      </w:pPr>
      <w:r>
        <w:rPr>
          <w:lang w:val="zh-CN"/>
        </w:rP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rPr>
          <w:lang w:val="zh-CN"/>
        </w:rPr>
      </w:pPr>
      <w:r>
        <w:rPr>
          <w:lang w:val="zh-CN"/>
        </w:rPr>
        <w:t>Declaraţie terţ susţinător tehnic (anexa nr. 20);</w:t>
      </w:r>
    </w:p>
    <w:p w14:paraId="4AD0C6C0">
      <w:pPr>
        <w:pStyle w:val="3"/>
        <w:numPr>
          <w:ilvl w:val="0"/>
          <w:numId w:val="4"/>
        </w:numPr>
        <w:tabs>
          <w:tab w:val="left" w:pos="-284"/>
          <w:tab w:val="left" w:pos="426"/>
          <w:tab w:val="clear" w:pos="1134"/>
        </w:tabs>
        <w:ind w:left="-284" w:firstLine="284"/>
        <w:rPr>
          <w:lang w:val="zh-CN"/>
        </w:rPr>
      </w:pPr>
      <w:r>
        <w:rPr>
          <w:lang w:val="zh-CN"/>
        </w:rPr>
        <w:t>Declaraţie terţ susţinător profesional (anexa nr. 21);</w:t>
      </w:r>
    </w:p>
    <w:p w14:paraId="46658379">
      <w:pPr>
        <w:pStyle w:val="3"/>
        <w:numPr>
          <w:ilvl w:val="0"/>
          <w:numId w:val="4"/>
        </w:numPr>
        <w:tabs>
          <w:tab w:val="left" w:pos="-284"/>
          <w:tab w:val="left" w:pos="426"/>
          <w:tab w:val="clear" w:pos="1134"/>
        </w:tabs>
        <w:ind w:left="-284" w:firstLine="284"/>
        <w:rPr>
          <w:lang w:val="zh-CN"/>
        </w:rPr>
      </w:pPr>
      <w:r>
        <w:rPr>
          <w:lang w:val="zh-CN"/>
        </w:rP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rPr>
          <w:lang w:val="zh-CN"/>
        </w:rPr>
      </w:pPr>
      <w:r>
        <w:rPr>
          <w:lang w:val="zh-CN"/>
        </w:rP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rPr>
          <w:lang w:val="zh-CN"/>
        </w:rPr>
      </w:pPr>
      <w:r>
        <w:rPr>
          <w:lang w:val="zh-CN"/>
        </w:rPr>
        <w:t>Caiet de sarcini. Servicii de proiectare (anexa nr. 24);</w:t>
      </w:r>
    </w:p>
    <w:p w14:paraId="16FDAC2E">
      <w:pPr>
        <w:pStyle w:val="3"/>
        <w:numPr>
          <w:ilvl w:val="0"/>
          <w:numId w:val="4"/>
        </w:numPr>
        <w:tabs>
          <w:tab w:val="left" w:pos="-284"/>
          <w:tab w:val="left" w:pos="426"/>
          <w:tab w:val="clear" w:pos="1134"/>
        </w:tabs>
        <w:ind w:left="-284" w:firstLine="284"/>
        <w:rPr>
          <w:lang w:val="zh-CN"/>
        </w:rPr>
      </w:pPr>
      <w:r>
        <w:rPr>
          <w:lang w:val="zh-CN"/>
        </w:rPr>
        <w:t>Contract de antrepriză (anexa nr. 25);</w:t>
      </w:r>
    </w:p>
    <w:p w14:paraId="1CC3152A">
      <w:pPr>
        <w:pStyle w:val="3"/>
        <w:numPr>
          <w:ilvl w:val="0"/>
          <w:numId w:val="4"/>
        </w:numPr>
        <w:tabs>
          <w:tab w:val="left" w:pos="-284"/>
          <w:tab w:val="left" w:pos="426"/>
          <w:tab w:val="clear" w:pos="1134"/>
        </w:tabs>
        <w:ind w:left="-284" w:firstLine="284"/>
        <w:rPr>
          <w:lang w:val="zh-CN"/>
        </w:rPr>
      </w:pPr>
      <w:r>
        <w:rPr>
          <w:lang w:val="zh-CN"/>
        </w:rPr>
        <w:t>Contract de achiziţionare a serviciilor de proiectare (anexa nr. 26);</w:t>
      </w:r>
    </w:p>
    <w:p w14:paraId="030FA56F">
      <w:pPr>
        <w:pStyle w:val="3"/>
        <w:numPr>
          <w:ilvl w:val="0"/>
          <w:numId w:val="4"/>
        </w:numPr>
        <w:tabs>
          <w:tab w:val="left" w:pos="-284"/>
          <w:tab w:val="left" w:pos="426"/>
          <w:tab w:val="clear" w:pos="1134"/>
        </w:tabs>
        <w:ind w:left="-284" w:firstLine="284"/>
        <w:rPr>
          <w:lang w:val="zh-CN"/>
        </w:rPr>
      </w:pPr>
      <w:r>
        <w:rPr>
          <w:lang w:val="zh-CN"/>
        </w:rPr>
        <w:t>Acord adițional (anexa nr. 27);</w:t>
      </w:r>
    </w:p>
    <w:p w14:paraId="0A4A3725">
      <w:pPr>
        <w:pStyle w:val="3"/>
        <w:numPr>
          <w:ilvl w:val="0"/>
          <w:numId w:val="4"/>
        </w:numPr>
        <w:tabs>
          <w:tab w:val="left" w:pos="-284"/>
          <w:tab w:val="left" w:pos="426"/>
          <w:tab w:val="clear" w:pos="1134"/>
        </w:tabs>
        <w:ind w:left="-284" w:firstLine="284"/>
        <w:rPr>
          <w:lang w:val="zh-CN"/>
        </w:rPr>
      </w:pPr>
      <w:r>
        <w:rPr>
          <w:lang w:val="zh-CN"/>
        </w:rPr>
        <w:t>Acord-cadru (anexa nr. 28).</w:t>
      </w:r>
    </w:p>
    <w:p w14:paraId="5C32332D">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28EBDE30">
      <w:pPr>
        <w:pStyle w:val="3"/>
        <w:numPr>
          <w:ilvl w:val="0"/>
          <w:numId w:val="3"/>
        </w:numPr>
        <w:tabs>
          <w:tab w:val="left" w:pos="-284"/>
          <w:tab w:val="left" w:pos="196"/>
          <w:tab w:val="clear" w:pos="1134"/>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rPr>
          <w:lang w:val="zh-CN"/>
        </w:rPr>
      </w:pPr>
    </w:p>
    <w:p w14:paraId="4FFC2F44">
      <w:pPr>
        <w:pStyle w:val="3"/>
        <w:numPr>
          <w:ilvl w:val="0"/>
          <w:numId w:val="3"/>
        </w:numPr>
        <w:tabs>
          <w:tab w:val="left" w:pos="-284"/>
          <w:tab w:val="left" w:pos="196"/>
          <w:tab w:val="left" w:pos="567"/>
          <w:tab w:val="clear" w:pos="1134"/>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rPr>
          <w:lang w:val="zh-CN"/>
        </w:rPr>
      </w:pPr>
    </w:p>
    <w:p w14:paraId="6E4805C8">
      <w:pPr>
        <w:pStyle w:val="3"/>
        <w:numPr>
          <w:ilvl w:val="0"/>
          <w:numId w:val="3"/>
        </w:numPr>
        <w:tabs>
          <w:tab w:val="left" w:pos="-284"/>
          <w:tab w:val="left" w:pos="196"/>
          <w:tab w:val="left" w:pos="567"/>
          <w:tab w:val="clear" w:pos="1134"/>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rPr>
          <w:lang w:val="zh-CN"/>
        </w:rPr>
      </w:pPr>
      <w:r>
        <w:rPr>
          <w:lang w:val="zh-CN"/>
        </w:rP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rPr>
          <w:lang w:val="zh-CN"/>
        </w:rPr>
      </w:pPr>
      <w:r>
        <w:fldChar w:fldCharType="begin"/>
      </w:r>
      <w:r>
        <w:instrText xml:space="preserve"> HYPERLINK "https://www.legis.md/cautare/getResults?doc_id=123036&amp;lang=ro" </w:instrText>
      </w:r>
      <w:r>
        <w:fldChar w:fldCharType="separate"/>
      </w:r>
      <w:r>
        <w:rPr>
          <w:rStyle w:val="28"/>
          <w:rFonts w:eastAsiaTheme="majorEastAsia"/>
          <w:bCs/>
          <w:color w:val="auto"/>
          <w:u w:val="none"/>
          <w:shd w:val="clear" w:color="auto" w:fill="FFFFFF"/>
          <w:lang w:val="zh-CN"/>
        </w:rPr>
        <w:t>Hotărârii Guvernului nr. 638/2020 pentru aprobarea Regulamentului privind achizițiile publice de lucrări</w:t>
      </w:r>
      <w:r>
        <w:rPr>
          <w:rStyle w:val="28"/>
          <w:rFonts w:eastAsiaTheme="majorEastAsia"/>
          <w:bCs/>
          <w:color w:val="auto"/>
          <w:u w:val="none"/>
          <w:shd w:val="clear" w:color="auto" w:fill="FFFFFF"/>
          <w:lang w:val="zh-CN"/>
        </w:rPr>
        <w:fldChar w:fldCharType="end"/>
      </w:r>
      <w:r>
        <w:rPr>
          <w:rStyle w:val="31"/>
          <w:b w:val="0"/>
          <w:shd w:val="clear" w:color="auto" w:fill="FFFFFF"/>
          <w:lang w:val="zh-CN"/>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rPr>
          <w:lang w:val="zh-CN"/>
        </w:rPr>
      </w:pPr>
      <w:r>
        <w:rPr>
          <w:lang w:val="zh-CN"/>
        </w:rP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79963"/>
      <w:bookmarkStart w:id="2" w:name="_Toc392180134"/>
    </w:p>
    <w:p w14:paraId="302D8169">
      <w:pPr>
        <w:pStyle w:val="3"/>
        <w:numPr>
          <w:ilvl w:val="0"/>
          <w:numId w:val="6"/>
        </w:numPr>
        <w:tabs>
          <w:tab w:val="left" w:pos="-284"/>
          <w:tab w:val="left" w:pos="426"/>
          <w:tab w:val="clear" w:pos="1134"/>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449539025"/>
      <w:bookmarkStart w:id="4" w:name="_Toc392180135"/>
      <w:bookmarkStart w:id="5" w:name="_Toc392179964"/>
    </w:p>
    <w:p w14:paraId="5CCA6FE9">
      <w:pPr>
        <w:pStyle w:val="3"/>
        <w:numPr>
          <w:ilvl w:val="0"/>
          <w:numId w:val="6"/>
        </w:numPr>
        <w:tabs>
          <w:tab w:val="left" w:pos="-284"/>
          <w:tab w:val="left" w:pos="426"/>
          <w:tab w:val="clear" w:pos="1134"/>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14:paraId="5D342485">
      <w:pPr>
        <w:pStyle w:val="3"/>
        <w:numPr>
          <w:ilvl w:val="0"/>
          <w:numId w:val="3"/>
        </w:numPr>
        <w:tabs>
          <w:tab w:val="left" w:pos="-284"/>
          <w:tab w:val="left" w:pos="196"/>
          <w:tab w:val="left" w:pos="426"/>
          <w:tab w:val="clear" w:pos="1134"/>
        </w:tabs>
        <w:spacing w:after="120"/>
        <w:ind w:left="-284" w:firstLine="284"/>
        <w:rPr>
          <w:lang w:val="zh-CN"/>
        </w:rPr>
      </w:pPr>
      <w:r>
        <w:rPr>
          <w:lang w:val="zh-CN"/>
        </w:rPr>
        <w:t>Sunt interzise următoarele acţiuni în cadrul procedurii de achiziție:</w:t>
      </w:r>
      <w:bookmarkStart w:id="6" w:name="_Toc392180136"/>
      <w:bookmarkStart w:id="7" w:name="_Toc392179965"/>
      <w:bookmarkStart w:id="8" w:name="_Toc449539026"/>
    </w:p>
    <w:p w14:paraId="3469EB38">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449539027"/>
      <w:bookmarkStart w:id="10" w:name="_Toc392179966"/>
      <w:bookmarkStart w:id="11" w:name="_Toc392180137"/>
    </w:p>
    <w:p w14:paraId="5E718235">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80138"/>
      <w:bookmarkStart w:id="13" w:name="_Toc449539028"/>
      <w:bookmarkStart w:id="14" w:name="_Toc392179967"/>
    </w:p>
    <w:p w14:paraId="439D144E">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449539029"/>
      <w:bookmarkStart w:id="16" w:name="_Toc392179968"/>
      <w:bookmarkStart w:id="17" w:name="_Toc392180139"/>
    </w:p>
    <w:p w14:paraId="7C20C122">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449539030"/>
      <w:bookmarkStart w:id="19" w:name="_Toc392179969"/>
      <w:bookmarkStart w:id="20" w:name="_Toc392180140"/>
    </w:p>
    <w:p w14:paraId="0F9E3C87">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a 2-a</w:t>
      </w:r>
    </w:p>
    <w:p w14:paraId="393866F2">
      <w:pPr>
        <w:rPr>
          <w:lang w:val="zh-CN"/>
        </w:rPr>
      </w:pPr>
    </w:p>
    <w:p w14:paraId="43D21FC4">
      <w:pPr>
        <w:pStyle w:val="3"/>
        <w:numPr>
          <w:ilvl w:val="0"/>
          <w:numId w:val="0"/>
        </w:numPr>
        <w:tabs>
          <w:tab w:val="left" w:pos="-284"/>
          <w:tab w:val="left" w:pos="142"/>
          <w:tab w:val="left" w:pos="284"/>
          <w:tab w:val="clear" w:pos="1134"/>
        </w:tabs>
        <w:spacing w:after="120"/>
        <w:ind w:left="-284" w:firstLine="284"/>
        <w:jc w:val="center"/>
        <w:rPr>
          <w:b/>
          <w:lang w:val="zh-CN"/>
        </w:rPr>
      </w:pPr>
      <w:r>
        <w:rPr>
          <w:b/>
          <w:lang w:val="zh-CN"/>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23. </w:t>
      </w:r>
      <w:r>
        <w:rPr>
          <w:color w:val="000000" w:themeColor="text1"/>
          <w:lang w:val="zh-CN"/>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24. </w:t>
      </w:r>
      <w:r>
        <w:rPr>
          <w:color w:val="000000" w:themeColor="text1"/>
          <w:lang w:val="zh-CN"/>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color w:val="000000" w:themeColor="text1"/>
          <w:lang w:val="zh-CN"/>
          <w14:textFill>
            <w14:solidFill>
              <w14:schemeClr w14:val="tx1"/>
            </w14:solidFill>
          </w14:textFill>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26. </w:t>
      </w:r>
      <w:r>
        <w:rPr>
          <w:lang w:val="zh-CN"/>
        </w:rPr>
        <w:t>Autoritatea contractantă aplică criterii și cerințe de calificare numai referitoare la:</w:t>
      </w:r>
    </w:p>
    <w:p w14:paraId="70881C57">
      <w:pPr>
        <w:spacing w:after="120"/>
        <w:ind w:left="142"/>
        <w:rPr>
          <w:lang w:val="zh-CN"/>
        </w:rPr>
      </w:pPr>
      <w:r>
        <w:rPr>
          <w:lang w:val="zh-CN"/>
        </w:rPr>
        <w:t>1) eligibilitatea ofertantului sau candidatului;</w:t>
      </w:r>
    </w:p>
    <w:p w14:paraId="30B42B05">
      <w:pPr>
        <w:spacing w:after="120"/>
        <w:ind w:left="142"/>
        <w:rPr>
          <w:lang w:val="zh-CN"/>
        </w:rPr>
      </w:pPr>
      <w:r>
        <w:rPr>
          <w:lang w:val="zh-CN"/>
        </w:rPr>
        <w:t>2) capacitatea de exercitare a activității profesionale;</w:t>
      </w:r>
    </w:p>
    <w:p w14:paraId="0AE32A93">
      <w:pPr>
        <w:pStyle w:val="3"/>
        <w:numPr>
          <w:ilvl w:val="0"/>
          <w:numId w:val="0"/>
        </w:numPr>
        <w:tabs>
          <w:tab w:val="left" w:pos="0"/>
          <w:tab w:val="clear" w:pos="1134"/>
        </w:tabs>
        <w:spacing w:after="120"/>
        <w:ind w:left="142"/>
        <w:rPr>
          <w:lang w:val="zh-CN"/>
        </w:rPr>
      </w:pPr>
      <w:r>
        <w:rPr>
          <w:lang w:val="zh-CN"/>
        </w:rPr>
        <w:t>3) capacitatea economică şi financiară;</w:t>
      </w:r>
    </w:p>
    <w:p w14:paraId="47E4EF04">
      <w:pPr>
        <w:pStyle w:val="3"/>
        <w:numPr>
          <w:ilvl w:val="0"/>
          <w:numId w:val="0"/>
        </w:numPr>
        <w:tabs>
          <w:tab w:val="left" w:pos="0"/>
          <w:tab w:val="clear" w:pos="1134"/>
        </w:tabs>
        <w:spacing w:after="120"/>
        <w:ind w:left="142"/>
        <w:rPr>
          <w:lang w:val="zh-CN"/>
        </w:rPr>
      </w:pPr>
      <w:r>
        <w:rPr>
          <w:lang w:val="zh-CN"/>
        </w:rPr>
        <w:t>4) capacitatea tehnică;</w:t>
      </w:r>
    </w:p>
    <w:p w14:paraId="34B24D56">
      <w:pPr>
        <w:pStyle w:val="3"/>
        <w:numPr>
          <w:ilvl w:val="0"/>
          <w:numId w:val="0"/>
        </w:numPr>
        <w:tabs>
          <w:tab w:val="left" w:pos="0"/>
          <w:tab w:val="left" w:pos="567"/>
          <w:tab w:val="clear" w:pos="1134"/>
        </w:tabs>
        <w:spacing w:after="120"/>
        <w:ind w:left="142"/>
        <w:rPr>
          <w:lang w:val="zh-CN"/>
        </w:rPr>
      </w:pPr>
      <w:r>
        <w:rPr>
          <w:lang w:val="zh-CN"/>
        </w:rPr>
        <w:t>5) standarde de asigurare a calității;</w:t>
      </w:r>
    </w:p>
    <w:p w14:paraId="374DB0C3">
      <w:pPr>
        <w:pStyle w:val="3"/>
        <w:numPr>
          <w:ilvl w:val="0"/>
          <w:numId w:val="0"/>
        </w:numPr>
        <w:tabs>
          <w:tab w:val="left" w:pos="0"/>
          <w:tab w:val="clear" w:pos="1134"/>
        </w:tabs>
        <w:spacing w:after="120"/>
        <w:ind w:left="142"/>
        <w:rPr>
          <w:lang w:val="zh-CN"/>
        </w:rPr>
      </w:pPr>
      <w:r>
        <w:rPr>
          <w:lang w:val="zh-CN"/>
        </w:rPr>
        <w:t>6) standarde de protecție a mediului.</w:t>
      </w:r>
    </w:p>
    <w:p w14:paraId="3A82FE7C">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14:textFill>
            <w14:solidFill>
              <w14:schemeClr w14:val="tx1"/>
            </w14:solidFill>
          </w14:textFill>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636F04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rPr>
          <w:lang w:val="zh-CN"/>
        </w:rPr>
      </w:pPr>
      <w:r>
        <w:rPr>
          <w:lang w:val="zh-CN"/>
        </w:rP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rPr>
          <w:lang w:val="zh-CN"/>
        </w:rPr>
      </w:pPr>
      <w:r>
        <w:rPr>
          <w:lang w:val="zh-CN"/>
        </w:rP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rPr>
          <w:lang w:val="zh-CN"/>
        </w:rPr>
      </w:pPr>
      <w:r>
        <w:rPr>
          <w:lang w:val="zh-CN"/>
        </w:rP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364EB0F">
      <w:pPr>
        <w:pStyle w:val="3"/>
        <w:numPr>
          <w:ilvl w:val="0"/>
          <w:numId w:val="0"/>
        </w:numPr>
        <w:tabs>
          <w:tab w:val="left" w:pos="142"/>
          <w:tab w:val="clear" w:pos="1134"/>
        </w:tabs>
        <w:spacing w:after="120"/>
        <w:ind w:left="-284" w:firstLine="426"/>
        <w:rPr>
          <w:lang w:val="zh-CN"/>
        </w:rPr>
      </w:pPr>
      <w:r>
        <w:rPr>
          <w:lang w:val="zh-CN"/>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14:paraId="6A5242C1">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14:paraId="75A975CA">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14:paraId="2F6D2FE5">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14:paraId="628FD224">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14:paraId="427DA308">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14:paraId="198979E9">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14:paraId="78F7CB91">
      <w:pPr>
        <w:tabs>
          <w:tab w:val="left" w:pos="-284"/>
          <w:tab w:val="left" w:pos="142"/>
          <w:tab w:val="left" w:pos="426"/>
          <w:tab w:val="left" w:pos="567"/>
          <w:tab w:val="left" w:pos="709"/>
        </w:tabs>
        <w:ind w:left="-284" w:firstLine="284"/>
        <w:jc w:val="both"/>
        <w:rPr>
          <w:lang w:val="zh-CN"/>
        </w:rPr>
      </w:pPr>
      <w:r>
        <w:rPr>
          <w:lang w:val="zh-CN"/>
        </w:rPr>
        <w:t>13) îmbrăcăminți rezistente;</w:t>
      </w:r>
    </w:p>
    <w:p w14:paraId="5549754E">
      <w:pPr>
        <w:tabs>
          <w:tab w:val="left" w:pos="-284"/>
          <w:tab w:val="left" w:pos="142"/>
          <w:tab w:val="left" w:pos="426"/>
          <w:tab w:val="left" w:pos="567"/>
          <w:tab w:val="left" w:pos="709"/>
        </w:tabs>
        <w:ind w:left="-284" w:firstLine="284"/>
        <w:jc w:val="both"/>
        <w:rPr>
          <w:lang w:val="zh-CN"/>
        </w:rPr>
      </w:pPr>
      <w:r>
        <w:rPr>
          <w:lang w:val="zh-CN"/>
        </w:rPr>
        <w:t>14) pardoseli din lemn;</w:t>
      </w:r>
    </w:p>
    <w:p w14:paraId="7E262672">
      <w:pPr>
        <w:tabs>
          <w:tab w:val="left" w:pos="-284"/>
          <w:tab w:val="left" w:pos="142"/>
          <w:tab w:val="left" w:pos="426"/>
          <w:tab w:val="left" w:pos="567"/>
          <w:tab w:val="left" w:pos="709"/>
        </w:tabs>
        <w:ind w:left="-284" w:firstLine="284"/>
        <w:jc w:val="both"/>
        <w:rPr>
          <w:lang w:val="zh-CN"/>
        </w:rPr>
      </w:pPr>
      <w:r>
        <w:rPr>
          <w:lang w:val="zh-CN"/>
        </w:rPr>
        <w:t>15) încălzitoare de apă;</w:t>
      </w:r>
    </w:p>
    <w:p w14:paraId="189DDFF3">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14:paraId="694197AE">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14:paraId="7C4F6A61">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14:paraId="0DB10154">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14:paraId="5A8CB12E">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14:paraId="62761E5B">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14:paraId="6877716E">
      <w:pPr>
        <w:pStyle w:val="72"/>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14:textFill>
            <w14:solidFill>
              <w14:schemeClr w14:val="tx1"/>
            </w14:solidFill>
          </w14:textFill>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rPr>
          <w:lang w:val="zh-CN"/>
        </w:rPr>
      </w:pPr>
      <w:r>
        <w:rPr>
          <w:lang w:val="zh-CN"/>
        </w:rPr>
        <w:tab/>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bookmarkStart w:id="25" w:name="_Toc449539041"/>
      <w:bookmarkStart w:id="26" w:name="_Toc392180151"/>
      <w:r>
        <w:rPr>
          <w:rFonts w:ascii="Times New Roman" w:hAnsi="Times New Roman" w:eastAsia="Times New Roman" w:cs="Times New Roman"/>
          <w:bCs w:val="0"/>
          <w:color w:val="auto"/>
          <w:lang w:val="zh-CN"/>
        </w:rPr>
        <w:t>Secţiunea a 3-a</w:t>
      </w:r>
    </w:p>
    <w:p w14:paraId="68B5FA94">
      <w:pPr>
        <w:rPr>
          <w:lang w:val="zh-CN"/>
        </w:rPr>
      </w:pPr>
    </w:p>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lang w:val="zh-CN"/>
        </w:rPr>
      </w:pPr>
      <w:r>
        <w:rPr>
          <w:rFonts w:ascii="Times New Roman" w:hAnsi="Times New Roman" w:eastAsia="Times New Roman" w:cs="Times New Roman"/>
          <w:bCs w:val="0"/>
          <w:color w:val="auto"/>
          <w:sz w:val="24"/>
          <w:szCs w:val="24"/>
          <w:lang w:val="zh-CN"/>
        </w:rPr>
        <w:t>Pregătirea/Elaborarea ofertelor</w:t>
      </w:r>
    </w:p>
    <w:p w14:paraId="41CDB04C">
      <w:pPr>
        <w:tabs>
          <w:tab w:val="left" w:pos="-284"/>
        </w:tabs>
        <w:ind w:left="-284" w:firstLine="284"/>
        <w:rPr>
          <w:lang w:val="zh-CN"/>
        </w:rPr>
      </w:pPr>
    </w:p>
    <w:p w14:paraId="0AF13279">
      <w:pPr>
        <w:tabs>
          <w:tab w:val="left" w:pos="-284"/>
          <w:tab w:val="left" w:pos="426"/>
          <w:tab w:val="left" w:pos="604"/>
        </w:tabs>
        <w:spacing w:after="120"/>
        <w:ind w:left="-284" w:firstLine="284"/>
        <w:jc w:val="both"/>
        <w:rPr>
          <w:lang w:val="zh-CN"/>
        </w:rPr>
      </w:pPr>
      <w:bookmarkStart w:id="27" w:name="_Toc449630844"/>
      <w:bookmarkStart w:id="28" w:name="_Toc449633089"/>
      <w:bookmarkStart w:id="29" w:name="_Toc449632597"/>
      <w:bookmarkStart w:id="30" w:name="_Toc449692045"/>
      <w:bookmarkStart w:id="31" w:name="_Toc392222624"/>
      <w:bookmarkStart w:id="32" w:name="_Toc392199060"/>
      <w:bookmarkStart w:id="33" w:name="_Toc392255170"/>
      <w:bookmarkStart w:id="34" w:name="_Toc392254909"/>
      <w:bookmarkStart w:id="35" w:name="_Toc39219869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bookmarkEnd w:id="27"/>
    <w:bookmarkEnd w:id="28"/>
    <w:bookmarkEnd w:id="29"/>
    <w:bookmarkEnd w:id="30"/>
    <w:p w14:paraId="7FF9D9D6">
      <w:pPr>
        <w:tabs>
          <w:tab w:val="left" w:pos="0"/>
          <w:tab w:val="left" w:pos="426"/>
          <w:tab w:val="left" w:pos="960"/>
        </w:tabs>
        <w:spacing w:after="120"/>
        <w:rPr>
          <w:lang w:val="zh-CN"/>
        </w:rPr>
      </w:pPr>
      <w:bookmarkStart w:id="36" w:name="_Toc449632599"/>
      <w:bookmarkStart w:id="37" w:name="_Toc449630846"/>
      <w:bookmarkStart w:id="38" w:name="_Toc449692047"/>
      <w:bookmarkStart w:id="39" w:name="_Toc449633091"/>
      <w:r>
        <w:rPr>
          <w:lang w:val="zh-CN"/>
        </w:rPr>
        <w:t>1) Propunerea tehnică;</w:t>
      </w:r>
      <w:bookmarkEnd w:id="36"/>
      <w:bookmarkEnd w:id="37"/>
      <w:bookmarkEnd w:id="38"/>
      <w:bookmarkEnd w:id="39"/>
    </w:p>
    <w:p w14:paraId="2F26F46F">
      <w:pPr>
        <w:tabs>
          <w:tab w:val="left" w:pos="0"/>
          <w:tab w:val="left" w:pos="426"/>
          <w:tab w:val="left" w:pos="960"/>
        </w:tabs>
        <w:spacing w:after="120"/>
        <w:rPr>
          <w:lang w:val="zh-CN"/>
        </w:rPr>
      </w:pPr>
      <w:r>
        <w:rPr>
          <w:lang w:val="zh-CN"/>
        </w:rPr>
        <w:t>2) Propunerea financiară;</w:t>
      </w:r>
    </w:p>
    <w:p w14:paraId="047C0C63">
      <w:pPr>
        <w:tabs>
          <w:tab w:val="left" w:pos="0"/>
          <w:tab w:val="left" w:pos="426"/>
          <w:tab w:val="left" w:pos="960"/>
        </w:tabs>
        <w:spacing w:after="120"/>
        <w:rPr>
          <w:color w:val="000000" w:themeColor="text1"/>
          <w:lang w:val="zh-CN"/>
          <w14:textFill>
            <w14:solidFill>
              <w14:schemeClr w14:val="tx1"/>
            </w14:solidFill>
          </w14:textFill>
        </w:rPr>
      </w:pPr>
      <w:r>
        <w:rPr>
          <w:lang w:val="zh-CN"/>
        </w:rPr>
        <w:t xml:space="preserve">3) </w:t>
      </w:r>
      <w:r>
        <w:rPr>
          <w:color w:val="000000" w:themeColor="text1"/>
          <w:lang w:val="zh-CN"/>
          <w14:textFill>
            <w14:solidFill>
              <w14:schemeClr w14:val="tx1"/>
            </w14:solidFill>
          </w14:textFill>
        </w:rPr>
        <w:t>DUAE</w:t>
      </w:r>
      <w:bookmarkEnd w:id="31"/>
      <w:bookmarkEnd w:id="32"/>
      <w:bookmarkEnd w:id="33"/>
      <w:bookmarkEnd w:id="34"/>
      <w:bookmarkEnd w:id="35"/>
      <w:r>
        <w:rPr>
          <w:color w:val="000000" w:themeColor="text1"/>
          <w:lang w:val="zh-CN"/>
          <w14:textFill>
            <w14:solidFill>
              <w14:schemeClr w14:val="tx1"/>
            </w14:solidFill>
          </w14:textFill>
        </w:rPr>
        <w:t>;</w:t>
      </w:r>
    </w:p>
    <w:p w14:paraId="25F3DF13">
      <w:pPr>
        <w:tabs>
          <w:tab w:val="left" w:pos="0"/>
          <w:tab w:val="left" w:pos="426"/>
          <w:tab w:val="left" w:pos="960"/>
        </w:tabs>
        <w:spacing w:after="120"/>
        <w:rPr>
          <w:lang w:val="zh-CN"/>
        </w:rPr>
      </w:pPr>
      <w:r>
        <w:rPr>
          <w:color w:val="000000" w:themeColor="text1"/>
          <w:lang w:val="zh-CN"/>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14:paraId="6EFD5D92">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14:paraId="36830384">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lang w:val="zh-CN"/>
          <w14:textFill>
            <w14:solidFill>
              <w14:schemeClr w14:val="tx1"/>
            </w14:solidFill>
          </w14:textFill>
        </w:rPr>
      </w:pPr>
      <w:r>
        <w:rPr>
          <w:b/>
          <w:lang w:val="zh-CN"/>
        </w:rPr>
        <w:t xml:space="preserve">55. </w:t>
      </w:r>
      <w:r>
        <w:rPr>
          <w:color w:val="000000" w:themeColor="text1"/>
          <w:lang w:val="zh-CN"/>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56. </w:t>
      </w:r>
      <w:r>
        <w:rPr>
          <w:color w:val="000000" w:themeColor="text1"/>
          <w:lang w:val="zh-CN"/>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Regulamentului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14:paraId="65FD7A57">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val="zh-CN" w:eastAsia="it-IT"/>
          <w14:textFill>
            <w14:solidFill>
              <w14:schemeClr w14:val="tx1"/>
            </w14:solidFill>
          </w14:textFill>
        </w:rPr>
      </w:pPr>
      <w:bookmarkStart w:id="40" w:name="_Toc392180160"/>
      <w:bookmarkStart w:id="41" w:name="_Toc449539050"/>
    </w:p>
    <w:bookmarkEnd w:id="40"/>
    <w:bookmarkEnd w:id="41"/>
    <w:p w14:paraId="3C917B58">
      <w:pPr>
        <w:tabs>
          <w:tab w:val="left" w:pos="-284"/>
        </w:tabs>
        <w:ind w:left="-284" w:firstLine="284"/>
        <w:jc w:val="center"/>
        <w:rPr>
          <w:b/>
          <w:sz w:val="26"/>
          <w:szCs w:val="26"/>
          <w:lang w:val="zh-CN"/>
        </w:rPr>
      </w:pPr>
      <w:r>
        <w:rPr>
          <w:b/>
          <w:sz w:val="26"/>
          <w:szCs w:val="26"/>
          <w:lang w:val="zh-CN"/>
        </w:rPr>
        <w:t>Secţiunea a 4-a</w:t>
      </w:r>
    </w:p>
    <w:p w14:paraId="3435B357">
      <w:pPr>
        <w:tabs>
          <w:tab w:val="left" w:pos="-284"/>
        </w:tabs>
        <w:ind w:left="-284" w:firstLine="284"/>
        <w:jc w:val="center"/>
        <w:rPr>
          <w:b/>
          <w:sz w:val="26"/>
          <w:szCs w:val="26"/>
          <w:lang w:val="zh-CN"/>
        </w:rPr>
      </w:pPr>
    </w:p>
    <w:p w14:paraId="0B2DD851">
      <w:pPr>
        <w:tabs>
          <w:tab w:val="left" w:pos="-284"/>
        </w:tabs>
        <w:ind w:left="-284" w:firstLine="284"/>
        <w:jc w:val="center"/>
        <w:rPr>
          <w:b/>
          <w:lang w:val="zh-CN"/>
        </w:rPr>
      </w:pPr>
      <w:r>
        <w:rPr>
          <w:b/>
          <w:lang w:val="zh-CN"/>
        </w:rPr>
        <w:t>Depunerea și deschiderea ofertelor</w:t>
      </w:r>
    </w:p>
    <w:p w14:paraId="78D04861">
      <w:pPr>
        <w:tabs>
          <w:tab w:val="left" w:pos="-284"/>
        </w:tabs>
        <w:ind w:left="-284" w:firstLine="284"/>
        <w:jc w:val="center"/>
        <w:rPr>
          <w:b/>
          <w:lang w:val="zh-CN"/>
        </w:rPr>
      </w:pPr>
    </w:p>
    <w:p w14:paraId="6975B0D7">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pPr>
        <w:tabs>
          <w:tab w:val="left" w:pos="-284"/>
          <w:tab w:val="left" w:pos="960"/>
        </w:tabs>
        <w:ind w:left="-284" w:firstLine="284"/>
        <w:jc w:val="both"/>
        <w:rPr>
          <w:lang w:val="zh-CN"/>
        </w:rPr>
      </w:pPr>
    </w:p>
    <w:p w14:paraId="52AF28C2">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24BB839A">
      <w:pPr>
        <w:tabs>
          <w:tab w:val="left" w:pos="-284"/>
          <w:tab w:val="left" w:pos="284"/>
          <w:tab w:val="left" w:pos="604"/>
          <w:tab w:val="left" w:pos="1134"/>
        </w:tabs>
        <w:ind w:left="-284" w:firstLine="284"/>
        <w:jc w:val="center"/>
        <w:rPr>
          <w:rFonts w:eastAsiaTheme="majorEastAsia"/>
          <w:b/>
          <w:bCs/>
          <w:lang w:val="zh-CN"/>
        </w:rPr>
      </w:pPr>
    </w:p>
    <w:p w14:paraId="48B47EB7">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4F6E0F2B">
      <w:pPr>
        <w:tabs>
          <w:tab w:val="left" w:pos="-284"/>
          <w:tab w:val="left" w:pos="604"/>
          <w:tab w:val="left" w:pos="1134"/>
        </w:tabs>
        <w:ind w:left="-284" w:firstLine="284"/>
        <w:jc w:val="center"/>
        <w:rPr>
          <w:rFonts w:eastAsiaTheme="majorEastAsia"/>
          <w:b/>
          <w:bCs/>
          <w:lang w:val="zh-CN"/>
        </w:rPr>
      </w:pPr>
    </w:p>
    <w:p w14:paraId="4C48B28C">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4A6F2342">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14:paraId="0BD37D02">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14:paraId="4BB71D86">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lang w:val="zh-CN"/>
          <w14:textFill>
            <w14:solidFill>
              <w14:schemeClr w14:val="tx1"/>
            </w14:solidFill>
          </w14:textFill>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rPr>
          <w:lang w:val="zh-CN"/>
        </w:rPr>
      </w:pPr>
    </w:p>
    <w:p w14:paraId="3FF8AC2D">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41F20128">
      <w:pPr>
        <w:tabs>
          <w:tab w:val="left" w:pos="-284"/>
        </w:tabs>
        <w:ind w:left="-284" w:firstLine="284"/>
        <w:jc w:val="center"/>
        <w:rPr>
          <w:rFonts w:eastAsiaTheme="majorEastAsia"/>
          <w:b/>
          <w:bCs/>
          <w:sz w:val="26"/>
          <w:szCs w:val="26"/>
          <w:lang w:val="zh-CN"/>
        </w:rPr>
      </w:pPr>
    </w:p>
    <w:p w14:paraId="7C2327F4">
      <w:pPr>
        <w:tabs>
          <w:tab w:val="left" w:pos="-284"/>
        </w:tabs>
        <w:ind w:left="-284" w:firstLine="284"/>
        <w:jc w:val="center"/>
        <w:rPr>
          <w:rFonts w:eastAsiaTheme="majorEastAsia"/>
          <w:b/>
          <w:bCs/>
          <w:lang w:val="zh-CN"/>
        </w:rPr>
      </w:pPr>
      <w:r>
        <w:rPr>
          <w:rFonts w:eastAsiaTheme="majorEastAsia"/>
          <w:b/>
          <w:bCs/>
          <w:lang w:val="zh-CN"/>
        </w:rPr>
        <w:t>Atribuirea contractului</w:t>
      </w:r>
    </w:p>
    <w:p w14:paraId="6BC0C655">
      <w:pPr>
        <w:tabs>
          <w:tab w:val="left" w:pos="-284"/>
        </w:tabs>
        <w:ind w:left="-284" w:firstLine="284"/>
        <w:jc w:val="center"/>
        <w:rPr>
          <w:lang w:val="zh-CN"/>
        </w:rPr>
      </w:pPr>
    </w:p>
    <w:p w14:paraId="5D858D1C">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97.  </w:t>
      </w:r>
      <w:r>
        <w:rPr>
          <w:lang w:val="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bCs/>
          <w:color w:val="000000" w:themeColor="text1"/>
          <w:lang w:val="zh-CN" w:eastAsia="it-IT"/>
          <w14:textFill>
            <w14:solidFill>
              <w14:schemeClr w14:val="tx1"/>
            </w14:solidFill>
          </w14:textFill>
        </w:rPr>
        <w:t>, aprobat prin Hotărârea Guvernului nr. 638/2020 și Codul urbanismului și construcțiilor al Republicii Moldova nr. 434/2023.</w:t>
      </w:r>
    </w:p>
    <w:p w14:paraId="1FDD103E">
      <w:pPr>
        <w:pStyle w:val="29"/>
        <w:shd w:val="clear" w:color="auto" w:fill="FFFFFF"/>
        <w:tabs>
          <w:tab w:val="left" w:pos="-284"/>
        </w:tabs>
        <w:ind w:left="-284" w:firstLine="284"/>
        <w:rPr>
          <w:color w:val="000000" w:themeColor="text1"/>
          <w:lang w:val="zh-CN" w:eastAsia="it-IT"/>
          <w14:textFill>
            <w14:solidFill>
              <w14:schemeClr w14:val="tx1"/>
            </w14:solidFill>
          </w14:textFill>
        </w:rPr>
      </w:pPr>
      <w:r>
        <w:rPr>
          <w:b/>
          <w:color w:val="000000" w:themeColor="text1"/>
          <w:lang w:val="zh-CN"/>
          <w14:textFill>
            <w14:solidFill>
              <w14:schemeClr w14:val="tx1"/>
            </w14:solidFill>
          </w14:textFill>
        </w:rPr>
        <w:t xml:space="preserve">98.  </w:t>
      </w:r>
      <w:r>
        <w:rPr>
          <w:color w:val="000000" w:themeColor="text1"/>
          <w:lang w:val="zh-CN"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 xml:space="preserve">  3</w:t>
      </w:r>
      <w:r>
        <w:rPr>
          <w:bCs/>
          <w:color w:val="000000" w:themeColor="text1"/>
          <w:lang w:val="zh-CN"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rPr>
          <w:lang w:val="zh-CN"/>
        </w:rPr>
      </w:pPr>
      <w:r>
        <w:rPr>
          <w:b/>
          <w:bCs/>
          <w:color w:val="000000" w:themeColor="text1"/>
          <w:lang w:val="zh-CN" w:eastAsia="it-IT"/>
          <w14:textFill>
            <w14:solidFill>
              <w14:schemeClr w14:val="tx1"/>
            </w14:solidFill>
          </w14:textFill>
        </w:rPr>
        <w:t>99.</w:t>
      </w:r>
      <w:r>
        <w:rPr>
          <w:bCs/>
          <w:color w:val="000000" w:themeColor="text1"/>
          <w:lang w:val="zh-CN" w:eastAsia="it-IT"/>
          <w14:textFill>
            <w14:solidFill>
              <w14:schemeClr w14:val="tx1"/>
            </w14:solidFill>
          </w14:textFill>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69A57D34">
      <w:pPr>
        <w:spacing w:after="160" w:line="259" w:lineRule="auto"/>
        <w:rPr>
          <w:lang w:val="zh-CN"/>
        </w:rPr>
      </w:pPr>
      <w:r>
        <w:rPr>
          <w:lang w:val="zh-CN"/>
        </w:rPr>
        <w:br w:type="page"/>
      </w:r>
    </w:p>
    <w:p w14:paraId="5B27C5CF">
      <w:pPr>
        <w:jc w:val="right"/>
        <w:rPr>
          <w:sz w:val="22"/>
          <w:szCs w:val="22"/>
          <w:lang w:val="zh-CN"/>
        </w:rPr>
      </w:pPr>
      <w:r>
        <w:rPr>
          <w:lang w:val="zh-CN"/>
        </w:rPr>
        <w:t>Anexa nr. 1</w:t>
      </w:r>
    </w:p>
    <w:p w14:paraId="1FDC69E5">
      <w:pPr>
        <w:jc w:val="right"/>
        <w:rPr>
          <w:lang w:val="zh-CN"/>
        </w:rPr>
      </w:pPr>
      <w:r>
        <w:rPr>
          <w:lang w:val="zh-CN"/>
        </w:rPr>
        <w:t>la Documentația standard nr._____</w:t>
      </w:r>
    </w:p>
    <w:p w14:paraId="65D74BE8">
      <w:pPr>
        <w:jc w:val="right"/>
        <w:rPr>
          <w:lang w:val="zh-CN"/>
        </w:rPr>
      </w:pPr>
      <w:r>
        <w:rPr>
          <w:lang w:val="zh-CN"/>
        </w:rPr>
        <w:t>din “____” ________ 20___</w:t>
      </w:r>
    </w:p>
    <w:p w14:paraId="0F87FBB2">
      <w:pPr>
        <w:pStyle w:val="75"/>
        <w:tabs>
          <w:tab w:val="left" w:pos="567"/>
        </w:tabs>
        <w:spacing w:before="0" w:beforeAutospacing="0" w:after="0"/>
        <w:ind w:left="0" w:firstLine="0"/>
        <w:jc w:val="center"/>
        <w:rPr>
          <w:rFonts w:eastAsia="PMingLiU"/>
          <w:b w:val="0"/>
          <w:lang w:val="zh-CN" w:eastAsia="zh-CN"/>
        </w:rPr>
      </w:pPr>
    </w:p>
    <w:p w14:paraId="6ECF8B2B">
      <w:pPr>
        <w:pStyle w:val="75"/>
        <w:tabs>
          <w:tab w:val="left" w:pos="567"/>
        </w:tabs>
        <w:spacing w:before="0" w:beforeAutospacing="0" w:after="0"/>
        <w:ind w:left="0" w:firstLine="0"/>
        <w:jc w:val="center"/>
        <w:rPr>
          <w:rFonts w:eastAsia="PMingLiU"/>
          <w:b w:val="0"/>
          <w:lang w:val="zh-CN" w:eastAsia="zh-CN"/>
        </w:rPr>
      </w:pPr>
    </w:p>
    <w:p w14:paraId="71130451">
      <w:pPr>
        <w:pStyle w:val="75"/>
        <w:tabs>
          <w:tab w:val="left" w:pos="567"/>
        </w:tabs>
        <w:spacing w:before="0" w:beforeAutospacing="0" w:after="0"/>
        <w:ind w:left="0" w:firstLine="0"/>
        <w:jc w:val="both"/>
        <w:rPr>
          <w:rFonts w:eastAsia="PMingLiU"/>
          <w:b w:val="0"/>
          <w:lang w:val="it-IT" w:eastAsia="zh-CN"/>
        </w:rPr>
      </w:pPr>
    </w:p>
    <w:p w14:paraId="019987AC">
      <w:pPr>
        <w:spacing w:line="276" w:lineRule="auto"/>
        <w:jc w:val="center"/>
        <w:rPr>
          <w:rFonts w:eastAsia="Calibri"/>
          <w:b/>
          <w:sz w:val="28"/>
          <w:szCs w:val="28"/>
        </w:rPr>
      </w:pPr>
      <w:bookmarkStart w:id="45" w:name="_Hlk77770908"/>
      <w:r>
        <w:rPr>
          <w:rFonts w:eastAsia="Calibri"/>
          <w:b/>
          <w:sz w:val="28"/>
          <w:szCs w:val="28"/>
        </w:rPr>
        <w:t>ANUNȚ DE INTENȚIE</w:t>
      </w:r>
    </w:p>
    <w:bookmarkEnd w:id="45"/>
    <w:p w14:paraId="79F688DA">
      <w:pPr>
        <w:spacing w:after="160" w:line="276" w:lineRule="auto"/>
        <w:jc w:val="center"/>
        <w:rPr>
          <w:rFonts w:eastAsia="Calibri"/>
        </w:rPr>
      </w:pPr>
      <w:r>
        <w:rPr>
          <w:rFonts w:eastAsia="Calibri"/>
        </w:rPr>
        <w:t xml:space="preserve">Nr. _____ din _______ </w:t>
      </w:r>
    </w:p>
    <w:p w14:paraId="01ED1C52">
      <w:pPr>
        <w:numPr>
          <w:ilvl w:val="0"/>
          <w:numId w:val="8"/>
        </w:numPr>
        <w:spacing w:before="240" w:after="160" w:line="276" w:lineRule="auto"/>
        <w:ind w:left="1077"/>
        <w:jc w:val="center"/>
        <w:rPr>
          <w:rFonts w:eastAsia="Calibri"/>
          <w:b/>
        </w:rPr>
      </w:pPr>
      <w:r>
        <w:rPr>
          <w:rFonts w:eastAsia="Calibri"/>
          <w:b/>
        </w:rPr>
        <w:t>Informații generale despre autoritatea contractantă:</w:t>
      </w:r>
    </w:p>
    <w:tbl>
      <w:tblPr>
        <w:tblStyle w:val="8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3ADD5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0641DE1">
            <w:pPr>
              <w:spacing w:line="276" w:lineRule="auto"/>
              <w:jc w:val="both"/>
              <w:rPr>
                <w:rFonts w:eastAsia="Calibri"/>
                <w:b/>
                <w:i/>
              </w:rPr>
            </w:pPr>
            <w:r>
              <w:rPr>
                <w:rFonts w:eastAsia="Calibri"/>
                <w:b/>
                <w:i/>
              </w:rPr>
              <w:t>Denumirea autorității contractante:</w:t>
            </w:r>
          </w:p>
        </w:tc>
        <w:tc>
          <w:tcPr>
            <w:tcW w:w="3969" w:type="dxa"/>
          </w:tcPr>
          <w:p w14:paraId="1BDAFB0A">
            <w:pPr>
              <w:spacing w:line="276" w:lineRule="auto"/>
              <w:jc w:val="center"/>
              <w:rPr>
                <w:rFonts w:eastAsia="Calibri"/>
                <w:b/>
                <w:i/>
              </w:rPr>
            </w:pPr>
          </w:p>
        </w:tc>
      </w:tr>
      <w:tr w14:paraId="09E50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98DCCC8">
            <w:pPr>
              <w:spacing w:line="276" w:lineRule="auto"/>
              <w:jc w:val="both"/>
              <w:rPr>
                <w:rFonts w:eastAsia="Calibri"/>
                <w:b/>
                <w:i/>
              </w:rPr>
            </w:pPr>
            <w:r>
              <w:rPr>
                <w:rFonts w:eastAsia="Calibri"/>
                <w:b/>
                <w:i/>
              </w:rPr>
              <w:t>IDNO:</w:t>
            </w:r>
          </w:p>
        </w:tc>
        <w:tc>
          <w:tcPr>
            <w:tcW w:w="3969" w:type="dxa"/>
          </w:tcPr>
          <w:p w14:paraId="2FF5F5D7">
            <w:pPr>
              <w:spacing w:line="276" w:lineRule="auto"/>
              <w:jc w:val="center"/>
              <w:rPr>
                <w:rFonts w:eastAsia="Calibri"/>
                <w:b/>
                <w:i/>
              </w:rPr>
            </w:pPr>
          </w:p>
        </w:tc>
      </w:tr>
      <w:tr w14:paraId="3C038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1B61AE0">
            <w:pPr>
              <w:spacing w:line="276" w:lineRule="auto"/>
              <w:jc w:val="both"/>
              <w:rPr>
                <w:rFonts w:eastAsia="Calibri"/>
                <w:b/>
                <w:i/>
              </w:rPr>
            </w:pPr>
            <w:r>
              <w:rPr>
                <w:rFonts w:eastAsia="Calibri"/>
                <w:b/>
                <w:i/>
              </w:rPr>
              <w:t>Adresa:</w:t>
            </w:r>
          </w:p>
        </w:tc>
        <w:tc>
          <w:tcPr>
            <w:tcW w:w="3969" w:type="dxa"/>
          </w:tcPr>
          <w:p w14:paraId="3231CFF4">
            <w:pPr>
              <w:spacing w:line="276" w:lineRule="auto"/>
              <w:jc w:val="center"/>
              <w:rPr>
                <w:rFonts w:eastAsia="Calibri"/>
                <w:b/>
                <w:i/>
              </w:rPr>
            </w:pPr>
          </w:p>
        </w:tc>
      </w:tr>
      <w:tr w14:paraId="37AAC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FA6A168">
            <w:pPr>
              <w:spacing w:line="276" w:lineRule="auto"/>
              <w:jc w:val="both"/>
              <w:rPr>
                <w:rFonts w:eastAsia="Calibri"/>
                <w:b/>
                <w:i/>
              </w:rPr>
            </w:pPr>
            <w:r>
              <w:rPr>
                <w:rFonts w:eastAsia="Calibri"/>
                <w:b/>
                <w:i/>
              </w:rPr>
              <w:t>Numărul de telefon/fax:</w:t>
            </w:r>
          </w:p>
        </w:tc>
        <w:tc>
          <w:tcPr>
            <w:tcW w:w="3969" w:type="dxa"/>
          </w:tcPr>
          <w:p w14:paraId="0036215E">
            <w:pPr>
              <w:spacing w:line="276" w:lineRule="auto"/>
              <w:jc w:val="center"/>
              <w:rPr>
                <w:rFonts w:eastAsia="Calibri"/>
                <w:b/>
                <w:i/>
              </w:rPr>
            </w:pPr>
          </w:p>
        </w:tc>
      </w:tr>
      <w:tr w14:paraId="53BA2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CEEE12C">
            <w:pPr>
              <w:spacing w:line="276" w:lineRule="auto"/>
              <w:jc w:val="both"/>
              <w:rPr>
                <w:rFonts w:eastAsia="Calibri"/>
                <w:b/>
                <w:i/>
              </w:rPr>
            </w:pPr>
            <w:r>
              <w:rPr>
                <w:rFonts w:eastAsia="Calibri"/>
                <w:b/>
                <w:i/>
              </w:rPr>
              <w:t>Adresa de e-mail a autorității contractante:</w:t>
            </w:r>
          </w:p>
        </w:tc>
        <w:tc>
          <w:tcPr>
            <w:tcW w:w="3969" w:type="dxa"/>
          </w:tcPr>
          <w:p w14:paraId="63411B1E">
            <w:pPr>
              <w:spacing w:line="276" w:lineRule="auto"/>
              <w:jc w:val="center"/>
              <w:rPr>
                <w:rFonts w:eastAsia="Calibri"/>
                <w:b/>
                <w:i/>
              </w:rPr>
            </w:pPr>
          </w:p>
        </w:tc>
      </w:tr>
      <w:tr w14:paraId="1F052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7AA4E4D">
            <w:pPr>
              <w:spacing w:line="276" w:lineRule="auto"/>
              <w:jc w:val="both"/>
              <w:rPr>
                <w:rFonts w:eastAsia="Calibri"/>
                <w:b/>
                <w:i/>
              </w:rPr>
            </w:pPr>
            <w:r>
              <w:rPr>
                <w:rFonts w:eastAsia="Calibri"/>
                <w:b/>
                <w:i/>
              </w:rPr>
              <w:t>Pagina web oficială a autorității contractante:</w:t>
            </w:r>
          </w:p>
        </w:tc>
        <w:tc>
          <w:tcPr>
            <w:tcW w:w="3969" w:type="dxa"/>
          </w:tcPr>
          <w:p w14:paraId="4B8A9865">
            <w:pPr>
              <w:spacing w:line="276" w:lineRule="auto"/>
              <w:jc w:val="center"/>
              <w:rPr>
                <w:rFonts w:eastAsia="Calibri"/>
                <w:b/>
                <w:i/>
              </w:rPr>
            </w:pPr>
          </w:p>
        </w:tc>
      </w:tr>
      <w:tr w14:paraId="3321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47285F4">
            <w:pPr>
              <w:spacing w:line="276" w:lineRule="auto"/>
              <w:jc w:val="both"/>
              <w:rPr>
                <w:rFonts w:eastAsia="Calibri"/>
                <w:b/>
                <w:i/>
              </w:rPr>
            </w:pPr>
            <w:r>
              <w:rPr>
                <w:rFonts w:eastAsia="Calibri"/>
                <w:b/>
                <w:i/>
              </w:rPr>
              <w:t>Persoana de contact, numărul de telefon/e-mail:</w:t>
            </w:r>
          </w:p>
        </w:tc>
        <w:tc>
          <w:tcPr>
            <w:tcW w:w="3969" w:type="dxa"/>
          </w:tcPr>
          <w:p w14:paraId="5889A23A">
            <w:pPr>
              <w:spacing w:line="276" w:lineRule="auto"/>
              <w:jc w:val="center"/>
              <w:rPr>
                <w:rFonts w:eastAsia="Calibri"/>
                <w:b/>
                <w:i/>
              </w:rPr>
            </w:pPr>
          </w:p>
        </w:tc>
      </w:tr>
      <w:tr w14:paraId="1E305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6762A4C">
            <w:pPr>
              <w:spacing w:line="276" w:lineRule="auto"/>
              <w:jc w:val="both"/>
              <w:rPr>
                <w:rFonts w:eastAsia="Calibri"/>
                <w:b/>
                <w:i/>
              </w:rPr>
            </w:pPr>
            <w:r>
              <w:rPr>
                <w:rFonts w:eastAsia="Calibri"/>
                <w:b/>
                <w:i/>
              </w:rPr>
              <w:t>Adresa de e-mail sau pagina web oficială de la care se va putea obține accesul liber, direct, total și gratuit la documentația de atribuire:</w:t>
            </w:r>
          </w:p>
          <w:p w14:paraId="1E4168AC">
            <w:pPr>
              <w:spacing w:line="276" w:lineRule="auto"/>
              <w:jc w:val="both"/>
              <w:rPr>
                <w:rFonts w:eastAsia="Calibri"/>
                <w:b/>
                <w:i/>
                <w:sz w:val="20"/>
                <w:szCs w:val="20"/>
                <w:vertAlign w:val="superscript"/>
              </w:rPr>
            </w:pPr>
            <w:r>
              <w:rPr>
                <w:rFonts w:eastAsia="Calibri"/>
                <w:b/>
                <w:i/>
                <w:sz w:val="18"/>
                <w:szCs w:val="18"/>
                <w:vertAlign w:val="superscript"/>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488C667">
            <w:pPr>
              <w:spacing w:line="276" w:lineRule="auto"/>
              <w:jc w:val="center"/>
              <w:rPr>
                <w:rFonts w:eastAsia="Calibri"/>
                <w:b/>
                <w:i/>
              </w:rPr>
            </w:pPr>
          </w:p>
        </w:tc>
      </w:tr>
      <w:tr w14:paraId="0D86C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EF4E069">
            <w:pPr>
              <w:spacing w:line="276" w:lineRule="auto"/>
              <w:jc w:val="both"/>
              <w:rPr>
                <w:rFonts w:eastAsia="Calibri"/>
                <w:b/>
                <w:i/>
              </w:rPr>
            </w:pPr>
            <w:r>
              <w:rPr>
                <w:rFonts w:eastAsia="Calibri"/>
                <w:b/>
                <w:i/>
              </w:rPr>
              <w:t>Tipul autorității contractante și obiectul principal de activitate:</w:t>
            </w:r>
          </w:p>
          <w:p w14:paraId="5351F2E9">
            <w:pPr>
              <w:spacing w:line="276" w:lineRule="auto"/>
              <w:jc w:val="both"/>
              <w:rPr>
                <w:rFonts w:eastAsia="Calibri"/>
                <w:b/>
                <w:i/>
                <w:sz w:val="20"/>
                <w:szCs w:val="20"/>
                <w:vertAlign w:val="superscript"/>
              </w:rPr>
            </w:pPr>
            <w:r>
              <w:rPr>
                <w:rFonts w:eastAsia="Calibri"/>
                <w:b/>
                <w:i/>
                <w:sz w:val="18"/>
                <w:szCs w:val="18"/>
                <w:vertAlign w:val="superscript"/>
              </w:rPr>
              <w:t>(Dacă este cazul, mențiunea că autoritatea contractantă este o autoritate centrală de achiziție sau că achiziția implică ori ar putea implica o altă formă de achiziție comună).</w:t>
            </w:r>
          </w:p>
        </w:tc>
        <w:tc>
          <w:tcPr>
            <w:tcW w:w="3969" w:type="dxa"/>
          </w:tcPr>
          <w:p w14:paraId="09E0BB86">
            <w:pPr>
              <w:spacing w:line="276" w:lineRule="auto"/>
              <w:jc w:val="center"/>
              <w:rPr>
                <w:rFonts w:eastAsia="Calibri"/>
                <w:b/>
                <w:i/>
              </w:rPr>
            </w:pPr>
          </w:p>
        </w:tc>
      </w:tr>
    </w:tbl>
    <w:p w14:paraId="066F1136">
      <w:pPr>
        <w:spacing w:before="240" w:after="160" w:line="276" w:lineRule="auto"/>
        <w:ind w:left="1080"/>
        <w:contextualSpacing/>
        <w:jc w:val="both"/>
        <w:rPr>
          <w:rFonts w:eastAsia="Calibri"/>
        </w:rPr>
      </w:pPr>
    </w:p>
    <w:p w14:paraId="36E38826">
      <w:pPr>
        <w:spacing w:before="240" w:after="160" w:line="276" w:lineRule="auto"/>
        <w:ind w:left="1080"/>
        <w:contextualSpacing/>
        <w:rPr>
          <w:rFonts w:eastAsia="Calibri"/>
        </w:rPr>
      </w:pPr>
    </w:p>
    <w:p w14:paraId="6DF4074D">
      <w:pPr>
        <w:numPr>
          <w:ilvl w:val="0"/>
          <w:numId w:val="8"/>
        </w:numPr>
        <w:spacing w:before="240" w:after="160" w:line="276" w:lineRule="auto"/>
        <w:contextualSpacing/>
        <w:jc w:val="center"/>
        <w:rPr>
          <w:rFonts w:eastAsia="Calibri"/>
        </w:rPr>
      </w:pPr>
      <w:r>
        <w:rPr>
          <w:rFonts w:eastAsia="Calibri"/>
          <w:b/>
        </w:rPr>
        <w:t>Informații despre obiectul achiziției</w:t>
      </w:r>
      <w:r>
        <w:rPr>
          <w:rFonts w:eastAsia="Calibri"/>
        </w:rPr>
        <w:t>:</w:t>
      </w:r>
    </w:p>
    <w:p w14:paraId="45C90823">
      <w:pPr>
        <w:spacing w:before="240" w:after="160" w:line="276" w:lineRule="auto"/>
        <w:ind w:left="1080"/>
        <w:contextualSpacing/>
        <w:rPr>
          <w:rFonts w:eastAsia="Calibri"/>
        </w:rPr>
      </w:pP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7535F3B7">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4C4A0799">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4F124D1A">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0C24B418">
            <w:pPr>
              <w:spacing w:line="276" w:lineRule="auto"/>
              <w:jc w:val="center"/>
              <w:rPr>
                <w:rFonts w:eastAsia="Calibri"/>
              </w:rPr>
            </w:pPr>
            <w:r>
              <w:rPr>
                <w:rFonts w:eastAsia="Calibri"/>
              </w:rPr>
              <w:t>Denumirea lucrărilor: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71DA16E">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6C6F950">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5A5751BF">
            <w:pPr>
              <w:spacing w:line="276" w:lineRule="auto"/>
              <w:jc w:val="center"/>
              <w:rPr>
                <w:rFonts w:eastAsia="Calibri"/>
              </w:rPr>
            </w:pPr>
            <w:r>
              <w:rPr>
                <w:rFonts w:eastAsia="Calibri"/>
              </w:rPr>
              <w:t>Valoarea estimată,</w:t>
            </w:r>
            <w:r>
              <w:rPr>
                <w:rFonts w:eastAsia="Calibri"/>
              </w:rPr>
              <w:br w:type="textWrapping"/>
            </w:r>
            <w:r>
              <w:rPr>
                <w:rFonts w:eastAsia="Calibri"/>
              </w:rPr>
              <w:t>fără TVA:</w:t>
            </w:r>
          </w:p>
          <w:p w14:paraId="62E7E480">
            <w:pPr>
              <w:spacing w:line="276" w:lineRule="auto"/>
              <w:jc w:val="center"/>
              <w:rPr>
                <w:rFonts w:eastAsia="Calibri"/>
                <w:b/>
                <w:vertAlign w:val="superscript"/>
              </w:rPr>
            </w:pPr>
            <w:r>
              <w:rPr>
                <w:rFonts w:eastAsia="Calibri"/>
                <w:b/>
                <w:i/>
                <w:sz w:val="20"/>
                <w:szCs w:val="20"/>
                <w:vertAlign w:val="superscript"/>
              </w:rPr>
              <w:t>(pentru fiecare lot în parte)</w:t>
            </w:r>
          </w:p>
        </w:tc>
      </w:tr>
      <w:tr w14:paraId="2A854DC6">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1D39EEE">
            <w:pPr>
              <w:shd w:val="clear" w:color="auto" w:fill="FFFFFF" w:themeFill="background1"/>
              <w:spacing w:before="120"/>
              <w:jc w:val="center"/>
              <w:rPr>
                <w:rFonts w:eastAsia="Calibri"/>
              </w:rPr>
            </w:pPr>
            <w:r>
              <w:rPr>
                <w:sz w:val="20"/>
                <w:szCs w:val="20"/>
                <w:lang w:eastAsia="ru-RU"/>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91B004D">
            <w:pPr>
              <w:shd w:val="clear" w:color="auto" w:fill="FFFFFF" w:themeFill="background1"/>
              <w:spacing w:before="120"/>
              <w:jc w:val="center"/>
              <w:rPr>
                <w:rStyle w:val="22"/>
                <w:rFonts w:eastAsia="Calibri"/>
                <w:b/>
                <w:sz w:val="20"/>
                <w:szCs w:val="20"/>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0B6500C4">
            <w:pPr>
              <w:shd w:val="clear" w:color="auto" w:fill="FFFFFF" w:themeFill="background1"/>
              <w:spacing w:before="120"/>
              <w:jc w:val="center"/>
              <w:rPr>
                <w:rFonts w:eastAsia="Calibri"/>
                <w:b/>
                <w:i/>
              </w:rPr>
            </w:pP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3CDB1B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3CC15F5D">
            <w:pPr>
              <w:spacing w:line="276" w:lineRule="auto"/>
              <w:jc w:val="center"/>
              <w:rPr>
                <w:rFonts w:eastAsia="SimSun"/>
                <w:b/>
                <w:i/>
                <w:color w:val="000000"/>
                <w:sz w:val="22"/>
                <w:szCs w:val="22"/>
                <w:lang w:eastAsia="ru-RU" w:bidi="ar"/>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61764DD">
            <w:pPr>
              <w:spacing w:line="276" w:lineRule="auto"/>
              <w:jc w:val="center"/>
              <w:rPr>
                <w:rFonts w:eastAsia="Calibri"/>
                <w:b/>
                <w:i/>
                <w:sz w:val="20"/>
                <w:szCs w:val="20"/>
              </w:rPr>
            </w:pPr>
          </w:p>
        </w:tc>
      </w:tr>
      <w:tr w14:paraId="45FB8A19">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7057673">
            <w:pPr>
              <w:shd w:val="clear" w:color="auto" w:fill="FFFFFF" w:themeFill="background1"/>
              <w:spacing w:before="120"/>
              <w:jc w:val="center"/>
              <w:rPr>
                <w:sz w:val="20"/>
                <w:szCs w:val="20"/>
                <w:lang w:eastAsia="ru-RU"/>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79E0B99">
            <w:pPr>
              <w:shd w:val="clear" w:color="auto" w:fill="FFFFFF" w:themeFill="background1"/>
              <w:spacing w:before="120"/>
              <w:jc w:val="center"/>
              <w:rPr>
                <w:rStyle w:val="22"/>
                <w:b/>
                <w:sz w:val="20"/>
                <w:szCs w:val="20"/>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52F9CAF">
            <w:pPr>
              <w:shd w:val="clear" w:color="auto" w:fill="FFFFFF" w:themeFill="background1"/>
              <w:spacing w:before="120"/>
              <w:jc w:val="center"/>
              <w:rPr>
                <w:rFonts w:eastAsia="Calibri"/>
                <w:b/>
                <w:i/>
              </w:rPr>
            </w:pP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1E9AD6F1">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3534AE93">
            <w:pPr>
              <w:spacing w:line="276" w:lineRule="auto"/>
              <w:jc w:val="center"/>
              <w:rPr>
                <w:rFonts w:eastAsia="SimSun"/>
                <w:b/>
                <w:i/>
                <w:color w:val="000000"/>
                <w:sz w:val="20"/>
                <w:szCs w:val="20"/>
                <w:lang w:eastAsia="ru-RU" w:bidi="ar"/>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28AB12C3">
            <w:pPr>
              <w:spacing w:line="276" w:lineRule="auto"/>
              <w:jc w:val="center"/>
              <w:rPr>
                <w:rFonts w:eastAsia="Calibri"/>
                <w:b/>
                <w:i/>
                <w:sz w:val="20"/>
                <w:szCs w:val="20"/>
                <w:lang w:eastAsia="ru-RU"/>
              </w:rPr>
            </w:pPr>
          </w:p>
        </w:tc>
      </w:tr>
      <w:tr w14:paraId="5FFB88B6">
        <w:tblPrEx>
          <w:tblCellMar>
            <w:top w:w="0" w:type="dxa"/>
            <w:left w:w="108" w:type="dxa"/>
            <w:bottom w:w="0" w:type="dxa"/>
            <w:right w:w="108" w:type="dxa"/>
          </w:tblCellMar>
        </w:tblPrEx>
        <w:trPr>
          <w:trHeight w:val="381" w:hRule="atLeast"/>
        </w:trPr>
        <w:tc>
          <w:tcPr>
            <w:tcW w:w="8505"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5DEDB0F4">
            <w:pPr>
              <w:spacing w:line="276" w:lineRule="auto"/>
              <w:jc w:val="center"/>
              <w:rPr>
                <w:rFonts w:eastAsia="SimSun"/>
                <w:b/>
                <w:i/>
                <w:color w:val="000000"/>
                <w:sz w:val="20"/>
                <w:szCs w:val="20"/>
                <w:lang w:eastAsia="ru-RU" w:bidi="ar"/>
              </w:rPr>
            </w:pPr>
            <w:r>
              <w:rPr>
                <w:rFonts w:eastAsia="SimSun"/>
                <w:b/>
                <w:i/>
                <w:color w:val="000000"/>
                <w:sz w:val="20"/>
                <w:szCs w:val="20"/>
                <w:lang w:eastAsia="ru-RU" w:bidi="ar"/>
              </w:rPr>
              <w:t>Total per toate loturile /fără TVA/:</w:t>
            </w: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02AA729C">
            <w:pPr>
              <w:spacing w:line="276" w:lineRule="auto"/>
              <w:jc w:val="center"/>
              <w:rPr>
                <w:rFonts w:eastAsia="Calibri"/>
                <w:b/>
                <w:i/>
                <w:sz w:val="20"/>
                <w:szCs w:val="20"/>
                <w:lang w:eastAsia="ru-RU"/>
              </w:rPr>
            </w:pPr>
          </w:p>
        </w:tc>
      </w:tr>
    </w:tbl>
    <w:p w14:paraId="6E11AB3F">
      <w:pPr>
        <w:spacing w:before="240" w:after="160" w:line="276" w:lineRule="auto"/>
        <w:ind w:left="1080"/>
        <w:rPr>
          <w:rFonts w:eastAsia="Calibri"/>
          <w:b/>
        </w:rPr>
      </w:pPr>
    </w:p>
    <w:p w14:paraId="4FB8973E">
      <w:pPr>
        <w:numPr>
          <w:ilvl w:val="0"/>
          <w:numId w:val="8"/>
        </w:numPr>
        <w:spacing w:before="240" w:after="160" w:line="276" w:lineRule="auto"/>
        <w:jc w:val="center"/>
        <w:rPr>
          <w:rFonts w:eastAsia="Calibri"/>
          <w:b/>
        </w:rPr>
      </w:pPr>
      <w:r>
        <w:rPr>
          <w:rFonts w:eastAsia="Calibri"/>
          <w:b/>
        </w:rPr>
        <w:t xml:space="preserve">Condiții de participare </w:t>
      </w:r>
      <w:r>
        <w:rPr>
          <w:rFonts w:eastAsia="Calibri"/>
          <w:b/>
          <w:i/>
          <w:sz w:val="20"/>
          <w:szCs w:val="20"/>
        </w:rPr>
        <w:t>(în măsura în care sunt deja cunoscute)</w:t>
      </w:r>
      <w:r>
        <w:rPr>
          <w:rFonts w:eastAsia="Calibri"/>
          <w:b/>
        </w:rPr>
        <w:t>:</w:t>
      </w:r>
    </w:p>
    <w:tbl>
      <w:tblPr>
        <w:tblStyle w:val="8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227EA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78F104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471A9BE6">
            <w:pPr>
              <w:spacing w:line="276" w:lineRule="auto"/>
              <w:contextualSpacing/>
              <w:jc w:val="both"/>
              <w:rPr>
                <w:rFonts w:eastAsia="Calibri"/>
              </w:rPr>
            </w:pPr>
            <w:r>
              <w:rPr>
                <w:rFonts w:eastAsia="Calibri"/>
              </w:rPr>
              <w:t>Nu  □</w:t>
            </w:r>
          </w:p>
          <w:p w14:paraId="792F312E">
            <w:pPr>
              <w:spacing w:line="276" w:lineRule="auto"/>
              <w:contextualSpacing/>
              <w:jc w:val="both"/>
              <w:rPr>
                <w:rFonts w:eastAsia="Calibri"/>
              </w:rPr>
            </w:pPr>
            <w:r>
              <w:rPr>
                <w:rFonts w:eastAsia="Calibri"/>
              </w:rPr>
              <w:t>Da □</w:t>
            </w:r>
          </w:p>
        </w:tc>
      </w:tr>
      <w:tr w14:paraId="276DD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0EF562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B00F05A">
            <w:pPr>
              <w:spacing w:line="276" w:lineRule="auto"/>
              <w:contextualSpacing/>
              <w:jc w:val="both"/>
              <w:rPr>
                <w:rFonts w:eastAsia="Calibri"/>
              </w:rPr>
            </w:pPr>
            <w:r>
              <w:rPr>
                <w:rFonts w:eastAsia="Calibri"/>
              </w:rPr>
              <w:t>Nu  □</w:t>
            </w:r>
          </w:p>
          <w:p w14:paraId="5474FF2A">
            <w:pPr>
              <w:spacing w:line="276" w:lineRule="auto"/>
              <w:contextualSpacing/>
              <w:jc w:val="both"/>
              <w:rPr>
                <w:rFonts w:eastAsia="Calibri"/>
              </w:rPr>
            </w:pPr>
            <w:r>
              <w:rPr>
                <w:rFonts w:eastAsia="Calibri"/>
              </w:rPr>
              <w:t>Da □</w:t>
            </w:r>
          </w:p>
        </w:tc>
      </w:tr>
      <w:tr w14:paraId="5BA71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3C9636BE">
            <w:pPr>
              <w:spacing w:line="276" w:lineRule="auto"/>
              <w:contextualSpacing/>
              <w:jc w:val="both"/>
              <w:rPr>
                <w:rFonts w:eastAsia="Calibri"/>
              </w:rPr>
            </w:pPr>
            <w:r>
              <w:rPr>
                <w:rFonts w:eastAsia="Calibri"/>
              </w:rPr>
              <w:t>Scurtă descriere a criteriilor de selecție</w:t>
            </w:r>
          </w:p>
        </w:tc>
        <w:tc>
          <w:tcPr>
            <w:tcW w:w="3969" w:type="dxa"/>
          </w:tcPr>
          <w:p w14:paraId="69BEE6BF">
            <w:pPr>
              <w:spacing w:line="276" w:lineRule="auto"/>
              <w:contextualSpacing/>
              <w:jc w:val="center"/>
              <w:rPr>
                <w:rFonts w:eastAsia="Calibri"/>
              </w:rPr>
            </w:pPr>
            <w:r>
              <w:rPr>
                <w:rFonts w:eastAsia="Calibri"/>
              </w:rPr>
              <w:t>-</w:t>
            </w:r>
          </w:p>
        </w:tc>
      </w:tr>
    </w:tbl>
    <w:p w14:paraId="3353FC28">
      <w:pPr>
        <w:numPr>
          <w:ilvl w:val="0"/>
          <w:numId w:val="8"/>
        </w:numPr>
        <w:spacing w:before="240" w:after="160" w:line="276" w:lineRule="auto"/>
        <w:jc w:val="center"/>
        <w:rPr>
          <w:rFonts w:eastAsia="Calibri"/>
          <w:b/>
        </w:rPr>
      </w:pPr>
      <w:r>
        <w:rPr>
          <w:rFonts w:eastAsia="Calibri"/>
          <w:b/>
        </w:rPr>
        <w:t>Alte informații:</w:t>
      </w:r>
    </w:p>
    <w:tbl>
      <w:tblPr>
        <w:tblStyle w:val="8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214BF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37FD4C8B">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0B6E4B50">
            <w:pPr>
              <w:spacing w:line="276" w:lineRule="auto"/>
              <w:contextualSpacing/>
              <w:jc w:val="center"/>
              <w:rPr>
                <w:rFonts w:eastAsia="Calibri"/>
              </w:rPr>
            </w:pPr>
          </w:p>
        </w:tc>
      </w:tr>
      <w:tr w14:paraId="7AB63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7A0BC8F9">
            <w:pPr>
              <w:spacing w:line="276" w:lineRule="auto"/>
              <w:contextualSpacing/>
              <w:jc w:val="both"/>
              <w:rPr>
                <w:rFonts w:eastAsia="Calibri"/>
              </w:rPr>
            </w:pPr>
            <w:r>
              <w:rPr>
                <w:rFonts w:eastAsia="Calibri"/>
              </w:rPr>
              <w:t>Tehnici și instrumente specifice de atribuire utilizate.</w:t>
            </w:r>
          </w:p>
        </w:tc>
        <w:tc>
          <w:tcPr>
            <w:tcW w:w="4111" w:type="dxa"/>
          </w:tcPr>
          <w:p w14:paraId="3129F1EB">
            <w:pPr>
              <w:spacing w:line="276" w:lineRule="auto"/>
              <w:contextualSpacing/>
              <w:jc w:val="center"/>
              <w:rPr>
                <w:rFonts w:eastAsia="Calibri"/>
              </w:rPr>
            </w:pPr>
            <w:r>
              <w:rPr>
                <w:rFonts w:eastAsia="Calibri"/>
              </w:rPr>
              <w:t>Acord-cadru □</w:t>
            </w:r>
          </w:p>
          <w:p w14:paraId="313288C8">
            <w:pPr>
              <w:spacing w:line="276" w:lineRule="auto"/>
              <w:contextualSpacing/>
              <w:jc w:val="center"/>
              <w:rPr>
                <w:rFonts w:eastAsia="Calibri"/>
                <w:b/>
                <w:i/>
                <w:u w:val="single"/>
              </w:rPr>
            </w:pPr>
            <w:r>
              <w:rPr>
                <w:rFonts w:eastAsia="Calibri"/>
              </w:rPr>
              <w:t>Sistem dinamic de achiziție</w:t>
            </w:r>
            <w:r>
              <w:rPr>
                <w:rFonts w:eastAsia="Calibri"/>
                <w:b/>
                <w:i/>
              </w:rPr>
              <w:t xml:space="preserve"> </w:t>
            </w:r>
            <w:r>
              <w:rPr>
                <w:rFonts w:eastAsia="Calibri"/>
              </w:rPr>
              <w:t>□</w:t>
            </w:r>
          </w:p>
        </w:tc>
      </w:tr>
      <w:tr w14:paraId="567BF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3B00568B">
            <w:pPr>
              <w:spacing w:line="276" w:lineRule="auto"/>
              <w:contextualSpacing/>
              <w:jc w:val="both"/>
              <w:rPr>
                <w:lang w:eastAsia="zh-CN"/>
              </w:rPr>
            </w:pPr>
            <w:r>
              <w:rPr>
                <w:lang w:eastAsia="zh-CN"/>
              </w:rPr>
              <w:t>Contractul intră sub incidența Acordului privind achizițiile guvernamentale al Organizației Mondiale a Comerțului.</w:t>
            </w:r>
          </w:p>
          <w:p w14:paraId="1704E8BE">
            <w:pPr>
              <w:spacing w:line="276" w:lineRule="auto"/>
              <w:contextualSpacing/>
              <w:jc w:val="both"/>
              <w:rPr>
                <w:rFonts w:eastAsia="Calibri"/>
                <w:b/>
                <w:sz w:val="20"/>
                <w:szCs w:val="20"/>
                <w:vertAlign w:val="superscript"/>
              </w:rPr>
            </w:pPr>
            <w:r>
              <w:rPr>
                <w:b/>
                <w:i/>
                <w:sz w:val="20"/>
                <w:szCs w:val="20"/>
                <w:vertAlign w:val="superscript"/>
                <w:lang w:eastAsia="zh-CN"/>
              </w:rPr>
              <w:t>(Numai în cazul anunțurilor transmise spre publicare în Jurnalul Oficial al Uniunii Europene,  în continuare JOUE).</w:t>
            </w:r>
          </w:p>
        </w:tc>
        <w:tc>
          <w:tcPr>
            <w:tcW w:w="4111" w:type="dxa"/>
          </w:tcPr>
          <w:p w14:paraId="3261771F">
            <w:pPr>
              <w:spacing w:line="276" w:lineRule="auto"/>
              <w:jc w:val="center"/>
              <w:rPr>
                <w:rFonts w:eastAsia="Calibri"/>
                <w:b/>
                <w:i/>
              </w:rPr>
            </w:pPr>
            <w:r>
              <w:rPr>
                <w:rFonts w:eastAsia="Calibri"/>
              </w:rPr>
              <w:t>Nu</w:t>
            </w:r>
            <w:r>
              <w:rPr>
                <w:rFonts w:eastAsia="Calibri"/>
                <w:b/>
                <w:i/>
              </w:rPr>
              <w:t xml:space="preserve"> </w:t>
            </w:r>
            <w:r>
              <w:rPr>
                <w:rFonts w:eastAsia="Calibri"/>
              </w:rPr>
              <w:t>□</w:t>
            </w:r>
          </w:p>
          <w:p w14:paraId="6023BFA5">
            <w:pPr>
              <w:spacing w:line="276" w:lineRule="auto"/>
              <w:contextualSpacing/>
              <w:jc w:val="center"/>
              <w:rPr>
                <w:rFonts w:eastAsia="Calibri"/>
              </w:rPr>
            </w:pPr>
            <w:r>
              <w:rPr>
                <w:rFonts w:eastAsia="Calibri"/>
              </w:rPr>
              <w:t>Da □</w:t>
            </w:r>
          </w:p>
        </w:tc>
      </w:tr>
      <w:tr w14:paraId="7AAED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E077932">
            <w:pPr>
              <w:spacing w:line="276" w:lineRule="auto"/>
              <w:jc w:val="both"/>
              <w:rPr>
                <w:rFonts w:eastAsia="Calibri"/>
              </w:rPr>
            </w:pPr>
            <w:r>
              <w:rPr>
                <w:rFonts w:eastAsia="Calibri"/>
              </w:rPr>
              <w:t>Agenția Națională pentru Soluționarea Contestațiilor.</w:t>
            </w:r>
          </w:p>
          <w:p w14:paraId="2FC15D1D">
            <w:pPr>
              <w:spacing w:line="276" w:lineRule="auto"/>
              <w:contextualSpacing/>
              <w:jc w:val="both"/>
              <w:rPr>
                <w:lang w:eastAsia="zh-CN"/>
              </w:rPr>
            </w:pPr>
          </w:p>
        </w:tc>
        <w:tc>
          <w:tcPr>
            <w:tcW w:w="4111" w:type="dxa"/>
          </w:tcPr>
          <w:p w14:paraId="281DF562">
            <w:pPr>
              <w:spacing w:line="276" w:lineRule="auto"/>
              <w:jc w:val="center"/>
              <w:rPr>
                <w:rFonts w:eastAsia="Calibri"/>
              </w:rPr>
            </w:pPr>
            <w:r>
              <w:rPr>
                <w:rFonts w:eastAsia="Calibri"/>
              </w:rPr>
              <w:t>Mun. Chișinău, bd. Ștefan cel Mare și Sfânt, 124, MD-2001;</w:t>
            </w:r>
          </w:p>
          <w:p w14:paraId="205B6DE5">
            <w:pPr>
              <w:spacing w:line="276" w:lineRule="auto"/>
              <w:jc w:val="center"/>
              <w:rPr>
                <w:rFonts w:eastAsia="Calibri"/>
              </w:rPr>
            </w:pPr>
            <w:r>
              <w:rPr>
                <w:rFonts w:eastAsia="Calibri"/>
              </w:rPr>
              <w:t>tel/fax: (022) 820 652, 820-651</w:t>
            </w:r>
          </w:p>
          <w:p w14:paraId="6E93B3FE">
            <w:pPr>
              <w:spacing w:line="276" w:lineRule="auto"/>
              <w:jc w:val="center"/>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336D1441">
            <w:pPr>
              <w:spacing w:line="276" w:lineRule="auto"/>
              <w:jc w:val="center"/>
              <w:rPr>
                <w:rFonts w:eastAsia="Calibri"/>
              </w:rPr>
            </w:pPr>
            <w:r>
              <w:rPr>
                <w:rFonts w:eastAsia="Calibri"/>
              </w:rPr>
              <w:t xml:space="preserve">pagina web: </w:t>
            </w:r>
            <w:r>
              <w:fldChar w:fldCharType="begin"/>
            </w:r>
            <w:r>
              <w:instrText xml:space="preserve"> HYPERLINK "http://www.ansc.md" </w:instrText>
            </w:r>
            <w:r>
              <w:fldChar w:fldCharType="separate"/>
            </w:r>
            <w:r>
              <w:rPr>
                <w:rStyle w:val="28"/>
                <w:rFonts w:eastAsia="Calibri"/>
              </w:rPr>
              <w:t>www.ansc.md</w:t>
            </w:r>
            <w:r>
              <w:rPr>
                <w:rStyle w:val="28"/>
                <w:rFonts w:eastAsia="Calibri"/>
              </w:rPr>
              <w:fldChar w:fldCharType="end"/>
            </w:r>
          </w:p>
        </w:tc>
      </w:tr>
      <w:tr w14:paraId="00182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103445E">
            <w:pPr>
              <w:spacing w:line="276" w:lineRule="auto"/>
              <w:contextualSpacing/>
              <w:jc w:val="both"/>
              <w:rPr>
                <w:lang w:eastAsia="zh-CN"/>
              </w:rPr>
            </w:pPr>
            <w:r>
              <w:rPr>
                <w:lang w:eastAsia="zh-CN"/>
              </w:rPr>
              <w:t>Alte informații relevante</w:t>
            </w:r>
          </w:p>
        </w:tc>
        <w:tc>
          <w:tcPr>
            <w:tcW w:w="4111" w:type="dxa"/>
          </w:tcPr>
          <w:p w14:paraId="1562886B">
            <w:pPr>
              <w:spacing w:line="276" w:lineRule="auto"/>
              <w:jc w:val="center"/>
              <w:rPr>
                <w:rFonts w:eastAsia="Calibri"/>
              </w:rPr>
            </w:pPr>
            <w:r>
              <w:rPr>
                <w:rFonts w:eastAsia="Calibri"/>
              </w:rPr>
              <w:t>-</w:t>
            </w:r>
          </w:p>
        </w:tc>
      </w:tr>
    </w:tbl>
    <w:p w14:paraId="38E3DFC1">
      <w:pPr>
        <w:spacing w:before="120" w:after="120" w:line="276" w:lineRule="auto"/>
        <w:ind w:firstLine="360" w:firstLineChars="150"/>
        <w:rPr>
          <w:rFonts w:eastAsia="Calibri"/>
          <w:b/>
        </w:rPr>
      </w:pPr>
    </w:p>
    <w:p w14:paraId="190BCCED">
      <w:pPr>
        <w:spacing w:before="120" w:after="120" w:line="276" w:lineRule="auto"/>
        <w:ind w:firstLine="360" w:firstLineChars="150"/>
        <w:rPr>
          <w:rFonts w:eastAsia="Calibri"/>
          <w:b/>
        </w:rPr>
      </w:pPr>
    </w:p>
    <w:p w14:paraId="74C17118">
      <w:pPr>
        <w:spacing w:before="120" w:after="120" w:line="276" w:lineRule="auto"/>
        <w:ind w:firstLine="360" w:firstLineChars="150"/>
        <w:rPr>
          <w:rFonts w:eastAsia="Calibri"/>
          <w:b/>
        </w:rPr>
      </w:pPr>
    </w:p>
    <w:p w14:paraId="3C1C8D1F">
      <w:pPr>
        <w:spacing w:before="120" w:after="120" w:line="276" w:lineRule="auto"/>
        <w:rPr>
          <w:rFonts w:eastAsia="Calibri"/>
          <w:b/>
        </w:rPr>
      </w:pPr>
    </w:p>
    <w:p w14:paraId="2E5EAB37">
      <w:pPr>
        <w:spacing w:before="120" w:after="120" w:line="276" w:lineRule="auto"/>
        <w:rPr>
          <w:rFonts w:eastAsia="Calibri"/>
          <w:b/>
        </w:rPr>
      </w:pPr>
    </w:p>
    <w:p w14:paraId="00DB255E">
      <w:pPr>
        <w:spacing w:before="120" w:after="120" w:line="276" w:lineRule="auto"/>
      </w:pPr>
      <w:r>
        <w:rPr>
          <w:rFonts w:eastAsia="Calibri"/>
          <w:b/>
        </w:rPr>
        <w:t>Conducătorul grupului de lucru:                                         Alexandru BUJOREAN</w:t>
      </w:r>
    </w:p>
    <w:p w14:paraId="537E7E08">
      <w:pPr>
        <w:spacing w:after="160" w:line="276" w:lineRule="auto"/>
        <w:jc w:val="both"/>
        <w:rPr>
          <w:rFonts w:eastAsia="Calibri"/>
        </w:rPr>
      </w:pPr>
    </w:p>
    <w:p w14:paraId="36B5EAA6">
      <w:pPr>
        <w:spacing w:after="160" w:line="276" w:lineRule="auto"/>
        <w:jc w:val="both"/>
        <w:rPr>
          <w:rFonts w:eastAsia="Calibri"/>
          <w:lang w:val="zh-CN"/>
        </w:rPr>
      </w:pPr>
    </w:p>
    <w:p w14:paraId="7BF7B1CD">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86CFAF5">
      <w:pPr>
        <w:spacing w:after="160" w:line="276" w:lineRule="auto"/>
        <w:rPr>
          <w:rFonts w:ascii="Calibri" w:hAnsi="Calibri" w:eastAsia="Calibri"/>
          <w:sz w:val="22"/>
          <w:szCs w:val="22"/>
          <w:lang w:val="zh-CN"/>
        </w:rPr>
      </w:pPr>
    </w:p>
    <w:p w14:paraId="37E48204">
      <w:pPr>
        <w:spacing w:after="160" w:line="276" w:lineRule="auto"/>
        <w:rPr>
          <w:rFonts w:ascii="Calibri" w:hAnsi="Calibri" w:eastAsia="Calibri"/>
          <w:sz w:val="22"/>
          <w:szCs w:val="22"/>
          <w:lang w:val="zh-CN"/>
        </w:rPr>
      </w:pPr>
    </w:p>
    <w:p w14:paraId="545C9457">
      <w:pPr>
        <w:spacing w:after="160" w:line="276" w:lineRule="auto"/>
        <w:rPr>
          <w:rFonts w:ascii="Calibri" w:hAnsi="Calibri" w:eastAsia="Calibri"/>
          <w:sz w:val="22"/>
          <w:szCs w:val="22"/>
          <w:lang w:val="zh-CN"/>
        </w:rPr>
      </w:pPr>
    </w:p>
    <w:p w14:paraId="3FA973A0">
      <w:pPr>
        <w:spacing w:after="160" w:line="276" w:lineRule="auto"/>
        <w:rPr>
          <w:rFonts w:ascii="Calibri" w:hAnsi="Calibri" w:eastAsia="Calibri"/>
          <w:sz w:val="22"/>
          <w:szCs w:val="22"/>
          <w:lang w:val="zh-CN"/>
        </w:rPr>
      </w:pPr>
    </w:p>
    <w:p w14:paraId="62C5939F">
      <w:pPr>
        <w:spacing w:after="160" w:line="276" w:lineRule="auto"/>
        <w:rPr>
          <w:rFonts w:ascii="Calibri" w:hAnsi="Calibri" w:eastAsia="Calibri"/>
          <w:sz w:val="22"/>
          <w:szCs w:val="22"/>
          <w:lang w:val="zh-CN"/>
        </w:rPr>
      </w:pPr>
    </w:p>
    <w:p w14:paraId="50BD1413">
      <w:pPr>
        <w:spacing w:after="160" w:line="276" w:lineRule="auto"/>
        <w:rPr>
          <w:rFonts w:ascii="Calibri" w:hAnsi="Calibri" w:eastAsia="Calibri"/>
          <w:sz w:val="22"/>
          <w:szCs w:val="22"/>
          <w:lang w:val="zh-CN"/>
        </w:rPr>
      </w:pPr>
    </w:p>
    <w:p w14:paraId="00B80A87">
      <w:pPr>
        <w:spacing w:after="160" w:line="276" w:lineRule="auto"/>
        <w:rPr>
          <w:rFonts w:ascii="Calibri" w:hAnsi="Calibri" w:eastAsia="Calibri"/>
          <w:sz w:val="22"/>
          <w:szCs w:val="22"/>
          <w:lang w:val="zh-CN"/>
        </w:rPr>
      </w:pPr>
    </w:p>
    <w:p w14:paraId="2F78868E">
      <w:pPr>
        <w:spacing w:after="160" w:line="276" w:lineRule="auto"/>
        <w:rPr>
          <w:rFonts w:ascii="Calibri" w:hAnsi="Calibri" w:eastAsia="Calibri"/>
          <w:sz w:val="22"/>
          <w:szCs w:val="22"/>
          <w:lang w:val="zh-CN"/>
        </w:rPr>
      </w:pPr>
    </w:p>
    <w:p w14:paraId="19228758">
      <w:pPr>
        <w:spacing w:after="160" w:line="276" w:lineRule="auto"/>
        <w:rPr>
          <w:rFonts w:ascii="Calibri" w:hAnsi="Calibri" w:eastAsia="Calibri"/>
          <w:sz w:val="22"/>
          <w:szCs w:val="22"/>
          <w:lang w:val="zh-CN"/>
        </w:rPr>
      </w:pPr>
    </w:p>
    <w:p w14:paraId="1DEDEEEF">
      <w:pPr>
        <w:spacing w:after="160" w:line="276" w:lineRule="auto"/>
        <w:rPr>
          <w:rFonts w:ascii="Calibri" w:hAnsi="Calibri" w:eastAsia="Calibri"/>
          <w:sz w:val="22"/>
          <w:szCs w:val="22"/>
          <w:lang w:val="zh-CN"/>
        </w:rPr>
      </w:pPr>
    </w:p>
    <w:p w14:paraId="3C88783B">
      <w:pPr>
        <w:jc w:val="right"/>
        <w:rPr>
          <w:b/>
          <w:sz w:val="22"/>
          <w:szCs w:val="22"/>
          <w:vertAlign w:val="superscript"/>
        </w:rPr>
      </w:pPr>
      <w:r>
        <w:rPr>
          <w:b/>
          <w:vertAlign w:val="superscript"/>
        </w:rPr>
        <w:t>Anexa nr. 2</w:t>
      </w:r>
    </w:p>
    <w:p w14:paraId="34A729A1">
      <w:pPr>
        <w:jc w:val="right"/>
        <w:rPr>
          <w:b/>
          <w:vertAlign w:val="superscript"/>
        </w:rPr>
      </w:pPr>
      <w:r>
        <w:rPr>
          <w:b/>
          <w:vertAlign w:val="superscript"/>
        </w:rPr>
        <w:t>la Documentația standard nr. 69</w:t>
      </w:r>
    </w:p>
    <w:p w14:paraId="666A9752">
      <w:pPr>
        <w:jc w:val="right"/>
        <w:rPr>
          <w:b/>
          <w:vertAlign w:val="superscript"/>
        </w:rPr>
      </w:pPr>
      <w:r>
        <w:rPr>
          <w:b/>
          <w:vertAlign w:val="superscript"/>
        </w:rPr>
        <w:t>din 7 mai  2021</w:t>
      </w:r>
    </w:p>
    <w:p w14:paraId="7367468A">
      <w:pPr>
        <w:jc w:val="right"/>
      </w:pPr>
    </w:p>
    <w:p w14:paraId="699F90CA">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14:paraId="5CE45614">
      <w:pPr>
        <w:rPr>
          <w:sz w:val="20"/>
          <w:szCs w:val="20"/>
          <w:lang w:eastAsia="ru-RU"/>
        </w:rPr>
      </w:pPr>
    </w:p>
    <w:p w14:paraId="1EB2D849">
      <w:pPr>
        <w:shd w:val="clear" w:color="auto" w:fill="FFFFFF" w:themeFill="background1"/>
        <w:ind w:left="241" w:hanging="240" w:hangingChars="100"/>
        <w:jc w:val="center"/>
        <w:rPr>
          <w:b/>
          <w:sz w:val="20"/>
          <w:szCs w:val="20"/>
          <w:u w:val="single"/>
          <w:lang w:eastAsia="ru-RU"/>
        </w:rPr>
      </w:pPr>
      <w:r>
        <w:rPr>
          <w:b/>
          <w:lang w:eastAsia="ru-RU"/>
        </w:rPr>
        <w:t>privind achiziționarea</w:t>
      </w:r>
      <w:r>
        <w:rPr>
          <w:b/>
          <w:lang w:val="en-GB" w:eastAsia="ru-RU"/>
        </w:rPr>
        <w:t>:</w:t>
      </w:r>
      <w:r>
        <w:rPr>
          <w:b/>
          <w:lang w:eastAsia="ru-RU"/>
        </w:rPr>
        <w:t xml:space="preserve"> </w:t>
      </w:r>
      <w:r>
        <w:rPr>
          <w:b/>
          <w:i/>
          <w:color w:val="auto"/>
          <w:sz w:val="20"/>
          <w:szCs w:val="20"/>
          <w:u w:val="single"/>
          <w:lang w:eastAsia="ru-RU"/>
        </w:rPr>
        <w:t>Lucr</w:t>
      </w:r>
      <w:r>
        <w:rPr>
          <w:b/>
          <w:i/>
          <w:color w:val="auto"/>
          <w:sz w:val="20"/>
          <w:szCs w:val="20"/>
          <w:u w:val="single"/>
          <w:lang w:val="ro-RO" w:eastAsia="ru-RU"/>
        </w:rPr>
        <w:t xml:space="preserve">ări de </w:t>
      </w:r>
      <w:r>
        <w:rPr>
          <w:rFonts w:hint="default"/>
          <w:b/>
          <w:i/>
          <w:color w:val="auto"/>
          <w:sz w:val="20"/>
          <w:szCs w:val="20"/>
          <w:u w:val="single"/>
          <w:lang w:val="ro-RO" w:eastAsia="ru-RU"/>
        </w:rPr>
        <w:t>alimentare cu energie electrică a Stației Tânărului Naturalist și pompa de apă la Valul lui Traian din or.Leova</w:t>
      </w:r>
      <w:r>
        <w:rPr>
          <w:b/>
          <w:i/>
          <w:color w:val="auto"/>
          <w:sz w:val="20"/>
          <w:szCs w:val="20"/>
          <w:u w:val="single"/>
          <w:lang w:val="ro-RO" w:eastAsia="ru-RU"/>
        </w:rPr>
        <w:t>.</w:t>
      </w:r>
    </w:p>
    <w:p w14:paraId="3159DC40">
      <w:pPr>
        <w:shd w:val="clear" w:color="auto" w:fill="FFFFFF" w:themeFill="background1"/>
        <w:ind w:left="201" w:hanging="200" w:hangingChars="100"/>
        <w:rPr>
          <w:b/>
          <w:i/>
          <w:vertAlign w:val="superscript"/>
          <w:lang w:eastAsia="ru-RU"/>
        </w:rPr>
      </w:pPr>
      <w:r>
        <w:rPr>
          <w:b/>
          <w:i/>
          <w:sz w:val="20"/>
          <w:vertAlign w:val="superscript"/>
          <w:lang w:eastAsia="ru-RU"/>
        </w:rPr>
        <w:t xml:space="preserve">                                                                                                                                         (se indică obiectul achiziției)</w:t>
      </w:r>
      <w:r>
        <w:rPr>
          <w:b/>
          <w:shd w:val="clear" w:color="auto" w:fill="FFFFFF" w:themeFill="background1"/>
          <w:lang w:eastAsia="ru-RU"/>
        </w:rPr>
        <w:br w:type="textWrapping"/>
      </w:r>
      <w:r>
        <w:rPr>
          <w:sz w:val="20"/>
          <w:lang w:eastAsia="ru-RU"/>
        </w:rPr>
        <w:t xml:space="preserve">                                                                                     </w:t>
      </w:r>
      <w:r>
        <w:rPr>
          <w:sz w:val="20"/>
          <w:lang w:val="ro-RO" w:eastAsia="ru-RU"/>
        </w:rPr>
        <w:t xml:space="preserve">      </w:t>
      </w:r>
      <w:r>
        <w:rPr>
          <w:sz w:val="20"/>
          <w:lang w:eastAsia="ru-RU"/>
        </w:rPr>
        <w:t xml:space="preserve"> </w:t>
      </w:r>
      <w:r>
        <w:rPr>
          <w:b/>
          <w:i/>
          <w:sz w:val="20"/>
          <w:vertAlign w:val="superscript"/>
          <w:lang w:eastAsia="ru-RU"/>
        </w:rPr>
        <w:t xml:space="preserve"> </w:t>
      </w:r>
      <w:r>
        <w:rPr>
          <w:b/>
          <w:lang w:eastAsia="ru-RU"/>
        </w:rPr>
        <w:br w:type="textWrapping"/>
      </w:r>
      <w:r>
        <w:rPr>
          <w:b/>
          <w:lang w:eastAsia="ru-RU"/>
        </w:rPr>
        <w:t>prin procedura de achiziție</w:t>
      </w:r>
      <w:r>
        <w:rPr>
          <w:b/>
          <w:lang w:val="en-GB" w:eastAsia="ru-RU"/>
        </w:rPr>
        <w:t>:</w:t>
      </w:r>
      <w:r>
        <w:rPr>
          <w:b/>
          <w:lang w:val="ro-RO" w:eastAsia="ru-RU"/>
        </w:rPr>
        <w:t xml:space="preserve">  </w:t>
      </w:r>
      <w:r>
        <w:rPr>
          <w:b/>
          <w:u w:val="single"/>
          <w:lang w:val="ro-RO" w:eastAsia="ru-RU"/>
        </w:rPr>
        <w:t>Cererea Ofertelor de Prețuri</w:t>
      </w:r>
      <w:r>
        <w:rPr>
          <w:rFonts w:hint="default"/>
          <w:b/>
          <w:u w:val="single"/>
          <w:lang w:val="ro-RO" w:eastAsia="ru-RU"/>
        </w:rPr>
        <w:t>.</w:t>
      </w:r>
      <w:r>
        <w:rPr>
          <w:b/>
          <w:lang w:eastAsia="ru-RU"/>
        </w:rPr>
        <w:br w:type="textWrapping"/>
      </w:r>
      <w:r>
        <w:rPr>
          <w:sz w:val="20"/>
          <w:lang w:eastAsia="ru-RU"/>
        </w:rPr>
        <w:t xml:space="preserve">                                                                          </w:t>
      </w:r>
      <w:r>
        <w:rPr>
          <w:b/>
          <w:i/>
          <w:sz w:val="20"/>
          <w:vertAlign w:val="superscript"/>
          <w:lang w:eastAsia="ru-RU"/>
        </w:rPr>
        <w:t>(tipul procedurii de achiziție)</w:t>
      </w:r>
    </w:p>
    <w:p w14:paraId="44FE225F">
      <w:pPr>
        <w:tabs>
          <w:tab w:val="left" w:pos="284"/>
          <w:tab w:val="right" w:pos="9531"/>
        </w:tabs>
        <w:spacing w:before="120"/>
        <w:rPr>
          <w:b/>
        </w:rPr>
      </w:pPr>
      <w:r>
        <w:rPr>
          <w:b/>
        </w:rPr>
        <w:t>*Procedura a fost inclusă în planul de achiziții publice a autorității contractante (Da/Nu):</w:t>
      </w:r>
      <w:r>
        <w:rPr>
          <w:b/>
          <w:lang w:val="ro-RO"/>
        </w:rPr>
        <w:t xml:space="preserve"> </w:t>
      </w:r>
      <w:r>
        <w:rPr>
          <w:b w:val="0"/>
          <w:bCs/>
          <w:u w:val="single"/>
          <w:lang w:val="ro-RO"/>
        </w:rPr>
        <w:t>DA.</w:t>
      </w:r>
    </w:p>
    <w:p w14:paraId="5FAC03CC">
      <w:pPr>
        <w:shd w:val="clear" w:color="auto" w:fill="FFFFFF" w:themeFill="background1"/>
        <w:tabs>
          <w:tab w:val="left" w:pos="284"/>
          <w:tab w:val="right" w:pos="426"/>
        </w:tabs>
        <w:spacing w:before="120"/>
        <w:jc w:val="both"/>
        <w:rPr>
          <w:b/>
          <w:sz w:val="22"/>
          <w:szCs w:val="22"/>
          <w:highlight w:val="yellow"/>
        </w:rPr>
      </w:pPr>
      <w:r>
        <w:rPr>
          <w:b/>
        </w:rPr>
        <w:t>Link-ul către planul de achiziții publice publicat:</w:t>
      </w:r>
      <w:r>
        <w:fldChar w:fldCharType="begin"/>
      </w:r>
      <w:r>
        <w:instrText xml:space="preserve"> HYPERLINK "https://primarialeova.md/achizitii-publice/" \t "https://e.mail.ru/inbox/1:287e7de8d4aa67d2:0/_blank" </w:instrText>
      </w:r>
      <w:r>
        <w:fldChar w:fldCharType="separate"/>
      </w:r>
      <w:r>
        <w:fldChar w:fldCharType="end"/>
      </w:r>
      <w:r>
        <w:rPr>
          <w:rStyle w:val="28"/>
          <w:rFonts w:ascii="SimSun" w:hAnsi="SimSun" w:eastAsia="SimSun" w:cs="SimSun"/>
          <w:sz w:val="22"/>
          <w:szCs w:val="22"/>
        </w:rPr>
        <w:t xml:space="preserve"> </w:t>
      </w:r>
      <w:r>
        <w:rPr>
          <w:rStyle w:val="28"/>
          <w:rFonts w:eastAsia="SimSun"/>
          <w:b/>
          <w:i/>
          <w:sz w:val="20"/>
          <w:szCs w:val="20"/>
        </w:rPr>
        <w:t>https://primarialeova.md/achizitii-publice/</w:t>
      </w:r>
    </w:p>
    <w:p w14:paraId="350CC7F7">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w:t>
      </w:r>
      <w:r>
        <w:rPr>
          <w:b/>
          <w:lang w:val="en-GB" w:eastAsia="ru-RU"/>
        </w:rPr>
        <w:t xml:space="preserve"> </w:t>
      </w:r>
      <w:r>
        <w:rPr>
          <w:b w:val="0"/>
          <w:bCs w:val="0"/>
          <w:i w:val="0"/>
          <w:iCs/>
          <w:u w:val="single"/>
          <w:lang w:val="ro-RO" w:eastAsia="ru-RU"/>
        </w:rPr>
        <w:t>Primăria or.</w:t>
      </w:r>
      <w:r>
        <w:rPr>
          <w:rFonts w:hint="default"/>
          <w:b w:val="0"/>
          <w:bCs w:val="0"/>
          <w:i w:val="0"/>
          <w:iCs/>
          <w:u w:val="single"/>
          <w:lang w:val="ro-RO" w:eastAsia="ru-RU"/>
        </w:rPr>
        <w:t xml:space="preserve"> </w:t>
      </w:r>
      <w:r>
        <w:rPr>
          <w:b w:val="0"/>
          <w:bCs w:val="0"/>
          <w:i w:val="0"/>
          <w:iCs/>
          <w:u w:val="single"/>
          <w:lang w:val="ro-RO" w:eastAsia="ru-RU"/>
        </w:rPr>
        <w:t>Leova.</w:t>
      </w:r>
    </w:p>
    <w:p w14:paraId="00DB6D19">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val="0"/>
          <w:bCs w:val="0"/>
          <w:i w:val="0"/>
          <w:iCs/>
          <w:u w:val="single"/>
          <w:shd w:val="clear" w:color="auto" w:fill="FFFFFF" w:themeFill="background1"/>
          <w:lang w:val="ro-RO" w:eastAsia="ru-RU"/>
        </w:rPr>
        <w:t>1007601004135</w:t>
      </w:r>
      <w:r>
        <w:rPr>
          <w:b w:val="0"/>
          <w:bCs w:val="0"/>
          <w:i w:val="0"/>
          <w:iCs/>
          <w:shd w:val="clear" w:color="auto" w:fill="FFFFFF" w:themeFill="background1"/>
          <w:lang w:val="ro-RO" w:eastAsia="ru-RU"/>
        </w:rPr>
        <w:t>.</w:t>
      </w:r>
    </w:p>
    <w:p w14:paraId="130C1FBA">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val="0"/>
          <w:bCs/>
          <w:u w:val="single"/>
          <w:lang w:eastAsia="ru-RU"/>
        </w:rPr>
        <w:t xml:space="preserve">MD-6301, raionul Leova, </w:t>
      </w:r>
      <w:r>
        <w:rPr>
          <w:b w:val="0"/>
          <w:bCs/>
          <w:u w:val="single"/>
          <w:shd w:val="clear" w:color="auto" w:fill="FFFFFF" w:themeFill="background1"/>
          <w:lang w:val="ro-RO" w:eastAsia="ru-RU"/>
        </w:rPr>
        <w:t>or.Leova, str.Unirii nr.22.</w:t>
      </w:r>
    </w:p>
    <w:p w14:paraId="6C6C8148">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Cs/>
          <w:u w:val="single"/>
          <w:shd w:val="clear" w:color="auto" w:fill="FFFFFF" w:themeFill="background1"/>
          <w:lang w:val="ro-RO" w:eastAsia="ru-RU"/>
        </w:rPr>
        <w:t>067737212/026322206.</w:t>
      </w:r>
    </w:p>
    <w:p w14:paraId="4311F461">
      <w:pPr>
        <w:numPr>
          <w:ilvl w:val="0"/>
          <w:numId w:val="9"/>
        </w:numPr>
        <w:shd w:val="clear" w:color="auto" w:fill="FFFFFF" w:themeFill="background1"/>
        <w:tabs>
          <w:tab w:val="left" w:pos="284"/>
          <w:tab w:val="right" w:pos="9531"/>
        </w:tabs>
        <w:spacing w:before="120"/>
        <w:ind w:left="284" w:hanging="284"/>
        <w:jc w:val="both"/>
        <w:rPr>
          <w:b/>
          <w:lang w:eastAsia="ru-RU"/>
        </w:rPr>
      </w:pPr>
      <w:r>
        <w:rPr>
          <w:b/>
          <w:lang w:eastAsia="ru-RU"/>
        </w:rPr>
        <w:t>Adresa de e-mail și pagina web oficială a autorității contractante:</w:t>
      </w:r>
      <w:r>
        <w:rPr>
          <w:b/>
          <w:lang w:val="ro-RO" w:eastAsia="ru-RU"/>
        </w:rPr>
        <w:t xml:space="preserve"> E-mail: </w:t>
      </w:r>
      <w:r>
        <w:rPr>
          <w:color w:val="0000FF"/>
        </w:rPr>
        <w:fldChar w:fldCharType="begin"/>
      </w:r>
      <w:r>
        <w:rPr>
          <w:color w:val="0000FF"/>
        </w:rPr>
        <w:instrText xml:space="preserve"> HYPERLINK "mailto:leova.achizitii@gmail.com" </w:instrText>
      </w:r>
      <w:r>
        <w:rPr>
          <w:color w:val="0000FF"/>
        </w:rPr>
        <w:fldChar w:fldCharType="separate"/>
      </w:r>
      <w:r>
        <w:rPr>
          <w:rStyle w:val="28"/>
          <w:b/>
          <w:i/>
          <w:color w:val="0000FF"/>
          <w:u w:val="none"/>
        </w:rPr>
        <w:t>leova.achizitii@gmail.com</w:t>
      </w:r>
      <w:r>
        <w:rPr>
          <w:rStyle w:val="28"/>
          <w:b/>
          <w:i/>
          <w:color w:val="0000FF"/>
          <w:u w:val="none"/>
        </w:rPr>
        <w:fldChar w:fldCharType="end"/>
      </w:r>
      <w:r>
        <w:rPr>
          <w:rStyle w:val="28"/>
          <w:u w:val="none"/>
        </w:rPr>
        <w:t xml:space="preserve"> </w:t>
      </w:r>
      <w:r>
        <w:rPr>
          <w:rStyle w:val="28"/>
          <w:color w:val="auto"/>
          <w:u w:val="none"/>
        </w:rPr>
        <w:t xml:space="preserve">și pagina web: </w:t>
      </w:r>
      <w:r>
        <w:rPr>
          <w:rStyle w:val="28"/>
          <w:b/>
          <w:i/>
          <w:color w:val="0000FF"/>
          <w:u w:val="none"/>
        </w:rPr>
        <w:t>http://primarialeova.md.</w:t>
      </w:r>
    </w:p>
    <w:p w14:paraId="0162CC3E">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val="0"/>
          <w:bCs/>
          <w:i w:val="0"/>
          <w:iCs/>
          <w:color w:val="auto"/>
          <w:sz w:val="22"/>
          <w:szCs w:val="22"/>
          <w:u w:val="single"/>
          <w:lang w:eastAsia="ru-RU"/>
        </w:rPr>
        <w:t>documentația de atribuire este anexată în cadrul procedurii în SIA RSAP</w:t>
      </w:r>
      <w:r>
        <w:rPr>
          <w:b w:val="0"/>
          <w:bCs/>
          <w:i w:val="0"/>
          <w:iCs/>
          <w:color w:val="auto"/>
          <w:sz w:val="22"/>
          <w:szCs w:val="22"/>
          <w:u w:val="single"/>
          <w:lang w:val="ro-RO" w:eastAsia="ru-RU"/>
        </w:rPr>
        <w:t xml:space="preserve"> Mtender.</w:t>
      </w:r>
    </w:p>
    <w:p w14:paraId="14D9AFC2">
      <w:pPr>
        <w:numPr>
          <w:ilvl w:val="0"/>
          <w:numId w:val="9"/>
        </w:numPr>
        <w:shd w:val="clear" w:color="auto" w:fill="FFFFFF" w:themeFill="background1"/>
        <w:tabs>
          <w:tab w:val="left" w:pos="284"/>
          <w:tab w:val="right" w:pos="9531"/>
        </w:tabs>
        <w:spacing w:before="120"/>
        <w:ind w:left="288" w:hanging="288"/>
        <w:jc w:val="both"/>
        <w:rPr>
          <w:b/>
          <w:color w:val="FF0000"/>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w:t>
      </w:r>
      <w:r>
        <w:rPr>
          <w:b/>
          <w:lang w:val="ro-RO" w:eastAsia="ru-RU"/>
        </w:rPr>
        <w:t xml:space="preserve"> </w:t>
      </w:r>
      <w:r>
        <w:rPr>
          <w:b/>
          <w:lang w:eastAsia="ru-RU"/>
        </w:rPr>
        <w:t xml:space="preserve"> </w:t>
      </w:r>
      <w:r>
        <w:rPr>
          <w:b w:val="0"/>
          <w:bCs/>
          <w:i w:val="0"/>
          <w:iCs/>
          <w:color w:val="auto"/>
          <w:u w:val="single"/>
          <w:lang w:val="ro-RO" w:eastAsia="ru-RU"/>
        </w:rPr>
        <w:t>N</w:t>
      </w:r>
      <w:r>
        <w:rPr>
          <w:b w:val="0"/>
          <w:bCs/>
          <w:i w:val="0"/>
          <w:iCs/>
          <w:color w:val="auto"/>
          <w:u w:val="single"/>
          <w:lang w:val="zh-CN" w:eastAsia="ru-RU"/>
        </w:rPr>
        <w:t>u se aplic</w:t>
      </w:r>
      <w:r>
        <w:rPr>
          <w:b w:val="0"/>
          <w:bCs/>
          <w:i w:val="0"/>
          <w:iCs/>
          <w:color w:val="auto"/>
          <w:u w:val="single"/>
          <w:lang w:eastAsia="ru-RU"/>
        </w:rPr>
        <w:t>ă.</w:t>
      </w:r>
    </w:p>
    <w:p w14:paraId="21F1F7AA">
      <w:pPr>
        <w:numPr>
          <w:ilvl w:val="0"/>
          <w:numId w:val="9"/>
        </w:numPr>
        <w:shd w:val="clear" w:color="auto" w:fill="FFFFFF" w:themeFill="background1"/>
        <w:tabs>
          <w:tab w:val="left" w:pos="284"/>
          <w:tab w:val="right" w:pos="426"/>
        </w:tabs>
        <w:spacing w:before="120"/>
        <w:ind w:left="284" w:hanging="284"/>
        <w:jc w:val="both"/>
        <w:rPr>
          <w:b/>
          <w:lang w:eastAsia="ru-RU"/>
        </w:rPr>
      </w:pPr>
      <w:r>
        <w:rPr>
          <w:b/>
          <w:lang w:eastAsia="ru-RU"/>
        </w:rPr>
        <w:t>Cumpărătorul invită operatorii economici interesați, care îi pot satisface necesitățile, să participe la procedura de achiziție privind executarea următoarelor servicii de lucrări:</w:t>
      </w:r>
    </w:p>
    <w:p w14:paraId="05EB0A89">
      <w:pPr>
        <w:shd w:val="clear" w:color="auto" w:fill="FFFFFF" w:themeFill="background1"/>
        <w:tabs>
          <w:tab w:val="left" w:pos="284"/>
          <w:tab w:val="right" w:pos="426"/>
        </w:tabs>
        <w:spacing w:before="120"/>
        <w:rPr>
          <w:b/>
          <w:lang w:eastAsia="ru-RU"/>
        </w:rPr>
      </w:pPr>
    </w:p>
    <w:tbl>
      <w:tblPr>
        <w:tblStyle w:val="11"/>
        <w:tblW w:w="10075" w:type="dxa"/>
        <w:tblInd w:w="-455" w:type="dxa"/>
        <w:tblLayout w:type="fixed"/>
        <w:tblCellMar>
          <w:top w:w="0" w:type="dxa"/>
          <w:left w:w="108" w:type="dxa"/>
          <w:bottom w:w="0" w:type="dxa"/>
          <w:right w:w="108" w:type="dxa"/>
        </w:tblCellMar>
      </w:tblPr>
      <w:tblGrid>
        <w:gridCol w:w="537"/>
        <w:gridCol w:w="880"/>
        <w:gridCol w:w="2538"/>
        <w:gridCol w:w="990"/>
        <w:gridCol w:w="1170"/>
        <w:gridCol w:w="1980"/>
        <w:gridCol w:w="1980"/>
      </w:tblGrid>
      <w:tr w14:paraId="56C09620">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6626C1D">
            <w:pPr>
              <w:shd w:val="clear" w:color="auto" w:fill="FFFFFF" w:themeFill="background1"/>
              <w:spacing w:before="120"/>
              <w:jc w:val="center"/>
              <w:rPr>
                <w:b/>
                <w:sz w:val="20"/>
                <w:szCs w:val="20"/>
                <w:lang w:eastAsia="ru-RU"/>
              </w:rPr>
            </w:pPr>
            <w:r>
              <w:rPr>
                <w:b/>
                <w:sz w:val="20"/>
                <w:szCs w:val="20"/>
                <w:lang w:eastAsia="ru-RU"/>
              </w:rPr>
              <w:t>Nr. d/o:</w:t>
            </w:r>
          </w:p>
        </w:tc>
        <w:tc>
          <w:tcPr>
            <w:tcW w:w="880" w:type="dxa"/>
            <w:tcBorders>
              <w:top w:val="single" w:color="auto" w:sz="4" w:space="0"/>
              <w:left w:val="single" w:color="auto" w:sz="4" w:space="0"/>
              <w:bottom w:val="single" w:color="auto" w:sz="4" w:space="0"/>
              <w:right w:val="single" w:color="auto" w:sz="4" w:space="0"/>
            </w:tcBorders>
            <w:shd w:val="clear" w:color="auto" w:fill="auto"/>
            <w:vAlign w:val="center"/>
          </w:tcPr>
          <w:p w14:paraId="4DDB282B">
            <w:pPr>
              <w:shd w:val="clear" w:color="auto" w:fill="FFFFFF" w:themeFill="background1"/>
              <w:spacing w:before="120"/>
              <w:jc w:val="center"/>
              <w:rPr>
                <w:b/>
                <w:sz w:val="20"/>
                <w:szCs w:val="20"/>
                <w:lang w:eastAsia="ru-RU"/>
              </w:rPr>
            </w:pPr>
            <w:r>
              <w:rPr>
                <w:b/>
                <w:sz w:val="20"/>
                <w:szCs w:val="20"/>
                <w:lang w:eastAsia="ru-RU"/>
              </w:rPr>
              <w:t>Cod CPV:</w:t>
            </w:r>
          </w:p>
        </w:tc>
        <w:tc>
          <w:tcPr>
            <w:tcW w:w="2538" w:type="dxa"/>
            <w:tcBorders>
              <w:top w:val="single" w:color="auto" w:sz="4" w:space="0"/>
              <w:left w:val="single" w:color="auto" w:sz="4" w:space="0"/>
              <w:bottom w:val="single" w:color="auto" w:sz="4" w:space="0"/>
              <w:right w:val="single" w:color="auto" w:sz="4" w:space="0"/>
            </w:tcBorders>
            <w:shd w:val="clear" w:color="auto" w:fill="auto"/>
            <w:vAlign w:val="center"/>
          </w:tcPr>
          <w:p w14:paraId="0334FD2C">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50CEC80">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22A4C395">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6C85A793">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1897A193">
            <w:pPr>
              <w:shd w:val="clear" w:color="auto" w:fill="FFFFFF" w:themeFill="background1"/>
              <w:spacing w:before="120"/>
              <w:jc w:val="center"/>
              <w:rPr>
                <w:b/>
                <w:sz w:val="20"/>
                <w:szCs w:val="20"/>
                <w:lang w:eastAsia="ru-RU"/>
              </w:rPr>
            </w:pPr>
            <w:r>
              <w:rPr>
                <w:b/>
                <w:sz w:val="20"/>
                <w:szCs w:val="20"/>
                <w:lang w:eastAsia="ru-RU"/>
              </w:rPr>
              <w:t>Valoarea estimate:</w:t>
            </w:r>
            <w:r>
              <w:rPr>
                <w:b/>
                <w:sz w:val="20"/>
                <w:szCs w:val="20"/>
                <w:lang w:eastAsia="ru-RU"/>
              </w:rPr>
              <w:br w:type="textWrapping"/>
            </w:r>
            <w:r>
              <w:rPr>
                <w:b/>
                <w:sz w:val="20"/>
                <w:szCs w:val="20"/>
                <w:vertAlign w:val="superscript"/>
                <w:lang w:eastAsia="ru-RU"/>
              </w:rPr>
              <w:t>(se va indica pentru fiecare lot în parte)</w:t>
            </w:r>
          </w:p>
        </w:tc>
      </w:tr>
      <w:tr w14:paraId="251D6622">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31B26078">
            <w:pPr>
              <w:shd w:val="clear" w:color="auto" w:fill="FFFFFF" w:themeFill="background1"/>
              <w:spacing w:before="120"/>
              <w:jc w:val="center"/>
              <w:rPr>
                <w:sz w:val="20"/>
                <w:szCs w:val="20"/>
                <w:lang w:eastAsia="ru-RU"/>
              </w:rPr>
            </w:pPr>
            <w:r>
              <w:rPr>
                <w:sz w:val="20"/>
                <w:szCs w:val="20"/>
                <w:lang w:eastAsia="ru-RU"/>
              </w:rPr>
              <w:t>1.</w:t>
            </w:r>
          </w:p>
        </w:tc>
        <w:tc>
          <w:tcPr>
            <w:tcW w:w="880" w:type="dxa"/>
            <w:tcBorders>
              <w:top w:val="single" w:color="auto" w:sz="4" w:space="0"/>
              <w:left w:val="single" w:color="auto" w:sz="4" w:space="0"/>
              <w:bottom w:val="single" w:color="auto" w:sz="4" w:space="0"/>
              <w:right w:val="single" w:color="auto" w:sz="4" w:space="0"/>
            </w:tcBorders>
            <w:shd w:val="clear" w:color="auto" w:fill="auto"/>
            <w:vAlign w:val="center"/>
          </w:tcPr>
          <w:p w14:paraId="12CF6D65">
            <w:pPr>
              <w:shd w:val="clear" w:color="auto" w:fill="FFFFFF" w:themeFill="background1"/>
              <w:spacing w:before="120"/>
              <w:jc w:val="center"/>
              <w:rPr>
                <w:sz w:val="20"/>
                <w:szCs w:val="20"/>
                <w:lang w:eastAsia="ru-RU"/>
              </w:rPr>
            </w:pPr>
            <w:r>
              <w:rPr>
                <w:sz w:val="20"/>
                <w:szCs w:val="20"/>
                <w:lang w:eastAsia="ru-RU"/>
              </w:rPr>
              <w:t>45311000-0</w:t>
            </w:r>
          </w:p>
        </w:tc>
        <w:tc>
          <w:tcPr>
            <w:tcW w:w="2538" w:type="dxa"/>
            <w:tcBorders>
              <w:top w:val="single" w:color="auto" w:sz="4" w:space="0"/>
              <w:left w:val="single" w:color="auto" w:sz="4" w:space="0"/>
              <w:bottom w:val="single" w:color="auto" w:sz="4" w:space="0"/>
              <w:right w:val="single" w:color="auto" w:sz="4" w:space="0"/>
            </w:tcBorders>
            <w:shd w:val="clear" w:color="auto" w:fill="auto"/>
            <w:vAlign w:val="center"/>
          </w:tcPr>
          <w:p w14:paraId="162A8B17">
            <w:pPr>
              <w:shd w:val="clear" w:color="auto" w:fill="FFFFFF" w:themeFill="background1"/>
              <w:jc w:val="center"/>
              <w:rPr>
                <w:i/>
                <w:sz w:val="20"/>
                <w:szCs w:val="20"/>
                <w:lang w:val="ro-RO" w:eastAsia="ru-RU"/>
              </w:rPr>
            </w:pPr>
            <w:r>
              <w:rPr>
                <w:i w:val="0"/>
                <w:iCs/>
                <w:sz w:val="20"/>
                <w:szCs w:val="20"/>
                <w:lang w:val="ro-RO" w:eastAsia="ru-RU"/>
              </w:rPr>
              <w:t xml:space="preserve">Lucrări de </w:t>
            </w:r>
            <w:r>
              <w:rPr>
                <w:rFonts w:hint="default"/>
                <w:i w:val="0"/>
                <w:iCs/>
                <w:sz w:val="20"/>
                <w:szCs w:val="20"/>
                <w:lang w:val="ro-RO" w:eastAsia="ru-RU"/>
              </w:rPr>
              <w:t>alimentare cu energie electrică a Stației Tânărului Naturalist și pompa de apă la Valul lui Traian din or.Leova</w:t>
            </w:r>
            <w:r>
              <w:rPr>
                <w:i w:val="0"/>
                <w:iCs/>
                <w:sz w:val="20"/>
                <w:szCs w:val="20"/>
                <w:lang w:val="ro-RO" w:eastAsia="ru-RU"/>
              </w:rPr>
              <w: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2E21C89F">
            <w:pPr>
              <w:shd w:val="clear" w:color="auto" w:fill="FFFFFF" w:themeFill="background1"/>
              <w:spacing w:before="120"/>
              <w:jc w:val="center"/>
              <w:rPr>
                <w:sz w:val="20"/>
                <w:szCs w:val="20"/>
                <w:lang w:val="ro-RO" w:eastAsia="ru-RU"/>
              </w:rPr>
            </w:pPr>
            <w:r>
              <w:rPr>
                <w:sz w:val="20"/>
                <w:szCs w:val="20"/>
                <w:lang w:val="ro-RO" w:eastAsia="ru-RU"/>
              </w:rPr>
              <w:t xml:space="preserve">Lucrare </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4B4B5C5D">
            <w:pPr>
              <w:shd w:val="clear" w:color="auto" w:fill="FFFFFF" w:themeFill="background1"/>
              <w:spacing w:before="120"/>
              <w:jc w:val="center"/>
              <w:rPr>
                <w:sz w:val="20"/>
                <w:szCs w:val="20"/>
                <w:lang w:val="ro-RO" w:eastAsia="ru-RU"/>
              </w:rPr>
            </w:pPr>
            <w:r>
              <w:rPr>
                <w:sz w:val="20"/>
                <w:szCs w:val="20"/>
                <w:lang w:val="ro-RO" w:eastAsia="ru-RU"/>
              </w:rPr>
              <w:t xml:space="preserve"> 1</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00A3EA1">
            <w:pPr>
              <w:shd w:val="clear" w:color="auto" w:fill="FFFFFF" w:themeFill="background1"/>
              <w:spacing w:before="120"/>
              <w:jc w:val="center"/>
              <w:rPr>
                <w:sz w:val="20"/>
                <w:szCs w:val="20"/>
                <w:lang w:eastAsia="ru-RU"/>
              </w:rPr>
            </w:pPr>
            <w:r>
              <w:rPr>
                <w:sz w:val="20"/>
                <w:szCs w:val="20"/>
                <w:lang w:val="zh-CN" w:eastAsia="ru-RU"/>
              </w:rPr>
              <w:t xml:space="preserve">Conform </w:t>
            </w:r>
            <w:r>
              <w:rPr>
                <w:b/>
                <w:i/>
                <w:sz w:val="20"/>
                <w:szCs w:val="20"/>
                <w:lang w:val="zh-CN" w:eastAsia="ru-RU"/>
              </w:rPr>
              <w:t>„caietului de sarcini”</w:t>
            </w:r>
            <w:r>
              <w:rPr>
                <w:sz w:val="20"/>
                <w:szCs w:val="20"/>
                <w:lang w:eastAsia="ru-RU"/>
              </w:rPr>
              <w:t>.</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75D61583">
            <w:pPr>
              <w:shd w:val="clear" w:color="auto" w:fill="FFFFFF" w:themeFill="background1"/>
              <w:spacing w:before="120"/>
              <w:jc w:val="right"/>
              <w:rPr>
                <w:color w:val="FF0000"/>
                <w:sz w:val="20"/>
                <w:szCs w:val="20"/>
                <w:lang w:val="ro-RO" w:eastAsia="ru-RU"/>
              </w:rPr>
            </w:pPr>
          </w:p>
          <w:p w14:paraId="6F9F3E1B">
            <w:pPr>
              <w:shd w:val="clear" w:color="auto" w:fill="FFFFFF" w:themeFill="background1"/>
              <w:spacing w:before="120"/>
              <w:jc w:val="center"/>
              <w:rPr>
                <w:b/>
                <w:i/>
                <w:color w:val="FF0000"/>
                <w:sz w:val="20"/>
                <w:szCs w:val="20"/>
                <w:lang w:val="ro-RO" w:eastAsia="ru-RU"/>
              </w:rPr>
            </w:pPr>
          </w:p>
          <w:p w14:paraId="03B04FAA">
            <w:pPr>
              <w:shd w:val="clear" w:color="auto" w:fill="FFFFFF" w:themeFill="background1"/>
              <w:spacing w:before="120"/>
              <w:jc w:val="center"/>
              <w:rPr>
                <w:b/>
                <w:i/>
                <w:color w:val="FF0000"/>
                <w:sz w:val="20"/>
                <w:szCs w:val="20"/>
                <w:lang w:val="ro-RO" w:eastAsia="ru-RU"/>
              </w:rPr>
            </w:pPr>
          </w:p>
        </w:tc>
      </w:tr>
      <w:tr w14:paraId="3C974697">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AB30264">
            <w:pPr>
              <w:shd w:val="clear" w:color="auto" w:fill="FFFFFF" w:themeFill="background1"/>
              <w:spacing w:before="120"/>
              <w:jc w:val="center"/>
              <w:rPr>
                <w:b/>
                <w:sz w:val="20"/>
                <w:szCs w:val="20"/>
                <w:lang w:eastAsia="ru-RU"/>
              </w:rPr>
            </w:pPr>
            <w:r>
              <w:rPr>
                <w:b/>
                <w:sz w:val="20"/>
                <w:szCs w:val="20"/>
                <w:lang w:eastAsia="ru-RU"/>
              </w:rPr>
              <w:t>Valoarea estimativă totală per ambele loturi  (suma fără TVA):</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3BC59E42">
            <w:pPr>
              <w:shd w:val="clear" w:color="auto" w:fill="FFFFFF" w:themeFill="background1"/>
              <w:spacing w:before="120"/>
              <w:jc w:val="center"/>
              <w:rPr>
                <w:rFonts w:hint="default"/>
                <w:b/>
                <w:i/>
                <w:color w:val="FF0000"/>
                <w:sz w:val="20"/>
                <w:szCs w:val="20"/>
                <w:lang w:val="ro-RO" w:eastAsia="ru-RU"/>
              </w:rPr>
            </w:pPr>
            <w:r>
              <w:rPr>
                <w:rFonts w:hint="default"/>
                <w:b/>
                <w:i w:val="0"/>
                <w:iCs/>
                <w:color w:val="auto"/>
                <w:sz w:val="20"/>
                <w:szCs w:val="20"/>
                <w:lang w:val="ro-RO" w:eastAsia="ru-RU"/>
              </w:rPr>
              <w:t>447 894.00</w:t>
            </w:r>
          </w:p>
        </w:tc>
      </w:tr>
    </w:tbl>
    <w:p w14:paraId="773F3602">
      <w:pPr>
        <w:shd w:val="clear" w:color="auto" w:fill="FFFFFF" w:themeFill="background1"/>
        <w:tabs>
          <w:tab w:val="right" w:pos="426"/>
        </w:tabs>
        <w:spacing w:before="120"/>
        <w:ind w:left="360"/>
        <w:jc w:val="both"/>
        <w:rPr>
          <w:b/>
          <w:lang w:eastAsia="ru-RU"/>
        </w:rPr>
      </w:pPr>
    </w:p>
    <w:p w14:paraId="43FE1114">
      <w:pPr>
        <w:numPr>
          <w:ilvl w:val="0"/>
          <w:numId w:val="9"/>
        </w:numPr>
        <w:shd w:val="clear" w:color="auto" w:fill="FFFFFF" w:themeFill="background1"/>
        <w:tabs>
          <w:tab w:val="right" w:pos="426"/>
        </w:tabs>
        <w:spacing w:before="120"/>
        <w:ind w:left="360"/>
        <w:jc w:val="both"/>
        <w:rPr>
          <w:b/>
          <w:lang w:eastAsia="ru-RU"/>
        </w:rPr>
      </w:pPr>
      <w:r>
        <w:rPr>
          <w:b/>
          <w:lang w:eastAsia="ru-RU"/>
        </w:rPr>
        <w:t>În cazul procedurilor de preselecție se indică numărul minim al candidaţilor şi, dacă este cazul, numărul maxim al acestora</w:t>
      </w:r>
      <w:r>
        <w:rPr>
          <w:b/>
          <w:lang w:val="ro-RO" w:eastAsia="ru-RU"/>
        </w:rPr>
        <w:t xml:space="preserve"> - </w:t>
      </w:r>
      <w:r>
        <w:rPr>
          <w:b w:val="0"/>
          <w:bCs/>
          <w:i w:val="0"/>
          <w:iCs/>
          <w:color w:val="auto"/>
          <w:u w:val="single"/>
          <w:lang w:val="zh-CN" w:eastAsia="ru-RU"/>
        </w:rPr>
        <w:t>Nu se aplică</w:t>
      </w:r>
      <w:r>
        <w:rPr>
          <w:b w:val="0"/>
          <w:bCs/>
          <w:i w:val="0"/>
          <w:iCs/>
          <w:color w:val="auto"/>
          <w:u w:val="single"/>
          <w:lang w:val="ro-RO" w:eastAsia="ru-RU"/>
        </w:rPr>
        <w:t>.</w:t>
      </w:r>
    </w:p>
    <w:p w14:paraId="33EA49E3">
      <w:pPr>
        <w:numPr>
          <w:ilvl w:val="0"/>
          <w:numId w:val="9"/>
        </w:numPr>
        <w:shd w:val="clear" w:color="auto" w:fill="FFFFFF" w:themeFill="background1"/>
        <w:tabs>
          <w:tab w:val="right" w:pos="426"/>
        </w:tabs>
        <w:ind w:left="357"/>
        <w:jc w:val="both"/>
        <w:rPr>
          <w:b/>
          <w:lang w:eastAsia="ru-RU"/>
        </w:rPr>
      </w:pPr>
      <w:r>
        <w:rPr>
          <w:b/>
          <w:lang w:eastAsia="ru-RU"/>
        </w:rPr>
        <w:t xml:space="preserve">În cazul în care contractul este împărțit pe loturi, un operator economic poate depune </w:t>
      </w:r>
    </w:p>
    <w:p w14:paraId="10C17A7C">
      <w:pPr>
        <w:shd w:val="clear" w:color="auto" w:fill="FFFFFF" w:themeFill="background1"/>
        <w:tabs>
          <w:tab w:val="right" w:pos="426"/>
        </w:tabs>
        <w:ind w:left="357"/>
        <w:jc w:val="both"/>
        <w:rPr>
          <w:b/>
          <w:lang w:eastAsia="ru-RU"/>
        </w:rPr>
      </w:pPr>
      <w:r>
        <w:rPr>
          <w:b/>
          <w:lang w:eastAsia="ru-RU"/>
        </w:rPr>
        <w:t>oferta (se va selecta):</w:t>
      </w:r>
    </w:p>
    <w:p w14:paraId="0A8A452F">
      <w:pPr>
        <w:shd w:val="clear" w:color="auto" w:fill="FFFFFF" w:themeFill="background1"/>
        <w:tabs>
          <w:tab w:val="right" w:pos="426"/>
        </w:tabs>
        <w:ind w:left="357"/>
        <w:rPr>
          <w:b/>
          <w:lang w:eastAsia="ru-RU"/>
        </w:rPr>
      </w:pPr>
    </w:p>
    <w:p w14:paraId="58441935">
      <w:pPr>
        <w:numPr>
          <w:ilvl w:val="0"/>
          <w:numId w:val="10"/>
        </w:numPr>
        <w:shd w:val="clear" w:color="auto" w:fill="FFFFFF" w:themeFill="background1"/>
        <w:tabs>
          <w:tab w:val="right" w:pos="426"/>
        </w:tabs>
        <w:rPr>
          <w:b w:val="0"/>
          <w:bCs w:val="0"/>
          <w:i w:val="0"/>
          <w:iCs/>
          <w:color w:val="auto"/>
          <w:u w:val="single"/>
          <w:lang w:eastAsia="ru-RU"/>
        </w:rPr>
      </w:pPr>
      <w:r>
        <w:rPr>
          <w:b w:val="0"/>
          <w:bCs w:val="0"/>
          <w:i w:val="0"/>
          <w:iCs/>
          <w:color w:val="auto"/>
          <w:u w:val="single"/>
          <w:lang w:eastAsia="ru-RU"/>
        </w:rPr>
        <w:t>Pentru un singur lot;</w:t>
      </w:r>
    </w:p>
    <w:p w14:paraId="70D0F8DC">
      <w:pPr>
        <w:numPr>
          <w:ilvl w:val="0"/>
          <w:numId w:val="10"/>
        </w:numPr>
        <w:shd w:val="clear" w:color="auto" w:fill="FFFFFF" w:themeFill="background1"/>
        <w:tabs>
          <w:tab w:val="right" w:pos="426"/>
        </w:tabs>
        <w:rPr>
          <w:lang w:eastAsia="ru-RU"/>
        </w:rPr>
      </w:pPr>
      <w:r>
        <w:rPr>
          <w:bCs/>
          <w:lang w:eastAsia="ru-RU"/>
        </w:rPr>
        <w:t>Pentru mai multe loturi</w:t>
      </w:r>
      <w:r>
        <w:rPr>
          <w:lang w:eastAsia="ru-RU"/>
        </w:rPr>
        <w:t>;</w:t>
      </w:r>
    </w:p>
    <w:p w14:paraId="229DC65C">
      <w:pPr>
        <w:numPr>
          <w:ilvl w:val="0"/>
          <w:numId w:val="10"/>
        </w:numPr>
        <w:shd w:val="clear" w:color="auto" w:fill="FFFFFF" w:themeFill="background1"/>
        <w:tabs>
          <w:tab w:val="right" w:pos="426"/>
        </w:tabs>
        <w:rPr>
          <w:bCs/>
          <w:lang w:eastAsia="ru-RU"/>
        </w:rPr>
      </w:pPr>
      <w:r>
        <w:rPr>
          <w:bCs/>
          <w:lang w:eastAsia="ru-RU"/>
        </w:rPr>
        <w:t>Pentru toate loturile;</w:t>
      </w:r>
    </w:p>
    <w:p w14:paraId="752A3911">
      <w:pPr>
        <w:numPr>
          <w:ilvl w:val="0"/>
          <w:numId w:val="10"/>
        </w:numPr>
        <w:shd w:val="clear" w:color="auto" w:fill="FFFFFF" w:themeFill="background1"/>
        <w:tabs>
          <w:tab w:val="right" w:pos="426"/>
        </w:tabs>
        <w:rPr>
          <w:lang w:eastAsia="ru-RU"/>
        </w:rPr>
      </w:pPr>
      <w:r>
        <w:rPr>
          <w:lang w:eastAsia="ru-RU"/>
        </w:rPr>
        <w:t>Alte limitări privind numărul de loturi care pot fi atribuite aceluiași ofertant__</w:t>
      </w:r>
    </w:p>
    <w:p w14:paraId="75334588">
      <w:pPr>
        <w:numPr>
          <w:ilvl w:val="0"/>
          <w:numId w:val="9"/>
        </w:numPr>
        <w:shd w:val="clear" w:color="auto" w:fill="FFFFFF" w:themeFill="background1"/>
        <w:tabs>
          <w:tab w:val="right" w:pos="426"/>
        </w:tabs>
        <w:spacing w:before="120"/>
        <w:ind w:left="0" w:firstLine="0"/>
        <w:rPr>
          <w:b/>
          <w:lang w:eastAsia="ru-RU"/>
        </w:rPr>
      </w:pPr>
      <w:r>
        <w:rPr>
          <w:b/>
          <w:lang w:eastAsia="ru-RU"/>
        </w:rPr>
        <w:t>Admiterea sau interzicerea ofertelor alternative:</w:t>
      </w:r>
      <w:r>
        <w:rPr>
          <w:b/>
          <w:lang w:val="ro-RO" w:eastAsia="ru-RU"/>
        </w:rPr>
        <w:t xml:space="preserve">  </w:t>
      </w:r>
      <w:r>
        <w:rPr>
          <w:b w:val="0"/>
          <w:bCs/>
          <w:color w:val="auto"/>
          <w:u w:val="single"/>
          <w:lang w:val="zh-CN" w:eastAsia="ru-RU"/>
        </w:rPr>
        <w:t>Nu se admit</w:t>
      </w:r>
    </w:p>
    <w:p w14:paraId="55BD57EF">
      <w:pPr>
        <w:shd w:val="clear" w:color="auto" w:fill="FFFFFF" w:themeFill="background1"/>
        <w:tabs>
          <w:tab w:val="right" w:pos="426"/>
        </w:tabs>
        <w:ind w:left="6206"/>
        <w:rPr>
          <w:b/>
          <w:i/>
          <w:sz w:val="20"/>
          <w:vertAlign w:val="superscript"/>
          <w:lang w:eastAsia="ru-RU"/>
        </w:rPr>
      </w:pPr>
      <w:r>
        <w:rPr>
          <w:b/>
          <w:i/>
          <w:sz w:val="20"/>
          <w:vertAlign w:val="superscript"/>
          <w:lang w:eastAsia="ru-RU"/>
        </w:rPr>
        <w:t xml:space="preserve">                 (indicați se admite sau nu se admite)</w:t>
      </w:r>
    </w:p>
    <w:p w14:paraId="02E1161A">
      <w:pPr>
        <w:numPr>
          <w:ilvl w:val="0"/>
          <w:numId w:val="9"/>
        </w:numPr>
        <w:shd w:val="clear" w:color="auto" w:fill="FFFFFF" w:themeFill="background1"/>
        <w:tabs>
          <w:tab w:val="left" w:pos="0"/>
          <w:tab w:val="left" w:pos="284"/>
          <w:tab w:val="left" w:pos="426"/>
        </w:tabs>
        <w:spacing w:before="120"/>
        <w:ind w:left="284" w:hanging="284"/>
        <w:rPr>
          <w:b/>
          <w:u w:val="single"/>
          <w:lang w:eastAsia="ru-RU"/>
        </w:rPr>
      </w:pPr>
      <w:r>
        <w:rPr>
          <w:b/>
          <w:lang w:eastAsia="ru-RU"/>
        </w:rPr>
        <w:t>Termenii și condițiile de</w:t>
      </w:r>
      <w:r>
        <w:rPr>
          <w:b/>
          <w:lang w:val="en-GB" w:eastAsia="ru-RU"/>
        </w:rPr>
        <w:t xml:space="preserve"> </w:t>
      </w:r>
      <w:r>
        <w:rPr>
          <w:b/>
          <w:lang w:eastAsia="ru-RU"/>
        </w:rPr>
        <w:t>executare solicitați:</w:t>
      </w:r>
      <w:r>
        <w:rPr>
          <w:b w:val="0"/>
          <w:bCs/>
          <w:i/>
          <w:iCs/>
          <w:color w:val="auto"/>
          <w:u w:val="single"/>
          <w:lang w:eastAsia="ru-RU"/>
        </w:rPr>
        <w:t xml:space="preserve"> </w:t>
      </w:r>
      <w:r>
        <w:rPr>
          <w:rFonts w:hint="default"/>
          <w:b w:val="0"/>
          <w:bCs/>
          <w:i w:val="0"/>
          <w:iCs w:val="0"/>
          <w:color w:val="auto"/>
          <w:u w:val="single"/>
          <w:lang w:val="ro-RO" w:eastAsia="ru-RU"/>
        </w:rPr>
        <w:t>5</w:t>
      </w:r>
      <w:r>
        <w:rPr>
          <w:b w:val="0"/>
          <w:bCs/>
          <w:i w:val="0"/>
          <w:iCs w:val="0"/>
          <w:color w:val="auto"/>
          <w:u w:val="single"/>
          <w:lang w:eastAsia="ru-RU"/>
        </w:rPr>
        <w:t xml:space="preserve"> luni </w:t>
      </w:r>
      <w:r>
        <w:rPr>
          <w:b w:val="0"/>
          <w:bCs/>
          <w:i w:val="0"/>
          <w:iCs w:val="0"/>
          <w:color w:val="auto"/>
          <w:u w:val="single"/>
          <w:lang w:val="zh-CN" w:eastAsia="ru-RU"/>
        </w:rPr>
        <w:t>de la data</w:t>
      </w:r>
      <w:r>
        <w:rPr>
          <w:b w:val="0"/>
          <w:bCs/>
          <w:i w:val="0"/>
          <w:iCs w:val="0"/>
          <w:color w:val="auto"/>
          <w:u w:val="single"/>
          <w:lang w:val="ro-RO" w:eastAsia="ru-RU"/>
        </w:rPr>
        <w:t xml:space="preserve"> semnării</w:t>
      </w:r>
      <w:r>
        <w:rPr>
          <w:b w:val="0"/>
          <w:bCs/>
          <w:i w:val="0"/>
          <w:iCs w:val="0"/>
          <w:color w:val="auto"/>
          <w:u w:val="single"/>
          <w:lang w:val="zh-CN" w:eastAsia="ru-RU"/>
        </w:rPr>
        <w:t xml:space="preserve"> contract</w:t>
      </w:r>
      <w:r>
        <w:rPr>
          <w:b w:val="0"/>
          <w:bCs/>
          <w:i w:val="0"/>
          <w:iCs w:val="0"/>
          <w:color w:val="auto"/>
          <w:u w:val="single"/>
          <w:lang w:val="ro-RO" w:eastAsia="ru-RU"/>
        </w:rPr>
        <w:t>ulu</w:t>
      </w:r>
      <w:r>
        <w:rPr>
          <w:b w:val="0"/>
          <w:bCs/>
          <w:i w:val="0"/>
          <w:iCs w:val="0"/>
          <w:color w:val="auto"/>
          <w:u w:val="single"/>
          <w:lang w:val="zh-CN" w:eastAsia="ru-RU"/>
        </w:rPr>
        <w:t>i</w:t>
      </w:r>
      <w:r>
        <w:rPr>
          <w:rFonts w:hint="default"/>
          <w:b w:val="0"/>
          <w:bCs/>
          <w:i w:val="0"/>
          <w:iCs w:val="0"/>
          <w:color w:val="auto"/>
          <w:u w:val="single"/>
          <w:lang w:val="ro-RO" w:eastAsia="ru-RU"/>
        </w:rPr>
        <w:t>.</w:t>
      </w:r>
    </w:p>
    <w:p w14:paraId="0796E4FE">
      <w:pPr>
        <w:numPr>
          <w:ilvl w:val="0"/>
          <w:numId w:val="9"/>
        </w:numPr>
        <w:shd w:val="clear" w:color="auto" w:fill="FFFFFF" w:themeFill="background1"/>
        <w:tabs>
          <w:tab w:val="left" w:pos="0"/>
          <w:tab w:val="left" w:pos="284"/>
          <w:tab w:val="left" w:pos="426"/>
        </w:tabs>
        <w:spacing w:before="120"/>
        <w:ind w:left="284" w:hanging="284"/>
        <w:rPr>
          <w:b/>
          <w:i/>
          <w:lang w:eastAsia="ru-RU"/>
        </w:rPr>
      </w:pPr>
      <w:r>
        <w:rPr>
          <w:b/>
          <w:lang w:eastAsia="ru-RU"/>
        </w:rPr>
        <w:t>Termenul de valabilitate a contractului:</w:t>
      </w:r>
      <w:r>
        <w:rPr>
          <w:b w:val="0"/>
          <w:bCs/>
          <w:i w:val="0"/>
          <w:iCs w:val="0"/>
          <w:lang w:val="ro-RO" w:eastAsia="ru-RU"/>
        </w:rPr>
        <w:t xml:space="preserve"> </w:t>
      </w:r>
      <w:r>
        <w:rPr>
          <w:b w:val="0"/>
          <w:bCs/>
          <w:i w:val="0"/>
          <w:iCs w:val="0"/>
          <w:u w:val="single"/>
          <w:lang w:val="zh-CN" w:eastAsia="ru-RU"/>
        </w:rPr>
        <w:t>p</w:t>
      </w:r>
      <w:r>
        <w:rPr>
          <w:b w:val="0"/>
          <w:bCs/>
          <w:i w:val="0"/>
          <w:iCs w:val="0"/>
          <w:u w:val="single"/>
          <w:lang w:val="ro-RO" w:eastAsia="ru-RU"/>
        </w:rPr>
        <w:t>â</w:t>
      </w:r>
      <w:r>
        <w:rPr>
          <w:b w:val="0"/>
          <w:bCs/>
          <w:i w:val="0"/>
          <w:iCs w:val="0"/>
          <w:u w:val="single"/>
          <w:lang w:val="zh-CN" w:eastAsia="ru-RU"/>
        </w:rPr>
        <w:t>nă la data de 31.</w:t>
      </w:r>
      <w:r>
        <w:rPr>
          <w:b w:val="0"/>
          <w:bCs/>
          <w:i w:val="0"/>
          <w:iCs w:val="0"/>
          <w:u w:val="single"/>
          <w:lang w:val="en-GB" w:eastAsia="ru-RU"/>
        </w:rPr>
        <w:t>12</w:t>
      </w:r>
      <w:r>
        <w:rPr>
          <w:b w:val="0"/>
          <w:bCs/>
          <w:i w:val="0"/>
          <w:iCs w:val="0"/>
          <w:u w:val="single"/>
          <w:lang w:val="zh-CN" w:eastAsia="ru-RU"/>
        </w:rPr>
        <w:t>.202</w:t>
      </w:r>
      <w:r>
        <w:rPr>
          <w:b w:val="0"/>
          <w:bCs/>
          <w:i w:val="0"/>
          <w:iCs w:val="0"/>
          <w:u w:val="single"/>
          <w:lang w:val="ro-RO" w:eastAsia="ru-RU"/>
        </w:rPr>
        <w:t>6.</w:t>
      </w:r>
    </w:p>
    <w:p w14:paraId="4FE9AFC3">
      <w:pPr>
        <w:numPr>
          <w:ilvl w:val="0"/>
          <w:numId w:val="9"/>
        </w:numPr>
        <w:tabs>
          <w:tab w:val="right" w:pos="426"/>
        </w:tabs>
        <w:spacing w:before="120"/>
        <w:ind w:left="360"/>
        <w:jc w:val="both"/>
        <w:rPr>
          <w:b/>
          <w:u w:val="single"/>
          <w:lang w:eastAsia="ru-RU"/>
        </w:rPr>
      </w:pPr>
      <w:r>
        <w:rPr>
          <w:b/>
          <w:lang w:eastAsia="ru-RU"/>
        </w:rPr>
        <w:t xml:space="preserve">Contract de achiziție rezervat atelierelor protejate sau că acesta poate fi executat numai în cadrul unor programe de angajare protejată </w:t>
      </w:r>
      <w:r>
        <w:rPr>
          <w:b/>
          <w:sz w:val="20"/>
          <w:szCs w:val="20"/>
          <w:lang w:eastAsia="ru-RU"/>
        </w:rPr>
        <w:t>(după caz)</w:t>
      </w:r>
      <w:r>
        <w:rPr>
          <w:b/>
          <w:lang w:eastAsia="ru-RU"/>
        </w:rPr>
        <w:t>:</w:t>
      </w:r>
      <w:r>
        <w:rPr>
          <w:b/>
          <w:lang w:val="ro-RO" w:eastAsia="ru-RU"/>
        </w:rPr>
        <w:t xml:space="preserve">  </w:t>
      </w:r>
      <w:r>
        <w:rPr>
          <w:b w:val="0"/>
          <w:bCs/>
          <w:i w:val="0"/>
          <w:iCs/>
          <w:color w:val="auto"/>
          <w:u w:val="single"/>
          <w:lang w:val="ro-RO" w:eastAsia="ru-RU"/>
        </w:rPr>
        <w:t xml:space="preserve"> Nu</w:t>
      </w:r>
    </w:p>
    <w:p w14:paraId="35A67C87">
      <w:pPr>
        <w:shd w:val="clear" w:color="auto" w:fill="FFFFFF" w:themeFill="background1"/>
        <w:tabs>
          <w:tab w:val="right" w:pos="426"/>
        </w:tabs>
        <w:contextualSpacing/>
        <w:rPr>
          <w:b/>
          <w:i/>
          <w:sz w:val="20"/>
          <w:vertAlign w:val="superscript"/>
          <w:lang w:eastAsia="ru-RU"/>
        </w:rPr>
      </w:pPr>
      <w:r>
        <w:rPr>
          <w:b/>
          <w:i/>
          <w:sz w:val="20"/>
          <w:vertAlign w:val="superscript"/>
          <w:lang w:eastAsia="ru-RU"/>
        </w:rPr>
        <w:t xml:space="preserve">  </w:t>
      </w:r>
      <w:r>
        <w:rPr>
          <w:rFonts w:hint="default"/>
          <w:b/>
          <w:i/>
          <w:sz w:val="20"/>
          <w:vertAlign w:val="superscript"/>
          <w:lang w:val="ro-RO" w:eastAsia="ru-RU"/>
        </w:rPr>
        <w:t xml:space="preserve">                                                                                                                                                                              </w:t>
      </w:r>
      <w:r>
        <w:rPr>
          <w:b/>
          <w:i/>
          <w:sz w:val="20"/>
          <w:vertAlign w:val="superscript"/>
          <w:lang w:eastAsia="ru-RU"/>
        </w:rPr>
        <w:t xml:space="preserve">   (indicați da sau nu)</w:t>
      </w:r>
    </w:p>
    <w:p w14:paraId="602758D0">
      <w:pPr>
        <w:numPr>
          <w:ilvl w:val="0"/>
          <w:numId w:val="9"/>
        </w:numPr>
        <w:shd w:val="clear" w:color="auto" w:fill="FFFFFF" w:themeFill="background1"/>
        <w:tabs>
          <w:tab w:val="right" w:pos="426"/>
        </w:tabs>
        <w:spacing w:before="120"/>
        <w:ind w:left="360"/>
        <w:jc w:val="both"/>
        <w:rPr>
          <w:b/>
          <w:u w:val="single"/>
          <w:lang w:eastAsia="ru-RU"/>
        </w:rPr>
      </w:pPr>
      <w:r>
        <w:rPr>
          <w:b/>
          <w:lang w:eastAsia="ru-RU"/>
        </w:rPr>
        <w:t>Prestarea serviciului este rezervată unei anumite profesii în temeiul unor legi</w:t>
      </w:r>
      <w:r>
        <w:rPr>
          <w:b/>
          <w:lang w:val="ro-RO" w:eastAsia="ru-RU"/>
        </w:rPr>
        <w:t xml:space="preserve"> </w:t>
      </w:r>
      <w:r>
        <w:rPr>
          <w:b/>
          <w:lang w:eastAsia="ru-RU"/>
        </w:rPr>
        <w:t xml:space="preserve">sau al unor acte administrative </w:t>
      </w:r>
      <w:r>
        <w:rPr>
          <w:b/>
          <w:vertAlign w:val="subscript"/>
          <w:lang w:eastAsia="ru-RU"/>
        </w:rPr>
        <w:t>(după caz)</w:t>
      </w:r>
      <w:r>
        <w:rPr>
          <w:b/>
          <w:lang w:eastAsia="ru-RU"/>
        </w:rPr>
        <w:t xml:space="preserve">: </w:t>
      </w:r>
      <w:r>
        <w:rPr>
          <w:b/>
          <w:lang w:val="en-GB" w:eastAsia="ru-RU"/>
        </w:rPr>
        <w:t xml:space="preserve">    </w:t>
      </w:r>
      <w:r>
        <w:rPr>
          <w:rFonts w:hint="default"/>
          <w:b/>
          <w:lang w:val="ro-RO" w:eastAsia="ru-RU"/>
        </w:rPr>
        <w:t xml:space="preserve">         </w:t>
      </w:r>
      <w:r>
        <w:rPr>
          <w:rFonts w:hint="default"/>
          <w:b w:val="0"/>
          <w:bCs/>
          <w:lang w:val="ro-RO" w:eastAsia="ru-RU"/>
        </w:rPr>
        <w:t xml:space="preserve"> </w:t>
      </w:r>
      <w:r>
        <w:rPr>
          <w:b w:val="0"/>
          <w:bCs/>
          <w:u w:val="single"/>
          <w:lang w:val="en-GB" w:eastAsia="ru-RU"/>
        </w:rPr>
        <w:t>__  ____</w:t>
      </w:r>
      <w:r>
        <w:rPr>
          <w:b w:val="0"/>
          <w:bCs/>
          <w:color w:val="auto"/>
          <w:u w:val="single"/>
          <w:lang w:val="en-GB" w:eastAsia="ru-RU"/>
        </w:rPr>
        <w:t>NU</w:t>
      </w:r>
      <w:r>
        <w:rPr>
          <w:b w:val="0"/>
          <w:bCs/>
          <w:u w:val="single"/>
          <w:lang w:val="en-GB" w:eastAsia="ru-RU"/>
        </w:rPr>
        <w:t>___</w:t>
      </w:r>
    </w:p>
    <w:p w14:paraId="55C938D5">
      <w:pPr>
        <w:shd w:val="clear" w:color="auto" w:fill="FFFFFF" w:themeFill="background1"/>
        <w:tabs>
          <w:tab w:val="right" w:pos="426"/>
        </w:tabs>
        <w:contextualSpacing/>
        <w:jc w:val="center"/>
        <w:rPr>
          <w:b/>
          <w:i/>
          <w:sz w:val="20"/>
          <w:vertAlign w:val="superscript"/>
          <w:lang w:eastAsia="ru-RU"/>
        </w:rPr>
      </w:pPr>
      <w:r>
        <w:rPr>
          <w:b/>
          <w:i/>
          <w:sz w:val="20"/>
          <w:vertAlign w:val="superscript"/>
          <w:lang w:eastAsia="ru-RU"/>
        </w:rPr>
        <w:t xml:space="preserve">                                   (se menționează respectivele legi și acte administrative)</w:t>
      </w:r>
    </w:p>
    <w:p w14:paraId="741C5981">
      <w:pPr>
        <w:numPr>
          <w:ilvl w:val="0"/>
          <w:numId w:val="9"/>
        </w:numPr>
        <w:shd w:val="clear" w:color="auto" w:fill="FFFFFF" w:themeFill="background1"/>
        <w:tabs>
          <w:tab w:val="right" w:pos="426"/>
        </w:tabs>
        <w:spacing w:before="120"/>
        <w:ind w:left="360"/>
        <w:jc w:val="both"/>
        <w:rPr>
          <w:b/>
          <w:lang w:eastAsia="ru-RU"/>
        </w:rPr>
      </w:pPr>
      <w:r>
        <w:rPr>
          <w:b/>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lang w:val="ro-RO" w:eastAsia="ru-RU"/>
        </w:rPr>
        <w:t xml:space="preserve"> </w:t>
      </w:r>
      <w:r>
        <w:rPr>
          <w:b/>
          <w:lang w:eastAsia="ru-RU"/>
        </w:rPr>
        <w:t xml:space="preserve">informațiile solicitate (DUAE, documentație): </w:t>
      </w:r>
    </w:p>
    <w:p w14:paraId="0800AFB1">
      <w:pPr>
        <w:shd w:val="clear" w:color="auto" w:fill="FFFFFF" w:themeFill="background1"/>
        <w:tabs>
          <w:tab w:val="right" w:pos="426"/>
        </w:tabs>
        <w:spacing w:before="120"/>
        <w:ind w:left="360"/>
        <w:jc w:val="both"/>
        <w:rPr>
          <w:b/>
          <w:lang w:eastAsia="ru-RU"/>
        </w:rPr>
      </w:pP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gridCol w:w="1621"/>
      </w:tblGrid>
      <w:tr w14:paraId="1358D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59994198">
            <w:pPr>
              <w:shd w:val="clear" w:color="auto" w:fill="FFFFFF" w:themeFill="background1"/>
              <w:tabs>
                <w:tab w:val="left" w:pos="612"/>
              </w:tabs>
              <w:spacing w:before="120" w:after="120"/>
              <w:rPr>
                <w:rFonts w:eastAsia="SimSun" w:asciiTheme="minorHAnsi" w:hAnsiTheme="minorHAnsi" w:cstheme="minorBidi"/>
                <w:b/>
                <w:iCs/>
                <w:sz w:val="20"/>
                <w:szCs w:val="20"/>
                <w:lang w:val="ro-RO" w:eastAsia="ru-RU"/>
              </w:rPr>
            </w:pPr>
            <w:r>
              <w:rPr>
                <w:rFonts w:eastAsia="SimSun" w:asciiTheme="minorHAnsi" w:hAnsiTheme="minorHAnsi" w:cstheme="minorBidi"/>
                <w:b/>
                <w:iCs/>
                <w:sz w:val="20"/>
                <w:szCs w:val="20"/>
                <w:lang w:val="ro-RO" w:eastAsia="ru-RU"/>
              </w:rPr>
              <w:t>Nr. d/o:</w:t>
            </w:r>
          </w:p>
        </w:tc>
        <w:tc>
          <w:tcPr>
            <w:tcW w:w="3810" w:type="dxa"/>
            <w:shd w:val="clear" w:color="auto" w:fill="auto"/>
          </w:tcPr>
          <w:p w14:paraId="0B1628E6">
            <w:pPr>
              <w:shd w:val="clear" w:color="auto" w:fill="FFFFFF" w:themeFill="background1"/>
              <w:tabs>
                <w:tab w:val="left" w:pos="612"/>
              </w:tabs>
              <w:spacing w:before="120" w:after="120"/>
              <w:jc w:val="center"/>
              <w:rPr>
                <w:rFonts w:eastAsia="SimSun" w:asciiTheme="minorHAnsi" w:hAnsiTheme="minorHAnsi" w:cstheme="minorBidi"/>
                <w:b/>
                <w:iCs/>
                <w:sz w:val="20"/>
                <w:szCs w:val="20"/>
                <w:lang w:val="ro-RO" w:eastAsia="ru-RU"/>
              </w:rPr>
            </w:pPr>
            <w:r>
              <w:rPr>
                <w:rFonts w:eastAsia="SimSun" w:asciiTheme="minorHAnsi" w:hAnsiTheme="minorHAnsi" w:cstheme="minorBidi"/>
                <w:b/>
                <w:iCs/>
                <w:sz w:val="20"/>
                <w:szCs w:val="20"/>
                <w:lang w:val="ro-RO" w:eastAsia="ru-RU"/>
              </w:rPr>
              <w:t>Descrierea criteriului/cerinței:</w:t>
            </w:r>
          </w:p>
        </w:tc>
        <w:tc>
          <w:tcPr>
            <w:tcW w:w="3563" w:type="dxa"/>
            <w:shd w:val="clear" w:color="auto" w:fill="auto"/>
          </w:tcPr>
          <w:p w14:paraId="0D44F5D7">
            <w:pPr>
              <w:shd w:val="clear" w:color="auto" w:fill="FFFFFF" w:themeFill="background1"/>
              <w:tabs>
                <w:tab w:val="left" w:pos="612"/>
              </w:tabs>
              <w:spacing w:before="120" w:after="120"/>
              <w:jc w:val="center"/>
              <w:rPr>
                <w:rFonts w:eastAsia="SimSun" w:asciiTheme="minorHAnsi" w:hAnsiTheme="minorHAnsi" w:cstheme="minorBidi"/>
                <w:b/>
                <w:iCs/>
                <w:sz w:val="20"/>
                <w:szCs w:val="20"/>
                <w:lang w:val="ro-RO" w:eastAsia="ru-RU"/>
              </w:rPr>
            </w:pPr>
            <w:r>
              <w:rPr>
                <w:rFonts w:eastAsia="SimSun" w:asciiTheme="minorHAnsi" w:hAnsiTheme="minorHAnsi" w:cstheme="minorBidi"/>
                <w:b/>
                <w:iCs/>
                <w:sz w:val="20"/>
                <w:szCs w:val="20"/>
                <w:lang w:val="ro-RO" w:eastAsia="ru-RU"/>
              </w:rPr>
              <w:t>Mod de demonstrare a îndeplinirii criteriului/cerinței:</w:t>
            </w:r>
          </w:p>
        </w:tc>
        <w:tc>
          <w:tcPr>
            <w:tcW w:w="1621" w:type="dxa"/>
            <w:shd w:val="clear" w:color="auto" w:fill="auto"/>
          </w:tcPr>
          <w:p w14:paraId="4A799AFF">
            <w:pPr>
              <w:shd w:val="clear" w:color="auto" w:fill="FFFFFF" w:themeFill="background1"/>
              <w:tabs>
                <w:tab w:val="left" w:pos="612"/>
              </w:tabs>
              <w:spacing w:before="120" w:after="120"/>
              <w:jc w:val="center"/>
              <w:rPr>
                <w:rFonts w:eastAsia="SimSun" w:asciiTheme="minorHAnsi" w:hAnsiTheme="minorHAnsi" w:cstheme="minorBidi"/>
                <w:b/>
                <w:iCs/>
                <w:sz w:val="20"/>
                <w:szCs w:val="20"/>
                <w:lang w:val="ro-RO" w:eastAsia="ru-RU"/>
              </w:rPr>
            </w:pPr>
            <w:r>
              <w:rPr>
                <w:rFonts w:eastAsia="SimSun" w:asciiTheme="minorHAnsi" w:hAnsiTheme="minorHAnsi" w:cstheme="minorBidi"/>
                <w:b/>
                <w:iCs/>
                <w:sz w:val="20"/>
                <w:szCs w:val="20"/>
                <w:lang w:val="ro-RO" w:eastAsia="ru-RU"/>
              </w:rPr>
              <w:t>Nivelul minim/</w:t>
            </w:r>
            <w:r>
              <w:rPr>
                <w:rFonts w:eastAsia="SimSun" w:asciiTheme="minorHAnsi" w:hAnsiTheme="minorHAnsi" w:cstheme="minorBidi"/>
                <w:b/>
                <w:iCs/>
                <w:sz w:val="20"/>
                <w:szCs w:val="20"/>
                <w:lang w:val="ro-RO" w:eastAsia="ru-RU"/>
              </w:rPr>
              <w:br w:type="textWrapping"/>
            </w:r>
            <w:r>
              <w:rPr>
                <w:rFonts w:eastAsia="SimSun" w:asciiTheme="minorHAnsi" w:hAnsiTheme="minorHAnsi" w:cstheme="minorBidi"/>
                <w:b/>
                <w:iCs/>
                <w:sz w:val="20"/>
                <w:szCs w:val="20"/>
                <w:lang w:val="ro-RO" w:eastAsia="ru-RU"/>
              </w:rPr>
              <w:t>Obligativitatea:</w:t>
            </w:r>
          </w:p>
        </w:tc>
      </w:tr>
      <w:tr w14:paraId="2A076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1" w:hRule="atLeast"/>
        </w:trPr>
        <w:tc>
          <w:tcPr>
            <w:tcW w:w="576" w:type="dxa"/>
            <w:shd w:val="clear" w:color="auto" w:fill="auto"/>
          </w:tcPr>
          <w:p w14:paraId="43301C30">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1</w:t>
            </w:r>
          </w:p>
        </w:tc>
        <w:tc>
          <w:tcPr>
            <w:tcW w:w="3810" w:type="dxa"/>
            <w:shd w:val="clear" w:color="auto" w:fill="auto"/>
          </w:tcPr>
          <w:p w14:paraId="12332AF5">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asciiTheme="minorHAnsi" w:hAnsiTheme="minorHAnsi" w:cstheme="minorBidi"/>
                <w:b/>
                <w:i/>
                <w:iCs/>
                <w:sz w:val="22"/>
                <w:szCs w:val="22"/>
                <w:lang w:val="zh-CN" w:eastAsia="ru-RU"/>
              </w:rPr>
              <w:t>DUAE</w:t>
            </w:r>
            <w:r>
              <w:rPr>
                <w:rFonts w:asciiTheme="minorHAnsi" w:hAnsiTheme="minorHAnsi" w:cstheme="minorBidi"/>
                <w:b/>
                <w:i/>
                <w:iCs/>
                <w:sz w:val="22"/>
                <w:szCs w:val="22"/>
                <w:lang w:val="ro-RO" w:eastAsia="ru-RU"/>
              </w:rPr>
              <w:t>.</w:t>
            </w:r>
          </w:p>
        </w:tc>
        <w:tc>
          <w:tcPr>
            <w:tcW w:w="3563" w:type="dxa"/>
            <w:shd w:val="clear" w:color="auto" w:fill="auto"/>
          </w:tcPr>
          <w:p w14:paraId="2A4D57C7">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asciiTheme="minorHAnsi" w:hAnsiTheme="minorHAnsi" w:cstheme="minorBidi"/>
                <w:b/>
                <w:i/>
                <w:sz w:val="20"/>
                <w:szCs w:val="20"/>
                <w:lang w:eastAsia="zh-CN"/>
              </w:rPr>
              <w:t>Original confirmat prin aplicarea semnăturii electronice a Participantului. Se interzice modificarea DUAE-ului la rubricile destinate completării nemijlocite a autorității contractante.</w:t>
            </w:r>
          </w:p>
        </w:tc>
        <w:tc>
          <w:tcPr>
            <w:tcW w:w="1621" w:type="dxa"/>
            <w:shd w:val="clear" w:color="auto" w:fill="auto"/>
          </w:tcPr>
          <w:p w14:paraId="4EE7C464">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6B037B30">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07074C68">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43A17FB8">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07B9520E">
            <w:pPr>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color w:val="000000"/>
                <w:sz w:val="20"/>
                <w:szCs w:val="20"/>
                <w:lang w:eastAsia="zh-CN" w:bidi="ar"/>
              </w:rPr>
              <w:t>ofertanții).</w:t>
            </w:r>
          </w:p>
        </w:tc>
      </w:tr>
      <w:tr w14:paraId="17001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576" w:type="dxa"/>
            <w:shd w:val="clear" w:color="auto" w:fill="auto"/>
          </w:tcPr>
          <w:p w14:paraId="39297E77">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2</w:t>
            </w:r>
          </w:p>
        </w:tc>
        <w:tc>
          <w:tcPr>
            <w:tcW w:w="3810" w:type="dxa"/>
            <w:shd w:val="clear" w:color="auto" w:fill="auto"/>
          </w:tcPr>
          <w:p w14:paraId="0B74F005">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eastAsia="SimSun" w:asciiTheme="minorHAnsi" w:hAnsiTheme="minorHAnsi" w:cstheme="minorBidi"/>
                <w:b/>
                <w:i/>
                <w:iCs/>
                <w:sz w:val="22"/>
                <w:szCs w:val="22"/>
                <w:lang w:val="ro-RO" w:eastAsia="ru-RU"/>
              </w:rPr>
              <w:t>Cerere de participare.</w:t>
            </w:r>
          </w:p>
        </w:tc>
        <w:tc>
          <w:tcPr>
            <w:tcW w:w="3563" w:type="dxa"/>
            <w:shd w:val="clear" w:color="auto" w:fill="auto"/>
          </w:tcPr>
          <w:p w14:paraId="2D382DB3">
            <w:pPr>
              <w:shd w:val="clear" w:color="auto" w:fill="FFFFFF" w:themeFill="background1"/>
              <w:tabs>
                <w:tab w:val="left" w:pos="612"/>
              </w:tabs>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iCs/>
                <w:sz w:val="20"/>
                <w:szCs w:val="20"/>
                <w:lang w:val="ro-RO" w:eastAsia="ru-RU"/>
              </w:rPr>
              <w:t xml:space="preserve">Confirmat prin semnătura electronică a participantului, completat în conformitate cu </w:t>
            </w:r>
          </w:p>
          <w:p w14:paraId="4C0CA7E1">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iCs/>
                <w:sz w:val="20"/>
                <w:szCs w:val="20"/>
                <w:lang w:val="ro-RO" w:eastAsia="ru-RU"/>
              </w:rPr>
              <w:t>Anexa nr. 7 din Documentația standart.</w:t>
            </w:r>
          </w:p>
        </w:tc>
        <w:tc>
          <w:tcPr>
            <w:tcW w:w="1621" w:type="dxa"/>
            <w:shd w:val="clear" w:color="auto" w:fill="auto"/>
          </w:tcPr>
          <w:p w14:paraId="1C2A7A38">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4F660541">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4203DA1E">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69B6B8A6">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1E820A33">
            <w:pPr>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color w:val="000000"/>
                <w:sz w:val="20"/>
                <w:szCs w:val="20"/>
                <w:lang w:eastAsia="zh-CN" w:bidi="ar"/>
              </w:rPr>
              <w:t>ofertanții).</w:t>
            </w:r>
          </w:p>
        </w:tc>
      </w:tr>
      <w:tr w14:paraId="0F58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576" w:type="dxa"/>
            <w:shd w:val="clear" w:color="auto" w:fill="auto"/>
          </w:tcPr>
          <w:p w14:paraId="3F1E92E9">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3</w:t>
            </w:r>
          </w:p>
        </w:tc>
        <w:tc>
          <w:tcPr>
            <w:tcW w:w="3810" w:type="dxa"/>
            <w:shd w:val="clear" w:color="auto" w:fill="auto"/>
          </w:tcPr>
          <w:p w14:paraId="6CBC62D6">
            <w:pPr>
              <w:shd w:val="clear" w:color="auto" w:fill="FFFFFF" w:themeFill="background1"/>
              <w:tabs>
                <w:tab w:val="left" w:pos="612"/>
              </w:tabs>
              <w:spacing w:before="120" w:after="120"/>
              <w:jc w:val="center"/>
              <w:rPr>
                <w:rFonts w:asciiTheme="minorHAnsi" w:hAnsiTheme="minorHAnsi" w:cstheme="minorBidi"/>
                <w:b/>
                <w:i/>
                <w:iCs/>
                <w:sz w:val="22"/>
                <w:szCs w:val="22"/>
                <w:lang w:val="ro-RO" w:eastAsia="zh-CN"/>
              </w:rPr>
            </w:pPr>
            <w:r>
              <w:rPr>
                <w:rFonts w:asciiTheme="minorHAnsi" w:hAnsiTheme="minorHAnsi" w:cstheme="minorBidi"/>
                <w:b/>
                <w:i/>
                <w:iCs/>
                <w:sz w:val="22"/>
                <w:szCs w:val="22"/>
                <w:lang w:val="ro-RO" w:eastAsia="ru-RU"/>
              </w:rPr>
              <w:t xml:space="preserve">Declarație </w:t>
            </w:r>
            <w:r>
              <w:rPr>
                <w:rFonts w:asciiTheme="minorHAnsi" w:hAnsiTheme="minorHAnsi" w:cstheme="minorBidi"/>
                <w:b/>
                <w:i/>
                <w:iCs/>
                <w:sz w:val="22"/>
                <w:szCs w:val="22"/>
                <w:lang w:val="zh-CN" w:eastAsia="ru-RU"/>
              </w:rPr>
              <w:t>privind valabilitatea ofertei</w:t>
            </w:r>
            <w:r>
              <w:rPr>
                <w:rFonts w:asciiTheme="minorHAnsi" w:hAnsiTheme="minorHAnsi" w:cstheme="minorBidi"/>
                <w:b/>
                <w:i/>
                <w:iCs/>
                <w:sz w:val="22"/>
                <w:szCs w:val="22"/>
                <w:lang w:val="ro-RO" w:eastAsia="ru-RU"/>
              </w:rPr>
              <w:t>.</w:t>
            </w:r>
          </w:p>
        </w:tc>
        <w:tc>
          <w:tcPr>
            <w:tcW w:w="3563" w:type="dxa"/>
            <w:shd w:val="clear" w:color="auto" w:fill="auto"/>
          </w:tcPr>
          <w:p w14:paraId="43D3C27A">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iCs/>
                <w:sz w:val="20"/>
                <w:szCs w:val="20"/>
                <w:lang w:val="ro-RO" w:eastAsia="ru-RU"/>
              </w:rPr>
              <w:t>Confirmat prin semnătura electronică a participantului, completată în conformitate cu Anexa nr. 8 din Documentația standart.</w:t>
            </w:r>
          </w:p>
        </w:tc>
        <w:tc>
          <w:tcPr>
            <w:tcW w:w="1621" w:type="dxa"/>
            <w:shd w:val="clear" w:color="auto" w:fill="auto"/>
          </w:tcPr>
          <w:p w14:paraId="136B21B4">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0C216A62">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07EA7530">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41C65975">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704CB9E6">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ofertanții).</w:t>
            </w:r>
          </w:p>
          <w:p w14:paraId="44F25EB6">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p>
        </w:tc>
      </w:tr>
      <w:tr w14:paraId="7C70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576" w:type="dxa"/>
            <w:shd w:val="clear" w:color="auto" w:fill="auto"/>
          </w:tcPr>
          <w:p w14:paraId="23AC9F69">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4</w:t>
            </w:r>
          </w:p>
        </w:tc>
        <w:tc>
          <w:tcPr>
            <w:tcW w:w="3810" w:type="dxa"/>
            <w:shd w:val="clear" w:color="auto" w:fill="auto"/>
          </w:tcPr>
          <w:p w14:paraId="2A1D1B9B">
            <w:pPr>
              <w:shd w:val="clear" w:color="auto" w:fill="FFFFFF" w:themeFill="background1"/>
              <w:tabs>
                <w:tab w:val="left" w:pos="612"/>
              </w:tabs>
              <w:spacing w:before="120" w:after="120"/>
              <w:jc w:val="center"/>
              <w:rPr>
                <w:rFonts w:asciiTheme="minorHAnsi" w:hAnsiTheme="minorHAnsi" w:cstheme="minorBidi"/>
                <w:b/>
                <w:i/>
                <w:iCs/>
                <w:sz w:val="22"/>
                <w:szCs w:val="22"/>
                <w:lang w:val="ro-RO" w:eastAsia="zh-CN"/>
              </w:rPr>
            </w:pPr>
            <w:r>
              <w:rPr>
                <w:rFonts w:eastAsia="SimSun" w:asciiTheme="minorHAnsi" w:hAnsiTheme="minorHAnsi" w:cstheme="minorBidi"/>
                <w:b/>
                <w:i/>
                <w:iCs/>
                <w:sz w:val="22"/>
                <w:szCs w:val="22"/>
                <w:lang w:val="ro-RO" w:eastAsia="ru-RU"/>
              </w:rPr>
              <w:t>Grafic de executare a lucrărilor.</w:t>
            </w:r>
          </w:p>
        </w:tc>
        <w:tc>
          <w:tcPr>
            <w:tcW w:w="3563" w:type="dxa"/>
            <w:shd w:val="clear" w:color="auto" w:fill="auto"/>
          </w:tcPr>
          <w:p w14:paraId="016390B0">
            <w:pPr>
              <w:shd w:val="clear" w:color="auto" w:fill="FFFFFF" w:themeFill="background1"/>
              <w:tabs>
                <w:tab w:val="left" w:pos="612"/>
              </w:tabs>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iCs/>
                <w:sz w:val="20"/>
                <w:szCs w:val="20"/>
                <w:lang w:val="ro-RO" w:eastAsia="ru-RU"/>
              </w:rPr>
              <w:t>Completat în conformitate cu prevederile Anexei nr. 10 din Documenmtația standart - confirmat prin semnătura electronică a participantului.</w:t>
            </w:r>
          </w:p>
          <w:p w14:paraId="25A25C93">
            <w:pPr>
              <w:shd w:val="clear" w:color="auto" w:fill="FFFFFF" w:themeFill="background1"/>
              <w:tabs>
                <w:tab w:val="left" w:pos="612"/>
              </w:tabs>
              <w:jc w:val="center"/>
              <w:rPr>
                <w:rFonts w:eastAsia="SimSun" w:asciiTheme="minorHAnsi" w:hAnsiTheme="minorHAnsi" w:cstheme="minorBidi"/>
                <w:b/>
                <w:i/>
                <w:iCs/>
                <w:sz w:val="20"/>
                <w:szCs w:val="20"/>
                <w:lang w:val="ro-RO" w:eastAsia="ru-RU"/>
              </w:rPr>
            </w:pPr>
          </w:p>
          <w:p w14:paraId="08E6054E">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iCs/>
                <w:color w:val="FF0000"/>
                <w:sz w:val="20"/>
                <w:szCs w:val="20"/>
                <w:vertAlign w:val="superscript"/>
                <w:lang w:val="ro-RO" w:eastAsia="ru-RU"/>
              </w:rPr>
              <w:t>Notă: Formularul va prezenta o descriere detaliată a categoriei de lucrări.</w:t>
            </w:r>
          </w:p>
        </w:tc>
        <w:tc>
          <w:tcPr>
            <w:tcW w:w="1621" w:type="dxa"/>
            <w:shd w:val="clear" w:color="auto" w:fill="auto"/>
          </w:tcPr>
          <w:p w14:paraId="1B8D0F7D">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65DB3FCF">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01C85F3F">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7CB5BF64">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37074D10">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color w:val="000000"/>
                <w:sz w:val="20"/>
                <w:szCs w:val="20"/>
                <w:lang w:eastAsia="zh-CN" w:bidi="ar"/>
              </w:rPr>
              <w:t>ofertanții).</w:t>
            </w:r>
          </w:p>
        </w:tc>
      </w:tr>
      <w:tr w14:paraId="4026E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576" w:type="dxa"/>
            <w:shd w:val="clear" w:color="auto" w:fill="auto"/>
          </w:tcPr>
          <w:p w14:paraId="751AEE33">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5</w:t>
            </w:r>
          </w:p>
        </w:tc>
        <w:tc>
          <w:tcPr>
            <w:tcW w:w="3810" w:type="dxa"/>
            <w:shd w:val="clear" w:color="auto" w:fill="auto"/>
          </w:tcPr>
          <w:p w14:paraId="1F3DD697">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eastAsia="SimSun" w:asciiTheme="minorHAnsi" w:hAnsiTheme="minorHAnsi" w:cstheme="minorBidi"/>
                <w:b/>
                <w:i/>
                <w:iCs/>
                <w:sz w:val="22"/>
                <w:szCs w:val="22"/>
                <w:lang w:val="ro-RO" w:eastAsia="ru-RU"/>
              </w:rPr>
              <w:t>Declatație privind experienţa similară.</w:t>
            </w:r>
          </w:p>
        </w:tc>
        <w:tc>
          <w:tcPr>
            <w:tcW w:w="3563" w:type="dxa"/>
            <w:shd w:val="clear" w:color="auto" w:fill="auto"/>
          </w:tcPr>
          <w:p w14:paraId="160A4952">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iCs/>
                <w:sz w:val="20"/>
                <w:szCs w:val="20"/>
                <w:lang w:val="ro-RO" w:eastAsia="ru-RU"/>
              </w:rPr>
              <w:t>Confirmat prin semnătura electronică a participantului. Ofertantul va dispune de un nivel minim de experiență pentru a se califica cerințelor de îndeplinire a contractului:</w:t>
            </w:r>
          </w:p>
          <w:p w14:paraId="409F6FE5">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iCs/>
                <w:sz w:val="20"/>
                <w:szCs w:val="20"/>
                <w:lang w:val="ro-RO" w:eastAsia="ru-RU"/>
              </w:rPr>
              <w:t xml:space="preserve">- Participantul va prezenta lista lucrărilor similare executate în ultimii </w:t>
            </w:r>
            <w:r>
              <w:rPr>
                <w:rFonts w:hint="default" w:eastAsia="SimSun" w:asciiTheme="minorHAnsi" w:hAnsiTheme="minorHAnsi" w:cstheme="minorBidi"/>
                <w:b/>
                <w:i/>
                <w:iCs/>
                <w:sz w:val="20"/>
                <w:szCs w:val="20"/>
                <w:lang w:val="ro-RO" w:eastAsia="ru-RU"/>
              </w:rPr>
              <w:t>3</w:t>
            </w:r>
            <w:r>
              <w:rPr>
                <w:rFonts w:eastAsia="SimSun" w:asciiTheme="minorHAnsi" w:hAnsiTheme="minorHAnsi" w:cstheme="minorBidi"/>
                <w:b/>
                <w:i/>
                <w:iCs/>
                <w:sz w:val="20"/>
                <w:szCs w:val="20"/>
                <w:lang w:val="ro-RO" w:eastAsia="ru-RU"/>
              </w:rPr>
              <w:t xml:space="preserve"> ani pentru cele mai importante lucrări , însoțită de copii a contractelor și a proceselor verbale de recepție finală, în care să se conțină cel puțin un contract de lucrări similare a cărui valoare să nu fie ˂ de 75% din valoarea viitorului contract sau valoarea cumulată a tuturor contractelor executate în ultimul an de activitate să fie ≥ decît valolarea viitorului contract. Act completat în conformitate cu Anexa nr. 12 din Documentația standart. </w:t>
            </w:r>
          </w:p>
          <w:p w14:paraId="31816E87">
            <w:pPr>
              <w:shd w:val="clear" w:color="auto" w:fill="FFFFFF" w:themeFill="background1"/>
              <w:tabs>
                <w:tab w:val="left" w:pos="612"/>
              </w:tabs>
              <w:jc w:val="center"/>
              <w:rPr>
                <w:rFonts w:eastAsia="SimSun" w:asciiTheme="minorHAnsi" w:hAnsiTheme="minorHAnsi" w:cstheme="minorBidi"/>
                <w:b/>
                <w:i/>
                <w:iCs/>
                <w:sz w:val="20"/>
                <w:szCs w:val="20"/>
                <w:vertAlign w:val="superscript"/>
                <w:lang w:val="ro-RO" w:eastAsia="ru-RU"/>
              </w:rPr>
            </w:pPr>
            <w:r>
              <w:rPr>
                <w:rFonts w:eastAsia="SimSun" w:asciiTheme="minorHAnsi" w:hAnsiTheme="minorHAnsi" w:cstheme="minorBidi"/>
                <w:b/>
                <w:i/>
                <w:iCs/>
                <w:color w:val="FF0000"/>
                <w:sz w:val="20"/>
                <w:szCs w:val="20"/>
                <w:vertAlign w:val="superscript"/>
                <w:lang w:val="ro-RO" w:eastAsia="ru-RU"/>
              </w:rPr>
              <w:t>Notă: Se interzice prezentarea copiilor de contracte încheiate anterior cu autoritatea contractantă organizatoare a procedurii de achiziții  pe obiecte de lucrări similare – ca să servească drept experiență similară. Vor fi acceptate copii ale contractelor de la alte obiecte de lucrări similare încheiate cu alte instituții.</w:t>
            </w:r>
          </w:p>
        </w:tc>
        <w:tc>
          <w:tcPr>
            <w:tcW w:w="1621" w:type="dxa"/>
            <w:shd w:val="clear" w:color="auto" w:fill="auto"/>
          </w:tcPr>
          <w:p w14:paraId="4E371B55">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31DAE8AD">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0C691EC3">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0B8079CB">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39D0BAD4">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ofertanții).</w:t>
            </w:r>
          </w:p>
          <w:p w14:paraId="35D585FD">
            <w:pPr>
              <w:jc w:val="center"/>
              <w:rPr>
                <w:rFonts w:eastAsia="SimSun" w:asciiTheme="minorHAnsi" w:hAnsiTheme="minorHAnsi" w:cstheme="minorBidi"/>
                <w:b/>
                <w:i/>
                <w:iCs/>
                <w:sz w:val="20"/>
                <w:szCs w:val="20"/>
                <w:lang w:val="ro-RO" w:eastAsia="ru-RU"/>
              </w:rPr>
            </w:pPr>
          </w:p>
        </w:tc>
      </w:tr>
      <w:tr w14:paraId="185C1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576" w:type="dxa"/>
            <w:shd w:val="clear" w:color="auto" w:fill="auto"/>
          </w:tcPr>
          <w:p w14:paraId="294E843E">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6</w:t>
            </w:r>
          </w:p>
        </w:tc>
        <w:tc>
          <w:tcPr>
            <w:tcW w:w="3810" w:type="dxa"/>
            <w:shd w:val="clear" w:color="auto" w:fill="auto"/>
          </w:tcPr>
          <w:p w14:paraId="30783841">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asciiTheme="minorHAnsi" w:hAnsiTheme="minorHAnsi" w:cstheme="minorBidi"/>
                <w:b/>
                <w:i/>
                <w:lang w:val="ro-RO"/>
              </w:rPr>
              <w:t>Declarație privind L</w:t>
            </w:r>
            <w:r>
              <w:rPr>
                <w:rFonts w:asciiTheme="minorHAnsi" w:hAnsiTheme="minorHAnsi" w:cstheme="minorBidi"/>
                <w:b/>
                <w:i/>
                <w:lang w:val="zh-CN"/>
              </w:rPr>
              <w:t>ista principalelor lucrări executate în ultimul an de activitate</w:t>
            </w:r>
            <w:r>
              <w:rPr>
                <w:rFonts w:eastAsia="SimSun" w:asciiTheme="minorHAnsi" w:hAnsiTheme="minorHAnsi" w:cstheme="minorBidi"/>
                <w:b/>
                <w:i/>
                <w:lang w:val="zh-CN" w:eastAsia="zh-CN"/>
              </w:rPr>
              <w:t>.</w:t>
            </w:r>
          </w:p>
        </w:tc>
        <w:tc>
          <w:tcPr>
            <w:tcW w:w="3563" w:type="dxa"/>
            <w:shd w:val="clear" w:color="auto" w:fill="auto"/>
          </w:tcPr>
          <w:p w14:paraId="16122197">
            <w:pPr>
              <w:shd w:val="clear" w:color="auto" w:fill="FFFFFF" w:themeFill="background1"/>
              <w:tabs>
                <w:tab w:val="left" w:pos="612"/>
              </w:tabs>
              <w:spacing w:before="120" w:after="120"/>
              <w:jc w:val="center"/>
              <w:rPr>
                <w:rFonts w:eastAsia="SimSun" w:asciiTheme="minorHAnsi" w:hAnsiTheme="minorHAnsi" w:cstheme="minorBidi"/>
                <w:b/>
                <w:i/>
                <w:iCs/>
                <w:sz w:val="20"/>
                <w:szCs w:val="20"/>
                <w:vertAlign w:val="superscript"/>
                <w:lang w:val="ro-RO" w:eastAsia="ru-RU"/>
              </w:rPr>
            </w:pPr>
            <w:r>
              <w:rPr>
                <w:rFonts w:hint="eastAsia" w:eastAsia="SimSun" w:asciiTheme="minorHAnsi" w:hAnsiTheme="minorHAnsi" w:cstheme="minorBidi"/>
                <w:b/>
                <w:i/>
                <w:color w:val="000000"/>
                <w:sz w:val="20"/>
                <w:szCs w:val="20"/>
                <w:lang w:val="ro-RO" w:eastAsia="zh-CN"/>
              </w:rPr>
              <w:t>Act întocmit în conformi</w:t>
            </w:r>
            <w:r>
              <w:rPr>
                <w:rFonts w:eastAsia="SimSun" w:asciiTheme="minorHAnsi" w:hAnsiTheme="minorHAnsi" w:cstheme="minorBidi"/>
                <w:b/>
                <w:i/>
                <w:color w:val="000000"/>
                <w:sz w:val="20"/>
                <w:szCs w:val="20"/>
                <w:lang w:val="ro-RO" w:eastAsia="zh-CN"/>
              </w:rPr>
              <w:t>tate cu Anexa nr. 13 din Dacumentația Standart și confirmat prin semnătura electronică a operatorului economic.</w:t>
            </w:r>
          </w:p>
        </w:tc>
        <w:tc>
          <w:tcPr>
            <w:tcW w:w="1621" w:type="dxa"/>
            <w:shd w:val="clear" w:color="auto" w:fill="auto"/>
          </w:tcPr>
          <w:p w14:paraId="29B81236">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0A2601D9">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5EC919D9">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0C59F204">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639D6B3C">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color w:val="000000"/>
                <w:sz w:val="20"/>
                <w:szCs w:val="20"/>
                <w:lang w:eastAsia="zh-CN" w:bidi="ar"/>
              </w:rPr>
              <w:t>ofertanții).</w:t>
            </w:r>
          </w:p>
        </w:tc>
      </w:tr>
      <w:tr w14:paraId="657D2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576" w:type="dxa"/>
            <w:shd w:val="clear" w:color="auto" w:fill="auto"/>
          </w:tcPr>
          <w:p w14:paraId="7C9F2700">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7</w:t>
            </w:r>
          </w:p>
        </w:tc>
        <w:tc>
          <w:tcPr>
            <w:tcW w:w="3810" w:type="dxa"/>
            <w:shd w:val="clear" w:color="auto" w:fill="auto"/>
          </w:tcPr>
          <w:p w14:paraId="0DE90FAC">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eastAsia="SimSun" w:asciiTheme="minorHAnsi" w:hAnsiTheme="minorHAnsi" w:cstheme="minorBidi"/>
                <w:b/>
                <w:i/>
                <w:iCs/>
                <w:sz w:val="22"/>
                <w:szCs w:val="22"/>
                <w:lang w:val="ro-RO" w:eastAsia="ru-RU"/>
              </w:rPr>
              <w:t xml:space="preserve">Declaraţie </w:t>
            </w:r>
            <w:r>
              <w:rPr>
                <w:rFonts w:asciiTheme="minorHAnsi" w:hAnsiTheme="minorHAnsi" w:cstheme="minorBidi"/>
                <w:b/>
                <w:i/>
                <w:iCs/>
                <w:sz w:val="22"/>
                <w:szCs w:val="22"/>
                <w:lang w:val="zh-CN" w:eastAsia="ru-RU"/>
              </w:rPr>
              <w:t>privind dotările specifice, utilajul şi echipamentul necesar pentru îndeplinirea corespunzătoare a contractului</w:t>
            </w:r>
            <w:r>
              <w:rPr>
                <w:rFonts w:asciiTheme="minorHAnsi" w:hAnsiTheme="minorHAnsi" w:cstheme="minorBidi"/>
                <w:b/>
                <w:i/>
                <w:iCs/>
                <w:sz w:val="22"/>
                <w:szCs w:val="22"/>
                <w:lang w:val="ro-RO" w:eastAsia="ru-RU"/>
              </w:rPr>
              <w:t>.</w:t>
            </w:r>
          </w:p>
          <w:p w14:paraId="62A92810">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p>
        </w:tc>
        <w:tc>
          <w:tcPr>
            <w:tcW w:w="3563" w:type="dxa"/>
            <w:shd w:val="clear" w:color="auto" w:fill="auto"/>
          </w:tcPr>
          <w:p w14:paraId="17054FB9">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Completat în conformitate cu Anexa nr. 14 din Documentația Standard.</w:t>
            </w:r>
          </w:p>
          <w:p w14:paraId="27EB099A">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Documentul confirmat prin semnătura</w:t>
            </w:r>
          </w:p>
          <w:p w14:paraId="073984C9">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electronică a operatorului economic.</w:t>
            </w:r>
          </w:p>
          <w:p w14:paraId="4716862F">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Suplimentar la actul enumerat să fie anexate documentele care atestă faptul că</w:t>
            </w:r>
          </w:p>
          <w:p w14:paraId="7594B99C">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operatorul economic se află în posesia</w:t>
            </w:r>
          </w:p>
          <w:p w14:paraId="7F0E68E3">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utilajelor, instalațiilor și/sau</w:t>
            </w:r>
            <w:r>
              <w:rPr>
                <w:rFonts w:eastAsia="SimSun" w:asciiTheme="minorHAnsi" w:hAnsiTheme="minorHAnsi" w:cstheme="minorBidi"/>
                <w:b/>
                <w:i/>
                <w:color w:val="000000"/>
                <w:sz w:val="20"/>
                <w:szCs w:val="20"/>
                <w:lang w:val="ro-RO" w:eastAsia="zh-CN" w:bidi="ar"/>
              </w:rPr>
              <w:t xml:space="preserve"> </w:t>
            </w:r>
            <w:r>
              <w:rPr>
                <w:rFonts w:eastAsia="SimSun" w:asciiTheme="minorHAnsi" w:hAnsiTheme="minorHAnsi" w:cstheme="minorBidi"/>
                <w:b/>
                <w:i/>
                <w:color w:val="000000"/>
                <w:sz w:val="20"/>
                <w:szCs w:val="20"/>
                <w:lang w:eastAsia="zh-CN" w:bidi="ar"/>
              </w:rPr>
              <w:t>echipamentelor indicate de autoritatea</w:t>
            </w:r>
          </w:p>
          <w:p w14:paraId="62193B45">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color w:val="000000"/>
                <w:sz w:val="20"/>
                <w:szCs w:val="20"/>
                <w:lang w:eastAsia="zh-CN" w:bidi="ar"/>
              </w:rPr>
              <w:t>contractantă, acestea fiind fie în dotare proprie, fie închiriate</w:t>
            </w:r>
            <w:r>
              <w:rPr>
                <w:rFonts w:eastAsia="SimSun" w:asciiTheme="minorHAnsi" w:hAnsiTheme="minorHAnsi" w:cstheme="minorBidi"/>
                <w:b/>
                <w:i/>
                <w:color w:val="000000"/>
                <w:sz w:val="20"/>
                <w:szCs w:val="20"/>
                <w:lang w:val="ro-RO" w:eastAsia="zh-CN" w:bidi="ar"/>
              </w:rPr>
              <w:t>,</w:t>
            </w:r>
            <w:r>
              <w:rPr>
                <w:rFonts w:eastAsia="SimSun" w:asciiTheme="minorHAnsi" w:hAnsiTheme="minorHAnsi" w:cstheme="minorBidi"/>
                <w:b/>
                <w:i/>
                <w:color w:val="000000"/>
                <w:sz w:val="20"/>
                <w:szCs w:val="20"/>
                <w:lang w:eastAsia="zh-CN" w:bidi="ar"/>
              </w:rPr>
              <w:t xml:space="preserve"> necesare</w:t>
            </w:r>
            <w:r>
              <w:rPr>
                <w:rFonts w:eastAsia="SimSun" w:asciiTheme="minorHAnsi" w:hAnsiTheme="minorHAnsi" w:cstheme="minorBidi"/>
                <w:b/>
                <w:i/>
                <w:color w:val="000000"/>
                <w:sz w:val="20"/>
                <w:szCs w:val="20"/>
                <w:lang w:val="ro-RO" w:eastAsia="zh-CN" w:bidi="ar"/>
              </w:rPr>
              <w:t xml:space="preserve"> </w:t>
            </w:r>
            <w:r>
              <w:rPr>
                <w:rFonts w:eastAsia="SimSun" w:asciiTheme="minorHAnsi" w:hAnsiTheme="minorHAnsi" w:cstheme="minorBidi"/>
                <w:b/>
                <w:i/>
                <w:color w:val="000000"/>
                <w:sz w:val="20"/>
                <w:szCs w:val="20"/>
                <w:lang w:eastAsia="zh-CN" w:bidi="ar"/>
              </w:rPr>
              <w:t>îndeplinirii contractului.</w:t>
            </w:r>
          </w:p>
        </w:tc>
        <w:tc>
          <w:tcPr>
            <w:tcW w:w="1621" w:type="dxa"/>
            <w:shd w:val="clear" w:color="auto" w:fill="auto"/>
          </w:tcPr>
          <w:p w14:paraId="753B0A81">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1DBCF7FE">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06004411">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64E27FEA">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232B072B">
            <w:pPr>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color w:val="000000"/>
                <w:sz w:val="20"/>
                <w:szCs w:val="20"/>
                <w:lang w:eastAsia="zh-CN" w:bidi="ar"/>
              </w:rPr>
              <w:t>ofertanții).</w:t>
            </w:r>
          </w:p>
        </w:tc>
      </w:tr>
      <w:tr w14:paraId="74BCD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576" w:type="dxa"/>
            <w:shd w:val="clear" w:color="auto" w:fill="auto"/>
          </w:tcPr>
          <w:p w14:paraId="030EF6CD">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8</w:t>
            </w:r>
          </w:p>
        </w:tc>
        <w:tc>
          <w:tcPr>
            <w:tcW w:w="3810" w:type="dxa"/>
            <w:shd w:val="clear" w:color="auto" w:fill="auto"/>
          </w:tcPr>
          <w:p w14:paraId="6C521FC8">
            <w:pPr>
              <w:jc w:val="center"/>
              <w:rPr>
                <w:rFonts w:eastAsia="SimSun" w:asciiTheme="minorHAnsi" w:hAnsiTheme="minorHAnsi" w:cstheme="minorBidi"/>
                <w:b/>
                <w:i/>
                <w:color w:val="000000"/>
                <w:sz w:val="22"/>
                <w:szCs w:val="22"/>
                <w:lang w:eastAsia="zh-CN" w:bidi="ar"/>
              </w:rPr>
            </w:pPr>
            <w:r>
              <w:rPr>
                <w:rFonts w:eastAsia="SimSun" w:asciiTheme="minorHAnsi" w:hAnsiTheme="minorHAnsi" w:cstheme="minorBidi"/>
                <w:b/>
                <w:i/>
                <w:color w:val="000000"/>
                <w:sz w:val="22"/>
                <w:szCs w:val="22"/>
                <w:lang w:eastAsia="zh-CN" w:bidi="ar"/>
              </w:rPr>
              <w:t>D</w:t>
            </w:r>
            <w:r>
              <w:rPr>
                <w:rFonts w:eastAsia="SimSun" w:asciiTheme="minorHAnsi" w:hAnsiTheme="minorHAnsi" w:cstheme="minorBidi"/>
                <w:b/>
                <w:i/>
                <w:color w:val="000000"/>
                <w:sz w:val="22"/>
                <w:szCs w:val="22"/>
                <w:lang w:val="ro-RO" w:eastAsia="zh-CN" w:bidi="ar"/>
              </w:rPr>
              <w:t xml:space="preserve">eclarație </w:t>
            </w:r>
            <w:r>
              <w:rPr>
                <w:rFonts w:eastAsia="SimSun" w:asciiTheme="minorHAnsi" w:hAnsiTheme="minorHAnsi" w:cstheme="minorBidi"/>
                <w:b/>
                <w:i/>
                <w:color w:val="000000"/>
                <w:sz w:val="22"/>
                <w:szCs w:val="22"/>
                <w:lang w:eastAsia="zh-CN" w:bidi="ar"/>
              </w:rPr>
              <w:t>privind personalul de specialitate propus pentru implementarea contractului.</w:t>
            </w:r>
          </w:p>
          <w:p w14:paraId="2783CEDF">
            <w:pPr>
              <w:jc w:val="center"/>
              <w:rPr>
                <w:rFonts w:asciiTheme="minorHAnsi" w:hAnsiTheme="minorHAnsi" w:cstheme="minorBidi"/>
                <w:b/>
                <w:i/>
                <w:sz w:val="22"/>
                <w:szCs w:val="22"/>
              </w:rPr>
            </w:pPr>
          </w:p>
          <w:p w14:paraId="11C1912F">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p>
        </w:tc>
        <w:tc>
          <w:tcPr>
            <w:tcW w:w="3563" w:type="dxa"/>
            <w:shd w:val="clear" w:color="auto" w:fill="auto"/>
          </w:tcPr>
          <w:p w14:paraId="00E6E0F1">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Completat in conformitate cu Anexa nr. 15 din Documentația Standard.</w:t>
            </w:r>
          </w:p>
          <w:p w14:paraId="0B5287D0">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Documentul confirmat prin semnătura</w:t>
            </w:r>
          </w:p>
          <w:p w14:paraId="6A293D8E">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electronică a operatorului economic.</w:t>
            </w:r>
          </w:p>
          <w:p w14:paraId="5B63EAAB">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Demonstrarea accesului la personalul</w:t>
            </w:r>
          </w:p>
          <w:p w14:paraId="3DC21822">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necesar pentru îndeplinirea corespunzătoare a obiectului contractului</w:t>
            </w:r>
          </w:p>
          <w:p w14:paraId="1EB5466D">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color w:val="000000"/>
                <w:sz w:val="20"/>
                <w:szCs w:val="20"/>
                <w:lang w:eastAsia="zh-CN" w:bidi="ar"/>
              </w:rPr>
              <w:t>ce urmează a fi atribuit.</w:t>
            </w:r>
          </w:p>
        </w:tc>
        <w:tc>
          <w:tcPr>
            <w:tcW w:w="1621" w:type="dxa"/>
            <w:shd w:val="clear" w:color="auto" w:fill="auto"/>
          </w:tcPr>
          <w:p w14:paraId="45354961">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0EEF9607">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3B8899D5">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1516CB3D">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21F3E192">
            <w:pPr>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color w:val="000000"/>
                <w:sz w:val="20"/>
                <w:szCs w:val="20"/>
                <w:lang w:eastAsia="zh-CN" w:bidi="ar"/>
              </w:rPr>
              <w:t>ofertanții).</w:t>
            </w:r>
          </w:p>
        </w:tc>
      </w:tr>
      <w:tr w14:paraId="171A8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576" w:type="dxa"/>
            <w:shd w:val="clear" w:color="auto" w:fill="auto"/>
          </w:tcPr>
          <w:p w14:paraId="53446055">
            <w:pPr>
              <w:shd w:val="clear" w:color="auto" w:fill="FFFFFF" w:themeFill="background1"/>
              <w:tabs>
                <w:tab w:val="left" w:pos="612"/>
              </w:tabs>
              <w:spacing w:before="120" w:after="120"/>
              <w:rPr>
                <w:rFonts w:hint="default" w:eastAsia="SimSun" w:asciiTheme="minorHAnsi" w:hAnsiTheme="minorHAnsi" w:cstheme="minorBidi"/>
                <w:iCs/>
                <w:lang w:val="ro-RO" w:eastAsia="ru-RU"/>
              </w:rPr>
            </w:pPr>
            <w:r>
              <w:rPr>
                <w:rFonts w:hint="default" w:eastAsia="SimSun" w:asciiTheme="minorHAnsi" w:hAnsiTheme="minorHAnsi" w:cstheme="minorBidi"/>
                <w:iCs/>
                <w:lang w:val="ro-RO" w:eastAsia="ru-RU"/>
              </w:rPr>
              <w:t>9</w:t>
            </w:r>
          </w:p>
        </w:tc>
        <w:tc>
          <w:tcPr>
            <w:tcW w:w="3810" w:type="dxa"/>
            <w:shd w:val="clear" w:color="auto" w:fill="auto"/>
          </w:tcPr>
          <w:p w14:paraId="39A69BE3">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eastAsia="SimSun" w:asciiTheme="minorHAnsi" w:hAnsiTheme="minorHAnsi" w:cstheme="minorBidi"/>
                <w:b/>
                <w:i/>
                <w:iCs/>
                <w:sz w:val="22"/>
                <w:szCs w:val="22"/>
                <w:lang w:val="ro-RO" w:eastAsia="ru-RU"/>
              </w:rPr>
              <w:t xml:space="preserve">Autorizarea electricienilor </w:t>
            </w:r>
            <w:r>
              <w:rPr>
                <w:rFonts w:hint="default" w:eastAsia="SimSun" w:asciiTheme="minorHAnsi" w:hAnsiTheme="minorHAnsi" w:cstheme="minorBidi"/>
                <w:b/>
                <w:i/>
                <w:iCs/>
                <w:sz w:val="22"/>
                <w:szCs w:val="22"/>
                <w:lang w:val="ro-RO" w:eastAsia="ru-RU"/>
              </w:rPr>
              <w:t>î</w:t>
            </w:r>
            <w:r>
              <w:rPr>
                <w:rFonts w:eastAsia="SimSun" w:asciiTheme="minorHAnsi" w:hAnsiTheme="minorHAnsi" w:cstheme="minorBidi"/>
                <w:b/>
                <w:i/>
                <w:iCs/>
                <w:sz w:val="22"/>
                <w:szCs w:val="22"/>
                <w:lang w:val="ro-RO" w:eastAsia="ru-RU"/>
              </w:rPr>
              <w:t>n baza ,,Regulamentului cu privire la autorizația de electrician autorizat",</w:t>
            </w:r>
          </w:p>
        </w:tc>
        <w:tc>
          <w:tcPr>
            <w:tcW w:w="3563" w:type="dxa"/>
            <w:shd w:val="clear" w:color="auto" w:fill="auto"/>
          </w:tcPr>
          <w:p w14:paraId="3153908B">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eastAsia="zh-CN" w:bidi="ar"/>
              </w:rPr>
            </w:pPr>
            <w:r>
              <w:rPr>
                <w:rFonts w:hint="default" w:eastAsia="SimSun" w:asciiTheme="minorHAnsi" w:hAnsiTheme="minorHAnsi" w:cstheme="minorBidi"/>
                <w:b/>
                <w:i/>
                <w:color w:val="000000"/>
                <w:sz w:val="20"/>
                <w:szCs w:val="20"/>
                <w:lang w:val="ro-RO" w:eastAsia="zh-CN" w:bidi="ar"/>
              </w:rPr>
              <w:t>A</w:t>
            </w:r>
            <w:r>
              <w:rPr>
                <w:rFonts w:eastAsia="SimSun" w:asciiTheme="minorHAnsi" w:hAnsiTheme="minorHAnsi" w:cstheme="minorBidi"/>
                <w:b/>
                <w:i/>
                <w:color w:val="000000"/>
                <w:sz w:val="20"/>
                <w:szCs w:val="20"/>
                <w:lang w:val="ro-RO" w:eastAsia="zh-CN" w:bidi="ar"/>
              </w:rPr>
              <w:t>probat prin Hotă</w:t>
            </w:r>
            <w:r>
              <w:rPr>
                <w:rFonts w:hint="default" w:eastAsia="SimSun" w:asciiTheme="minorHAnsi" w:hAnsiTheme="minorHAnsi" w:cstheme="minorBidi"/>
                <w:b/>
                <w:i/>
                <w:color w:val="000000"/>
                <w:sz w:val="20"/>
                <w:szCs w:val="20"/>
                <w:lang w:val="ro-RO" w:eastAsia="zh-CN" w:bidi="ar"/>
              </w:rPr>
              <w:t>râ</w:t>
            </w:r>
            <w:r>
              <w:rPr>
                <w:rFonts w:eastAsia="SimSun" w:asciiTheme="minorHAnsi" w:hAnsiTheme="minorHAnsi" w:cstheme="minorBidi"/>
                <w:b/>
                <w:i/>
                <w:color w:val="000000"/>
                <w:sz w:val="20"/>
                <w:szCs w:val="20"/>
                <w:lang w:val="ro-RO" w:eastAsia="zh-CN" w:bidi="ar"/>
              </w:rPr>
              <w:t xml:space="preserve">rea Consiliului de Administrație al Agenției Naționale pentru Reglementare </w:t>
            </w:r>
            <w:r>
              <w:rPr>
                <w:rFonts w:hint="default" w:eastAsia="SimSun" w:asciiTheme="minorHAnsi" w:hAnsiTheme="minorHAnsi" w:cstheme="minorBidi"/>
                <w:b/>
                <w:i/>
                <w:color w:val="000000"/>
                <w:sz w:val="20"/>
                <w:szCs w:val="20"/>
                <w:lang w:val="ro-RO" w:eastAsia="zh-CN" w:bidi="ar"/>
              </w:rPr>
              <w:t>î</w:t>
            </w:r>
            <w:r>
              <w:rPr>
                <w:rFonts w:eastAsia="SimSun" w:asciiTheme="minorHAnsi" w:hAnsiTheme="minorHAnsi" w:cstheme="minorBidi"/>
                <w:b/>
                <w:i/>
                <w:color w:val="000000"/>
                <w:sz w:val="20"/>
                <w:szCs w:val="20"/>
                <w:lang w:val="ro-RO" w:eastAsia="zh-CN" w:bidi="ar"/>
              </w:rPr>
              <w:t>n energetică nr. 413 din 21.09.2021</w:t>
            </w:r>
          </w:p>
        </w:tc>
        <w:tc>
          <w:tcPr>
            <w:tcW w:w="1621" w:type="dxa"/>
            <w:shd w:val="clear" w:color="auto" w:fill="auto"/>
          </w:tcPr>
          <w:p w14:paraId="42DC588D">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2337DCA9">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7FD64B60">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2493E450">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11839833">
            <w:pPr>
              <w:jc w:val="center"/>
              <w:rPr>
                <w:rFonts w:eastAsia="SimSun" w:asciiTheme="minorHAnsi" w:hAnsiTheme="minorHAnsi" w:cstheme="minorBidi"/>
                <w:b/>
                <w:i/>
                <w:color w:val="000000"/>
                <w:sz w:val="20"/>
                <w:szCs w:val="20"/>
                <w:lang w:eastAsia="zh-CN" w:bidi="ar"/>
              </w:rPr>
            </w:pPr>
            <w:r>
              <w:rPr>
                <w:rFonts w:eastAsia="SimSun" w:asciiTheme="minorHAnsi" w:hAnsiTheme="minorHAnsi" w:cstheme="minorBidi"/>
                <w:b/>
                <w:i/>
                <w:color w:val="000000"/>
                <w:sz w:val="20"/>
                <w:szCs w:val="20"/>
                <w:lang w:eastAsia="zh-CN" w:bidi="ar"/>
              </w:rPr>
              <w:t>ofertanții).</w:t>
            </w:r>
          </w:p>
        </w:tc>
      </w:tr>
      <w:tr w14:paraId="69BAA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576" w:type="dxa"/>
            <w:shd w:val="clear" w:color="auto" w:fill="auto"/>
          </w:tcPr>
          <w:p w14:paraId="12FA1DC7">
            <w:pPr>
              <w:shd w:val="clear" w:color="auto" w:fill="FFFFFF" w:themeFill="background1"/>
              <w:tabs>
                <w:tab w:val="left" w:pos="612"/>
              </w:tabs>
              <w:spacing w:before="120" w:after="120"/>
              <w:rPr>
                <w:rFonts w:hint="default" w:eastAsia="SimSun" w:asciiTheme="minorHAnsi" w:hAnsiTheme="minorHAnsi" w:cstheme="minorBidi"/>
                <w:iCs/>
                <w:lang w:val="ro-RO" w:eastAsia="ru-RU"/>
              </w:rPr>
            </w:pPr>
            <w:r>
              <w:rPr>
                <w:rFonts w:hint="default" w:eastAsia="SimSun" w:asciiTheme="minorHAnsi" w:hAnsiTheme="minorHAnsi" w:cstheme="minorBidi"/>
                <w:iCs/>
                <w:lang w:val="ro-RO" w:eastAsia="ru-RU"/>
              </w:rPr>
              <w:t>10</w:t>
            </w:r>
          </w:p>
        </w:tc>
        <w:tc>
          <w:tcPr>
            <w:tcW w:w="3810" w:type="dxa"/>
            <w:shd w:val="clear" w:color="auto" w:fill="auto"/>
          </w:tcPr>
          <w:p w14:paraId="42C6D324">
            <w:pPr>
              <w:shd w:val="clear" w:color="auto" w:fill="FFFFFF" w:themeFill="background1"/>
              <w:tabs>
                <w:tab w:val="left" w:pos="612"/>
              </w:tabs>
              <w:spacing w:before="120" w:after="120"/>
              <w:ind w:left="120" w:hanging="120" w:hangingChars="50"/>
              <w:jc w:val="center"/>
              <w:rPr>
                <w:rFonts w:eastAsia="SimSun" w:asciiTheme="minorHAnsi" w:hAnsiTheme="minorHAnsi" w:cstheme="minorBidi"/>
                <w:b/>
                <w:i/>
                <w:iCs/>
                <w:sz w:val="22"/>
                <w:szCs w:val="22"/>
                <w:lang w:val="ro-RO" w:eastAsia="ru-RU"/>
              </w:rPr>
            </w:pPr>
            <w:r>
              <w:rPr>
                <w:rFonts w:asciiTheme="minorHAnsi" w:hAnsiTheme="minorHAnsi" w:cstheme="minorBidi"/>
                <w:b/>
                <w:i/>
                <w:iCs/>
                <w:lang w:val="ro-RO" w:eastAsia="ru-RU"/>
              </w:rPr>
              <w:t>Lista subcontractanților și partea/părțile din contract care sunt îndeplinite de aceștia.</w:t>
            </w:r>
          </w:p>
        </w:tc>
        <w:tc>
          <w:tcPr>
            <w:tcW w:w="3563" w:type="dxa"/>
            <w:shd w:val="clear" w:color="auto" w:fill="auto"/>
          </w:tcPr>
          <w:p w14:paraId="58A56D64">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color w:val="000000"/>
                <w:sz w:val="20"/>
                <w:szCs w:val="20"/>
                <w:lang w:val="ro-RO" w:eastAsia="zh-CN" w:bidi="ar"/>
              </w:rPr>
              <w:t xml:space="preserve">Informații privind partea din contract pe care operatorul economic are eventual intenția să o subcontracteze. În cazul în care subcontractanții vor avea o pondere de peste 10% în îndeplinirea contractului, ei vor prezenta și formularul îndeplinit în conformitate cu Anexa </w:t>
            </w:r>
            <w:r>
              <w:rPr>
                <w:rFonts w:eastAsia="SimSun" w:asciiTheme="minorHAnsi" w:hAnsiTheme="minorHAnsi" w:cstheme="minorBidi"/>
                <w:b/>
                <w:i/>
                <w:sz w:val="20"/>
                <w:szCs w:val="20"/>
                <w:lang w:val="ro-RO" w:eastAsia="zh-CN" w:bidi="ar"/>
              </w:rPr>
              <w:t xml:space="preserve">nr. 16 </w:t>
            </w:r>
            <w:r>
              <w:rPr>
                <w:rFonts w:eastAsia="SimSun" w:asciiTheme="minorHAnsi" w:hAnsiTheme="minorHAnsi" w:cstheme="minorBidi"/>
                <w:b/>
                <w:i/>
                <w:color w:val="000000"/>
                <w:sz w:val="20"/>
                <w:szCs w:val="20"/>
                <w:lang w:val="ro-RO" w:eastAsia="zh-CN" w:bidi="ar"/>
              </w:rPr>
              <w:t>din Documentația standart. Document semnat cu semnătura electronică a operatorului economic.</w:t>
            </w:r>
          </w:p>
        </w:tc>
        <w:tc>
          <w:tcPr>
            <w:tcW w:w="1621" w:type="dxa"/>
            <w:shd w:val="clear" w:color="auto" w:fill="auto"/>
          </w:tcPr>
          <w:p w14:paraId="38BC4ACF">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6A00BE2B">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310BDC3D">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2856D0AD">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6A8FF1AC">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ofertanții).</w:t>
            </w:r>
          </w:p>
          <w:p w14:paraId="03C9F484">
            <w:pPr>
              <w:jc w:val="center"/>
              <w:rPr>
                <w:rFonts w:eastAsia="SimSun" w:asciiTheme="minorHAnsi" w:hAnsiTheme="minorHAnsi" w:cstheme="minorBidi"/>
                <w:b/>
                <w:i/>
                <w:iCs/>
                <w:sz w:val="20"/>
                <w:szCs w:val="20"/>
                <w:lang w:val="ro-RO" w:eastAsia="ru-RU"/>
              </w:rPr>
            </w:pPr>
          </w:p>
        </w:tc>
      </w:tr>
      <w:tr w14:paraId="5CBAE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576" w:type="dxa"/>
            <w:shd w:val="clear" w:color="auto" w:fill="auto"/>
          </w:tcPr>
          <w:p w14:paraId="7240B776">
            <w:pPr>
              <w:shd w:val="clear" w:color="auto" w:fill="FFFFFF" w:themeFill="background1"/>
              <w:tabs>
                <w:tab w:val="left" w:pos="612"/>
              </w:tabs>
              <w:spacing w:before="120" w:after="120"/>
              <w:rPr>
                <w:rFonts w:hint="default" w:eastAsia="SimSun" w:asciiTheme="minorHAnsi" w:hAnsiTheme="minorHAnsi" w:cstheme="minorBidi"/>
                <w:iCs/>
                <w:lang w:val="ro-RO" w:eastAsia="ru-RU"/>
              </w:rPr>
            </w:pPr>
            <w:r>
              <w:rPr>
                <w:rFonts w:eastAsia="SimSun" w:asciiTheme="minorHAnsi" w:hAnsiTheme="minorHAnsi" w:cstheme="minorBidi"/>
                <w:iCs/>
                <w:lang w:val="ro-RO" w:eastAsia="ru-RU"/>
              </w:rPr>
              <w:t>1</w:t>
            </w:r>
            <w:r>
              <w:rPr>
                <w:rFonts w:hint="default" w:eastAsia="SimSun" w:asciiTheme="minorHAnsi" w:hAnsiTheme="minorHAnsi" w:cstheme="minorBidi"/>
                <w:iCs/>
                <w:lang w:val="ro-RO" w:eastAsia="ru-RU"/>
              </w:rPr>
              <w:t>1</w:t>
            </w:r>
          </w:p>
        </w:tc>
        <w:tc>
          <w:tcPr>
            <w:tcW w:w="3810" w:type="dxa"/>
            <w:shd w:val="clear" w:color="auto" w:fill="auto"/>
          </w:tcPr>
          <w:p w14:paraId="7913ECB1">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asciiTheme="minorHAnsi" w:hAnsiTheme="minorHAnsi" w:cstheme="minorBidi"/>
                <w:b/>
                <w:i/>
                <w:iCs/>
                <w:lang w:val="ro-RO" w:eastAsia="ru-RU"/>
              </w:rPr>
              <w:t>Informații privind asocierea în vederea participării la procedura de atribuire a executării obiectului de investiție.</w:t>
            </w:r>
          </w:p>
        </w:tc>
        <w:tc>
          <w:tcPr>
            <w:tcW w:w="3563" w:type="dxa"/>
            <w:shd w:val="clear" w:color="auto" w:fill="auto"/>
          </w:tcPr>
          <w:p w14:paraId="4C23981F">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color w:val="000000"/>
                <w:sz w:val="20"/>
                <w:szCs w:val="20"/>
                <w:lang w:eastAsia="zh-CN" w:bidi="ar"/>
              </w:rPr>
              <w:t>Întocmit în conformitate cu prevederile Anexei nr.17 din Documentația standart și confirmat cu semnătura electronică a participantului.</w:t>
            </w:r>
          </w:p>
        </w:tc>
        <w:tc>
          <w:tcPr>
            <w:tcW w:w="1621" w:type="dxa"/>
            <w:shd w:val="clear" w:color="auto" w:fill="auto"/>
          </w:tcPr>
          <w:p w14:paraId="1B1588C2">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2C0EDBAA">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552A15EB">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642487E6">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45DCED03">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color w:val="000000"/>
                <w:sz w:val="20"/>
                <w:szCs w:val="20"/>
                <w:lang w:eastAsia="zh-CN" w:bidi="ar"/>
              </w:rPr>
              <w:t>ofertanții).</w:t>
            </w:r>
          </w:p>
        </w:tc>
      </w:tr>
      <w:tr w14:paraId="7341C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trPr>
        <w:tc>
          <w:tcPr>
            <w:tcW w:w="576" w:type="dxa"/>
            <w:shd w:val="clear" w:color="auto" w:fill="auto"/>
          </w:tcPr>
          <w:p w14:paraId="44F1DC3C">
            <w:pPr>
              <w:shd w:val="clear" w:color="auto" w:fill="FFFFFF" w:themeFill="background1"/>
              <w:tabs>
                <w:tab w:val="left" w:pos="612"/>
              </w:tabs>
              <w:spacing w:before="120" w:after="120"/>
              <w:rPr>
                <w:rFonts w:hint="default" w:eastAsia="SimSun" w:asciiTheme="minorHAnsi" w:hAnsiTheme="minorHAnsi" w:cstheme="minorBidi"/>
                <w:iCs/>
                <w:lang w:val="ro-RO" w:eastAsia="ru-RU"/>
              </w:rPr>
            </w:pPr>
            <w:r>
              <w:rPr>
                <w:rFonts w:eastAsia="SimSun" w:asciiTheme="minorHAnsi" w:hAnsiTheme="minorHAnsi" w:cstheme="minorBidi"/>
                <w:iCs/>
                <w:lang w:val="ro-RO" w:eastAsia="ru-RU"/>
              </w:rPr>
              <w:t>1</w:t>
            </w:r>
            <w:r>
              <w:rPr>
                <w:rFonts w:hint="default" w:eastAsia="SimSun" w:asciiTheme="minorHAnsi" w:hAnsiTheme="minorHAnsi" w:cstheme="minorBidi"/>
                <w:iCs/>
                <w:lang w:val="ro-RO" w:eastAsia="ru-RU"/>
              </w:rPr>
              <w:t>2</w:t>
            </w:r>
          </w:p>
        </w:tc>
        <w:tc>
          <w:tcPr>
            <w:tcW w:w="3810" w:type="dxa"/>
            <w:shd w:val="clear" w:color="auto" w:fill="auto"/>
          </w:tcPr>
          <w:p w14:paraId="56036FDA">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asciiTheme="minorHAnsi" w:hAnsiTheme="minorHAnsi" w:cstheme="minorBidi"/>
                <w:b/>
                <w:i/>
                <w:iCs/>
                <w:lang w:val="ro-RO" w:eastAsia="ru-RU"/>
              </w:rPr>
              <w:t>Angajament terț susținător financiar.</w:t>
            </w:r>
          </w:p>
        </w:tc>
        <w:tc>
          <w:tcPr>
            <w:tcW w:w="3563" w:type="dxa"/>
            <w:shd w:val="clear" w:color="auto" w:fill="auto"/>
          </w:tcPr>
          <w:p w14:paraId="58F4E51A">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color w:val="000000"/>
                <w:sz w:val="20"/>
                <w:szCs w:val="20"/>
                <w:lang w:eastAsia="zh-CN" w:bidi="ar"/>
              </w:rPr>
              <w:t>Întocmit în conformitate cu prevederile Anexei nr.18 din Documentația standart și confirmat cu semnătura electronică a participantului.</w:t>
            </w:r>
          </w:p>
        </w:tc>
        <w:tc>
          <w:tcPr>
            <w:tcW w:w="1621" w:type="dxa"/>
            <w:shd w:val="clear" w:color="auto" w:fill="auto"/>
          </w:tcPr>
          <w:p w14:paraId="1800C5A2">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4F54DB7C">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5C45D648">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248EBF24">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65B512D4">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ofertanții).</w:t>
            </w:r>
          </w:p>
          <w:p w14:paraId="1F25C448">
            <w:pPr>
              <w:jc w:val="center"/>
              <w:rPr>
                <w:rFonts w:eastAsia="SimSun" w:asciiTheme="minorHAnsi" w:hAnsiTheme="minorHAnsi" w:cstheme="minorBidi"/>
                <w:b/>
                <w:i/>
                <w:iCs/>
                <w:sz w:val="20"/>
                <w:szCs w:val="20"/>
                <w:lang w:val="ro-RO" w:eastAsia="ru-RU"/>
              </w:rPr>
            </w:pPr>
          </w:p>
        </w:tc>
      </w:tr>
      <w:tr w14:paraId="338C5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576" w:type="dxa"/>
            <w:shd w:val="clear" w:color="auto" w:fill="auto"/>
          </w:tcPr>
          <w:p w14:paraId="60525D4C">
            <w:pPr>
              <w:shd w:val="clear" w:color="auto" w:fill="FFFFFF" w:themeFill="background1"/>
              <w:tabs>
                <w:tab w:val="left" w:pos="612"/>
              </w:tabs>
              <w:spacing w:before="120" w:after="120"/>
              <w:rPr>
                <w:rFonts w:hint="default" w:eastAsia="SimSun" w:asciiTheme="minorHAnsi" w:hAnsiTheme="minorHAnsi" w:cstheme="minorBidi"/>
                <w:iCs/>
                <w:lang w:val="ro-RO" w:eastAsia="ru-RU"/>
              </w:rPr>
            </w:pPr>
            <w:r>
              <w:rPr>
                <w:rFonts w:eastAsia="SimSun" w:asciiTheme="minorHAnsi" w:hAnsiTheme="minorHAnsi" w:cstheme="minorBidi"/>
                <w:iCs/>
                <w:lang w:val="ro-RO" w:eastAsia="ru-RU"/>
              </w:rPr>
              <w:t>1</w:t>
            </w:r>
            <w:r>
              <w:rPr>
                <w:rFonts w:hint="default" w:eastAsia="SimSun" w:asciiTheme="minorHAnsi" w:hAnsiTheme="minorHAnsi" w:cstheme="minorBidi"/>
                <w:iCs/>
                <w:lang w:val="ro-RO" w:eastAsia="ru-RU"/>
              </w:rPr>
              <w:t>3</w:t>
            </w:r>
          </w:p>
        </w:tc>
        <w:tc>
          <w:tcPr>
            <w:tcW w:w="3810" w:type="dxa"/>
            <w:shd w:val="clear" w:color="auto" w:fill="auto"/>
          </w:tcPr>
          <w:p w14:paraId="322D864C">
            <w:pPr>
              <w:tabs>
                <w:tab w:val="left" w:pos="1134"/>
              </w:tabs>
              <w:ind w:left="720"/>
              <w:jc w:val="center"/>
              <w:outlineLvl w:val="0"/>
              <w:rPr>
                <w:rFonts w:asciiTheme="minorHAnsi" w:hAnsiTheme="minorHAnsi" w:cstheme="minorBidi"/>
                <w:b/>
                <w:i/>
                <w:lang w:val="ro-RO"/>
              </w:rPr>
            </w:pPr>
            <w:r>
              <w:rPr>
                <w:rFonts w:asciiTheme="minorHAnsi" w:hAnsiTheme="minorHAnsi" w:cstheme="minorBidi"/>
                <w:b/>
                <w:i/>
                <w:lang w:val="ro-RO"/>
              </w:rPr>
              <w:t>Angajament privind susținerea tehnică și profesională a ofertantului/grupului de operatori economici.</w:t>
            </w:r>
          </w:p>
          <w:p w14:paraId="35F5D60C">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p>
        </w:tc>
        <w:tc>
          <w:tcPr>
            <w:tcW w:w="3563" w:type="dxa"/>
            <w:shd w:val="clear" w:color="auto" w:fill="auto"/>
          </w:tcPr>
          <w:p w14:paraId="57115289">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color w:val="000000"/>
                <w:sz w:val="20"/>
                <w:szCs w:val="20"/>
                <w:lang w:eastAsia="zh-CN" w:bidi="ar"/>
              </w:rPr>
              <w:t>Întocmit în conformitate cu prevederile Anexei nr.19 din Documentația standart și confirmat cu semnătura electronică a participantului.</w:t>
            </w:r>
          </w:p>
        </w:tc>
        <w:tc>
          <w:tcPr>
            <w:tcW w:w="1621" w:type="dxa"/>
            <w:shd w:val="clear" w:color="auto" w:fill="auto"/>
          </w:tcPr>
          <w:p w14:paraId="6643E66B">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288DC082">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62D9E03B">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5C12A6A0">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2376324E">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ofertanții).</w:t>
            </w:r>
          </w:p>
          <w:p w14:paraId="0996E2B0">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p>
        </w:tc>
      </w:tr>
      <w:tr w14:paraId="2E499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576" w:type="dxa"/>
            <w:shd w:val="clear" w:color="auto" w:fill="auto"/>
          </w:tcPr>
          <w:p w14:paraId="5778272B">
            <w:pPr>
              <w:shd w:val="clear" w:color="auto" w:fill="FFFFFF" w:themeFill="background1"/>
              <w:tabs>
                <w:tab w:val="left" w:pos="612"/>
              </w:tabs>
              <w:spacing w:before="120" w:after="120"/>
              <w:rPr>
                <w:rFonts w:hint="default" w:eastAsia="SimSun" w:asciiTheme="minorHAnsi" w:hAnsiTheme="minorHAnsi" w:cstheme="minorBidi"/>
                <w:iCs/>
                <w:lang w:val="ro-RO" w:eastAsia="ru-RU"/>
              </w:rPr>
            </w:pPr>
            <w:r>
              <w:rPr>
                <w:rFonts w:eastAsia="SimSun" w:asciiTheme="minorHAnsi" w:hAnsiTheme="minorHAnsi" w:cstheme="minorBidi"/>
                <w:iCs/>
                <w:lang w:val="ro-RO" w:eastAsia="ru-RU"/>
              </w:rPr>
              <w:t>1</w:t>
            </w:r>
            <w:r>
              <w:rPr>
                <w:rFonts w:hint="default" w:eastAsia="SimSun" w:asciiTheme="minorHAnsi" w:hAnsiTheme="minorHAnsi" w:cstheme="minorBidi"/>
                <w:iCs/>
                <w:lang w:val="ro-RO" w:eastAsia="ru-RU"/>
              </w:rPr>
              <w:t>4</w:t>
            </w:r>
          </w:p>
        </w:tc>
        <w:tc>
          <w:tcPr>
            <w:tcW w:w="3810" w:type="dxa"/>
            <w:shd w:val="clear" w:color="auto" w:fill="auto"/>
          </w:tcPr>
          <w:p w14:paraId="74557549">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asciiTheme="minorHAnsi" w:hAnsiTheme="minorHAnsi" w:cstheme="minorBidi"/>
                <w:b/>
                <w:i/>
                <w:iCs/>
                <w:lang w:val="ro-RO" w:eastAsia="ru-RU"/>
              </w:rPr>
              <w:t>Declarație terț susținător tehnic.</w:t>
            </w:r>
          </w:p>
        </w:tc>
        <w:tc>
          <w:tcPr>
            <w:tcW w:w="3563" w:type="dxa"/>
            <w:shd w:val="clear" w:color="auto" w:fill="auto"/>
          </w:tcPr>
          <w:p w14:paraId="3B12625B">
            <w:pPr>
              <w:jc w:val="center"/>
              <w:rPr>
                <w:rFonts w:eastAsia="SimSun" w:asciiTheme="minorHAnsi" w:hAnsiTheme="minorHAnsi" w:cstheme="minorBidi"/>
                <w:b/>
                <w:i/>
                <w:color w:val="000000"/>
                <w:sz w:val="20"/>
                <w:szCs w:val="20"/>
                <w:lang w:eastAsia="zh-CN" w:bidi="ar"/>
              </w:rPr>
            </w:pPr>
            <w:r>
              <w:rPr>
                <w:rFonts w:eastAsia="SimSun" w:asciiTheme="minorHAnsi" w:hAnsiTheme="minorHAnsi" w:cstheme="minorBidi"/>
                <w:b/>
                <w:i/>
                <w:color w:val="000000"/>
                <w:sz w:val="20"/>
                <w:szCs w:val="20"/>
                <w:lang w:eastAsia="zh-CN" w:bidi="ar"/>
              </w:rPr>
              <w:t>Întocmit în conformitate cu prevederile Anexei nr.20 din Documentația standart și confirmat cu semnătura electronică a participantului.</w:t>
            </w:r>
          </w:p>
        </w:tc>
        <w:tc>
          <w:tcPr>
            <w:tcW w:w="1621" w:type="dxa"/>
            <w:shd w:val="clear" w:color="auto" w:fill="auto"/>
          </w:tcPr>
          <w:p w14:paraId="71D3DC13">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58063F2C">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683D7294">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4AB329F5">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5EDAEE98">
            <w:pPr>
              <w:shd w:val="clear" w:color="auto" w:fill="FFFFFF" w:themeFill="background1"/>
              <w:tabs>
                <w:tab w:val="left" w:pos="612"/>
              </w:tabs>
              <w:spacing w:before="120" w:after="120"/>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color w:val="000000"/>
                <w:sz w:val="20"/>
                <w:szCs w:val="20"/>
                <w:lang w:eastAsia="zh-CN" w:bidi="ar"/>
              </w:rPr>
              <w:t>ofertanții).</w:t>
            </w:r>
          </w:p>
        </w:tc>
      </w:tr>
      <w:tr w14:paraId="2589A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576" w:type="dxa"/>
            <w:shd w:val="clear" w:color="auto" w:fill="auto"/>
          </w:tcPr>
          <w:p w14:paraId="7B2DB51D">
            <w:pPr>
              <w:shd w:val="clear" w:color="auto" w:fill="FFFFFF" w:themeFill="background1"/>
              <w:tabs>
                <w:tab w:val="left" w:pos="612"/>
              </w:tabs>
              <w:spacing w:before="120" w:after="120"/>
              <w:rPr>
                <w:rFonts w:hint="default" w:eastAsia="SimSun" w:asciiTheme="minorHAnsi" w:hAnsiTheme="minorHAnsi" w:cstheme="minorBidi"/>
                <w:iCs/>
                <w:lang w:val="ro-RO" w:eastAsia="ru-RU"/>
              </w:rPr>
            </w:pPr>
            <w:r>
              <w:rPr>
                <w:rFonts w:eastAsia="SimSun" w:asciiTheme="minorHAnsi" w:hAnsiTheme="minorHAnsi" w:cstheme="minorBidi"/>
                <w:iCs/>
                <w:lang w:val="ro-RO" w:eastAsia="ru-RU"/>
              </w:rPr>
              <w:t>1</w:t>
            </w:r>
            <w:r>
              <w:rPr>
                <w:rFonts w:hint="default" w:eastAsia="SimSun" w:asciiTheme="minorHAnsi" w:hAnsiTheme="minorHAnsi" w:cstheme="minorBidi"/>
                <w:iCs/>
                <w:lang w:val="ro-RO" w:eastAsia="ru-RU"/>
              </w:rPr>
              <w:t>5</w:t>
            </w:r>
          </w:p>
        </w:tc>
        <w:tc>
          <w:tcPr>
            <w:tcW w:w="3810" w:type="dxa"/>
            <w:shd w:val="clear" w:color="auto" w:fill="auto"/>
          </w:tcPr>
          <w:p w14:paraId="603959D8">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asciiTheme="minorHAnsi" w:hAnsiTheme="minorHAnsi" w:cstheme="minorBidi"/>
                <w:b/>
                <w:i/>
                <w:iCs/>
                <w:lang w:val="ro-RO" w:eastAsia="ru-RU"/>
              </w:rPr>
              <w:t>Declarație terț susținător profesional.</w:t>
            </w:r>
          </w:p>
        </w:tc>
        <w:tc>
          <w:tcPr>
            <w:tcW w:w="3563" w:type="dxa"/>
            <w:shd w:val="clear" w:color="auto" w:fill="auto"/>
          </w:tcPr>
          <w:p w14:paraId="28B4D735">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val="ro-RO" w:eastAsia="zh-CN" w:bidi="ar"/>
              </w:rPr>
            </w:pPr>
            <w:r>
              <w:rPr>
                <w:rFonts w:eastAsia="SimSun" w:asciiTheme="minorHAnsi" w:hAnsiTheme="minorHAnsi" w:cstheme="minorBidi"/>
                <w:b/>
                <w:i/>
                <w:color w:val="000000"/>
                <w:sz w:val="20"/>
                <w:szCs w:val="20"/>
                <w:lang w:eastAsia="zh-CN" w:bidi="ar"/>
              </w:rPr>
              <w:t>Întocmit în conformitate cu prevederile Anexei nr. 21 din Documentația standart și confirmat cu semnătura electronică a participantului.</w:t>
            </w:r>
          </w:p>
        </w:tc>
        <w:tc>
          <w:tcPr>
            <w:tcW w:w="1621" w:type="dxa"/>
            <w:shd w:val="clear" w:color="auto" w:fill="auto"/>
          </w:tcPr>
          <w:p w14:paraId="6E89DD02">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6389DA67">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45FD14E9">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41FDBBA3">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6BD7930F">
            <w:pPr>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color w:val="000000"/>
                <w:sz w:val="20"/>
                <w:szCs w:val="20"/>
                <w:lang w:eastAsia="zh-CN" w:bidi="ar"/>
              </w:rPr>
              <w:t>ofertanții).</w:t>
            </w:r>
          </w:p>
        </w:tc>
      </w:tr>
      <w:tr w14:paraId="7278C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576" w:type="dxa"/>
            <w:shd w:val="clear" w:color="auto" w:fill="auto"/>
          </w:tcPr>
          <w:p w14:paraId="15705385">
            <w:pPr>
              <w:shd w:val="clear" w:color="auto" w:fill="FFFFFF" w:themeFill="background1"/>
              <w:tabs>
                <w:tab w:val="left" w:pos="612"/>
              </w:tabs>
              <w:spacing w:before="120" w:after="120"/>
              <w:rPr>
                <w:rFonts w:eastAsia="SimSun" w:asciiTheme="minorHAnsi" w:hAnsiTheme="minorHAnsi" w:cstheme="minorBidi"/>
                <w:iCs/>
                <w:lang w:val="ro-RO" w:eastAsia="ru-RU"/>
              </w:rPr>
            </w:pPr>
            <w:r>
              <w:rPr>
                <w:rFonts w:eastAsia="SimSun" w:asciiTheme="minorHAnsi" w:hAnsiTheme="minorHAnsi" w:cstheme="minorBidi"/>
                <w:iCs/>
                <w:lang w:val="ro-RO" w:eastAsia="ru-RU"/>
              </w:rPr>
              <w:t>16</w:t>
            </w:r>
          </w:p>
        </w:tc>
        <w:tc>
          <w:tcPr>
            <w:tcW w:w="3810" w:type="dxa"/>
            <w:shd w:val="clear" w:color="auto" w:fill="auto"/>
          </w:tcPr>
          <w:p w14:paraId="7C155CB5">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eastAsia="SimSun" w:asciiTheme="minorHAnsi" w:hAnsiTheme="minorHAnsi" w:cstheme="minorBidi"/>
                <w:b/>
                <w:i/>
                <w:iCs/>
                <w:sz w:val="22"/>
                <w:szCs w:val="22"/>
                <w:lang w:val="ro-RO" w:eastAsia="ru-RU"/>
              </w:rPr>
              <w:t>Devizele de cheltuieli.</w:t>
            </w:r>
          </w:p>
        </w:tc>
        <w:tc>
          <w:tcPr>
            <w:tcW w:w="3563" w:type="dxa"/>
            <w:shd w:val="clear" w:color="auto" w:fill="auto"/>
          </w:tcPr>
          <w:p w14:paraId="6E976A69">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val="ro-RO" w:eastAsia="zh-CN" w:bidi="ar"/>
              </w:rPr>
            </w:pPr>
            <w:r>
              <w:rPr>
                <w:rFonts w:eastAsia="SimSun" w:asciiTheme="minorHAnsi" w:hAnsiTheme="minorHAnsi" w:cstheme="minorBidi"/>
                <w:b/>
                <w:i/>
                <w:color w:val="000000"/>
                <w:sz w:val="20"/>
                <w:szCs w:val="20"/>
                <w:lang w:val="ro-RO" w:eastAsia="zh-CN" w:bidi="ar"/>
              </w:rPr>
              <w:t>Formele nr.3,5,7 – confirmate prin aplicarea semnăturii electronice a participantului.</w:t>
            </w:r>
          </w:p>
          <w:p w14:paraId="4CD56A0C">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val="ro-RO" w:eastAsia="zh-CN" w:bidi="ar"/>
              </w:rPr>
            </w:pPr>
          </w:p>
          <w:p w14:paraId="40CC97F9">
            <w:pPr>
              <w:shd w:val="clear" w:color="auto" w:fill="FFFFFF" w:themeFill="background1"/>
              <w:tabs>
                <w:tab w:val="left" w:pos="612"/>
              </w:tabs>
              <w:jc w:val="center"/>
              <w:rPr>
                <w:rFonts w:eastAsia="SimSun" w:asciiTheme="minorHAnsi" w:hAnsiTheme="minorHAnsi" w:cstheme="minorBidi"/>
                <w:b/>
                <w:i/>
                <w:color w:val="000000"/>
                <w:sz w:val="20"/>
                <w:szCs w:val="20"/>
                <w:lang w:eastAsia="zh-CN"/>
              </w:rPr>
            </w:pPr>
            <w:r>
              <w:rPr>
                <w:rFonts w:eastAsia="SimSun" w:asciiTheme="minorHAnsi" w:hAnsiTheme="minorHAnsi" w:cstheme="minorBidi"/>
                <w:b/>
                <w:i/>
                <w:color w:val="FF0000"/>
                <w:sz w:val="20"/>
                <w:szCs w:val="20"/>
                <w:vertAlign w:val="superscript"/>
                <w:lang w:val="ro-RO" w:eastAsia="zh-CN" w:bidi="ar"/>
              </w:rPr>
              <w:t>Notă: Se interzice modificarea formularelor de devize prin majorarea sau micșorarea a resurselor sau excluderea totală a acestora.</w:t>
            </w:r>
            <w:r>
              <w:rPr>
                <w:rFonts w:eastAsia="SimSun" w:asciiTheme="minorHAnsi" w:hAnsiTheme="minorHAnsi" w:cstheme="minorBidi"/>
                <w:b/>
                <w:i/>
                <w:color w:val="FF0000"/>
                <w:sz w:val="20"/>
                <w:szCs w:val="20"/>
                <w:lang w:val="ro-RO" w:eastAsia="zh-CN" w:bidi="ar"/>
              </w:rPr>
              <w:t xml:space="preserve">  </w:t>
            </w:r>
          </w:p>
        </w:tc>
        <w:tc>
          <w:tcPr>
            <w:tcW w:w="1621" w:type="dxa"/>
            <w:shd w:val="clear" w:color="auto" w:fill="auto"/>
          </w:tcPr>
          <w:p w14:paraId="60272E7B">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01D26898">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4A2A5C26">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4AD79CB7">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7BFD7BB4">
            <w:pPr>
              <w:jc w:val="center"/>
              <w:rPr>
                <w:rFonts w:eastAsia="SimSun" w:asciiTheme="minorHAnsi" w:hAnsiTheme="minorHAnsi" w:cstheme="minorBidi"/>
                <w:b/>
                <w:i/>
                <w:iCs/>
                <w:sz w:val="20"/>
                <w:szCs w:val="20"/>
                <w:lang w:val="ro-RO" w:eastAsia="ru-RU"/>
              </w:rPr>
            </w:pPr>
            <w:r>
              <w:rPr>
                <w:rFonts w:eastAsia="SimSun" w:asciiTheme="minorHAnsi" w:hAnsiTheme="minorHAnsi" w:cstheme="minorBidi"/>
                <w:b/>
                <w:i/>
                <w:color w:val="000000"/>
                <w:sz w:val="20"/>
                <w:szCs w:val="20"/>
                <w:lang w:eastAsia="zh-CN" w:bidi="ar"/>
              </w:rPr>
              <w:t>ofertanții).</w:t>
            </w:r>
          </w:p>
        </w:tc>
      </w:tr>
      <w:tr w14:paraId="18165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18A3F6AD">
            <w:pPr>
              <w:shd w:val="clear" w:color="auto" w:fill="FFFFFF" w:themeFill="background1"/>
              <w:tabs>
                <w:tab w:val="left" w:pos="612"/>
              </w:tabs>
              <w:spacing w:before="120" w:after="120"/>
              <w:rPr>
                <w:rFonts w:hint="default" w:eastAsia="SimSun" w:asciiTheme="minorHAnsi" w:hAnsiTheme="minorHAnsi" w:cstheme="minorBidi"/>
                <w:iCs/>
                <w:lang w:val="ro-RO" w:eastAsia="ru-RU"/>
              </w:rPr>
            </w:pPr>
            <w:r>
              <w:rPr>
                <w:rFonts w:eastAsia="SimSun" w:asciiTheme="minorHAnsi" w:hAnsiTheme="minorHAnsi" w:cstheme="minorBidi"/>
                <w:iCs/>
                <w:lang w:val="ro-RO" w:eastAsia="ru-RU"/>
              </w:rPr>
              <w:t>1</w:t>
            </w:r>
            <w:r>
              <w:rPr>
                <w:rFonts w:hint="default" w:eastAsia="SimSun" w:asciiTheme="minorHAnsi" w:hAnsiTheme="minorHAnsi" w:cstheme="minorBidi"/>
                <w:iCs/>
                <w:lang w:val="ro-RO" w:eastAsia="ru-RU"/>
              </w:rPr>
              <w:t>7</w:t>
            </w:r>
          </w:p>
        </w:tc>
        <w:tc>
          <w:tcPr>
            <w:tcW w:w="3810" w:type="dxa"/>
            <w:shd w:val="clear" w:color="auto" w:fill="auto"/>
          </w:tcPr>
          <w:p w14:paraId="0266F16B">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eastAsia="SimSun" w:asciiTheme="minorHAnsi" w:hAnsiTheme="minorHAnsi" w:cstheme="minorBidi"/>
                <w:b/>
                <w:i/>
                <w:iCs/>
                <w:sz w:val="22"/>
                <w:szCs w:val="22"/>
                <w:lang w:val="ro-RO" w:eastAsia="ru-RU"/>
              </w:rPr>
              <w:t>Dovada înregistrării persoanei juridice, în conformitate cu prevederile legale din ţara în care ofertantul este stabilit.</w:t>
            </w:r>
          </w:p>
          <w:p w14:paraId="641A14D3">
            <w:pPr>
              <w:shd w:val="clear" w:color="auto" w:fill="FFFFFF" w:themeFill="background1"/>
              <w:tabs>
                <w:tab w:val="left" w:pos="612"/>
              </w:tabs>
              <w:spacing w:before="120" w:after="120"/>
              <w:jc w:val="center"/>
              <w:rPr>
                <w:rFonts w:eastAsia="SimSun" w:asciiTheme="minorHAnsi" w:hAnsiTheme="minorHAnsi" w:cstheme="minorBidi"/>
                <w:b/>
                <w:i/>
                <w:iCs/>
                <w:sz w:val="22"/>
                <w:szCs w:val="22"/>
                <w:lang w:val="ro-RO" w:eastAsia="ru-RU"/>
              </w:rPr>
            </w:pPr>
            <w:r>
              <w:rPr>
                <w:rFonts w:eastAsia="SimSun" w:asciiTheme="minorHAnsi" w:hAnsiTheme="minorHAnsi" w:cstheme="minorBidi"/>
                <w:b/>
                <w:i/>
                <w:iCs/>
                <w:sz w:val="22"/>
                <w:szCs w:val="22"/>
                <w:lang w:val="ro-RO" w:eastAsia="ru-RU"/>
              </w:rPr>
              <w:t xml:space="preserve">(Act emis cu nu mai mult de </w:t>
            </w:r>
            <w:r>
              <w:rPr>
                <w:rFonts w:hint="default" w:eastAsia="SimSun" w:asciiTheme="minorHAnsi" w:hAnsiTheme="minorHAnsi" w:cstheme="minorBidi"/>
                <w:b/>
                <w:i/>
                <w:iCs/>
                <w:sz w:val="22"/>
                <w:szCs w:val="22"/>
                <w:lang w:val="ro-RO" w:eastAsia="ru-RU"/>
              </w:rPr>
              <w:t>5</w:t>
            </w:r>
            <w:r>
              <w:rPr>
                <w:rFonts w:eastAsia="SimSun" w:asciiTheme="minorHAnsi" w:hAnsiTheme="minorHAnsi" w:cstheme="minorBidi"/>
                <w:b/>
                <w:i/>
                <w:iCs/>
                <w:sz w:val="22"/>
                <w:szCs w:val="22"/>
                <w:lang w:val="en-GB" w:eastAsia="ru-RU"/>
              </w:rPr>
              <w:t xml:space="preserve"> lun</w:t>
            </w:r>
            <w:r>
              <w:rPr>
                <w:rFonts w:hint="default" w:eastAsia="SimSun" w:asciiTheme="minorHAnsi" w:hAnsiTheme="minorHAnsi" w:cstheme="minorBidi"/>
                <w:b/>
                <w:i/>
                <w:iCs/>
                <w:sz w:val="22"/>
                <w:szCs w:val="22"/>
                <w:lang w:val="ro-RO" w:eastAsia="ru-RU"/>
              </w:rPr>
              <w:t>i</w:t>
            </w:r>
            <w:r>
              <w:rPr>
                <w:rFonts w:eastAsia="SimSun" w:asciiTheme="minorHAnsi" w:hAnsiTheme="minorHAnsi" w:cstheme="minorBidi"/>
                <w:b/>
                <w:i/>
                <w:iCs/>
                <w:sz w:val="22"/>
                <w:szCs w:val="22"/>
                <w:lang w:val="ro-RO" w:eastAsia="ru-RU"/>
              </w:rPr>
              <w:t>).</w:t>
            </w:r>
          </w:p>
        </w:tc>
        <w:tc>
          <w:tcPr>
            <w:tcW w:w="3563" w:type="dxa"/>
            <w:shd w:val="clear" w:color="auto" w:fill="auto"/>
          </w:tcPr>
          <w:p w14:paraId="1FC2F497">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val="ro-RO" w:eastAsia="zh-CN" w:bidi="ar"/>
              </w:rPr>
            </w:pPr>
            <w:r>
              <w:rPr>
                <w:rFonts w:eastAsia="SimSun" w:asciiTheme="minorHAnsi" w:hAnsiTheme="minorHAnsi" w:cstheme="minorBidi"/>
                <w:b/>
                <w:i/>
                <w:iCs/>
                <w:sz w:val="20"/>
                <w:szCs w:val="20"/>
                <w:lang w:val="ro-RO" w:eastAsia="ru-RU"/>
              </w:rPr>
              <w:t>Extras din Registrul de Stat al persoanelor juridice - copie, confirmată prin aplicarea semnăturii electronice a participantului. Operatorul economic nerezident va prezenta documente din ţara de origine care dovedesc forma de înregistrare/atestare ori apartenenţa din punct de vedere profesional.</w:t>
            </w:r>
          </w:p>
        </w:tc>
        <w:tc>
          <w:tcPr>
            <w:tcW w:w="1621" w:type="dxa"/>
            <w:shd w:val="clear" w:color="auto" w:fill="auto"/>
          </w:tcPr>
          <w:p w14:paraId="6CA68A09">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3DACE26E">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6686759F">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36DB1C05">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192F015F">
            <w:pPr>
              <w:jc w:val="center"/>
              <w:rPr>
                <w:rFonts w:eastAsia="SimSun" w:asciiTheme="minorHAnsi" w:hAnsiTheme="minorHAnsi" w:cstheme="minorBidi"/>
                <w:b/>
                <w:i/>
                <w:color w:val="000000"/>
                <w:sz w:val="20"/>
                <w:szCs w:val="20"/>
                <w:lang w:eastAsia="zh-CN" w:bidi="ar"/>
              </w:rPr>
            </w:pPr>
            <w:r>
              <w:rPr>
                <w:rFonts w:eastAsia="SimSun" w:asciiTheme="minorHAnsi" w:hAnsiTheme="minorHAnsi" w:cstheme="minorBidi"/>
                <w:b/>
                <w:i/>
                <w:color w:val="000000"/>
                <w:sz w:val="20"/>
                <w:szCs w:val="20"/>
                <w:lang w:eastAsia="zh-CN" w:bidi="ar"/>
              </w:rPr>
              <w:t>ofertanții).</w:t>
            </w:r>
          </w:p>
        </w:tc>
      </w:tr>
      <w:tr w14:paraId="2DCD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174DFC2E">
            <w:pPr>
              <w:shd w:val="clear" w:color="auto" w:fill="FFFFFF" w:themeFill="background1"/>
              <w:tabs>
                <w:tab w:val="left" w:pos="612"/>
              </w:tabs>
              <w:spacing w:before="120" w:after="120"/>
              <w:rPr>
                <w:rFonts w:hint="default" w:eastAsia="SimSun" w:asciiTheme="minorHAnsi" w:hAnsiTheme="minorHAnsi" w:cstheme="minorBidi"/>
                <w:iCs/>
                <w:lang w:val="ro-RO" w:eastAsia="ru-RU"/>
              </w:rPr>
            </w:pPr>
            <w:r>
              <w:rPr>
                <w:rFonts w:hint="default" w:eastAsia="SimSun" w:asciiTheme="minorHAnsi" w:hAnsiTheme="minorHAnsi" w:cstheme="minorBidi"/>
                <w:iCs/>
                <w:lang w:val="ro-RO" w:eastAsia="ru-RU"/>
              </w:rPr>
              <w:t>18</w:t>
            </w:r>
          </w:p>
        </w:tc>
        <w:tc>
          <w:tcPr>
            <w:tcW w:w="3810" w:type="dxa"/>
            <w:shd w:val="clear" w:color="auto" w:fill="auto"/>
          </w:tcPr>
          <w:p w14:paraId="24660764">
            <w:pPr>
              <w:shd w:val="clear" w:color="auto" w:fill="FFFFFF" w:themeFill="background1"/>
              <w:tabs>
                <w:tab w:val="left" w:pos="612"/>
              </w:tabs>
              <w:spacing w:before="120" w:after="120"/>
              <w:jc w:val="center"/>
              <w:rPr>
                <w:rFonts w:asciiTheme="minorHAnsi" w:hAnsiTheme="minorHAnsi" w:cstheme="minorBidi"/>
                <w:b/>
                <w:i/>
                <w:iCs/>
                <w:lang w:val="ro-RO" w:eastAsia="ru-RU"/>
              </w:rPr>
            </w:pPr>
            <w:r>
              <w:rPr>
                <w:rFonts w:eastAsia="SimSun" w:asciiTheme="minorHAnsi" w:hAnsiTheme="minorHAnsi" w:cstheme="minorBidi"/>
                <w:b/>
                <w:i/>
                <w:iCs/>
                <w:sz w:val="22"/>
                <w:szCs w:val="22"/>
                <w:lang w:val="ro-RO" w:eastAsia="ru-RU"/>
              </w:rPr>
              <w:t>Capacitatea economică și financiară.</w:t>
            </w:r>
          </w:p>
        </w:tc>
        <w:tc>
          <w:tcPr>
            <w:tcW w:w="3563" w:type="dxa"/>
            <w:shd w:val="clear" w:color="auto" w:fill="auto"/>
          </w:tcPr>
          <w:p w14:paraId="631C4F17">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val="ro-RO" w:eastAsia="zh-CN" w:bidi="ar"/>
              </w:rPr>
            </w:pPr>
            <w:r>
              <w:rPr>
                <w:rFonts w:eastAsia="SimSun" w:asciiTheme="minorHAnsi" w:hAnsiTheme="minorHAnsi" w:cstheme="minorBidi"/>
                <w:b/>
                <w:i/>
                <w:iCs/>
                <w:sz w:val="20"/>
                <w:szCs w:val="20"/>
                <w:lang w:val="ro-RO" w:eastAsia="ru-RU"/>
              </w:rPr>
              <w:t>Raportul financiar pentru ultimul an (202</w:t>
            </w:r>
            <w:r>
              <w:rPr>
                <w:rFonts w:hint="default" w:eastAsia="SimSun" w:asciiTheme="minorHAnsi" w:hAnsiTheme="minorHAnsi" w:cstheme="minorBidi"/>
                <w:b/>
                <w:i/>
                <w:iCs/>
                <w:sz w:val="20"/>
                <w:szCs w:val="20"/>
                <w:lang w:val="ro-RO" w:eastAsia="ru-RU"/>
              </w:rPr>
              <w:t>5</w:t>
            </w:r>
            <w:r>
              <w:rPr>
                <w:rFonts w:eastAsia="SimSun" w:asciiTheme="minorHAnsi" w:hAnsiTheme="minorHAnsi" w:cstheme="minorBidi"/>
                <w:b/>
                <w:i/>
                <w:iCs/>
                <w:sz w:val="20"/>
                <w:szCs w:val="20"/>
                <w:lang w:val="ro-RO" w:eastAsia="ru-RU"/>
              </w:rPr>
              <w:t>) sau alt document confirmativ. Confirmat și semnat cu semnătura electronică a participantului.</w:t>
            </w:r>
          </w:p>
        </w:tc>
        <w:tc>
          <w:tcPr>
            <w:tcW w:w="1621" w:type="dxa"/>
            <w:shd w:val="clear" w:color="auto" w:fill="auto"/>
          </w:tcPr>
          <w:p w14:paraId="6F622B78">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3BEF9704">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20162F33">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4F63D584">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72CC98D7">
            <w:pPr>
              <w:jc w:val="center"/>
              <w:rPr>
                <w:rFonts w:asciiTheme="minorHAnsi" w:hAnsiTheme="minorHAnsi" w:cstheme="minorBidi"/>
                <w:b/>
                <w:i/>
                <w:iCs/>
                <w:sz w:val="20"/>
                <w:szCs w:val="20"/>
                <w:lang w:val="zh-CN" w:eastAsia="zh-CN"/>
              </w:rPr>
            </w:pPr>
            <w:r>
              <w:rPr>
                <w:rFonts w:eastAsia="SimSun" w:asciiTheme="minorHAnsi" w:hAnsiTheme="minorHAnsi" w:cstheme="minorBidi"/>
                <w:b/>
                <w:i/>
                <w:color w:val="000000"/>
                <w:sz w:val="20"/>
                <w:szCs w:val="20"/>
                <w:lang w:eastAsia="zh-CN" w:bidi="ar"/>
              </w:rPr>
              <w:t>ofertanții).</w:t>
            </w:r>
          </w:p>
        </w:tc>
      </w:tr>
      <w:tr w14:paraId="7FFA9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6E2F120D">
            <w:pPr>
              <w:shd w:val="clear" w:color="auto" w:fill="FFFFFF" w:themeFill="background1"/>
              <w:tabs>
                <w:tab w:val="left" w:pos="612"/>
              </w:tabs>
              <w:spacing w:before="120" w:after="120"/>
              <w:rPr>
                <w:rFonts w:hint="default" w:eastAsia="SimSun" w:asciiTheme="minorHAnsi" w:hAnsiTheme="minorHAnsi" w:cstheme="minorBidi"/>
                <w:iCs/>
                <w:lang w:val="ro-RO" w:eastAsia="ru-RU"/>
              </w:rPr>
            </w:pPr>
            <w:r>
              <w:rPr>
                <w:rFonts w:hint="default" w:eastAsia="SimSun" w:asciiTheme="minorHAnsi" w:hAnsiTheme="minorHAnsi" w:cstheme="minorBidi"/>
                <w:iCs/>
                <w:lang w:val="ro-RO" w:eastAsia="ru-RU"/>
              </w:rPr>
              <w:t>19</w:t>
            </w:r>
          </w:p>
        </w:tc>
        <w:tc>
          <w:tcPr>
            <w:tcW w:w="3810" w:type="dxa"/>
            <w:shd w:val="clear" w:color="auto" w:fill="auto"/>
          </w:tcPr>
          <w:p w14:paraId="667F8299">
            <w:pPr>
              <w:tabs>
                <w:tab w:val="left" w:pos="567"/>
              </w:tabs>
              <w:jc w:val="center"/>
              <w:rPr>
                <w:rFonts w:eastAsia="SimSun" w:asciiTheme="minorHAnsi" w:hAnsiTheme="minorHAnsi" w:cstheme="minorBidi"/>
                <w:b/>
                <w:i/>
                <w:lang w:val="ro-RO" w:eastAsia="zh-CN"/>
              </w:rPr>
            </w:pPr>
            <w:r>
              <w:rPr>
                <w:rFonts w:eastAsia="SimSun" w:asciiTheme="minorHAnsi" w:hAnsiTheme="minorHAnsi" w:cstheme="minorBidi"/>
                <w:b/>
                <w:i/>
                <w:iCs/>
                <w:sz w:val="22"/>
                <w:szCs w:val="22"/>
                <w:lang w:val="ro-RO" w:eastAsia="ru-RU"/>
              </w:rPr>
              <w:t>Certificat de atribuire a contului bancar.</w:t>
            </w:r>
          </w:p>
        </w:tc>
        <w:tc>
          <w:tcPr>
            <w:tcW w:w="3563" w:type="dxa"/>
            <w:shd w:val="clear" w:color="auto" w:fill="auto"/>
          </w:tcPr>
          <w:p w14:paraId="4F68FBF5">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val="ro-RO" w:eastAsia="zh-CN"/>
              </w:rPr>
            </w:pPr>
            <w:r>
              <w:rPr>
                <w:rFonts w:eastAsia="SimSun" w:asciiTheme="minorHAnsi" w:hAnsiTheme="minorHAnsi" w:cstheme="minorBidi"/>
                <w:b/>
                <w:i/>
                <w:iCs/>
                <w:sz w:val="20"/>
                <w:szCs w:val="20"/>
                <w:lang w:val="ro-RO" w:eastAsia="ru-RU"/>
              </w:rPr>
              <w:t>Eliberat de banca deținătoare de cont, semnat electronic de către operatorul economic.</w:t>
            </w:r>
          </w:p>
        </w:tc>
        <w:tc>
          <w:tcPr>
            <w:tcW w:w="1621" w:type="dxa"/>
            <w:shd w:val="clear" w:color="auto" w:fill="auto"/>
          </w:tcPr>
          <w:p w14:paraId="5D2D7A39">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49B490F6">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44AAD7F9">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126FE28C">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3F5017AC">
            <w:pPr>
              <w:jc w:val="center"/>
              <w:rPr>
                <w:rFonts w:eastAsia="SimSun" w:asciiTheme="minorHAnsi" w:hAnsiTheme="minorHAnsi" w:cstheme="minorBidi"/>
                <w:b/>
                <w:i/>
                <w:color w:val="000000"/>
                <w:sz w:val="20"/>
                <w:szCs w:val="20"/>
                <w:lang w:val="ro-RO" w:eastAsia="zh-CN" w:bidi="ar"/>
              </w:rPr>
            </w:pPr>
            <w:r>
              <w:rPr>
                <w:rFonts w:eastAsia="SimSun" w:asciiTheme="minorHAnsi" w:hAnsiTheme="minorHAnsi" w:cstheme="minorBidi"/>
                <w:b/>
                <w:i/>
                <w:color w:val="000000"/>
                <w:sz w:val="20"/>
                <w:szCs w:val="20"/>
                <w:lang w:eastAsia="zh-CN" w:bidi="ar"/>
              </w:rPr>
              <w:t>ofertanții).</w:t>
            </w:r>
          </w:p>
        </w:tc>
      </w:tr>
      <w:tr w14:paraId="48024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3" w:hRule="atLeast"/>
        </w:trPr>
        <w:tc>
          <w:tcPr>
            <w:tcW w:w="576" w:type="dxa"/>
            <w:shd w:val="clear" w:color="auto" w:fill="auto"/>
          </w:tcPr>
          <w:p w14:paraId="478C4C67">
            <w:pPr>
              <w:shd w:val="clear" w:color="auto" w:fill="FFFFFF" w:themeFill="background1"/>
              <w:tabs>
                <w:tab w:val="left" w:pos="612"/>
              </w:tabs>
              <w:spacing w:before="120" w:after="120"/>
              <w:rPr>
                <w:rFonts w:hint="default" w:eastAsia="SimSun" w:asciiTheme="minorHAnsi" w:hAnsiTheme="minorHAnsi" w:cstheme="minorBidi"/>
                <w:iCs/>
                <w:lang w:val="ro-RO" w:eastAsia="ru-RU"/>
              </w:rPr>
            </w:pPr>
            <w:r>
              <w:rPr>
                <w:rFonts w:eastAsia="SimSun" w:asciiTheme="minorHAnsi" w:hAnsiTheme="minorHAnsi" w:cstheme="minorBidi"/>
                <w:iCs/>
                <w:lang w:val="ro-RO" w:eastAsia="ru-RU"/>
              </w:rPr>
              <w:t>2</w:t>
            </w:r>
            <w:r>
              <w:rPr>
                <w:rFonts w:hint="default" w:eastAsia="SimSun" w:asciiTheme="minorHAnsi" w:hAnsiTheme="minorHAnsi" w:cstheme="minorBidi"/>
                <w:iCs/>
                <w:lang w:val="ro-RO" w:eastAsia="ru-RU"/>
              </w:rPr>
              <w:t>0</w:t>
            </w:r>
          </w:p>
        </w:tc>
        <w:tc>
          <w:tcPr>
            <w:tcW w:w="3810" w:type="dxa"/>
            <w:shd w:val="clear" w:color="auto" w:fill="auto"/>
          </w:tcPr>
          <w:p w14:paraId="695D3C06">
            <w:pPr>
              <w:tabs>
                <w:tab w:val="left" w:pos="567"/>
              </w:tabs>
              <w:jc w:val="center"/>
              <w:rPr>
                <w:rFonts w:asciiTheme="minorHAnsi" w:hAnsiTheme="minorHAnsi" w:cstheme="minorBidi"/>
                <w:b/>
                <w:i/>
                <w:iCs/>
                <w:lang w:val="ro-RO" w:eastAsia="ru-RU"/>
              </w:rPr>
            </w:pPr>
            <w:r>
              <w:rPr>
                <w:rFonts w:eastAsia="SimSun" w:asciiTheme="minorHAnsi" w:hAnsiTheme="minorHAnsi" w:cstheme="minorBidi"/>
                <w:b/>
                <w:i/>
                <w:iCs/>
                <w:sz w:val="22"/>
                <w:szCs w:val="22"/>
                <w:lang w:val="ro-RO" w:eastAsia="ru-RU"/>
              </w:rPr>
              <w:t>Declarație privind asigurarea perioadei de garanție asupra lucrărilor achiziționate.</w:t>
            </w:r>
          </w:p>
        </w:tc>
        <w:tc>
          <w:tcPr>
            <w:tcW w:w="3563" w:type="dxa"/>
            <w:shd w:val="clear" w:color="auto" w:fill="auto"/>
          </w:tcPr>
          <w:p w14:paraId="4F7FE17B">
            <w:pPr>
              <w:shd w:val="clear" w:color="auto" w:fill="FFFFFF" w:themeFill="background1"/>
              <w:tabs>
                <w:tab w:val="left" w:pos="612"/>
              </w:tabs>
              <w:spacing w:before="120" w:after="120"/>
              <w:jc w:val="center"/>
              <w:rPr>
                <w:rFonts w:eastAsia="SimSun" w:asciiTheme="minorHAnsi" w:hAnsiTheme="minorHAnsi" w:cstheme="minorBidi"/>
                <w:b/>
                <w:i/>
                <w:color w:val="000000"/>
                <w:sz w:val="20"/>
                <w:szCs w:val="20"/>
                <w:lang w:val="ro-RO" w:eastAsia="zh-CN" w:bidi="ar"/>
              </w:rPr>
            </w:pPr>
            <w:r>
              <w:rPr>
                <w:rFonts w:eastAsia="SimSun" w:asciiTheme="minorHAnsi" w:hAnsiTheme="minorHAnsi" w:cstheme="minorBidi"/>
                <w:b/>
                <w:i/>
                <w:color w:val="000000"/>
                <w:sz w:val="20"/>
                <w:szCs w:val="20"/>
                <w:lang w:val="ro-RO" w:eastAsia="zh-CN" w:bidi="ar"/>
              </w:rPr>
              <w:t xml:space="preserve">Minim </w:t>
            </w:r>
            <w:r>
              <w:rPr>
                <w:rFonts w:hint="default" w:eastAsia="SimSun" w:asciiTheme="minorHAnsi" w:hAnsiTheme="minorHAnsi" w:cstheme="minorBidi"/>
                <w:b/>
                <w:i/>
                <w:color w:val="000000"/>
                <w:sz w:val="20"/>
                <w:szCs w:val="20"/>
                <w:lang w:val="ro-RO" w:eastAsia="zh-CN" w:bidi="ar"/>
              </w:rPr>
              <w:t>3</w:t>
            </w:r>
            <w:r>
              <w:rPr>
                <w:rFonts w:eastAsia="SimSun" w:asciiTheme="minorHAnsi" w:hAnsiTheme="minorHAnsi" w:cstheme="minorBidi"/>
                <w:b/>
                <w:i/>
                <w:color w:val="000000"/>
                <w:sz w:val="20"/>
                <w:szCs w:val="20"/>
                <w:lang w:val="ro-RO" w:eastAsia="zh-CN" w:bidi="ar"/>
              </w:rPr>
              <w:t xml:space="preserve"> ani, declarație pe proprie răspundere semnată electronic de către operatorul economic.</w:t>
            </w:r>
          </w:p>
        </w:tc>
        <w:tc>
          <w:tcPr>
            <w:tcW w:w="1621" w:type="dxa"/>
            <w:shd w:val="clear" w:color="auto" w:fill="auto"/>
          </w:tcPr>
          <w:p w14:paraId="426D41A2">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0AFAD2B7">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6EB312C3">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73FCF53A">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23953092">
            <w:pPr>
              <w:jc w:val="center"/>
              <w:rPr>
                <w:rFonts w:eastAsia="SimSun" w:asciiTheme="minorHAnsi" w:hAnsiTheme="minorHAnsi" w:cstheme="minorBidi"/>
                <w:b/>
                <w:i/>
                <w:color w:val="000000"/>
                <w:sz w:val="20"/>
                <w:szCs w:val="20"/>
                <w:lang w:eastAsia="zh-CN" w:bidi="ar"/>
              </w:rPr>
            </w:pPr>
            <w:r>
              <w:rPr>
                <w:rFonts w:eastAsia="SimSun" w:asciiTheme="minorHAnsi" w:hAnsiTheme="minorHAnsi" w:cstheme="minorBidi"/>
                <w:b/>
                <w:i/>
                <w:color w:val="000000"/>
                <w:sz w:val="20"/>
                <w:szCs w:val="20"/>
                <w:lang w:eastAsia="zh-CN" w:bidi="ar"/>
              </w:rPr>
              <w:t>ofertanții).</w:t>
            </w:r>
          </w:p>
          <w:p w14:paraId="0641A184">
            <w:pPr>
              <w:jc w:val="center"/>
              <w:rPr>
                <w:rFonts w:eastAsia="SimSun" w:asciiTheme="minorHAnsi" w:hAnsiTheme="minorHAnsi" w:cstheme="minorBidi"/>
                <w:b/>
                <w:i/>
                <w:color w:val="000000"/>
                <w:sz w:val="20"/>
                <w:szCs w:val="20"/>
                <w:lang w:eastAsia="zh-CN" w:bidi="ar"/>
              </w:rPr>
            </w:pPr>
          </w:p>
        </w:tc>
      </w:tr>
      <w:tr w14:paraId="5D452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1214158F">
            <w:pPr>
              <w:shd w:val="clear" w:color="auto" w:fill="FFFFFF" w:themeFill="background1"/>
              <w:tabs>
                <w:tab w:val="left" w:pos="612"/>
              </w:tabs>
              <w:spacing w:before="120" w:after="120"/>
              <w:rPr>
                <w:rFonts w:hint="default" w:eastAsia="SimSun" w:asciiTheme="minorHAnsi" w:hAnsiTheme="minorHAnsi" w:cstheme="minorBidi"/>
                <w:iCs/>
                <w:lang w:val="ro-RO" w:eastAsia="ru-RU"/>
              </w:rPr>
            </w:pPr>
            <w:r>
              <w:rPr>
                <w:rFonts w:hint="default" w:eastAsia="SimSun" w:asciiTheme="minorHAnsi" w:hAnsiTheme="minorHAnsi" w:cstheme="minorBidi"/>
                <w:iCs/>
                <w:lang w:val="ro-RO" w:eastAsia="ru-RU"/>
              </w:rPr>
              <w:t>21</w:t>
            </w:r>
          </w:p>
        </w:tc>
        <w:tc>
          <w:tcPr>
            <w:tcW w:w="3810" w:type="dxa"/>
            <w:shd w:val="clear" w:color="auto" w:fill="auto"/>
          </w:tcPr>
          <w:p w14:paraId="2C7EE810">
            <w:pPr>
              <w:tabs>
                <w:tab w:val="left" w:pos="567"/>
              </w:tabs>
              <w:jc w:val="center"/>
              <w:rPr>
                <w:rFonts w:asciiTheme="minorHAnsi" w:hAnsiTheme="minorHAnsi" w:cstheme="minorBidi"/>
                <w:b/>
                <w:i/>
                <w:iCs/>
                <w:sz w:val="22"/>
                <w:szCs w:val="22"/>
                <w:lang w:val="zh-CN" w:eastAsia="ru-RU"/>
              </w:rPr>
            </w:pPr>
            <w:r>
              <w:rPr>
                <w:rFonts w:eastAsia="SimSun" w:asciiTheme="minorHAnsi" w:hAnsiTheme="minorHAnsi" w:cstheme="minorBidi"/>
                <w:b/>
                <w:i/>
                <w:iCs/>
                <w:sz w:val="22"/>
                <w:szCs w:val="22"/>
                <w:lang w:val="ro-RO" w:eastAsia="ru-RU"/>
              </w:rPr>
              <w:t>Certificat despre vizita obiectului (eliberat de Primărie în perioada de clarificare).</w:t>
            </w:r>
          </w:p>
        </w:tc>
        <w:tc>
          <w:tcPr>
            <w:tcW w:w="3563" w:type="dxa"/>
            <w:shd w:val="clear" w:color="auto" w:fill="auto"/>
          </w:tcPr>
          <w:p w14:paraId="5B1F57E9">
            <w:pPr>
              <w:shd w:val="clear" w:color="auto" w:fill="FFFFFF" w:themeFill="background1"/>
              <w:tabs>
                <w:tab w:val="left" w:pos="612"/>
              </w:tabs>
              <w:jc w:val="center"/>
              <w:rPr>
                <w:rFonts w:eastAsia="SimSun" w:asciiTheme="minorHAnsi" w:hAnsiTheme="minorHAnsi" w:cstheme="minorBidi"/>
                <w:b/>
                <w:i/>
                <w:color w:val="000000"/>
                <w:sz w:val="20"/>
                <w:szCs w:val="20"/>
                <w:lang w:eastAsia="zh-CN"/>
              </w:rPr>
            </w:pPr>
            <w:r>
              <w:rPr>
                <w:rFonts w:eastAsia="SimSun" w:asciiTheme="minorHAnsi" w:hAnsiTheme="minorHAnsi" w:cstheme="minorBidi"/>
                <w:b/>
                <w:i/>
                <w:color w:val="000000"/>
                <w:sz w:val="20"/>
                <w:szCs w:val="20"/>
                <w:lang w:eastAsia="zh-CN" w:bidi="ar"/>
              </w:rPr>
              <w:t>Act confirmat prin semnătura electronică</w:t>
            </w:r>
            <w:r>
              <w:rPr>
                <w:rFonts w:eastAsia="SimSun" w:asciiTheme="minorHAnsi" w:hAnsiTheme="minorHAnsi" w:cstheme="minorBidi"/>
                <w:b/>
                <w:i/>
                <w:color w:val="000000"/>
                <w:sz w:val="20"/>
                <w:szCs w:val="20"/>
                <w:lang w:val="ro-RO" w:eastAsia="zh-CN" w:bidi="ar"/>
              </w:rPr>
              <w:t xml:space="preserve"> sau ștampilă de către Autoritatea contractantă. Lipsa unui asemenea act va duce la respingerea ofertei propuse. Copia actului confirmată cu semnătura electronică a operatorului economic.</w:t>
            </w:r>
          </w:p>
        </w:tc>
        <w:tc>
          <w:tcPr>
            <w:tcW w:w="1621" w:type="dxa"/>
            <w:shd w:val="clear" w:color="auto" w:fill="auto"/>
          </w:tcPr>
          <w:p w14:paraId="672E873C">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1A735AB4">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001BA85B">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3BBD7232">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6EA058FB">
            <w:pPr>
              <w:jc w:val="center"/>
              <w:rPr>
                <w:rFonts w:eastAsia="SimSun" w:asciiTheme="minorHAnsi" w:hAnsiTheme="minorHAnsi" w:cstheme="minorBidi"/>
                <w:b/>
                <w:i/>
                <w:color w:val="000000"/>
                <w:sz w:val="20"/>
                <w:szCs w:val="20"/>
                <w:lang w:eastAsia="zh-CN" w:bidi="ar"/>
              </w:rPr>
            </w:pPr>
            <w:r>
              <w:rPr>
                <w:rFonts w:eastAsia="SimSun" w:asciiTheme="minorHAnsi" w:hAnsiTheme="minorHAnsi" w:cstheme="minorBidi"/>
                <w:b/>
                <w:i/>
                <w:color w:val="000000"/>
                <w:sz w:val="20"/>
                <w:szCs w:val="20"/>
                <w:lang w:eastAsia="zh-CN" w:bidi="ar"/>
              </w:rPr>
              <w:t>ofertanții).</w:t>
            </w:r>
          </w:p>
        </w:tc>
      </w:tr>
      <w:tr w14:paraId="4CC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67E8B94B">
            <w:pPr>
              <w:shd w:val="clear" w:color="auto" w:fill="FFFFFF" w:themeFill="background1"/>
              <w:tabs>
                <w:tab w:val="left" w:pos="612"/>
              </w:tabs>
              <w:spacing w:before="120" w:after="120"/>
              <w:rPr>
                <w:rFonts w:hint="default" w:eastAsia="SimSun" w:asciiTheme="minorHAnsi" w:hAnsiTheme="minorHAnsi" w:cstheme="minorBidi"/>
                <w:iCs/>
                <w:lang w:val="ro-RO" w:eastAsia="ru-RU"/>
              </w:rPr>
            </w:pPr>
            <w:r>
              <w:rPr>
                <w:rFonts w:hint="default" w:eastAsia="SimSun" w:asciiTheme="minorHAnsi" w:hAnsiTheme="minorHAnsi" w:cstheme="minorBidi"/>
                <w:iCs/>
                <w:lang w:val="ro-RO" w:eastAsia="ru-RU"/>
              </w:rPr>
              <w:t>22</w:t>
            </w:r>
          </w:p>
        </w:tc>
        <w:tc>
          <w:tcPr>
            <w:tcW w:w="3810" w:type="dxa"/>
            <w:shd w:val="clear" w:color="auto" w:fill="auto"/>
          </w:tcPr>
          <w:p w14:paraId="402A2239">
            <w:pPr>
              <w:tabs>
                <w:tab w:val="left" w:pos="567"/>
              </w:tabs>
              <w:jc w:val="center"/>
              <w:rPr>
                <w:rFonts w:eastAsia="SimSun" w:asciiTheme="minorHAnsi" w:hAnsiTheme="minorHAnsi" w:cstheme="minorBidi"/>
                <w:b/>
                <w:i/>
                <w:iCs/>
                <w:sz w:val="22"/>
                <w:szCs w:val="22"/>
                <w:lang w:val="ro-RO" w:eastAsia="ru-RU"/>
              </w:rPr>
            </w:pPr>
            <w:r>
              <w:rPr>
                <w:rFonts w:eastAsia="SimSun" w:asciiTheme="minorHAnsi" w:hAnsiTheme="minorHAnsi" w:cstheme="minorBidi"/>
                <w:b/>
                <w:i/>
                <w:iCs/>
                <w:sz w:val="22"/>
                <w:szCs w:val="22"/>
                <w:lang w:val="ro-RO" w:eastAsia="ru-RU"/>
              </w:rPr>
              <w:t>Procură (După caz).</w:t>
            </w:r>
          </w:p>
        </w:tc>
        <w:tc>
          <w:tcPr>
            <w:tcW w:w="3563" w:type="dxa"/>
            <w:shd w:val="clear" w:color="auto" w:fill="auto"/>
          </w:tcPr>
          <w:p w14:paraId="4E3B79A2">
            <w:pPr>
              <w:shd w:val="clear" w:color="auto" w:fill="FFFFFF" w:themeFill="background1"/>
              <w:tabs>
                <w:tab w:val="left" w:pos="612"/>
              </w:tabs>
              <w:jc w:val="center"/>
              <w:rPr>
                <w:rFonts w:eastAsia="SimSun" w:asciiTheme="minorHAnsi" w:hAnsiTheme="minorHAnsi" w:cstheme="minorBidi"/>
                <w:b/>
                <w:i/>
                <w:color w:val="000000"/>
                <w:sz w:val="20"/>
                <w:szCs w:val="20"/>
                <w:lang w:eastAsia="zh-CN" w:bidi="ar"/>
              </w:rPr>
            </w:pPr>
            <w:r>
              <w:rPr>
                <w:rFonts w:eastAsia="SimSun" w:asciiTheme="minorHAnsi" w:hAnsiTheme="minorHAnsi" w:cstheme="minorBidi"/>
                <w:b/>
                <w:i/>
                <w:color w:val="000000"/>
                <w:sz w:val="20"/>
                <w:szCs w:val="20"/>
                <w:lang w:eastAsia="zh-CN" w:bidi="ar"/>
              </w:rPr>
              <w:t>Act eliberat de participant în caz că actele prezentate sînt semnate de o altă persoană decît Administratorul participantului. Confirmată cu semnătura electronică a conducătorului instituției.</w:t>
            </w:r>
          </w:p>
        </w:tc>
        <w:tc>
          <w:tcPr>
            <w:tcW w:w="1621" w:type="dxa"/>
            <w:shd w:val="clear" w:color="auto" w:fill="auto"/>
          </w:tcPr>
          <w:p w14:paraId="071EE3B1">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75832A7A">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0E997D79">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0CC4AC23">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6857EE7D">
            <w:pPr>
              <w:jc w:val="center"/>
              <w:rPr>
                <w:rFonts w:eastAsia="SimSun" w:asciiTheme="minorHAnsi" w:hAnsiTheme="minorHAnsi" w:cstheme="minorBidi"/>
                <w:b/>
                <w:i/>
                <w:color w:val="000000"/>
                <w:sz w:val="20"/>
                <w:szCs w:val="20"/>
                <w:lang w:eastAsia="zh-CN" w:bidi="ar"/>
              </w:rPr>
            </w:pPr>
            <w:r>
              <w:rPr>
                <w:rFonts w:eastAsia="SimSun" w:asciiTheme="minorHAnsi" w:hAnsiTheme="minorHAnsi" w:cstheme="minorBidi"/>
                <w:b/>
                <w:i/>
                <w:color w:val="000000"/>
                <w:sz w:val="20"/>
                <w:szCs w:val="20"/>
                <w:lang w:eastAsia="zh-CN" w:bidi="ar"/>
              </w:rPr>
              <w:t>ofertanții).</w:t>
            </w:r>
          </w:p>
        </w:tc>
      </w:tr>
      <w:tr w14:paraId="5A5E1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39C89DAE">
            <w:pPr>
              <w:shd w:val="clear" w:color="auto" w:fill="FFFFFF" w:themeFill="background1"/>
              <w:tabs>
                <w:tab w:val="left" w:pos="612"/>
              </w:tabs>
              <w:spacing w:before="120" w:after="120"/>
              <w:rPr>
                <w:rFonts w:eastAsia="SimSun" w:asciiTheme="minorHAnsi" w:hAnsiTheme="minorHAnsi" w:cstheme="minorBidi"/>
                <w:iCs/>
                <w:lang w:val="en-GB" w:eastAsia="ru-RU"/>
              </w:rPr>
            </w:pPr>
            <w:r>
              <w:rPr>
                <w:rFonts w:hint="default" w:eastAsia="SimSun" w:asciiTheme="minorHAnsi" w:hAnsiTheme="minorHAnsi" w:cstheme="minorBidi"/>
                <w:iCs/>
                <w:lang w:val="ro-RO" w:eastAsia="ru-RU"/>
              </w:rPr>
              <w:t>2</w:t>
            </w:r>
            <w:r>
              <w:rPr>
                <w:rFonts w:eastAsia="SimSun" w:asciiTheme="minorHAnsi" w:hAnsiTheme="minorHAnsi" w:cstheme="minorBidi"/>
                <w:iCs/>
                <w:lang w:val="en-GB" w:eastAsia="ru-RU"/>
              </w:rPr>
              <w:t>3</w:t>
            </w:r>
          </w:p>
        </w:tc>
        <w:tc>
          <w:tcPr>
            <w:tcW w:w="3810" w:type="dxa"/>
            <w:shd w:val="clear" w:color="auto" w:fill="auto"/>
          </w:tcPr>
          <w:p w14:paraId="35372FD0">
            <w:pPr>
              <w:tabs>
                <w:tab w:val="left" w:pos="567"/>
              </w:tabs>
              <w:jc w:val="center"/>
              <w:rPr>
                <w:rFonts w:asciiTheme="minorHAnsi" w:hAnsiTheme="minorHAnsi" w:cstheme="minorBidi"/>
                <w:b/>
                <w:i/>
                <w:iCs/>
                <w:lang w:val="ro-RO" w:eastAsia="ru-RU"/>
              </w:rPr>
            </w:pPr>
            <w:r>
              <w:rPr>
                <w:rFonts w:asciiTheme="minorHAnsi" w:hAnsiTheme="minorHAnsi" w:cstheme="minorBidi"/>
                <w:b/>
                <w:i/>
                <w:iCs/>
                <w:lang w:val="ro-RO" w:eastAsia="ru-RU"/>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3563" w:type="dxa"/>
            <w:shd w:val="clear" w:color="auto" w:fill="auto"/>
          </w:tcPr>
          <w:p w14:paraId="5D31999F">
            <w:pPr>
              <w:shd w:val="clear" w:color="auto" w:fill="FFFFFF" w:themeFill="background1"/>
              <w:tabs>
                <w:tab w:val="left" w:pos="612"/>
              </w:tabs>
              <w:jc w:val="center"/>
              <w:rPr>
                <w:rFonts w:eastAsia="SimSun" w:asciiTheme="minorHAnsi" w:hAnsiTheme="minorHAnsi" w:cstheme="minorBidi"/>
                <w:b/>
                <w:i/>
                <w:color w:val="000000"/>
                <w:sz w:val="20"/>
                <w:szCs w:val="20"/>
                <w:lang w:val="ro-RO" w:eastAsia="zh-CN"/>
              </w:rPr>
            </w:pPr>
            <w:r>
              <w:rPr>
                <w:rFonts w:eastAsia="SimSun" w:asciiTheme="minorHAnsi" w:hAnsiTheme="minorHAnsi" w:cstheme="minorBidi"/>
                <w:b/>
                <w:i/>
                <w:color w:val="000000"/>
                <w:sz w:val="20"/>
                <w:szCs w:val="20"/>
                <w:lang w:val="ro-RO" w:eastAsia="zh-CN"/>
              </w:rPr>
              <w:t>Act semnat cu semnătura electronică a participantului.</w:t>
            </w:r>
          </w:p>
        </w:tc>
        <w:tc>
          <w:tcPr>
            <w:tcW w:w="1621" w:type="dxa"/>
            <w:shd w:val="clear" w:color="auto" w:fill="auto"/>
          </w:tcPr>
          <w:p w14:paraId="6E5F874F">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1FADDA7D">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7D2A774A">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01D0D69F">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683F3DA8">
            <w:pPr>
              <w:jc w:val="center"/>
              <w:rPr>
                <w:rFonts w:eastAsia="SimSun" w:asciiTheme="minorHAnsi" w:hAnsiTheme="minorHAnsi" w:cstheme="minorBidi"/>
                <w:b/>
                <w:i/>
                <w:color w:val="000000"/>
                <w:sz w:val="20"/>
                <w:szCs w:val="20"/>
                <w:lang w:eastAsia="zh-CN" w:bidi="ar"/>
              </w:rPr>
            </w:pPr>
            <w:r>
              <w:rPr>
                <w:rFonts w:eastAsia="SimSun" w:asciiTheme="minorHAnsi" w:hAnsiTheme="minorHAnsi" w:cstheme="minorBidi"/>
                <w:b/>
                <w:i/>
                <w:color w:val="000000"/>
                <w:sz w:val="20"/>
                <w:szCs w:val="20"/>
                <w:lang w:eastAsia="zh-CN" w:bidi="ar"/>
              </w:rPr>
              <w:t>ofertanții).</w:t>
            </w:r>
          </w:p>
        </w:tc>
      </w:tr>
      <w:tr w14:paraId="4B951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4F5B8156">
            <w:pPr>
              <w:shd w:val="clear" w:color="auto" w:fill="FFFFFF" w:themeFill="background1"/>
              <w:tabs>
                <w:tab w:val="left" w:pos="612"/>
              </w:tabs>
              <w:spacing w:before="120" w:after="120"/>
              <w:rPr>
                <w:rFonts w:hint="default" w:eastAsia="SimSun" w:asciiTheme="minorHAnsi" w:hAnsiTheme="minorHAnsi" w:cstheme="minorBidi"/>
                <w:iCs/>
                <w:lang w:val="ro-RO" w:eastAsia="ru-RU"/>
              </w:rPr>
            </w:pPr>
            <w:r>
              <w:rPr>
                <w:rFonts w:hint="default" w:eastAsia="SimSun" w:asciiTheme="minorHAnsi" w:hAnsiTheme="minorHAnsi" w:cstheme="minorBidi"/>
                <w:iCs/>
                <w:lang w:val="ro-RO" w:eastAsia="ru-RU"/>
              </w:rPr>
              <w:t>24</w:t>
            </w:r>
          </w:p>
        </w:tc>
        <w:tc>
          <w:tcPr>
            <w:tcW w:w="3810" w:type="dxa"/>
            <w:shd w:val="clear" w:color="auto" w:fill="auto"/>
          </w:tcPr>
          <w:p w14:paraId="65910011">
            <w:pPr>
              <w:tabs>
                <w:tab w:val="left" w:pos="567"/>
              </w:tabs>
              <w:jc w:val="center"/>
              <w:rPr>
                <w:rFonts w:asciiTheme="minorHAnsi" w:hAnsiTheme="minorHAnsi" w:cstheme="minorBidi"/>
                <w:b/>
                <w:i/>
                <w:iCs/>
                <w:lang w:val="ro-RO" w:eastAsia="ru-RU"/>
              </w:rPr>
            </w:pPr>
            <w:r>
              <w:rPr>
                <w:rFonts w:asciiTheme="minorHAnsi" w:hAnsiTheme="minorHAnsi" w:cstheme="minorBidi"/>
                <w:b/>
                <w:i/>
              </w:rPr>
              <w:t>Garantia pentru ofertă în cuantum 1% din valoarea ofertei fără TVA.</w:t>
            </w:r>
          </w:p>
        </w:tc>
        <w:tc>
          <w:tcPr>
            <w:tcW w:w="3563" w:type="dxa"/>
            <w:shd w:val="clear" w:color="auto" w:fill="auto"/>
          </w:tcPr>
          <w:p w14:paraId="47C848F0">
            <w:pPr>
              <w:shd w:val="clear" w:color="auto" w:fill="FFFFFF" w:themeFill="background1"/>
              <w:tabs>
                <w:tab w:val="left" w:pos="612"/>
              </w:tabs>
              <w:jc w:val="center"/>
              <w:rPr>
                <w:rFonts w:asciiTheme="minorHAnsi" w:hAnsiTheme="minorHAnsi" w:cstheme="minorBidi"/>
                <w:b/>
                <w:i/>
              </w:rPr>
            </w:pPr>
            <w:r>
              <w:rPr>
                <w:rFonts w:asciiTheme="minorHAnsi" w:hAnsiTheme="minorHAnsi" w:cstheme="minorBidi"/>
                <w:b/>
                <w:i/>
              </w:rPr>
              <w:t>Oferta va fi însoţită de o Garanţie pentru ofertă (emisă de o bancă comercială) în conformitate cu Anexa nr. 9 din Documentația standart sau Garanţia pentru ofertă prin transfer la contul autorităţii contractante, conform următoarelor date bancare: Beneficiarul plăţii:</w:t>
            </w:r>
          </w:p>
          <w:p w14:paraId="17B71274">
            <w:pPr>
              <w:shd w:val="clear" w:color="auto" w:fill="FFFFFF" w:themeFill="background1"/>
              <w:tabs>
                <w:tab w:val="left" w:pos="612"/>
              </w:tabs>
              <w:jc w:val="center"/>
              <w:rPr>
                <w:rFonts w:asciiTheme="minorHAnsi" w:hAnsiTheme="minorHAnsi" w:cstheme="minorBidi"/>
                <w:b/>
                <w:i/>
              </w:rPr>
            </w:pPr>
            <w:r>
              <w:rPr>
                <w:rFonts w:asciiTheme="minorHAnsi" w:hAnsiTheme="minorHAnsi" w:cstheme="minorBidi"/>
                <w:b/>
                <w:i/>
              </w:rPr>
              <w:t xml:space="preserve"> MF-TR Sud Comrat, Primaria Leova </w:t>
            </w:r>
          </w:p>
          <w:p w14:paraId="5ABF6E74">
            <w:pPr>
              <w:shd w:val="clear" w:color="auto" w:fill="FFFFFF" w:themeFill="background1"/>
              <w:tabs>
                <w:tab w:val="left" w:pos="612"/>
              </w:tabs>
              <w:jc w:val="center"/>
              <w:rPr>
                <w:rFonts w:asciiTheme="minorHAnsi" w:hAnsiTheme="minorHAnsi" w:cstheme="minorBidi"/>
                <w:b/>
                <w:i/>
              </w:rPr>
            </w:pPr>
            <w:r>
              <w:rPr>
                <w:rFonts w:asciiTheme="minorHAnsi" w:hAnsiTheme="minorHAnsi" w:cstheme="minorBidi"/>
                <w:b/>
                <w:i/>
              </w:rPr>
              <w:t>Codul fiscal: 1007601004135 Contul de decontare:</w:t>
            </w:r>
          </w:p>
          <w:p w14:paraId="6D54D784">
            <w:pPr>
              <w:shd w:val="clear" w:color="auto" w:fill="FFFFFF" w:themeFill="background1"/>
              <w:tabs>
                <w:tab w:val="left" w:pos="612"/>
              </w:tabs>
              <w:jc w:val="center"/>
              <w:rPr>
                <w:rFonts w:eastAsia="SimSun" w:asciiTheme="minorHAnsi" w:hAnsiTheme="minorHAnsi" w:cstheme="minorBidi"/>
                <w:b/>
                <w:i/>
                <w:color w:val="000000"/>
                <w:sz w:val="20"/>
                <w:szCs w:val="20"/>
                <w:lang w:val="ro-RO" w:eastAsia="zh-CN"/>
              </w:rPr>
            </w:pPr>
            <w:r>
              <w:rPr>
                <w:rFonts w:asciiTheme="minorHAnsi" w:hAnsiTheme="minorHAnsi" w:cstheme="minorBidi"/>
                <w:b/>
                <w:i/>
              </w:rPr>
              <w:t>MD71TRPCDC518410A00709AA Contul trezorerial: TREZMD2X Contul bancar: MD71TRPCDC518410A00709AA</w:t>
            </w:r>
          </w:p>
        </w:tc>
        <w:tc>
          <w:tcPr>
            <w:tcW w:w="1621" w:type="dxa"/>
            <w:shd w:val="clear" w:color="auto" w:fill="auto"/>
          </w:tcPr>
          <w:p w14:paraId="7DA49069">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Obligatoriu</w:t>
            </w:r>
          </w:p>
          <w:p w14:paraId="18CBDCD0">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(se va prezenta la</w:t>
            </w:r>
          </w:p>
          <w:p w14:paraId="72DD0DF7">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depunerea ofertei</w:t>
            </w:r>
          </w:p>
          <w:p w14:paraId="3F745F33">
            <w:pPr>
              <w:jc w:val="center"/>
              <w:rPr>
                <w:rFonts w:asciiTheme="minorHAnsi" w:hAnsiTheme="minorHAnsi" w:cstheme="minorBidi"/>
                <w:b/>
                <w:i/>
                <w:sz w:val="20"/>
                <w:szCs w:val="20"/>
              </w:rPr>
            </w:pPr>
            <w:r>
              <w:rPr>
                <w:rFonts w:eastAsia="SimSun" w:asciiTheme="minorHAnsi" w:hAnsiTheme="minorHAnsi" w:cstheme="minorBidi"/>
                <w:b/>
                <w:i/>
                <w:color w:val="000000"/>
                <w:sz w:val="20"/>
                <w:szCs w:val="20"/>
                <w:lang w:eastAsia="zh-CN" w:bidi="ar"/>
              </w:rPr>
              <w:t>de către toți</w:t>
            </w:r>
          </w:p>
          <w:p w14:paraId="0723AE14">
            <w:pPr>
              <w:jc w:val="center"/>
              <w:rPr>
                <w:rFonts w:eastAsia="SimSun" w:asciiTheme="minorHAnsi" w:hAnsiTheme="minorHAnsi" w:cstheme="minorBidi"/>
                <w:b/>
                <w:i/>
                <w:color w:val="000000"/>
                <w:sz w:val="20"/>
                <w:szCs w:val="20"/>
                <w:lang w:eastAsia="zh-CN" w:bidi="ar"/>
              </w:rPr>
            </w:pPr>
            <w:r>
              <w:rPr>
                <w:rFonts w:eastAsia="SimSun" w:asciiTheme="minorHAnsi" w:hAnsiTheme="minorHAnsi" w:cstheme="minorBidi"/>
                <w:b/>
                <w:i/>
                <w:color w:val="000000"/>
                <w:sz w:val="20"/>
                <w:szCs w:val="20"/>
                <w:lang w:eastAsia="zh-CN" w:bidi="ar"/>
              </w:rPr>
              <w:t>ofertanții).</w:t>
            </w:r>
          </w:p>
        </w:tc>
      </w:tr>
    </w:tbl>
    <w:p w14:paraId="090491F1">
      <w:pPr>
        <w:shd w:val="clear" w:color="auto" w:fill="FFFFFF" w:themeFill="background1"/>
        <w:tabs>
          <w:tab w:val="right" w:pos="426"/>
        </w:tabs>
        <w:spacing w:before="120"/>
        <w:ind w:left="360"/>
        <w:jc w:val="both"/>
        <w:rPr>
          <w:b/>
          <w:sz w:val="22"/>
          <w:szCs w:val="22"/>
          <w:lang w:eastAsia="ru-RU"/>
        </w:rPr>
      </w:pPr>
    </w:p>
    <w:p w14:paraId="3CC83B5E">
      <w:pPr>
        <w:numPr>
          <w:ilvl w:val="0"/>
          <w:numId w:val="9"/>
        </w:numPr>
        <w:shd w:val="clear" w:color="auto" w:fill="FFFFFF" w:themeFill="background1"/>
        <w:tabs>
          <w:tab w:val="right" w:pos="426"/>
        </w:tabs>
        <w:spacing w:before="120"/>
        <w:ind w:left="360"/>
        <w:jc w:val="both"/>
        <w:rPr>
          <w:b/>
          <w:sz w:val="22"/>
          <w:szCs w:val="22"/>
          <w:lang w:eastAsia="ru-RU"/>
        </w:rPr>
      </w:pPr>
      <w:r>
        <w:rPr>
          <w:b/>
          <w:i/>
          <w:sz w:val="22"/>
          <w:szCs w:val="22"/>
          <w:lang w:eastAsia="ru-RU"/>
        </w:rPr>
        <w:t xml:space="preserve">În atenția participanților la procedura de achiziție publică: </w:t>
      </w:r>
      <w:r>
        <w:rPr>
          <w:b/>
          <w:i/>
          <w:color w:val="FF0000"/>
          <w:sz w:val="22"/>
          <w:szCs w:val="22"/>
          <w:lang w:eastAsia="ru-RU"/>
        </w:rPr>
        <w:t xml:space="preserve">Toate actele enumerate în </w:t>
      </w:r>
      <w:r>
        <w:rPr>
          <w:b/>
          <w:i/>
          <w:sz w:val="22"/>
          <w:szCs w:val="22"/>
          <w:lang w:eastAsia="ru-RU"/>
        </w:rPr>
        <w:t xml:space="preserve">pct.16 </w:t>
      </w:r>
      <w:r>
        <w:rPr>
          <w:b/>
          <w:i/>
          <w:color w:val="FF0000"/>
          <w:sz w:val="22"/>
          <w:szCs w:val="22"/>
          <w:lang w:eastAsia="ru-RU"/>
        </w:rPr>
        <w:t xml:space="preserve">din prezentul </w:t>
      </w:r>
      <w:r>
        <w:rPr>
          <w:b/>
          <w:i/>
          <w:sz w:val="22"/>
          <w:szCs w:val="22"/>
          <w:lang w:eastAsia="ru-RU"/>
        </w:rPr>
        <w:t xml:space="preserve">Anunț de participare </w:t>
      </w:r>
      <w:r>
        <w:rPr>
          <w:b/>
          <w:i/>
          <w:color w:val="FF0000"/>
          <w:sz w:val="22"/>
          <w:szCs w:val="22"/>
          <w:lang w:eastAsia="ru-RU"/>
        </w:rPr>
        <w:t>se completează și se prezintă fără nici o modificare sau abatere de la formulare, spațiile goale fiind completate cu informația solicitată. Completarea defectuoasă a formularelor poate atrage respingerea ofertelor.</w:t>
      </w:r>
    </w:p>
    <w:p w14:paraId="067F6887">
      <w:pPr>
        <w:shd w:val="clear" w:color="auto" w:fill="FFFFFF" w:themeFill="background1"/>
        <w:tabs>
          <w:tab w:val="right" w:pos="426"/>
        </w:tabs>
        <w:ind w:left="360"/>
        <w:jc w:val="both"/>
        <w:rPr>
          <w:b/>
          <w:color w:val="FF0000"/>
          <w:sz w:val="22"/>
          <w:szCs w:val="22"/>
          <w:lang w:eastAsia="ru-RU"/>
        </w:rPr>
      </w:pPr>
      <w:r>
        <w:rPr>
          <w:b/>
          <w:i/>
          <w:color w:val="FF0000"/>
          <w:sz w:val="22"/>
          <w:szCs w:val="22"/>
          <w:lang w:eastAsia="ru-RU"/>
        </w:rPr>
        <w:t xml:space="preserve">Suplimentar, Vă informăm că, neprezentarea a unui sau mai multor acte solicitate în pct.16 din prezentul </w:t>
      </w:r>
      <w:r>
        <w:rPr>
          <w:b/>
          <w:i/>
          <w:sz w:val="22"/>
          <w:szCs w:val="22"/>
          <w:lang w:eastAsia="ru-RU"/>
        </w:rPr>
        <w:t>Anunț de participare</w:t>
      </w:r>
      <w:r>
        <w:rPr>
          <w:b/>
          <w:sz w:val="22"/>
          <w:szCs w:val="22"/>
          <w:lang w:eastAsia="ru-RU"/>
        </w:rPr>
        <w:t xml:space="preserve"> </w:t>
      </w:r>
      <w:r>
        <w:rPr>
          <w:b/>
          <w:color w:val="FF0000"/>
          <w:sz w:val="22"/>
          <w:szCs w:val="22"/>
          <w:lang w:eastAsia="ru-RU"/>
        </w:rPr>
        <w:t xml:space="preserve">– </w:t>
      </w:r>
      <w:r>
        <w:rPr>
          <w:b/>
          <w:i/>
          <w:color w:val="FF0000"/>
          <w:sz w:val="22"/>
          <w:szCs w:val="22"/>
          <w:lang w:eastAsia="ru-RU"/>
        </w:rPr>
        <w:t>va atrage respingerea ofertei</w:t>
      </w:r>
      <w:r>
        <w:rPr>
          <w:b/>
          <w:color w:val="FF0000"/>
          <w:sz w:val="22"/>
          <w:szCs w:val="22"/>
          <w:lang w:eastAsia="ru-RU"/>
        </w:rPr>
        <w:t>.</w:t>
      </w:r>
    </w:p>
    <w:p w14:paraId="16BB99C4">
      <w:pPr>
        <w:numPr>
          <w:ilvl w:val="0"/>
          <w:numId w:val="9"/>
        </w:numPr>
        <w:shd w:val="clear" w:color="auto" w:fill="FFFFFF" w:themeFill="background1"/>
        <w:tabs>
          <w:tab w:val="right" w:pos="426"/>
        </w:tabs>
        <w:spacing w:before="120"/>
        <w:ind w:left="360"/>
        <w:jc w:val="both"/>
        <w:rPr>
          <w:b/>
          <w:i/>
          <w:color w:val="FF0000"/>
          <w:sz w:val="22"/>
          <w:szCs w:val="22"/>
          <w:lang w:eastAsia="ru-RU"/>
        </w:rPr>
      </w:pPr>
      <w:r>
        <w:rPr>
          <w:b/>
          <w:sz w:val="22"/>
          <w:szCs w:val="22"/>
          <w:lang w:eastAsia="ru-RU"/>
        </w:rPr>
        <w:t>Garanția pentru ofertă –</w:t>
      </w:r>
      <w:r>
        <w:rPr>
          <w:b/>
          <w:sz w:val="22"/>
          <w:szCs w:val="22"/>
          <w:lang w:val="ro-RO" w:eastAsia="ru-RU"/>
        </w:rPr>
        <w:t xml:space="preserve"> </w:t>
      </w:r>
      <w:r>
        <w:rPr>
          <w:b/>
          <w:i/>
          <w:color w:val="FF0000"/>
          <w:sz w:val="22"/>
          <w:szCs w:val="22"/>
          <w:u w:val="single"/>
        </w:rPr>
        <w:t>1% din valoarea ofertei fără TVA sau scrisoare de garanţie bancară (În conformitate cu Anexa nr.9 din Documentația standart)</w:t>
      </w:r>
      <w:r>
        <w:rPr>
          <w:b/>
          <w:i/>
          <w:color w:val="FF0000"/>
          <w:sz w:val="22"/>
          <w:szCs w:val="22"/>
          <w:u w:val="single"/>
          <w:lang w:eastAsia="ru-RU"/>
        </w:rPr>
        <w:t>.</w:t>
      </w:r>
    </w:p>
    <w:p w14:paraId="57E59989">
      <w:pPr>
        <w:numPr>
          <w:ilvl w:val="0"/>
          <w:numId w:val="9"/>
        </w:numPr>
        <w:shd w:val="clear" w:color="auto" w:fill="FFFFFF" w:themeFill="background1"/>
        <w:tabs>
          <w:tab w:val="right" w:pos="426"/>
        </w:tabs>
        <w:spacing w:before="120"/>
        <w:ind w:left="360"/>
        <w:jc w:val="both"/>
        <w:rPr>
          <w:b/>
          <w:color w:val="FF0000"/>
          <w:sz w:val="22"/>
          <w:szCs w:val="22"/>
          <w:lang w:eastAsia="ru-RU"/>
        </w:rPr>
      </w:pPr>
      <w:r>
        <w:rPr>
          <w:b/>
          <w:sz w:val="22"/>
          <w:szCs w:val="22"/>
          <w:lang w:eastAsia="ru-RU"/>
        </w:rPr>
        <w:t>Termenul de garanție a lucrărilor sau serviciilor de proiectare și de lucrări</w:t>
      </w:r>
      <w:r>
        <w:rPr>
          <w:b/>
          <w:sz w:val="22"/>
          <w:szCs w:val="22"/>
          <w:lang w:val="ro-RO" w:eastAsia="ru-RU"/>
        </w:rPr>
        <w:t xml:space="preserve"> - </w:t>
      </w:r>
      <w:r>
        <w:rPr>
          <w:sz w:val="22"/>
          <w:szCs w:val="22"/>
          <w:u w:val="single"/>
          <w:lang w:val="ro-RO" w:eastAsia="ru-RU"/>
        </w:rPr>
        <w:t xml:space="preserve">minim </w:t>
      </w:r>
      <w:r>
        <w:rPr>
          <w:rFonts w:hint="default"/>
          <w:sz w:val="22"/>
          <w:szCs w:val="22"/>
          <w:u w:val="single"/>
          <w:lang w:val="ro-RO" w:eastAsia="ru-RU"/>
        </w:rPr>
        <w:t>3</w:t>
      </w:r>
      <w:r>
        <w:rPr>
          <w:sz w:val="22"/>
          <w:szCs w:val="22"/>
          <w:u w:val="single"/>
          <w:lang w:val="zh-CN" w:eastAsia="ru-RU"/>
        </w:rPr>
        <w:t xml:space="preserve"> an</w:t>
      </w:r>
      <w:r>
        <w:rPr>
          <w:sz w:val="22"/>
          <w:szCs w:val="22"/>
          <w:u w:val="single"/>
          <w:lang w:val="ro-RO" w:eastAsia="ru-RU"/>
        </w:rPr>
        <w:t>i</w:t>
      </w:r>
      <w:r>
        <w:rPr>
          <w:sz w:val="22"/>
          <w:szCs w:val="22"/>
          <w:u w:val="single"/>
          <w:lang w:val="zh-CN" w:eastAsia="ru-RU"/>
        </w:rPr>
        <w:t xml:space="preserve"> de la data recepției a terminării lucrărilor</w:t>
      </w:r>
      <w:r>
        <w:rPr>
          <w:b/>
          <w:sz w:val="22"/>
          <w:szCs w:val="22"/>
          <w:lang w:eastAsia="ru-RU"/>
        </w:rPr>
        <w:t xml:space="preserve">. </w:t>
      </w:r>
      <w:r>
        <w:rPr>
          <w:b/>
          <w:color w:val="FF0000"/>
          <w:sz w:val="22"/>
          <w:szCs w:val="22"/>
          <w:lang w:eastAsia="ru-RU"/>
        </w:rPr>
        <w:t>(Prezentarea declarației pe proprie răspundere - Obligatoriu).</w:t>
      </w:r>
    </w:p>
    <w:p w14:paraId="66FE84C3">
      <w:pPr>
        <w:numPr>
          <w:ilvl w:val="0"/>
          <w:numId w:val="9"/>
        </w:numPr>
        <w:shd w:val="clear" w:color="auto" w:fill="FFFFFF" w:themeFill="background1"/>
        <w:tabs>
          <w:tab w:val="right" w:pos="426"/>
        </w:tabs>
        <w:spacing w:before="120"/>
        <w:ind w:left="360"/>
        <w:rPr>
          <w:b/>
          <w:sz w:val="22"/>
          <w:szCs w:val="22"/>
          <w:lang w:eastAsia="ru-RU"/>
        </w:rPr>
      </w:pPr>
      <w:r>
        <w:rPr>
          <w:b/>
          <w:sz w:val="22"/>
          <w:szCs w:val="22"/>
          <w:lang w:eastAsia="ru-RU"/>
        </w:rPr>
        <w:t xml:space="preserve">Garanția de bună execuție a contractului </w:t>
      </w:r>
      <w:r>
        <w:rPr>
          <w:b/>
          <w:i/>
          <w:color w:val="FF0000"/>
          <w:sz w:val="22"/>
          <w:szCs w:val="22"/>
          <w:lang w:eastAsia="ru-RU"/>
        </w:rPr>
        <w:t>–</w:t>
      </w:r>
      <w:r>
        <w:rPr>
          <w:b/>
          <w:i/>
          <w:color w:val="FF0000"/>
          <w:sz w:val="22"/>
          <w:szCs w:val="22"/>
          <w:lang w:val="en-GB" w:eastAsia="ru-RU"/>
        </w:rPr>
        <w:t xml:space="preserve"> </w:t>
      </w:r>
      <w:r>
        <w:rPr>
          <w:b/>
          <w:i/>
          <w:color w:val="FF0000"/>
          <w:sz w:val="22"/>
          <w:szCs w:val="22"/>
          <w:u w:val="single"/>
          <w:lang w:val="zh-CN" w:eastAsia="ru-RU"/>
        </w:rPr>
        <w:t xml:space="preserve">Nu </w:t>
      </w:r>
      <w:r>
        <w:rPr>
          <w:b/>
          <w:i/>
          <w:color w:val="FF0000"/>
          <w:sz w:val="22"/>
          <w:szCs w:val="22"/>
          <w:u w:val="single"/>
          <w:lang w:val="ro-RO" w:eastAsia="ru-RU"/>
        </w:rPr>
        <w:t>se aplică</w:t>
      </w:r>
      <w:r>
        <w:rPr>
          <w:b/>
          <w:i/>
          <w:color w:val="FF0000"/>
          <w:sz w:val="22"/>
          <w:szCs w:val="22"/>
          <w:lang w:eastAsia="ru-RU"/>
        </w:rPr>
        <w:t>_.</w:t>
      </w:r>
    </w:p>
    <w:p w14:paraId="3663F7CC">
      <w:pPr>
        <w:numPr>
          <w:ilvl w:val="0"/>
          <w:numId w:val="9"/>
        </w:numPr>
        <w:shd w:val="clear" w:color="auto" w:fill="FFFFFF" w:themeFill="background1"/>
        <w:tabs>
          <w:tab w:val="right" w:pos="426"/>
        </w:tabs>
        <w:spacing w:before="120"/>
        <w:ind w:left="360"/>
        <w:jc w:val="both"/>
        <w:rPr>
          <w:b/>
          <w:sz w:val="22"/>
          <w:szCs w:val="22"/>
          <w:lang w:eastAsia="ru-RU"/>
        </w:rPr>
      </w:pPr>
      <w:r>
        <w:rPr>
          <w:b/>
          <w:sz w:val="22"/>
          <w:szCs w:val="22"/>
          <w:lang w:eastAsia="ru-RU"/>
        </w:rPr>
        <w:t>Motivul recurgerii la procedura accelerată (în cazul licitației deschise, restrânse și a procedurii negociate), după caz</w:t>
      </w:r>
      <w:r>
        <w:rPr>
          <w:b/>
          <w:sz w:val="22"/>
          <w:szCs w:val="22"/>
          <w:lang w:val="ro-RO" w:eastAsia="ru-RU"/>
        </w:rPr>
        <w:t xml:space="preserve"> - </w:t>
      </w:r>
      <w:r>
        <w:rPr>
          <w:b/>
          <w:i/>
          <w:color w:val="FF0000"/>
          <w:sz w:val="22"/>
          <w:szCs w:val="22"/>
          <w:u w:val="single"/>
          <w:lang w:val="ro-RO" w:eastAsia="ru-RU"/>
        </w:rPr>
        <w:t>N</w:t>
      </w:r>
      <w:r>
        <w:rPr>
          <w:b/>
          <w:i/>
          <w:color w:val="FF0000"/>
          <w:sz w:val="22"/>
          <w:szCs w:val="22"/>
          <w:u w:val="single"/>
          <w:lang w:val="zh-CN" w:eastAsia="ru-RU"/>
        </w:rPr>
        <w:t>u se aplică</w:t>
      </w:r>
      <w:r>
        <w:rPr>
          <w:b/>
          <w:sz w:val="22"/>
          <w:szCs w:val="22"/>
          <w:lang w:val="ro-RO" w:eastAsia="ru-RU"/>
        </w:rPr>
        <w:t>.</w:t>
      </w:r>
    </w:p>
    <w:p w14:paraId="191927BD">
      <w:pPr>
        <w:numPr>
          <w:ilvl w:val="0"/>
          <w:numId w:val="9"/>
        </w:numPr>
        <w:shd w:val="clear" w:color="auto" w:fill="FFFFFF" w:themeFill="background1"/>
        <w:tabs>
          <w:tab w:val="right" w:pos="426"/>
        </w:tabs>
        <w:spacing w:before="120"/>
        <w:ind w:left="360"/>
        <w:jc w:val="both"/>
        <w:rPr>
          <w:b/>
          <w:sz w:val="22"/>
          <w:szCs w:val="22"/>
          <w:lang w:eastAsia="ru-RU"/>
        </w:rPr>
      </w:pPr>
      <w:r>
        <w:rPr>
          <w:b/>
          <w:sz w:val="22"/>
          <w:szCs w:val="22"/>
          <w:lang w:eastAsia="ru-RU"/>
        </w:rPr>
        <w:t>Tehnici și instrumente specifice de atribuire (dacă este cazul specificați dacă se va utiliza acordul-cadru, sistemul dinamic de achiziție sau licitația electronică):</w:t>
      </w:r>
      <w:r>
        <w:rPr>
          <w:b/>
          <w:sz w:val="22"/>
          <w:szCs w:val="22"/>
          <w:lang w:val="ro-RO" w:eastAsia="ru-RU"/>
        </w:rPr>
        <w:t xml:space="preserve"> </w:t>
      </w:r>
      <w:r>
        <w:rPr>
          <w:b/>
          <w:i/>
          <w:color w:val="FF0000"/>
          <w:sz w:val="22"/>
          <w:szCs w:val="22"/>
          <w:u w:val="single"/>
          <w:lang w:val="ro-RO" w:eastAsia="ru-RU"/>
        </w:rPr>
        <w:t>N</w:t>
      </w:r>
      <w:r>
        <w:rPr>
          <w:b/>
          <w:i/>
          <w:color w:val="FF0000"/>
          <w:sz w:val="22"/>
          <w:szCs w:val="22"/>
          <w:u w:val="single"/>
          <w:lang w:val="zh-CN" w:eastAsia="ru-RU"/>
        </w:rPr>
        <w:t>u se aplică</w:t>
      </w:r>
      <w:r>
        <w:rPr>
          <w:sz w:val="22"/>
          <w:szCs w:val="22"/>
          <w:u w:val="single"/>
          <w:lang w:val="ro-RO" w:eastAsia="ru-RU"/>
        </w:rPr>
        <w:t>.</w:t>
      </w:r>
    </w:p>
    <w:p w14:paraId="4F4BF3FB">
      <w:pPr>
        <w:numPr>
          <w:ilvl w:val="0"/>
          <w:numId w:val="9"/>
        </w:numPr>
        <w:tabs>
          <w:tab w:val="right" w:pos="426"/>
        </w:tabs>
        <w:spacing w:before="120"/>
        <w:ind w:left="0" w:firstLine="0"/>
        <w:rPr>
          <w:b/>
          <w:sz w:val="22"/>
          <w:szCs w:val="22"/>
          <w:lang w:eastAsia="ru-RU"/>
        </w:rPr>
      </w:pPr>
      <w:r>
        <w:rPr>
          <w:b/>
          <w:sz w:val="22"/>
          <w:szCs w:val="22"/>
          <w:lang w:eastAsia="ru-RU"/>
        </w:rPr>
        <w:t xml:space="preserve">Condiții speciale de care depinde îndeplinirea contractului: </w:t>
      </w:r>
      <w:r>
        <w:rPr>
          <w:b/>
          <w:sz w:val="22"/>
          <w:szCs w:val="22"/>
          <w:lang w:val="ro-RO" w:eastAsia="ru-RU"/>
        </w:rPr>
        <w:t xml:space="preserve">  </w:t>
      </w:r>
      <w:r>
        <w:rPr>
          <w:b/>
          <w:i/>
          <w:color w:val="FF0000"/>
          <w:sz w:val="22"/>
          <w:szCs w:val="22"/>
          <w:u w:val="single"/>
          <w:lang w:val="zh-CN" w:eastAsia="ru-RU"/>
        </w:rPr>
        <w:t>Nu se aplică</w:t>
      </w:r>
      <w:r>
        <w:rPr>
          <w:sz w:val="22"/>
          <w:szCs w:val="22"/>
          <w:u w:val="single"/>
          <w:lang w:val="ro-RO" w:eastAsia="ru-RU"/>
        </w:rPr>
        <w:t>.</w:t>
      </w:r>
      <w:r>
        <w:rPr>
          <w:b/>
          <w:sz w:val="22"/>
          <w:szCs w:val="22"/>
          <w:lang w:val="ro-RO" w:eastAsia="ru-RU"/>
        </w:rPr>
        <w:t xml:space="preserve">                                                                       </w:t>
      </w:r>
    </w:p>
    <w:p w14:paraId="0E92C6F2">
      <w:pPr>
        <w:numPr>
          <w:ilvl w:val="0"/>
          <w:numId w:val="9"/>
        </w:numPr>
        <w:tabs>
          <w:tab w:val="right" w:pos="426"/>
        </w:tabs>
        <w:spacing w:before="120"/>
        <w:ind w:left="0" w:firstLine="0"/>
        <w:rPr>
          <w:b/>
          <w:sz w:val="22"/>
          <w:szCs w:val="22"/>
          <w:lang w:eastAsia="ru-RU"/>
        </w:rPr>
      </w:pPr>
      <w:bookmarkStart w:id="46" w:name="_Hlk71621175"/>
      <w:r>
        <w:rPr>
          <w:b/>
          <w:sz w:val="22"/>
          <w:szCs w:val="22"/>
          <w:lang w:eastAsia="ru-RU"/>
        </w:rPr>
        <w:t>Ofertele se prezintă în valută</w:t>
      </w:r>
      <w:bookmarkEnd w:id="46"/>
      <w:r>
        <w:rPr>
          <w:b/>
          <w:sz w:val="22"/>
          <w:szCs w:val="22"/>
          <w:lang w:val="ro-RO" w:eastAsia="ru-RU"/>
        </w:rPr>
        <w:t xml:space="preserve">  </w:t>
      </w:r>
      <w:r>
        <w:rPr>
          <w:b/>
          <w:i/>
          <w:color w:val="FF0000"/>
          <w:sz w:val="22"/>
          <w:szCs w:val="22"/>
          <w:u w:val="single"/>
          <w:lang w:val="ro-RO" w:eastAsia="ru-RU"/>
        </w:rPr>
        <w:t xml:space="preserve">-  </w:t>
      </w:r>
      <w:r>
        <w:rPr>
          <w:b/>
          <w:bCs/>
          <w:i/>
          <w:color w:val="FF0000"/>
          <w:sz w:val="22"/>
          <w:szCs w:val="22"/>
          <w:u w:val="single"/>
          <w:lang w:val="ro-RO" w:eastAsia="ru-RU"/>
        </w:rPr>
        <w:t>MDL.</w:t>
      </w:r>
    </w:p>
    <w:p w14:paraId="7DDC1D52">
      <w:pPr>
        <w:numPr>
          <w:ilvl w:val="0"/>
          <w:numId w:val="9"/>
        </w:numPr>
        <w:tabs>
          <w:tab w:val="right" w:pos="426"/>
        </w:tabs>
        <w:spacing w:before="120"/>
        <w:ind w:left="0" w:firstLine="0"/>
        <w:rPr>
          <w:b/>
          <w:sz w:val="22"/>
          <w:szCs w:val="22"/>
          <w:lang w:eastAsia="ru-RU"/>
        </w:rPr>
      </w:pPr>
      <w:r>
        <w:rPr>
          <w:b/>
          <w:sz w:val="22"/>
          <w:szCs w:val="22"/>
          <w:lang w:eastAsia="ru-RU"/>
        </w:rPr>
        <w:t>Criteriul de evaluare aplicat pentru atribuirea contractului:</w:t>
      </w:r>
      <w:r>
        <w:rPr>
          <w:b/>
          <w:sz w:val="22"/>
          <w:szCs w:val="22"/>
          <w:lang w:val="zh-CN" w:eastAsia="ru-RU"/>
        </w:rPr>
        <w:t xml:space="preserve"> </w:t>
      </w:r>
      <w:r>
        <w:rPr>
          <w:b/>
          <w:bCs/>
          <w:i/>
          <w:color w:val="FF0000"/>
          <w:sz w:val="22"/>
          <w:szCs w:val="22"/>
          <w:u w:val="single"/>
          <w:lang w:val="ro-RO" w:eastAsia="ru-RU"/>
        </w:rPr>
        <w:t>Prețul cel mai scăzut.</w:t>
      </w:r>
    </w:p>
    <w:p w14:paraId="45EF55CB">
      <w:pPr>
        <w:tabs>
          <w:tab w:val="right" w:pos="426"/>
        </w:tabs>
        <w:spacing w:before="120"/>
        <w:rPr>
          <w:b/>
          <w:sz w:val="22"/>
          <w:szCs w:val="22"/>
          <w:lang w:eastAsia="ru-RU"/>
        </w:rPr>
      </w:pPr>
    </w:p>
    <w:p w14:paraId="3F28EB91">
      <w:pPr>
        <w:numPr>
          <w:ilvl w:val="0"/>
          <w:numId w:val="9"/>
        </w:numPr>
        <w:tabs>
          <w:tab w:val="right" w:pos="426"/>
        </w:tabs>
        <w:spacing w:before="120"/>
        <w:ind w:left="0" w:firstLine="0"/>
        <w:rPr>
          <w:b/>
          <w:sz w:val="22"/>
          <w:szCs w:val="22"/>
          <w:lang w:eastAsia="ru-RU"/>
        </w:rPr>
      </w:pPr>
      <w:r>
        <w:rPr>
          <w:b/>
          <w:sz w:val="22"/>
          <w:szCs w:val="22"/>
          <w:lang w:eastAsia="ru-RU"/>
        </w:rPr>
        <w:t>Factorii de evaluare a ofertei celei mai avantajoase din punct de vedere economic, precum și ponderile lor:</w:t>
      </w:r>
    </w:p>
    <w:p w14:paraId="53D3F98D">
      <w:pPr>
        <w:tabs>
          <w:tab w:val="right" w:pos="426"/>
        </w:tabs>
        <w:spacing w:before="120"/>
        <w:rPr>
          <w:b/>
          <w:sz w:val="22"/>
          <w:szCs w:val="22"/>
          <w:lang w:eastAsia="ru-RU"/>
        </w:rPr>
      </w:pP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1800"/>
      </w:tblGrid>
      <w:tr w14:paraId="68B79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793FC2EE">
            <w:pPr>
              <w:shd w:val="clear" w:color="auto" w:fill="FFFFFF" w:themeFill="background1"/>
              <w:tabs>
                <w:tab w:val="left" w:pos="612"/>
              </w:tabs>
              <w:spacing w:before="120" w:after="120"/>
              <w:rPr>
                <w:rFonts w:ascii="Times New Roman" w:hAnsi="Times New Roman" w:eastAsia="SimSun" w:cs="Times New Roman"/>
                <w:b/>
                <w:i/>
                <w:iCs/>
                <w:sz w:val="22"/>
                <w:szCs w:val="22"/>
                <w:lang w:val="ro-RO" w:eastAsia="ru-RU"/>
              </w:rPr>
            </w:pPr>
            <w:r>
              <w:rPr>
                <w:rFonts w:ascii="Times New Roman" w:hAnsi="Times New Roman" w:eastAsia="SimSun" w:cs="Times New Roman"/>
                <w:b/>
                <w:i/>
                <w:iCs/>
                <w:sz w:val="22"/>
                <w:szCs w:val="22"/>
                <w:lang w:val="ro-RO" w:eastAsia="ru-RU"/>
              </w:rPr>
              <w:t>Nr. d/o:</w:t>
            </w:r>
          </w:p>
        </w:tc>
        <w:tc>
          <w:tcPr>
            <w:tcW w:w="7248" w:type="dxa"/>
            <w:shd w:val="clear" w:color="auto" w:fill="auto"/>
          </w:tcPr>
          <w:p w14:paraId="3B7A68B8">
            <w:pPr>
              <w:shd w:val="clear" w:color="auto" w:fill="FFFFFF" w:themeFill="background1"/>
              <w:tabs>
                <w:tab w:val="left" w:pos="612"/>
              </w:tabs>
              <w:spacing w:before="120" w:after="120"/>
              <w:jc w:val="center"/>
              <w:rPr>
                <w:rFonts w:ascii="Times New Roman" w:hAnsi="Times New Roman" w:eastAsia="SimSun" w:cs="Times New Roman"/>
                <w:b/>
                <w:i/>
                <w:iCs/>
                <w:sz w:val="22"/>
                <w:szCs w:val="22"/>
                <w:lang w:val="ro-RO" w:eastAsia="ru-RU"/>
              </w:rPr>
            </w:pPr>
            <w:r>
              <w:rPr>
                <w:rFonts w:ascii="Times New Roman" w:hAnsi="Times New Roman" w:eastAsia="SimSun" w:cs="Times New Roman"/>
                <w:b/>
                <w:i/>
                <w:iCs/>
                <w:sz w:val="22"/>
                <w:szCs w:val="22"/>
                <w:lang w:val="ro-RO" w:eastAsia="ru-RU"/>
              </w:rPr>
              <w:t>Denumirea factorului de evaluare:</w:t>
            </w:r>
          </w:p>
        </w:tc>
        <w:tc>
          <w:tcPr>
            <w:tcW w:w="1800" w:type="dxa"/>
            <w:shd w:val="clear" w:color="auto" w:fill="auto"/>
          </w:tcPr>
          <w:p w14:paraId="38435FB4">
            <w:pPr>
              <w:shd w:val="clear" w:color="auto" w:fill="FFFFFF" w:themeFill="background1"/>
              <w:tabs>
                <w:tab w:val="left" w:pos="612"/>
              </w:tabs>
              <w:spacing w:before="120" w:after="120"/>
              <w:jc w:val="center"/>
              <w:rPr>
                <w:rFonts w:ascii="Times New Roman" w:hAnsi="Times New Roman" w:eastAsia="SimSun" w:cs="Times New Roman"/>
                <w:b/>
                <w:i/>
                <w:iCs/>
                <w:sz w:val="22"/>
                <w:szCs w:val="22"/>
                <w:lang w:val="ro-RO" w:eastAsia="ru-RU"/>
              </w:rPr>
            </w:pPr>
            <w:r>
              <w:rPr>
                <w:rFonts w:ascii="Times New Roman" w:hAnsi="Times New Roman" w:eastAsia="SimSun" w:cs="Times New Roman"/>
                <w:b/>
                <w:i/>
                <w:iCs/>
                <w:sz w:val="22"/>
                <w:szCs w:val="22"/>
                <w:lang w:val="ro-RO" w:eastAsia="ru-RU"/>
              </w:rPr>
              <w:t>Ponderea %:</w:t>
            </w:r>
          </w:p>
        </w:tc>
      </w:tr>
      <w:tr w14:paraId="11C64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19E8D9B6">
            <w:pPr>
              <w:shd w:val="clear" w:color="auto" w:fill="FFFFFF" w:themeFill="background1"/>
              <w:tabs>
                <w:tab w:val="left" w:pos="612"/>
              </w:tabs>
              <w:spacing w:before="120" w:after="120"/>
              <w:jc w:val="center"/>
              <w:rPr>
                <w:rFonts w:ascii="Times New Roman" w:hAnsi="Times New Roman" w:eastAsia="SimSun" w:cs="Times New Roman"/>
                <w:b/>
                <w:i/>
                <w:iCs/>
                <w:sz w:val="22"/>
                <w:szCs w:val="22"/>
                <w:lang w:val="ro-RO" w:eastAsia="ru-RU"/>
              </w:rPr>
            </w:pPr>
            <w:r>
              <w:rPr>
                <w:rFonts w:ascii="Times New Roman" w:hAnsi="Times New Roman" w:eastAsia="SimSun" w:cs="Times New Roman"/>
                <w:b/>
                <w:i/>
                <w:iCs/>
                <w:sz w:val="22"/>
                <w:szCs w:val="22"/>
                <w:lang w:val="ro-RO" w:eastAsia="ru-RU"/>
              </w:rPr>
              <w:t>-//-</w:t>
            </w:r>
          </w:p>
        </w:tc>
        <w:tc>
          <w:tcPr>
            <w:tcW w:w="7248" w:type="dxa"/>
            <w:shd w:val="clear" w:color="auto" w:fill="auto"/>
          </w:tcPr>
          <w:p w14:paraId="25C24E09">
            <w:pPr>
              <w:shd w:val="clear" w:color="auto" w:fill="FFFFFF" w:themeFill="background1"/>
              <w:tabs>
                <w:tab w:val="left" w:pos="612"/>
              </w:tabs>
              <w:spacing w:before="120" w:after="120"/>
              <w:jc w:val="center"/>
              <w:rPr>
                <w:rFonts w:ascii="Times New Roman" w:hAnsi="Times New Roman" w:eastAsia="SimSun" w:cs="Times New Roman"/>
                <w:b/>
                <w:i/>
                <w:iCs/>
                <w:sz w:val="22"/>
                <w:szCs w:val="22"/>
                <w:lang w:val="ro-RO" w:eastAsia="ru-RU"/>
              </w:rPr>
            </w:pPr>
            <w:r>
              <w:rPr>
                <w:rFonts w:ascii="Times New Roman" w:hAnsi="Times New Roman" w:eastAsia="SimSun" w:cs="Times New Roman"/>
                <w:b/>
                <w:i/>
                <w:iCs/>
                <w:sz w:val="22"/>
                <w:szCs w:val="22"/>
                <w:lang w:val="ro-RO" w:eastAsia="ru-RU"/>
              </w:rPr>
              <w:t>Nu se aplică.</w:t>
            </w:r>
          </w:p>
        </w:tc>
        <w:tc>
          <w:tcPr>
            <w:tcW w:w="1800" w:type="dxa"/>
            <w:shd w:val="clear" w:color="auto" w:fill="auto"/>
          </w:tcPr>
          <w:p w14:paraId="371129BB">
            <w:pPr>
              <w:shd w:val="clear" w:color="auto" w:fill="FFFFFF" w:themeFill="background1"/>
              <w:tabs>
                <w:tab w:val="left" w:pos="612"/>
              </w:tabs>
              <w:spacing w:before="120" w:after="120"/>
              <w:jc w:val="center"/>
              <w:rPr>
                <w:rFonts w:ascii="Times New Roman" w:hAnsi="Times New Roman" w:eastAsia="SimSun" w:cs="Times New Roman"/>
                <w:b/>
                <w:i/>
                <w:iCs/>
                <w:sz w:val="22"/>
                <w:szCs w:val="22"/>
                <w:lang w:val="ro-RO" w:eastAsia="ru-RU"/>
              </w:rPr>
            </w:pPr>
            <w:r>
              <w:rPr>
                <w:rFonts w:ascii="Times New Roman" w:hAnsi="Times New Roman" w:eastAsia="SimSun" w:cs="Times New Roman"/>
                <w:b/>
                <w:i/>
                <w:iCs/>
                <w:sz w:val="22"/>
                <w:szCs w:val="22"/>
                <w:lang w:val="ro-RO" w:eastAsia="ru-RU"/>
              </w:rPr>
              <w:t>-//-//-</w:t>
            </w:r>
          </w:p>
        </w:tc>
      </w:tr>
    </w:tbl>
    <w:p w14:paraId="04D604DD">
      <w:pPr>
        <w:numPr>
          <w:ilvl w:val="0"/>
          <w:numId w:val="9"/>
        </w:numPr>
        <w:shd w:val="clear" w:color="auto" w:fill="FFFFFF" w:themeFill="background1"/>
        <w:tabs>
          <w:tab w:val="right" w:pos="426"/>
        </w:tabs>
        <w:spacing w:before="120"/>
        <w:ind w:left="0" w:firstLine="0"/>
        <w:rPr>
          <w:b/>
          <w:sz w:val="22"/>
          <w:szCs w:val="22"/>
          <w:lang w:eastAsia="ru-RU"/>
        </w:rPr>
      </w:pPr>
      <w:r>
        <w:rPr>
          <w:b/>
          <w:sz w:val="22"/>
          <w:szCs w:val="22"/>
          <w:lang w:eastAsia="ru-RU"/>
        </w:rPr>
        <w:t>Termenul limită de depunere/deschidere a ofertelor:</w:t>
      </w:r>
    </w:p>
    <w:p w14:paraId="1DFA21D3">
      <w:pPr>
        <w:numPr>
          <w:ilvl w:val="0"/>
          <w:numId w:val="11"/>
        </w:numPr>
        <w:shd w:val="clear" w:color="auto" w:fill="FFFFFF" w:themeFill="background1"/>
        <w:tabs>
          <w:tab w:val="right" w:pos="426"/>
        </w:tabs>
        <w:spacing w:before="120"/>
        <w:rPr>
          <w:b/>
          <w:sz w:val="22"/>
          <w:szCs w:val="22"/>
          <w:lang w:eastAsia="ru-RU"/>
        </w:rPr>
      </w:pPr>
      <w:r>
        <w:rPr>
          <w:b/>
          <w:sz w:val="22"/>
          <w:szCs w:val="22"/>
          <w:lang w:eastAsia="ru-RU"/>
        </w:rPr>
        <w:t>conform SIA RSAP /până la:</w:t>
      </w:r>
      <w:r>
        <w:rPr>
          <w:b/>
          <w:sz w:val="22"/>
          <w:szCs w:val="22"/>
          <w:lang w:val="ro-RO" w:eastAsia="ru-RU"/>
        </w:rPr>
        <w:t xml:space="preserve"> </w:t>
      </w:r>
      <w:r>
        <w:rPr>
          <w:b/>
          <w:i/>
          <w:color w:val="FF0000"/>
          <w:sz w:val="20"/>
          <w:szCs w:val="20"/>
          <w:u w:val="single"/>
          <w:lang w:val="zh-CN" w:eastAsia="ru-RU"/>
        </w:rPr>
        <w:t>Informația o găsiți în SIA RSAP</w:t>
      </w:r>
      <w:r>
        <w:rPr>
          <w:sz w:val="22"/>
          <w:szCs w:val="22"/>
          <w:u w:val="single"/>
          <w:lang w:val="ro-RO" w:eastAsia="ru-RU"/>
        </w:rPr>
        <w:t>.</w:t>
      </w:r>
    </w:p>
    <w:p w14:paraId="18BFA8B1">
      <w:pPr>
        <w:numPr>
          <w:ilvl w:val="0"/>
          <w:numId w:val="11"/>
        </w:numPr>
        <w:shd w:val="clear" w:color="auto" w:fill="FFFFFF" w:themeFill="background1"/>
        <w:tabs>
          <w:tab w:val="right" w:pos="426"/>
        </w:tabs>
        <w:spacing w:before="120"/>
        <w:rPr>
          <w:b/>
          <w:sz w:val="22"/>
          <w:szCs w:val="22"/>
          <w:lang w:eastAsia="ru-RU"/>
        </w:rPr>
      </w:pPr>
      <w:r>
        <w:rPr>
          <w:b/>
          <w:sz w:val="22"/>
          <w:szCs w:val="22"/>
          <w:lang w:eastAsia="ru-RU"/>
        </w:rPr>
        <w:t>pe:</w:t>
      </w:r>
      <w:r>
        <w:rPr>
          <w:b/>
          <w:i/>
          <w:sz w:val="22"/>
          <w:szCs w:val="22"/>
          <w:lang w:val="ro-RO" w:eastAsia="ru-RU"/>
        </w:rPr>
        <w:t xml:space="preserve"> </w:t>
      </w:r>
      <w:r>
        <w:rPr>
          <w:b/>
          <w:i/>
          <w:sz w:val="22"/>
          <w:szCs w:val="22"/>
          <w:u w:val="single"/>
          <w:lang w:val="zh-CN" w:eastAsia="ru-RU"/>
        </w:rPr>
        <w:t>Informația o găsiți în SIA RSAP</w:t>
      </w:r>
      <w:r>
        <w:rPr>
          <w:b/>
          <w:i/>
          <w:sz w:val="22"/>
          <w:szCs w:val="22"/>
          <w:u w:val="single"/>
          <w:lang w:val="ro-RO" w:eastAsia="ru-RU"/>
        </w:rPr>
        <w:t>.</w:t>
      </w:r>
    </w:p>
    <w:p w14:paraId="053CF0CF">
      <w:pPr>
        <w:shd w:val="clear" w:color="auto" w:fill="FFFFFF" w:themeFill="background1"/>
        <w:tabs>
          <w:tab w:val="right" w:pos="426"/>
        </w:tabs>
        <w:spacing w:before="120"/>
        <w:rPr>
          <w:b/>
          <w:sz w:val="22"/>
          <w:szCs w:val="22"/>
          <w:lang w:eastAsia="ru-RU"/>
        </w:rPr>
      </w:pPr>
      <w:r>
        <w:rPr>
          <w:b/>
          <w:sz w:val="22"/>
          <w:szCs w:val="22"/>
          <w:lang w:eastAsia="ru-RU"/>
        </w:rPr>
        <w:t xml:space="preserve">28. Adresa la care trebuie transmise ofertele sau cererile de participare: </w:t>
      </w:r>
    </w:p>
    <w:p w14:paraId="42D2F5C1">
      <w:pPr>
        <w:shd w:val="clear" w:color="auto" w:fill="FFFFFF" w:themeFill="background1"/>
        <w:tabs>
          <w:tab w:val="right" w:pos="426"/>
        </w:tabs>
        <w:spacing w:before="120"/>
        <w:ind w:left="450"/>
        <w:rPr>
          <w:b/>
          <w:color w:val="FF0000"/>
          <w:sz w:val="22"/>
          <w:szCs w:val="22"/>
          <w:lang w:eastAsia="ru-RU"/>
        </w:rPr>
      </w:pPr>
      <w:r>
        <w:rPr>
          <w:b/>
          <w:i/>
          <w:color w:val="FF0000"/>
          <w:sz w:val="22"/>
          <w:szCs w:val="22"/>
          <w:lang w:eastAsia="ru-RU"/>
        </w:rPr>
        <w:t>Ofertele sau cererile de participare vor fi depuse electronic prin intermediul SIA RSAP.</w:t>
      </w:r>
    </w:p>
    <w:p w14:paraId="237EAD1D">
      <w:pPr>
        <w:shd w:val="clear" w:color="auto" w:fill="FFFFFF" w:themeFill="background1"/>
        <w:tabs>
          <w:tab w:val="right" w:pos="426"/>
        </w:tabs>
        <w:spacing w:before="120"/>
        <w:rPr>
          <w:b/>
          <w:sz w:val="22"/>
          <w:szCs w:val="22"/>
          <w:lang w:val="ro-RO" w:eastAsia="ru-RU"/>
        </w:rPr>
      </w:pPr>
      <w:r>
        <w:rPr>
          <w:b/>
          <w:sz w:val="22"/>
          <w:szCs w:val="22"/>
          <w:lang w:eastAsia="ru-RU"/>
        </w:rPr>
        <w:t>29. Termenul de valabilitate a ofertelor:</w:t>
      </w:r>
      <w:r>
        <w:rPr>
          <w:b/>
          <w:sz w:val="22"/>
          <w:szCs w:val="22"/>
          <w:lang w:val="ro-RO" w:eastAsia="ru-RU"/>
        </w:rPr>
        <w:t xml:space="preserve">  </w:t>
      </w:r>
      <w:r>
        <w:rPr>
          <w:b/>
          <w:i/>
          <w:color w:val="FF0000"/>
          <w:sz w:val="22"/>
          <w:szCs w:val="22"/>
          <w:u w:val="single"/>
          <w:lang w:val="zh-CN" w:eastAsia="ru-RU"/>
        </w:rPr>
        <w:t>60 de zile</w:t>
      </w:r>
      <w:r>
        <w:rPr>
          <w:b/>
          <w:i/>
          <w:color w:val="FF0000"/>
          <w:sz w:val="22"/>
          <w:szCs w:val="22"/>
          <w:u w:val="single"/>
          <w:lang w:val="ro-RO" w:eastAsia="ru-RU"/>
        </w:rPr>
        <w:t>.</w:t>
      </w:r>
    </w:p>
    <w:p w14:paraId="56E67C9C">
      <w:pPr>
        <w:shd w:val="clear" w:color="auto" w:fill="FFFFFF" w:themeFill="background1"/>
        <w:tabs>
          <w:tab w:val="right" w:pos="426"/>
        </w:tabs>
        <w:spacing w:before="120"/>
        <w:rPr>
          <w:b/>
          <w:i/>
          <w:color w:val="FF0000"/>
          <w:sz w:val="22"/>
          <w:szCs w:val="22"/>
          <w:lang w:eastAsia="ru-RU"/>
        </w:rPr>
      </w:pPr>
      <w:r>
        <w:rPr>
          <w:b/>
          <w:sz w:val="22"/>
          <w:szCs w:val="22"/>
          <w:lang w:eastAsia="ru-RU"/>
        </w:rPr>
        <w:t xml:space="preserve">30. Locul deschiderii ofertelor: </w:t>
      </w:r>
      <w:r>
        <w:rPr>
          <w:b/>
          <w:sz w:val="22"/>
          <w:szCs w:val="22"/>
          <w:lang w:val="zh-CN" w:eastAsia="ru-RU"/>
        </w:rPr>
        <w:t xml:space="preserve"> </w:t>
      </w:r>
      <w:r>
        <w:rPr>
          <w:b/>
          <w:sz w:val="22"/>
          <w:szCs w:val="22"/>
          <w:lang w:val="ro-RO" w:eastAsia="ru-RU"/>
        </w:rPr>
        <w:t xml:space="preserve"> </w:t>
      </w:r>
      <w:r>
        <w:rPr>
          <w:b/>
          <w:i/>
          <w:color w:val="FF0000"/>
          <w:sz w:val="22"/>
          <w:szCs w:val="22"/>
          <w:u w:val="single"/>
          <w:lang w:val="zh-CN" w:eastAsia="ru-RU"/>
        </w:rPr>
        <w:t>SIA RSAP</w:t>
      </w:r>
      <w:r>
        <w:rPr>
          <w:b/>
          <w:i/>
          <w:color w:val="FF0000"/>
          <w:sz w:val="22"/>
          <w:szCs w:val="22"/>
          <w:lang w:val="zh-CN" w:eastAsia="ru-RU"/>
        </w:rPr>
        <w:t xml:space="preserve"> </w:t>
      </w:r>
      <w:r>
        <w:rPr>
          <w:b/>
          <w:i/>
          <w:color w:val="FF0000"/>
          <w:sz w:val="22"/>
          <w:szCs w:val="22"/>
          <w:lang w:val="ro-RO" w:eastAsia="ru-RU"/>
        </w:rPr>
        <w:t>.</w:t>
      </w:r>
    </w:p>
    <w:p w14:paraId="1C9B2E3F">
      <w:pPr>
        <w:shd w:val="clear" w:color="auto" w:fill="FFFFFF" w:themeFill="background1"/>
        <w:tabs>
          <w:tab w:val="left" w:pos="360"/>
          <w:tab w:val="left" w:pos="1800"/>
          <w:tab w:val="left" w:pos="3240"/>
        </w:tabs>
        <w:spacing w:after="120"/>
        <w:ind w:left="360" w:firstLine="220" w:firstLineChars="100"/>
        <w:rPr>
          <w:b/>
          <w:i/>
          <w:sz w:val="22"/>
          <w:szCs w:val="22"/>
          <w:lang w:eastAsia="ru-RU"/>
        </w:rPr>
      </w:pPr>
      <w:r>
        <w:rPr>
          <w:b/>
          <w:i/>
          <w:color w:val="FF0000"/>
          <w:sz w:val="22"/>
          <w:szCs w:val="22"/>
          <w:lang w:eastAsia="ru-RU"/>
        </w:rPr>
        <w:t>Ofertele întârziate vor fi respinse</w:t>
      </w:r>
      <w:r>
        <w:rPr>
          <w:b/>
          <w:i/>
          <w:sz w:val="22"/>
          <w:szCs w:val="22"/>
          <w:lang w:eastAsia="ru-RU"/>
        </w:rPr>
        <w:t xml:space="preserve">. </w:t>
      </w:r>
    </w:p>
    <w:p w14:paraId="01EF1503">
      <w:pPr>
        <w:shd w:val="clear" w:color="auto" w:fill="FFFFFF" w:themeFill="background1"/>
        <w:tabs>
          <w:tab w:val="right" w:pos="426"/>
        </w:tabs>
        <w:spacing w:before="120"/>
        <w:jc w:val="both"/>
        <w:rPr>
          <w:b/>
          <w:color w:val="FF0000"/>
          <w:sz w:val="22"/>
          <w:szCs w:val="22"/>
          <w:lang w:eastAsia="ru-RU"/>
        </w:rPr>
      </w:pPr>
      <w:r>
        <w:rPr>
          <w:b/>
          <w:sz w:val="22"/>
          <w:szCs w:val="22"/>
          <w:lang w:eastAsia="ru-RU"/>
        </w:rPr>
        <w:t xml:space="preserve">31. Persoanele autorizate să asiste la deschiderea ofertelor: </w:t>
      </w:r>
      <w:r>
        <w:rPr>
          <w:b/>
          <w:sz w:val="22"/>
          <w:szCs w:val="22"/>
          <w:lang w:eastAsia="ru-RU"/>
        </w:rPr>
        <w:br w:type="textWrapping"/>
      </w:r>
      <w:r>
        <w:rPr>
          <w:b/>
          <w:sz w:val="22"/>
          <w:szCs w:val="22"/>
          <w:lang w:val="ro-RO" w:eastAsia="ru-RU"/>
        </w:rPr>
        <w:t xml:space="preserve">  </w:t>
      </w:r>
      <w:r>
        <w:rPr>
          <w:b/>
          <w:i/>
          <w:color w:val="FF0000"/>
          <w:sz w:val="22"/>
          <w:szCs w:val="22"/>
          <w:lang w:eastAsia="ru-RU"/>
        </w:rPr>
        <w:t>Ofertanții sau reprezentanții acestora au dreptul să participe la deschiderea ofertelor, cu excepția cazului când ofertele au fost depuse prin SIA RSAP</w:t>
      </w:r>
      <w:r>
        <w:rPr>
          <w:b/>
          <w:color w:val="FF0000"/>
          <w:sz w:val="22"/>
          <w:szCs w:val="22"/>
          <w:lang w:eastAsia="ru-RU"/>
        </w:rPr>
        <w:t>.</w:t>
      </w:r>
    </w:p>
    <w:p w14:paraId="6004AABF">
      <w:pPr>
        <w:shd w:val="clear" w:color="auto" w:fill="FFFFFF" w:themeFill="background1"/>
        <w:tabs>
          <w:tab w:val="right" w:pos="426"/>
        </w:tabs>
        <w:spacing w:before="120"/>
        <w:jc w:val="both"/>
        <w:rPr>
          <w:b/>
          <w:sz w:val="22"/>
          <w:szCs w:val="22"/>
          <w:lang w:eastAsia="ru-RU"/>
        </w:rPr>
      </w:pPr>
      <w:r>
        <w:rPr>
          <w:b/>
          <w:sz w:val="22"/>
          <w:szCs w:val="22"/>
          <w:lang w:eastAsia="ru-RU"/>
        </w:rPr>
        <w:t xml:space="preserve">32. Limba sau limbile în care trebuie redactate ofertele sau cererile de participare: </w:t>
      </w:r>
      <w:r>
        <w:rPr>
          <w:b/>
          <w:i/>
          <w:color w:val="FF0000"/>
          <w:sz w:val="22"/>
          <w:szCs w:val="22"/>
          <w:u w:val="single"/>
          <w:lang w:val="zh-CN" w:eastAsia="ru-RU"/>
        </w:rPr>
        <w:t>Limba de Stat</w:t>
      </w:r>
      <w:r>
        <w:rPr>
          <w:color w:val="FF0000"/>
          <w:sz w:val="22"/>
          <w:szCs w:val="22"/>
          <w:u w:val="single"/>
          <w:lang w:val="ro-RO" w:eastAsia="ru-RU"/>
        </w:rPr>
        <w:t>.</w:t>
      </w:r>
    </w:p>
    <w:p w14:paraId="6CFBE782">
      <w:pPr>
        <w:shd w:val="clear" w:color="auto" w:fill="FFFFFF" w:themeFill="background1"/>
        <w:tabs>
          <w:tab w:val="right" w:pos="426"/>
        </w:tabs>
        <w:spacing w:before="120"/>
        <w:rPr>
          <w:b/>
          <w:sz w:val="22"/>
          <w:szCs w:val="22"/>
          <w:lang w:eastAsia="ru-RU"/>
        </w:rPr>
      </w:pPr>
      <w:r>
        <w:rPr>
          <w:b/>
          <w:sz w:val="22"/>
          <w:szCs w:val="22"/>
          <w:lang w:eastAsia="ru-RU"/>
        </w:rPr>
        <w:t>33. Respectivul contract se referă la un proiect  finanțat din fonduri ale Uniunii Europene:</w:t>
      </w:r>
    </w:p>
    <w:p w14:paraId="6E692A07">
      <w:pPr>
        <w:shd w:val="clear" w:color="auto" w:fill="FFFFFF" w:themeFill="background1"/>
        <w:tabs>
          <w:tab w:val="right" w:pos="426"/>
        </w:tabs>
        <w:contextualSpacing/>
        <w:rPr>
          <w:b/>
          <w:bCs/>
          <w:sz w:val="22"/>
          <w:szCs w:val="22"/>
          <w:u w:val="single"/>
          <w:lang w:eastAsia="ru-RU"/>
        </w:rPr>
      </w:pPr>
      <w:r>
        <w:rPr>
          <w:b/>
          <w:bCs/>
          <w:i/>
          <w:color w:val="FF0000"/>
          <w:sz w:val="22"/>
          <w:szCs w:val="22"/>
          <w:u w:val="single"/>
          <w:lang w:eastAsia="ru-RU"/>
        </w:rPr>
        <w:t>______Nu se aplic</w:t>
      </w:r>
      <w:r>
        <w:rPr>
          <w:b/>
          <w:bCs/>
          <w:i/>
          <w:color w:val="FF0000"/>
          <w:sz w:val="22"/>
          <w:szCs w:val="22"/>
          <w:u w:val="single"/>
          <w:lang w:val="ro-RO" w:eastAsia="ru-RU"/>
        </w:rPr>
        <w:t>ă______________.</w:t>
      </w:r>
    </w:p>
    <w:p w14:paraId="1A3FC403">
      <w:pPr>
        <w:shd w:val="clear" w:color="auto" w:fill="FFFFFF" w:themeFill="background1"/>
        <w:tabs>
          <w:tab w:val="right" w:pos="426"/>
        </w:tabs>
        <w:contextualSpacing/>
        <w:rPr>
          <w:b/>
          <w:i/>
          <w:sz w:val="22"/>
          <w:szCs w:val="22"/>
          <w:vertAlign w:val="superscript"/>
          <w:lang w:eastAsia="ru-RU"/>
        </w:rPr>
      </w:pPr>
      <w:r>
        <w:rPr>
          <w:b/>
          <w:i/>
          <w:sz w:val="22"/>
          <w:szCs w:val="22"/>
          <w:vertAlign w:val="superscript"/>
          <w:lang w:eastAsia="ru-RU"/>
        </w:rPr>
        <w:t xml:space="preserve"> (se specifică denumirea</w:t>
      </w:r>
      <w:r>
        <w:rPr>
          <w:b/>
          <w:i/>
          <w:sz w:val="22"/>
          <w:szCs w:val="22"/>
          <w:vertAlign w:val="superscript"/>
          <w:lang w:val="ro-RO" w:eastAsia="ru-RU"/>
        </w:rPr>
        <w:t xml:space="preserve"> </w:t>
      </w:r>
      <w:r>
        <w:rPr>
          <w:b/>
          <w:i/>
          <w:sz w:val="22"/>
          <w:szCs w:val="22"/>
          <w:vertAlign w:val="superscript"/>
          <w:lang w:eastAsia="ru-RU"/>
        </w:rPr>
        <w:t>proiectului și/sau programului)</w:t>
      </w:r>
    </w:p>
    <w:p w14:paraId="7B05FA00">
      <w:pPr>
        <w:shd w:val="clear" w:color="auto" w:fill="FFFFFF" w:themeFill="background1"/>
        <w:tabs>
          <w:tab w:val="right" w:pos="426"/>
        </w:tabs>
        <w:spacing w:before="120"/>
        <w:rPr>
          <w:b/>
          <w:sz w:val="22"/>
          <w:szCs w:val="22"/>
          <w:lang w:eastAsia="ru-RU"/>
        </w:rPr>
      </w:pPr>
      <w:r>
        <w:rPr>
          <w:b/>
          <w:sz w:val="22"/>
          <w:szCs w:val="22"/>
          <w:lang w:eastAsia="ru-RU"/>
        </w:rPr>
        <w:t xml:space="preserve">34. Denumirea și adresa organismului competent de soluționare a contestațiilor: </w:t>
      </w:r>
    </w:p>
    <w:p w14:paraId="6AA54BBB">
      <w:pPr>
        <w:shd w:val="clear" w:color="auto" w:fill="FFFFFF" w:themeFill="background1"/>
        <w:tabs>
          <w:tab w:val="right" w:pos="426"/>
        </w:tabs>
        <w:ind w:left="450" w:firstLine="220" w:firstLineChars="100"/>
        <w:rPr>
          <w:b/>
          <w:i/>
          <w:color w:val="FF0000"/>
          <w:sz w:val="22"/>
          <w:szCs w:val="22"/>
          <w:lang w:eastAsia="ru-RU"/>
        </w:rPr>
      </w:pPr>
      <w:r>
        <w:rPr>
          <w:b/>
          <w:i/>
          <w:color w:val="FF0000"/>
          <w:sz w:val="22"/>
          <w:szCs w:val="22"/>
          <w:lang w:eastAsia="ru-RU"/>
        </w:rPr>
        <w:t>Agenția Națională pentru Soluționarea Contestațiilor</w:t>
      </w:r>
    </w:p>
    <w:p w14:paraId="66ED5FCC">
      <w:pPr>
        <w:shd w:val="clear" w:color="auto" w:fill="FFFFFF" w:themeFill="background1"/>
        <w:tabs>
          <w:tab w:val="right" w:pos="426"/>
        </w:tabs>
        <w:ind w:left="450"/>
        <w:rPr>
          <w:b/>
          <w:i/>
          <w:color w:val="FF0000"/>
          <w:sz w:val="22"/>
          <w:szCs w:val="22"/>
          <w:lang w:eastAsia="ru-RU"/>
        </w:rPr>
      </w:pPr>
      <w:r>
        <w:rPr>
          <w:b/>
          <w:i/>
          <w:color w:val="FF0000"/>
          <w:sz w:val="22"/>
          <w:szCs w:val="22"/>
          <w:lang w:eastAsia="ru-RU"/>
        </w:rPr>
        <w:t>Adresa: mun. Chișinău, bd. Ștefan cel Mare și Sfânt nr.124 (et.4), MD 2001;</w:t>
      </w:r>
    </w:p>
    <w:p w14:paraId="0BA1EF89">
      <w:pPr>
        <w:shd w:val="clear" w:color="auto" w:fill="FFFFFF" w:themeFill="background1"/>
        <w:tabs>
          <w:tab w:val="right" w:pos="426"/>
        </w:tabs>
        <w:ind w:left="450"/>
        <w:rPr>
          <w:b/>
          <w:i/>
          <w:color w:val="FF0000"/>
          <w:sz w:val="22"/>
          <w:szCs w:val="22"/>
          <w:lang w:eastAsia="ru-RU"/>
        </w:rPr>
      </w:pPr>
      <w:r>
        <w:rPr>
          <w:b/>
          <w:i/>
          <w:color w:val="FF0000"/>
          <w:sz w:val="22"/>
          <w:szCs w:val="22"/>
          <w:lang w:eastAsia="ru-RU"/>
        </w:rPr>
        <w:t>Tel/Fax/email: 022-820 652, 022 820-651, contestatii@ansc.md</w:t>
      </w:r>
    </w:p>
    <w:p w14:paraId="587DE4F6">
      <w:pPr>
        <w:shd w:val="clear" w:color="auto" w:fill="FFFFFF" w:themeFill="background1"/>
        <w:tabs>
          <w:tab w:val="right" w:pos="426"/>
        </w:tabs>
        <w:spacing w:before="120"/>
        <w:jc w:val="both"/>
        <w:rPr>
          <w:b/>
          <w:sz w:val="22"/>
          <w:szCs w:val="22"/>
          <w:lang w:eastAsia="ru-RU"/>
        </w:rPr>
      </w:pPr>
      <w:r>
        <w:rPr>
          <w:b/>
          <w:sz w:val="22"/>
          <w:szCs w:val="22"/>
          <w:lang w:eastAsia="ru-RU"/>
        </w:rPr>
        <w:t>35. Data (datele) și referința (referințele) publicărilor anterioare în Jurnalul Oficial al Uniunii Europene privind contractul (contractele) la care se referă anunțul respectiv (dacă este cazul):</w:t>
      </w:r>
      <w:r>
        <w:rPr>
          <w:b/>
          <w:sz w:val="22"/>
          <w:szCs w:val="22"/>
          <w:lang w:val="ro-RO" w:eastAsia="ru-RU"/>
        </w:rPr>
        <w:t xml:space="preserve"> </w:t>
      </w:r>
      <w:r>
        <w:rPr>
          <w:b/>
          <w:i/>
          <w:color w:val="FF0000"/>
          <w:sz w:val="22"/>
          <w:szCs w:val="22"/>
          <w:u w:val="single"/>
          <w:lang w:val="zh-CN" w:eastAsia="ru-RU"/>
        </w:rPr>
        <w:t>Nu se aplică</w:t>
      </w:r>
      <w:r>
        <w:rPr>
          <w:b/>
          <w:i/>
          <w:color w:val="FF0000"/>
          <w:sz w:val="22"/>
          <w:szCs w:val="22"/>
          <w:u w:val="single"/>
          <w:lang w:val="ro-RO" w:eastAsia="ru-RU"/>
        </w:rPr>
        <w:t>.</w:t>
      </w:r>
    </w:p>
    <w:p w14:paraId="1C528847">
      <w:pPr>
        <w:shd w:val="clear" w:color="auto" w:fill="FFFFFF" w:themeFill="background1"/>
        <w:tabs>
          <w:tab w:val="right" w:pos="426"/>
        </w:tabs>
        <w:spacing w:before="120"/>
        <w:jc w:val="both"/>
        <w:rPr>
          <w:b/>
          <w:i/>
          <w:color w:val="FF0000"/>
          <w:sz w:val="22"/>
          <w:szCs w:val="22"/>
          <w:lang w:eastAsia="ru-RU"/>
        </w:rPr>
      </w:pPr>
      <w:r>
        <w:rPr>
          <w:b/>
          <w:sz w:val="22"/>
          <w:szCs w:val="22"/>
          <w:lang w:eastAsia="ru-RU"/>
        </w:rPr>
        <w:t>36. În cazul achizițiilor periodice, calendarul estimat pentru publicarea anunțurilor viitoare</w:t>
      </w:r>
      <w:r>
        <w:rPr>
          <w:b/>
          <w:sz w:val="22"/>
          <w:szCs w:val="22"/>
          <w:shd w:val="clear" w:color="auto" w:fill="FFFFFF" w:themeFill="background1"/>
          <w:lang w:eastAsia="ru-RU"/>
        </w:rPr>
        <w:t xml:space="preserve">: </w:t>
      </w:r>
      <w:r>
        <w:rPr>
          <w:b/>
          <w:i/>
          <w:color w:val="FF0000"/>
          <w:sz w:val="22"/>
          <w:szCs w:val="22"/>
          <w:u w:val="single"/>
          <w:lang w:val="zh-CN" w:eastAsia="ru-RU"/>
        </w:rPr>
        <w:t>Nu se aplică</w:t>
      </w:r>
      <w:r>
        <w:rPr>
          <w:b/>
          <w:i/>
          <w:color w:val="FF0000"/>
          <w:sz w:val="22"/>
          <w:szCs w:val="22"/>
          <w:u w:val="single"/>
          <w:lang w:val="ro-RO" w:eastAsia="ru-RU"/>
        </w:rPr>
        <w:t>.</w:t>
      </w:r>
    </w:p>
    <w:p w14:paraId="622FDD87">
      <w:pPr>
        <w:shd w:val="clear" w:color="auto" w:fill="FFFFFF" w:themeFill="background1"/>
        <w:tabs>
          <w:tab w:val="right" w:pos="426"/>
        </w:tabs>
        <w:spacing w:before="120"/>
        <w:jc w:val="both"/>
        <w:rPr>
          <w:color w:val="FF0000"/>
          <w:sz w:val="22"/>
          <w:szCs w:val="22"/>
          <w:lang w:val="ro-RO" w:eastAsia="ru-RU"/>
        </w:rPr>
      </w:pPr>
      <w:r>
        <w:rPr>
          <w:b/>
          <w:sz w:val="22"/>
          <w:szCs w:val="22"/>
          <w:lang w:eastAsia="ru-RU"/>
        </w:rPr>
        <w:t xml:space="preserve">37. Data publicării anunțului de intenție sau, după caz, precizarea că nu a fost publicat un astfel de </w:t>
      </w:r>
      <w:r>
        <w:rPr>
          <w:b/>
          <w:sz w:val="22"/>
          <w:szCs w:val="22"/>
          <w:shd w:val="clear" w:color="auto" w:fill="FFFFFF" w:themeFill="background1"/>
          <w:lang w:eastAsia="ru-RU"/>
        </w:rPr>
        <w:t>anunţ:</w:t>
      </w:r>
      <w:r>
        <w:rPr>
          <w:b/>
          <w:sz w:val="22"/>
          <w:szCs w:val="22"/>
          <w:shd w:val="clear" w:color="auto" w:fill="FFFFFF" w:themeFill="background1"/>
          <w:lang w:val="ro-RO" w:eastAsia="ru-RU"/>
        </w:rPr>
        <w:t xml:space="preserve"> </w:t>
      </w:r>
      <w:r>
        <w:rPr>
          <w:b/>
          <w:i/>
          <w:color w:val="FF0000"/>
          <w:sz w:val="22"/>
          <w:szCs w:val="22"/>
          <w:u w:val="single"/>
          <w:shd w:val="clear" w:color="auto" w:fill="FFFFFF" w:themeFill="background1"/>
          <w:lang w:val="ro-RO" w:eastAsia="ru-RU"/>
        </w:rPr>
        <w:t>Nu a fost publicat</w:t>
      </w:r>
      <w:r>
        <w:rPr>
          <w:color w:val="FF0000"/>
          <w:sz w:val="22"/>
          <w:szCs w:val="22"/>
          <w:u w:val="single"/>
          <w:shd w:val="clear" w:color="auto" w:fill="FFFFFF" w:themeFill="background1"/>
          <w:lang w:val="ro-RO" w:eastAsia="ru-RU"/>
        </w:rPr>
        <w:t>.</w:t>
      </w:r>
    </w:p>
    <w:p w14:paraId="799EC624">
      <w:pPr>
        <w:shd w:val="clear" w:color="auto" w:fill="FFFFFF" w:themeFill="background1"/>
        <w:tabs>
          <w:tab w:val="right" w:pos="426"/>
        </w:tabs>
        <w:spacing w:before="120"/>
        <w:jc w:val="both"/>
        <w:rPr>
          <w:b/>
          <w:sz w:val="22"/>
          <w:szCs w:val="22"/>
          <w:lang w:eastAsia="ru-RU"/>
        </w:rPr>
      </w:pPr>
      <w:r>
        <w:rPr>
          <w:b/>
          <w:sz w:val="22"/>
          <w:szCs w:val="22"/>
          <w:lang w:val="ro-RO" w:eastAsia="ru-RU"/>
        </w:rPr>
        <w:t xml:space="preserve">38. </w:t>
      </w:r>
      <w:r>
        <w:rPr>
          <w:b/>
          <w:sz w:val="22"/>
          <w:szCs w:val="22"/>
          <w:lang w:eastAsia="ru-RU"/>
        </w:rPr>
        <w:t>Data transmiterii spre publicare a anunțului de participar</w:t>
      </w:r>
      <w:r>
        <w:rPr>
          <w:b/>
          <w:sz w:val="22"/>
          <w:szCs w:val="22"/>
          <w:shd w:val="clear" w:color="auto" w:fill="FFFFFF" w:themeFill="background1"/>
          <w:lang w:eastAsia="ru-RU"/>
        </w:rPr>
        <w:t>e:</w:t>
      </w:r>
      <w:r>
        <w:rPr>
          <w:b/>
          <w:sz w:val="22"/>
          <w:szCs w:val="22"/>
          <w:shd w:val="clear" w:color="auto" w:fill="FFFFFF" w:themeFill="background1"/>
          <w:lang w:val="ro-RO" w:eastAsia="ru-RU"/>
        </w:rPr>
        <w:t xml:space="preserve"> </w:t>
      </w:r>
      <w:r>
        <w:rPr>
          <w:b/>
          <w:i/>
          <w:color w:val="FF0000"/>
          <w:sz w:val="22"/>
          <w:szCs w:val="22"/>
          <w:u w:val="single"/>
          <w:shd w:val="clear" w:color="auto" w:fill="FFFFFF" w:themeFill="background1"/>
          <w:lang w:val="ro-RO" w:eastAsia="ru-RU"/>
        </w:rPr>
        <w:t>Conform SIA RSAP.</w:t>
      </w:r>
    </w:p>
    <w:p w14:paraId="4712F470">
      <w:pPr>
        <w:shd w:val="clear" w:color="auto" w:fill="FFFFFF" w:themeFill="background1"/>
        <w:tabs>
          <w:tab w:val="right" w:pos="426"/>
        </w:tabs>
        <w:spacing w:before="120"/>
        <w:rPr>
          <w:b/>
          <w:sz w:val="22"/>
          <w:szCs w:val="22"/>
          <w:lang w:eastAsia="ru-RU"/>
        </w:rPr>
      </w:pPr>
      <w:r>
        <w:rPr>
          <w:b/>
          <w:sz w:val="22"/>
          <w:szCs w:val="22"/>
          <w:lang w:eastAsia="ru-RU"/>
        </w:rPr>
        <w:t>39. În cadrul procedurii de achiziție publică se va utiliza/accepta:</w:t>
      </w:r>
    </w:p>
    <w:tbl>
      <w:tblPr>
        <w:tblStyle w:val="99"/>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5305"/>
        <w:gridCol w:w="3785"/>
      </w:tblGrid>
      <w:tr w14:paraId="2DEFC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shd w:val="clear" w:color="auto" w:fill="FFFFFF"/>
          </w:tcPr>
          <w:p w14:paraId="22B29632">
            <w:pPr>
              <w:shd w:val="clear" w:color="auto" w:fill="FFFFFF" w:themeFill="background1"/>
              <w:tabs>
                <w:tab w:val="right" w:pos="426"/>
              </w:tabs>
              <w:jc w:val="center"/>
              <w:rPr>
                <w:rFonts w:ascii="Times New Roman" w:hAnsi="Times New Roman" w:eastAsia="SimSun" w:cs="Times New Roman"/>
                <w:b/>
                <w:i/>
                <w:sz w:val="22"/>
                <w:szCs w:val="22"/>
                <w:lang w:val="ro-RO" w:eastAsia="ru-RU"/>
              </w:rPr>
            </w:pPr>
            <w:r>
              <w:rPr>
                <w:rFonts w:ascii="Times New Roman" w:hAnsi="Times New Roman" w:eastAsia="SimSun" w:cs="Times New Roman"/>
                <w:b/>
                <w:i/>
                <w:sz w:val="22"/>
                <w:szCs w:val="22"/>
                <w:lang w:val="ro-RO" w:eastAsia="ru-RU"/>
              </w:rPr>
              <w:t>Denumirea instrumentului electronic:</w:t>
            </w:r>
          </w:p>
        </w:tc>
        <w:tc>
          <w:tcPr>
            <w:tcW w:w="3785" w:type="dxa"/>
            <w:shd w:val="clear" w:color="auto" w:fill="FFFFFF"/>
          </w:tcPr>
          <w:p w14:paraId="2084B0BD">
            <w:pPr>
              <w:shd w:val="clear" w:color="auto" w:fill="FFFFFF" w:themeFill="background1"/>
              <w:tabs>
                <w:tab w:val="right" w:pos="426"/>
              </w:tabs>
              <w:jc w:val="center"/>
              <w:rPr>
                <w:rFonts w:ascii="Times New Roman" w:hAnsi="Times New Roman" w:eastAsia="SimSun" w:cs="Times New Roman"/>
                <w:b/>
                <w:i/>
                <w:sz w:val="22"/>
                <w:szCs w:val="22"/>
                <w:lang w:val="ro-RO" w:eastAsia="ru-RU"/>
              </w:rPr>
            </w:pPr>
            <w:r>
              <w:rPr>
                <w:rFonts w:ascii="Times New Roman" w:hAnsi="Times New Roman" w:eastAsia="SimSun" w:cs="Times New Roman"/>
                <w:b/>
                <w:i/>
                <w:sz w:val="22"/>
                <w:szCs w:val="22"/>
                <w:lang w:val="ro-RO" w:eastAsia="ru-RU"/>
              </w:rPr>
              <w:t>Se va utiliza/accepta sau nu:</w:t>
            </w:r>
          </w:p>
        </w:tc>
      </w:tr>
      <w:tr w14:paraId="584BB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shd w:val="clear" w:color="auto" w:fill="FFFFFF"/>
          </w:tcPr>
          <w:p w14:paraId="25B10183">
            <w:pPr>
              <w:shd w:val="clear" w:color="auto" w:fill="FFFFFF" w:themeFill="background1"/>
              <w:tabs>
                <w:tab w:val="right" w:pos="426"/>
              </w:tabs>
              <w:jc w:val="center"/>
              <w:rPr>
                <w:rFonts w:ascii="Times New Roman" w:hAnsi="Times New Roman" w:eastAsia="SimSun" w:cs="Times New Roman"/>
                <w:b/>
                <w:i/>
                <w:sz w:val="22"/>
                <w:szCs w:val="22"/>
                <w:lang w:val="ro-RO" w:eastAsia="ru-RU"/>
              </w:rPr>
            </w:pPr>
            <w:r>
              <w:rPr>
                <w:rFonts w:ascii="Times New Roman" w:hAnsi="Times New Roman" w:eastAsia="SimSun" w:cs="Times New Roman"/>
                <w:b/>
                <w:i/>
                <w:sz w:val="22"/>
                <w:szCs w:val="22"/>
                <w:lang w:val="ro-RO" w:eastAsia="ru-RU"/>
              </w:rPr>
              <w:t>Depunerea electronică a ofertelor sau a cererilor de participare.</w:t>
            </w:r>
          </w:p>
        </w:tc>
        <w:tc>
          <w:tcPr>
            <w:tcW w:w="3785" w:type="dxa"/>
            <w:shd w:val="clear" w:color="auto" w:fill="FFFFFF"/>
          </w:tcPr>
          <w:p w14:paraId="5EC30812">
            <w:pPr>
              <w:shd w:val="clear" w:color="auto" w:fill="FFFFFF" w:themeFill="background1"/>
              <w:tabs>
                <w:tab w:val="right" w:pos="426"/>
              </w:tabs>
              <w:jc w:val="center"/>
              <w:rPr>
                <w:rFonts w:ascii="Times New Roman" w:hAnsi="Times New Roman" w:eastAsia="SimSun" w:cs="Times New Roman"/>
                <w:b/>
                <w:i/>
                <w:sz w:val="22"/>
                <w:szCs w:val="22"/>
                <w:lang w:val="ro-RO" w:eastAsia="ru-RU"/>
              </w:rPr>
            </w:pPr>
            <w:r>
              <w:rPr>
                <w:rFonts w:ascii="Times New Roman" w:hAnsi="Times New Roman" w:cs="Times New Roman"/>
                <w:b/>
                <w:i/>
                <w:sz w:val="22"/>
                <w:szCs w:val="22"/>
                <w:lang w:val="zh-CN" w:eastAsia="zh-CN"/>
              </w:rPr>
              <w:t>Se accepta</w:t>
            </w:r>
            <w:r>
              <w:rPr>
                <w:rFonts w:ascii="Times New Roman" w:hAnsi="Times New Roman" w:cs="Times New Roman"/>
                <w:b/>
                <w:i/>
                <w:sz w:val="22"/>
                <w:szCs w:val="22"/>
                <w:lang w:val="ro-RO" w:eastAsia="zh-CN"/>
              </w:rPr>
              <w:t>.</w:t>
            </w:r>
          </w:p>
        </w:tc>
      </w:tr>
      <w:tr w14:paraId="05203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shd w:val="clear" w:color="auto" w:fill="FFFFFF"/>
          </w:tcPr>
          <w:p w14:paraId="21FAF1E7">
            <w:pPr>
              <w:shd w:val="clear" w:color="auto" w:fill="FFFFFF" w:themeFill="background1"/>
              <w:tabs>
                <w:tab w:val="right" w:pos="426"/>
              </w:tabs>
              <w:jc w:val="center"/>
              <w:rPr>
                <w:rFonts w:ascii="Times New Roman" w:hAnsi="Times New Roman" w:eastAsia="SimSun" w:cs="Times New Roman"/>
                <w:b/>
                <w:i/>
                <w:sz w:val="22"/>
                <w:szCs w:val="22"/>
                <w:lang w:val="ro-RO" w:eastAsia="ru-RU"/>
              </w:rPr>
            </w:pPr>
            <w:r>
              <w:rPr>
                <w:rFonts w:ascii="Times New Roman" w:hAnsi="Times New Roman" w:eastAsia="SimSun" w:cs="Times New Roman"/>
                <w:b/>
                <w:i/>
                <w:sz w:val="22"/>
                <w:szCs w:val="22"/>
                <w:lang w:val="ro-RO" w:eastAsia="ru-RU"/>
              </w:rPr>
              <w:t>Sistemul de comenzi electronice.</w:t>
            </w:r>
          </w:p>
        </w:tc>
        <w:tc>
          <w:tcPr>
            <w:tcW w:w="3785" w:type="dxa"/>
            <w:shd w:val="clear" w:color="auto" w:fill="FFFFFF"/>
          </w:tcPr>
          <w:p w14:paraId="42E99246">
            <w:pPr>
              <w:shd w:val="clear" w:color="auto" w:fill="FFFFFF" w:themeFill="background1"/>
              <w:tabs>
                <w:tab w:val="right" w:pos="426"/>
              </w:tabs>
              <w:jc w:val="center"/>
              <w:rPr>
                <w:rFonts w:ascii="Times New Roman" w:hAnsi="Times New Roman" w:eastAsia="SimSun" w:cs="Times New Roman"/>
                <w:b/>
                <w:i/>
                <w:sz w:val="22"/>
                <w:szCs w:val="22"/>
                <w:lang w:val="ro-RO" w:eastAsia="ru-RU"/>
              </w:rPr>
            </w:pPr>
            <w:r>
              <w:rPr>
                <w:rFonts w:ascii="Times New Roman" w:hAnsi="Times New Roman" w:cs="Times New Roman"/>
                <w:b/>
                <w:i/>
                <w:sz w:val="22"/>
                <w:szCs w:val="22"/>
                <w:lang w:val="zh-CN" w:eastAsia="zh-CN"/>
              </w:rPr>
              <w:t xml:space="preserve">Nu se accepta </w:t>
            </w:r>
            <w:r>
              <w:rPr>
                <w:rFonts w:ascii="Times New Roman" w:hAnsi="Times New Roman" w:cs="Times New Roman"/>
                <w:b/>
                <w:i/>
                <w:sz w:val="22"/>
                <w:szCs w:val="22"/>
                <w:lang w:val="ro-RO" w:eastAsia="zh-CN"/>
              </w:rPr>
              <w:t>.</w:t>
            </w:r>
          </w:p>
        </w:tc>
      </w:tr>
      <w:tr w14:paraId="2AD69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shd w:val="clear" w:color="auto" w:fill="FFFFFF"/>
          </w:tcPr>
          <w:p w14:paraId="6A72485E">
            <w:pPr>
              <w:shd w:val="clear" w:color="auto" w:fill="FFFFFF" w:themeFill="background1"/>
              <w:tabs>
                <w:tab w:val="right" w:pos="426"/>
              </w:tabs>
              <w:jc w:val="center"/>
              <w:rPr>
                <w:rFonts w:ascii="Times New Roman" w:hAnsi="Times New Roman" w:eastAsia="SimSun" w:cs="Times New Roman"/>
                <w:b/>
                <w:i/>
                <w:sz w:val="22"/>
                <w:szCs w:val="22"/>
                <w:lang w:val="ro-RO" w:eastAsia="ru-RU"/>
              </w:rPr>
            </w:pPr>
            <w:r>
              <w:rPr>
                <w:rFonts w:ascii="Times New Roman" w:hAnsi="Times New Roman" w:eastAsia="SimSun" w:cs="Times New Roman"/>
                <w:b/>
                <w:i/>
                <w:sz w:val="22"/>
                <w:szCs w:val="22"/>
                <w:lang w:val="ro-RO" w:eastAsia="ru-RU"/>
              </w:rPr>
              <w:t>Facturarea electronică.</w:t>
            </w:r>
          </w:p>
        </w:tc>
        <w:tc>
          <w:tcPr>
            <w:tcW w:w="3785" w:type="dxa"/>
            <w:shd w:val="clear" w:color="auto" w:fill="FFFFFF"/>
          </w:tcPr>
          <w:p w14:paraId="49FE8415">
            <w:pPr>
              <w:shd w:val="clear" w:color="auto" w:fill="FFFFFF" w:themeFill="background1"/>
              <w:tabs>
                <w:tab w:val="right" w:pos="426"/>
              </w:tabs>
              <w:jc w:val="center"/>
              <w:rPr>
                <w:rFonts w:ascii="Times New Roman" w:hAnsi="Times New Roman" w:eastAsia="SimSun" w:cs="Times New Roman"/>
                <w:b/>
                <w:i/>
                <w:sz w:val="22"/>
                <w:szCs w:val="22"/>
                <w:lang w:val="ro-RO" w:eastAsia="ru-RU"/>
              </w:rPr>
            </w:pPr>
            <w:r>
              <w:rPr>
                <w:rFonts w:ascii="Times New Roman" w:hAnsi="Times New Roman" w:cs="Times New Roman"/>
                <w:b/>
                <w:i/>
                <w:sz w:val="22"/>
                <w:szCs w:val="22"/>
                <w:lang w:val="zh-CN" w:eastAsia="zh-CN"/>
              </w:rPr>
              <w:t>Se accepta</w:t>
            </w:r>
            <w:r>
              <w:rPr>
                <w:rFonts w:ascii="Times New Roman" w:hAnsi="Times New Roman" w:cs="Times New Roman"/>
                <w:b/>
                <w:i/>
                <w:sz w:val="22"/>
                <w:szCs w:val="22"/>
                <w:lang w:val="ro-RO" w:eastAsia="zh-CN"/>
              </w:rPr>
              <w:t>.</w:t>
            </w:r>
          </w:p>
        </w:tc>
      </w:tr>
      <w:tr w14:paraId="07294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305" w:type="dxa"/>
            <w:shd w:val="clear" w:color="auto" w:fill="FFFFFF"/>
          </w:tcPr>
          <w:p w14:paraId="61D04A4C">
            <w:pPr>
              <w:shd w:val="clear" w:color="auto" w:fill="FFFFFF" w:themeFill="background1"/>
              <w:tabs>
                <w:tab w:val="right" w:pos="426"/>
              </w:tabs>
              <w:jc w:val="center"/>
              <w:rPr>
                <w:rFonts w:ascii="Times New Roman" w:hAnsi="Times New Roman" w:eastAsia="SimSun" w:cs="Times New Roman"/>
                <w:b/>
                <w:i/>
                <w:sz w:val="22"/>
                <w:szCs w:val="22"/>
                <w:lang w:val="ro-RO" w:eastAsia="ru-RU"/>
              </w:rPr>
            </w:pPr>
            <w:r>
              <w:rPr>
                <w:rFonts w:ascii="Times New Roman" w:hAnsi="Times New Roman" w:eastAsia="SimSun" w:cs="Times New Roman"/>
                <w:b/>
                <w:i/>
                <w:sz w:val="22"/>
                <w:szCs w:val="22"/>
                <w:lang w:val="ro-RO" w:eastAsia="ru-RU"/>
              </w:rPr>
              <w:t>Plățile electronice.</w:t>
            </w:r>
          </w:p>
        </w:tc>
        <w:tc>
          <w:tcPr>
            <w:tcW w:w="3785" w:type="dxa"/>
            <w:shd w:val="clear" w:color="auto" w:fill="FFFFFF"/>
          </w:tcPr>
          <w:p w14:paraId="69DC5EE2">
            <w:pPr>
              <w:shd w:val="clear" w:color="auto" w:fill="FFFFFF" w:themeFill="background1"/>
              <w:tabs>
                <w:tab w:val="right" w:pos="426"/>
              </w:tabs>
              <w:jc w:val="center"/>
              <w:rPr>
                <w:rFonts w:ascii="Times New Roman" w:hAnsi="Times New Roman" w:eastAsia="SimSun" w:cs="Times New Roman"/>
                <w:b/>
                <w:i/>
                <w:sz w:val="22"/>
                <w:szCs w:val="22"/>
                <w:lang w:val="ro-RO" w:eastAsia="ru-RU"/>
              </w:rPr>
            </w:pPr>
            <w:r>
              <w:rPr>
                <w:rFonts w:ascii="Times New Roman" w:hAnsi="Times New Roman" w:cs="Times New Roman"/>
                <w:b/>
                <w:i/>
                <w:sz w:val="22"/>
                <w:szCs w:val="22"/>
                <w:lang w:val="zh-CN" w:eastAsia="zh-CN"/>
              </w:rPr>
              <w:t>Se accepta</w:t>
            </w:r>
            <w:r>
              <w:rPr>
                <w:rFonts w:ascii="Times New Roman" w:hAnsi="Times New Roman" w:cs="Times New Roman"/>
                <w:b/>
                <w:i/>
                <w:sz w:val="22"/>
                <w:szCs w:val="22"/>
                <w:lang w:val="ro-RO" w:eastAsia="zh-CN"/>
              </w:rPr>
              <w:t>.</w:t>
            </w:r>
          </w:p>
        </w:tc>
      </w:tr>
    </w:tbl>
    <w:p w14:paraId="1186FCE7">
      <w:pPr>
        <w:shd w:val="clear" w:color="auto" w:fill="FFFFFF" w:themeFill="background1"/>
        <w:tabs>
          <w:tab w:val="right" w:pos="426"/>
        </w:tabs>
        <w:spacing w:before="120"/>
        <w:jc w:val="both"/>
        <w:rPr>
          <w:b/>
          <w:sz w:val="22"/>
          <w:szCs w:val="22"/>
          <w:lang w:eastAsia="ru-RU"/>
        </w:rPr>
      </w:pPr>
      <w:r>
        <w:rPr>
          <w:b/>
          <w:sz w:val="22"/>
          <w:szCs w:val="22"/>
          <w:lang w:eastAsia="ru-RU"/>
        </w:rPr>
        <w:t xml:space="preserve">40.Contractul intră sub incidența Acordului privind achizițiile guvernamentale al Organizației Mondiale a Comerțului (numai în cazul anunțurilor transmise spre publicare în Jurnalul Oficial al Uniunii Europene): </w:t>
      </w:r>
      <w:r>
        <w:rPr>
          <w:b/>
          <w:sz w:val="22"/>
          <w:szCs w:val="22"/>
          <w:lang w:val="ro-RO" w:eastAsia="ru-RU"/>
        </w:rPr>
        <w:t xml:space="preserve">   ______</w:t>
      </w:r>
      <w:r>
        <w:rPr>
          <w:b/>
          <w:bCs/>
          <w:i/>
          <w:color w:val="FF0000"/>
          <w:sz w:val="22"/>
          <w:szCs w:val="22"/>
          <w:u w:val="single"/>
          <w:lang w:val="ro-RO" w:eastAsia="ru-RU"/>
        </w:rPr>
        <w:t>NU</w:t>
      </w:r>
      <w:r>
        <w:rPr>
          <w:bCs/>
          <w:sz w:val="22"/>
          <w:szCs w:val="22"/>
          <w:u w:val="single"/>
          <w:lang w:val="ro-RO" w:eastAsia="ru-RU"/>
        </w:rPr>
        <w:t>_______</w:t>
      </w:r>
    </w:p>
    <w:p w14:paraId="11C81922">
      <w:pPr>
        <w:shd w:val="clear" w:color="auto" w:fill="FFFFFF" w:themeFill="background1"/>
        <w:tabs>
          <w:tab w:val="right" w:pos="426"/>
        </w:tabs>
        <w:contextualSpacing/>
        <w:rPr>
          <w:b/>
          <w:i/>
          <w:sz w:val="22"/>
          <w:szCs w:val="22"/>
          <w:vertAlign w:val="superscript"/>
          <w:lang w:eastAsia="ru-RU"/>
        </w:rPr>
      </w:pPr>
      <w:r>
        <w:rPr>
          <w:b/>
          <w:i/>
          <w:sz w:val="22"/>
          <w:szCs w:val="22"/>
          <w:vertAlign w:val="superscript"/>
          <w:lang w:eastAsia="ru-RU"/>
        </w:rPr>
        <w:t xml:space="preserve">                                            (se specifică da sau nu)</w:t>
      </w:r>
    </w:p>
    <w:p w14:paraId="6C8567D2">
      <w:pPr>
        <w:shd w:val="clear" w:color="auto" w:fill="FFFFFF" w:themeFill="background1"/>
        <w:spacing w:before="120" w:after="120"/>
        <w:rPr>
          <w:b/>
          <w:sz w:val="22"/>
          <w:szCs w:val="22"/>
          <w:lang w:eastAsia="ru-RU"/>
        </w:rPr>
      </w:pPr>
      <w:r>
        <w:rPr>
          <w:b/>
          <w:sz w:val="22"/>
          <w:szCs w:val="22"/>
          <w:lang w:eastAsia="ru-RU"/>
        </w:rPr>
        <w:t>41. Alte informații relevante:</w:t>
      </w:r>
    </w:p>
    <w:p w14:paraId="1A3662C6">
      <w:pPr>
        <w:shd w:val="clear" w:color="auto" w:fill="FFFFFF" w:themeFill="background1"/>
        <w:spacing w:before="120" w:after="120"/>
        <w:ind w:firstLine="220" w:firstLineChars="100"/>
        <w:jc w:val="both"/>
        <w:rPr>
          <w:b/>
          <w:sz w:val="22"/>
          <w:szCs w:val="22"/>
          <w:lang w:eastAsia="ru-RU"/>
        </w:rPr>
      </w:pPr>
      <w:r>
        <w:rPr>
          <w:b/>
          <w:color w:val="FF0000"/>
          <w:sz w:val="22"/>
          <w:szCs w:val="22"/>
          <w:lang w:eastAsia="ru-RU"/>
        </w:rPr>
        <w:t xml:space="preserve">Metoda și condițiile de plată: </w:t>
      </w:r>
      <w:r>
        <w:rPr>
          <w:b/>
          <w:sz w:val="22"/>
          <w:szCs w:val="22"/>
          <w:lang w:eastAsia="ru-RU"/>
        </w:rPr>
        <w:t xml:space="preserve">Achitarea plăților pentru </w:t>
      </w:r>
      <w:r>
        <w:rPr>
          <w:b/>
          <w:sz w:val="22"/>
          <w:szCs w:val="22"/>
          <w:lang w:val="ro-RO" w:eastAsia="ru-RU"/>
        </w:rPr>
        <w:t>l</w:t>
      </w:r>
      <w:r>
        <w:rPr>
          <w:b/>
          <w:sz w:val="22"/>
          <w:szCs w:val="22"/>
          <w:lang w:eastAsia="ru-RU"/>
        </w:rPr>
        <w:t xml:space="preserve">ucrările executate de </w:t>
      </w:r>
      <w:r>
        <w:rPr>
          <w:b/>
          <w:color w:val="FF0000"/>
          <w:sz w:val="22"/>
          <w:szCs w:val="22"/>
          <w:lang w:eastAsia="ru-RU"/>
        </w:rPr>
        <w:t xml:space="preserve">,,Antreprenor” </w:t>
      </w:r>
      <w:r>
        <w:rPr>
          <w:b/>
          <w:sz w:val="22"/>
          <w:szCs w:val="22"/>
          <w:lang w:eastAsia="ru-RU"/>
        </w:rPr>
        <w:t xml:space="preserve">și recepționate de către </w:t>
      </w:r>
      <w:r>
        <w:rPr>
          <w:b/>
          <w:color w:val="FF0000"/>
          <w:sz w:val="22"/>
          <w:szCs w:val="22"/>
          <w:lang w:eastAsia="ru-RU"/>
        </w:rPr>
        <w:t xml:space="preserve">,,Beneficiar” </w:t>
      </w:r>
      <w:r>
        <w:rPr>
          <w:b/>
          <w:sz w:val="22"/>
          <w:szCs w:val="22"/>
          <w:lang w:eastAsia="ru-RU"/>
        </w:rPr>
        <w:t xml:space="preserve">se efectuează prin transfer în baza </w:t>
      </w:r>
      <w:r>
        <w:rPr>
          <w:b/>
          <w:sz w:val="22"/>
          <w:szCs w:val="22"/>
          <w:lang w:val="ro-RO" w:eastAsia="ru-RU"/>
        </w:rPr>
        <w:t>e-</w:t>
      </w:r>
      <w:r>
        <w:rPr>
          <w:b/>
          <w:sz w:val="22"/>
          <w:szCs w:val="22"/>
          <w:lang w:eastAsia="ru-RU"/>
        </w:rPr>
        <w:t xml:space="preserve">facturii  și a procesului verbal de recepție a lucrărilor executate, prezentate de către </w:t>
      </w:r>
      <w:r>
        <w:rPr>
          <w:b/>
          <w:color w:val="FF0000"/>
          <w:sz w:val="22"/>
          <w:szCs w:val="22"/>
          <w:lang w:eastAsia="ru-RU"/>
        </w:rPr>
        <w:t xml:space="preserve">,,Antreprenor”, </w:t>
      </w:r>
      <w:r>
        <w:rPr>
          <w:b/>
          <w:sz w:val="22"/>
          <w:szCs w:val="22"/>
          <w:lang w:eastAsia="ru-RU"/>
        </w:rPr>
        <w:t xml:space="preserve">în termen de </w:t>
      </w:r>
      <w:r>
        <w:rPr>
          <w:b/>
          <w:color w:val="FF0000"/>
          <w:sz w:val="22"/>
          <w:szCs w:val="22"/>
          <w:lang w:eastAsia="ru-RU"/>
        </w:rPr>
        <w:t xml:space="preserve">20 zile lucrătoare </w:t>
      </w:r>
      <w:r>
        <w:rPr>
          <w:b/>
          <w:sz w:val="22"/>
          <w:szCs w:val="22"/>
          <w:lang w:eastAsia="ru-RU"/>
        </w:rPr>
        <w:t xml:space="preserve">din data recepționării și acceptării acestora de către </w:t>
      </w:r>
      <w:r>
        <w:rPr>
          <w:b/>
          <w:color w:val="FF0000"/>
          <w:sz w:val="22"/>
          <w:szCs w:val="22"/>
          <w:lang w:eastAsia="ru-RU"/>
        </w:rPr>
        <w:t>,,Beneficiar”.</w:t>
      </w:r>
    </w:p>
    <w:p w14:paraId="109B168A">
      <w:pPr>
        <w:shd w:val="clear" w:color="auto" w:fill="FFFFFF" w:themeFill="background1"/>
        <w:spacing w:before="120" w:after="120"/>
        <w:ind w:firstLine="220" w:firstLineChars="100"/>
        <w:jc w:val="both"/>
        <w:rPr>
          <w:b/>
          <w:sz w:val="22"/>
          <w:szCs w:val="22"/>
          <w:lang w:eastAsia="ru-RU"/>
        </w:rPr>
      </w:pPr>
    </w:p>
    <w:p w14:paraId="6CB64DFE">
      <w:pPr>
        <w:shd w:val="clear" w:color="auto" w:fill="FFFFFF" w:themeFill="background1"/>
        <w:tabs>
          <w:tab w:val="left" w:pos="284"/>
          <w:tab w:val="left" w:pos="426"/>
          <w:tab w:val="decimal" w:pos="8364"/>
        </w:tabs>
        <w:spacing w:line="276" w:lineRule="auto"/>
        <w:ind w:left="-284" w:right="-144" w:firstLine="284"/>
        <w:rPr>
          <w:rFonts w:eastAsia="PMingLiU"/>
          <w:b/>
          <w:sz w:val="22"/>
          <w:szCs w:val="22"/>
          <w:lang w:eastAsia="zh-CN"/>
        </w:rPr>
      </w:pPr>
      <w:r>
        <w:rPr>
          <w:b/>
          <w:sz w:val="22"/>
          <w:szCs w:val="22"/>
          <w:lang w:eastAsia="ru-RU"/>
        </w:rPr>
        <w:t>Conducătorul grupului de lucru:</w:t>
      </w:r>
      <w:r>
        <w:rPr>
          <w:b/>
          <w:sz w:val="22"/>
          <w:szCs w:val="22"/>
          <w:lang w:val="ro-RO" w:eastAsia="ru-RU"/>
        </w:rPr>
        <w:t xml:space="preserve">                                                       </w:t>
      </w:r>
      <w:r>
        <w:rPr>
          <w:b/>
          <w:sz w:val="22"/>
          <w:szCs w:val="22"/>
          <w:shd w:val="clear" w:color="auto" w:fill="FFFFFF" w:themeFill="background1"/>
          <w:lang w:val="zh-CN" w:eastAsia="ru-RU"/>
        </w:rPr>
        <w:t xml:space="preserve">Alexandru </w:t>
      </w:r>
      <w:r>
        <w:rPr>
          <w:b/>
          <w:sz w:val="22"/>
          <w:szCs w:val="22"/>
          <w:shd w:val="clear" w:color="auto" w:fill="FFFFFF" w:themeFill="background1"/>
          <w:lang w:val="ro-RO" w:eastAsia="ru-RU"/>
        </w:rPr>
        <w:t xml:space="preserve"> BUJOREAN</w:t>
      </w:r>
      <w:r>
        <w:rPr>
          <w:b/>
          <w:sz w:val="22"/>
          <w:szCs w:val="22"/>
          <w:shd w:val="clear" w:color="auto" w:fill="FFFFFF" w:themeFill="background1"/>
          <w:lang w:val="zh-CN" w:eastAsia="ru-RU"/>
        </w:rPr>
        <w:t xml:space="preserve">     </w:t>
      </w:r>
    </w:p>
    <w:p w14:paraId="78653286">
      <w:pPr>
        <w:pStyle w:val="75"/>
        <w:tabs>
          <w:tab w:val="left" w:pos="567"/>
        </w:tabs>
        <w:spacing w:before="0" w:beforeAutospacing="0" w:after="0"/>
        <w:ind w:left="0" w:firstLine="0"/>
        <w:jc w:val="center"/>
        <w:rPr>
          <w:rFonts w:eastAsia="PMingLiU"/>
          <w:lang w:val="ro-RO" w:eastAsia="zh-CN"/>
        </w:rPr>
      </w:pPr>
    </w:p>
    <w:p w14:paraId="06769FC7">
      <w:pPr>
        <w:jc w:val="right"/>
        <w:rPr>
          <w:lang w:val="zh-CN"/>
        </w:rPr>
      </w:pPr>
    </w:p>
    <w:p w14:paraId="623ACC9F">
      <w:pPr>
        <w:jc w:val="right"/>
        <w:rPr>
          <w:lang w:val="zh-CN"/>
        </w:rPr>
      </w:pPr>
    </w:p>
    <w:p w14:paraId="7FF1AA15">
      <w:pPr>
        <w:jc w:val="right"/>
        <w:rPr>
          <w:lang w:val="zh-CN"/>
        </w:rPr>
      </w:pPr>
    </w:p>
    <w:p w14:paraId="473CE589">
      <w:pPr>
        <w:jc w:val="right"/>
        <w:rPr>
          <w:lang w:val="zh-CN"/>
        </w:rPr>
      </w:pPr>
    </w:p>
    <w:p w14:paraId="46F07D28">
      <w:pPr>
        <w:jc w:val="right"/>
        <w:rPr>
          <w:lang w:val="zh-CN"/>
        </w:rPr>
      </w:pPr>
    </w:p>
    <w:p w14:paraId="352422AB">
      <w:pPr>
        <w:jc w:val="right"/>
        <w:rPr>
          <w:lang w:val="zh-CN"/>
        </w:rPr>
      </w:pPr>
    </w:p>
    <w:p w14:paraId="045C119F">
      <w:pPr>
        <w:jc w:val="right"/>
        <w:rPr>
          <w:lang w:val="zh-CN"/>
        </w:rPr>
      </w:pPr>
    </w:p>
    <w:p w14:paraId="3195391B">
      <w:pPr>
        <w:jc w:val="right"/>
        <w:rPr>
          <w:lang w:val="zh-CN"/>
        </w:rPr>
      </w:pPr>
    </w:p>
    <w:p w14:paraId="7E912CC2">
      <w:pPr>
        <w:jc w:val="right"/>
        <w:rPr>
          <w:lang w:val="zh-CN"/>
        </w:rPr>
      </w:pPr>
    </w:p>
    <w:p w14:paraId="64131429">
      <w:pPr>
        <w:jc w:val="right"/>
        <w:rPr>
          <w:lang w:val="zh-CN"/>
        </w:rPr>
      </w:pPr>
    </w:p>
    <w:p w14:paraId="3DF5033A">
      <w:pPr>
        <w:jc w:val="right"/>
        <w:rPr>
          <w:lang w:val="zh-CN"/>
        </w:rPr>
      </w:pPr>
    </w:p>
    <w:p w14:paraId="4DFBEAB7">
      <w:pPr>
        <w:jc w:val="right"/>
        <w:rPr>
          <w:lang w:val="zh-CN"/>
        </w:rPr>
      </w:pPr>
    </w:p>
    <w:p w14:paraId="29DF78C5">
      <w:pPr>
        <w:jc w:val="right"/>
        <w:rPr>
          <w:lang w:val="zh-CN"/>
        </w:rPr>
      </w:pPr>
    </w:p>
    <w:p w14:paraId="7CCD11AA">
      <w:pPr>
        <w:jc w:val="right"/>
        <w:rPr>
          <w:lang w:val="zh-CN"/>
        </w:rPr>
      </w:pPr>
    </w:p>
    <w:p w14:paraId="1F49E748">
      <w:pPr>
        <w:jc w:val="right"/>
        <w:rPr>
          <w:lang w:val="zh-CN"/>
        </w:rPr>
      </w:pPr>
    </w:p>
    <w:p w14:paraId="1C169D26">
      <w:pPr>
        <w:jc w:val="right"/>
        <w:rPr>
          <w:lang w:val="zh-CN"/>
        </w:rPr>
      </w:pPr>
    </w:p>
    <w:p w14:paraId="166EAB90">
      <w:pPr>
        <w:jc w:val="right"/>
        <w:rPr>
          <w:lang w:val="zh-CN"/>
        </w:rPr>
      </w:pPr>
    </w:p>
    <w:p w14:paraId="1603B01A">
      <w:pPr>
        <w:jc w:val="right"/>
        <w:rPr>
          <w:lang w:val="zh-CN"/>
        </w:rPr>
      </w:pPr>
    </w:p>
    <w:p w14:paraId="6CED8457">
      <w:pPr>
        <w:jc w:val="right"/>
        <w:rPr>
          <w:lang w:val="zh-CN"/>
        </w:rPr>
      </w:pPr>
    </w:p>
    <w:p w14:paraId="0CFB0B9C">
      <w:pPr>
        <w:jc w:val="both"/>
        <w:rPr>
          <w:lang w:val="zh-CN"/>
        </w:rPr>
      </w:pPr>
    </w:p>
    <w:p w14:paraId="54827CE9">
      <w:pPr>
        <w:jc w:val="right"/>
        <w:rPr>
          <w:lang w:val="zh-CN"/>
        </w:rPr>
      </w:pPr>
    </w:p>
    <w:p w14:paraId="1A2F071C">
      <w:pPr>
        <w:jc w:val="right"/>
        <w:rPr>
          <w:lang w:val="zh-CN"/>
        </w:rPr>
      </w:pPr>
    </w:p>
    <w:p w14:paraId="2AEE81F1">
      <w:pPr>
        <w:jc w:val="right"/>
        <w:rPr>
          <w:lang w:val="zh-CN"/>
        </w:rPr>
      </w:pPr>
    </w:p>
    <w:p w14:paraId="4E3DD29E">
      <w:pPr>
        <w:jc w:val="right"/>
        <w:rPr>
          <w:lang w:val="zh-CN"/>
        </w:rPr>
      </w:pPr>
    </w:p>
    <w:p w14:paraId="7E860AEC">
      <w:pPr>
        <w:jc w:val="right"/>
        <w:rPr>
          <w:sz w:val="22"/>
          <w:szCs w:val="22"/>
          <w:lang w:val="zh-CN"/>
        </w:rPr>
      </w:pPr>
      <w:r>
        <w:rPr>
          <w:lang w:val="zh-CN"/>
        </w:rPr>
        <w:t>Anexa nr. 3</w:t>
      </w:r>
    </w:p>
    <w:p w14:paraId="775E034E">
      <w:pPr>
        <w:jc w:val="right"/>
        <w:rPr>
          <w:lang w:val="zh-CN"/>
        </w:rPr>
      </w:pPr>
      <w:r>
        <w:rPr>
          <w:lang w:val="zh-CN"/>
        </w:rPr>
        <w:t>la Documentația standard nr._____</w:t>
      </w:r>
    </w:p>
    <w:p w14:paraId="6CB1C60A">
      <w:pPr>
        <w:jc w:val="right"/>
        <w:rPr>
          <w:lang w:val="zh-CN"/>
        </w:rPr>
      </w:pPr>
      <w:r>
        <w:rPr>
          <w:lang w:val="zh-CN"/>
        </w:rPr>
        <w:t>din “____” ________ 20___</w:t>
      </w:r>
    </w:p>
    <w:p w14:paraId="7B074D76">
      <w:pPr>
        <w:pStyle w:val="75"/>
        <w:tabs>
          <w:tab w:val="left" w:pos="567"/>
        </w:tabs>
        <w:spacing w:before="0" w:beforeAutospacing="0" w:after="0"/>
        <w:ind w:left="0" w:firstLine="0"/>
        <w:jc w:val="right"/>
        <w:rPr>
          <w:rFonts w:eastAsia="PMingLiU"/>
          <w:lang w:val="zh-CN" w:eastAsia="zh-CN"/>
        </w:rPr>
      </w:pPr>
    </w:p>
    <w:p w14:paraId="6233B45B">
      <w:pPr>
        <w:pStyle w:val="75"/>
        <w:tabs>
          <w:tab w:val="left" w:pos="567"/>
        </w:tabs>
        <w:spacing w:before="0" w:beforeAutospacing="0" w:after="0"/>
        <w:ind w:left="0" w:firstLine="0"/>
        <w:jc w:val="center"/>
        <w:rPr>
          <w:rFonts w:eastAsia="PMingLiU"/>
          <w:lang w:val="zh-CN" w:eastAsia="zh-CN"/>
        </w:rPr>
      </w:pPr>
    </w:p>
    <w:p w14:paraId="749AF713">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14:paraId="780582F1">
      <w:pPr>
        <w:shd w:val="clear" w:color="auto" w:fill="FFFFFF" w:themeFill="background1"/>
        <w:spacing w:before="120"/>
        <w:rPr>
          <w:b/>
          <w:lang w:val="zh-CN" w:eastAsia="ru-RU"/>
        </w:rPr>
      </w:pPr>
    </w:p>
    <w:p w14:paraId="067D5F40">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12BBCBEE">
      <w:pPr>
        <w:shd w:val="clear" w:color="auto" w:fill="FFFFFF" w:themeFill="background1"/>
        <w:rPr>
          <w:sz w:val="20"/>
          <w:szCs w:val="20"/>
          <w:lang w:val="zh-CN" w:eastAsia="ru-RU"/>
        </w:rPr>
      </w:pPr>
    </w:p>
    <w:p w14:paraId="498B2D59">
      <w:pPr>
        <w:pStyle w:val="3"/>
        <w:numPr>
          <w:ilvl w:val="0"/>
          <w:numId w:val="12"/>
        </w:numPr>
        <w:shd w:val="clear" w:color="auto" w:fill="FFFFFF" w:themeFill="background1"/>
        <w:tabs>
          <w:tab w:val="left" w:pos="142"/>
          <w:tab w:val="left" w:pos="284"/>
          <w:tab w:val="right" w:pos="9531"/>
          <w:tab w:val="clear" w:pos="1134"/>
        </w:tabs>
        <w:spacing w:before="120"/>
        <w:ind w:left="0" w:firstLine="0"/>
        <w:rPr>
          <w:b/>
          <w:lang w:val="zh-CN" w:eastAsia="ru-RU"/>
        </w:rPr>
      </w:pPr>
      <w:r>
        <w:rPr>
          <w:b/>
          <w:lang w:val="zh-CN" w:eastAsia="ru-RU"/>
        </w:rPr>
        <w:t>Denumirea autorității contractante: ___________________________________________</w:t>
      </w:r>
    </w:p>
    <w:p w14:paraId="7B577889">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14:paraId="65B80B5D">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6098E8B1">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6523BC72">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14:paraId="27013BB4">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14:paraId="755C3D82">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14:paraId="6EB08B40">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14:paraId="05DB0D2A">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1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3F94C1E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tcPr>
          <w:p w14:paraId="48E0676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tcPr>
          <w:p w14:paraId="63EADC9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14:paraId="502A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599D5D5D">
            <w:pPr>
              <w:shd w:val="clear" w:color="auto" w:fill="FFFFFF" w:themeFill="background1"/>
              <w:tabs>
                <w:tab w:val="left" w:pos="612"/>
              </w:tabs>
              <w:spacing w:before="120" w:after="120"/>
              <w:rPr>
                <w:iCs/>
                <w:lang w:val="zh-CN" w:eastAsia="ru-RU"/>
              </w:rPr>
            </w:pPr>
          </w:p>
        </w:tc>
        <w:tc>
          <w:tcPr>
            <w:tcW w:w="3810" w:type="dxa"/>
          </w:tcPr>
          <w:p w14:paraId="0513A955">
            <w:pPr>
              <w:shd w:val="clear" w:color="auto" w:fill="FFFFFF" w:themeFill="background1"/>
              <w:tabs>
                <w:tab w:val="left" w:pos="612"/>
              </w:tabs>
              <w:spacing w:before="120" w:after="120"/>
              <w:rPr>
                <w:iCs/>
                <w:lang w:val="zh-CN" w:eastAsia="ru-RU"/>
              </w:rPr>
            </w:pPr>
          </w:p>
        </w:tc>
        <w:tc>
          <w:tcPr>
            <w:tcW w:w="3563" w:type="dxa"/>
          </w:tcPr>
          <w:p w14:paraId="5E53CE9C">
            <w:pPr>
              <w:shd w:val="clear" w:color="auto" w:fill="FFFFFF" w:themeFill="background1"/>
              <w:tabs>
                <w:tab w:val="left" w:pos="612"/>
              </w:tabs>
              <w:spacing w:before="120" w:after="120"/>
              <w:rPr>
                <w:iCs/>
                <w:lang w:val="zh-CN" w:eastAsia="ru-RU"/>
              </w:rPr>
            </w:pPr>
          </w:p>
        </w:tc>
      </w:tr>
      <w:tr w14:paraId="6C93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7B4F0629">
            <w:pPr>
              <w:shd w:val="clear" w:color="auto" w:fill="FFFFFF" w:themeFill="background1"/>
              <w:tabs>
                <w:tab w:val="left" w:pos="612"/>
              </w:tabs>
              <w:spacing w:before="120" w:after="120"/>
              <w:rPr>
                <w:iCs/>
                <w:lang w:val="zh-CN" w:eastAsia="ru-RU"/>
              </w:rPr>
            </w:pPr>
          </w:p>
        </w:tc>
        <w:tc>
          <w:tcPr>
            <w:tcW w:w="3810" w:type="dxa"/>
          </w:tcPr>
          <w:p w14:paraId="21AC4C21">
            <w:pPr>
              <w:shd w:val="clear" w:color="auto" w:fill="FFFFFF" w:themeFill="background1"/>
              <w:tabs>
                <w:tab w:val="left" w:pos="612"/>
              </w:tabs>
              <w:spacing w:before="120" w:after="120"/>
              <w:rPr>
                <w:iCs/>
                <w:lang w:val="zh-CN" w:eastAsia="ru-RU"/>
              </w:rPr>
            </w:pPr>
          </w:p>
        </w:tc>
        <w:tc>
          <w:tcPr>
            <w:tcW w:w="3563" w:type="dxa"/>
          </w:tcPr>
          <w:p w14:paraId="69F163EE">
            <w:pPr>
              <w:shd w:val="clear" w:color="auto" w:fill="FFFFFF" w:themeFill="background1"/>
              <w:tabs>
                <w:tab w:val="left" w:pos="612"/>
              </w:tabs>
              <w:spacing w:before="120" w:after="120"/>
              <w:rPr>
                <w:iCs/>
                <w:lang w:val="zh-CN" w:eastAsia="ru-RU"/>
              </w:rPr>
            </w:pPr>
          </w:p>
        </w:tc>
      </w:tr>
    </w:tbl>
    <w:p w14:paraId="72E51402">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14:paraId="593D9845">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14:paraId="2B077F89">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14:paraId="59B476E5">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14:paraId="7B421E02">
      <w:pPr>
        <w:numPr>
          <w:ilvl w:val="0"/>
          <w:numId w:val="12"/>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3286255E">
      <w:pPr>
        <w:numPr>
          <w:ilvl w:val="0"/>
          <w:numId w:val="11"/>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14:paraId="5F545DB0">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429B2146">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14:paraId="54584954">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14:paraId="5A01FF9E">
      <w:pPr>
        <w:numPr>
          <w:ilvl w:val="0"/>
          <w:numId w:val="12"/>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19B84404">
      <w:pPr>
        <w:numPr>
          <w:ilvl w:val="0"/>
          <w:numId w:val="12"/>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4D160B58">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61BE0A28">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52987C8B">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3EEEBC6F">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14:paraId="67BFC34A">
      <w:pPr>
        <w:numPr>
          <w:ilvl w:val="0"/>
          <w:numId w:val="12"/>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42B3ED56">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14:paraId="0BA4D4F6">
      <w:pPr>
        <w:numPr>
          <w:ilvl w:val="0"/>
          <w:numId w:val="12"/>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58D8F000">
      <w:pPr>
        <w:shd w:val="clear" w:color="auto" w:fill="FFFFFF" w:themeFill="background1"/>
        <w:spacing w:before="120" w:after="120"/>
        <w:rPr>
          <w:b/>
          <w:lang w:val="zh-CN" w:eastAsia="ru-RU"/>
        </w:rPr>
      </w:pPr>
    </w:p>
    <w:p w14:paraId="157C1EF9">
      <w:pPr>
        <w:shd w:val="clear" w:color="auto" w:fill="FFFFFF" w:themeFill="background1"/>
        <w:spacing w:before="120" w:after="120"/>
        <w:rPr>
          <w:b/>
          <w:lang w:val="zh-CN" w:eastAsia="ru-RU"/>
        </w:rPr>
      </w:pPr>
    </w:p>
    <w:p w14:paraId="55BCEA4E">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4B75A6D9">
      <w:pPr>
        <w:tabs>
          <w:tab w:val="decimal" w:pos="8364"/>
        </w:tabs>
        <w:spacing w:line="276" w:lineRule="auto"/>
        <w:ind w:right="-144"/>
        <w:jc w:val="center"/>
        <w:rPr>
          <w:b/>
          <w:bCs/>
          <w:color w:val="000000"/>
          <w:lang w:val="zh-CN"/>
        </w:rPr>
      </w:pPr>
    </w:p>
    <w:p w14:paraId="7B8EBDFA">
      <w:pPr>
        <w:tabs>
          <w:tab w:val="decimal" w:pos="8364"/>
        </w:tabs>
        <w:spacing w:line="276" w:lineRule="auto"/>
        <w:ind w:right="-144"/>
        <w:jc w:val="center"/>
        <w:rPr>
          <w:b/>
          <w:bCs/>
          <w:color w:val="000000"/>
          <w:lang w:val="zh-CN"/>
        </w:rPr>
      </w:pPr>
    </w:p>
    <w:p w14:paraId="2E1B1649">
      <w:pPr>
        <w:pStyle w:val="75"/>
        <w:tabs>
          <w:tab w:val="left" w:pos="567"/>
        </w:tabs>
        <w:spacing w:before="0" w:beforeAutospacing="0" w:after="0"/>
        <w:ind w:left="0" w:firstLine="0"/>
        <w:jc w:val="center"/>
        <w:rPr>
          <w:rFonts w:eastAsia="PMingLiU"/>
          <w:lang w:val="zh-CN" w:eastAsia="zh-CN"/>
        </w:rPr>
      </w:pPr>
    </w:p>
    <w:p w14:paraId="6032A8BD">
      <w:pPr>
        <w:pStyle w:val="75"/>
        <w:tabs>
          <w:tab w:val="left" w:pos="567"/>
        </w:tabs>
        <w:spacing w:before="0" w:beforeAutospacing="0" w:after="0"/>
        <w:ind w:left="0" w:firstLine="0"/>
        <w:jc w:val="center"/>
        <w:rPr>
          <w:rFonts w:eastAsia="PMingLiU"/>
          <w:lang w:val="zh-CN" w:eastAsia="zh-CN"/>
        </w:rPr>
      </w:pPr>
    </w:p>
    <w:p w14:paraId="128039AC">
      <w:pPr>
        <w:pStyle w:val="75"/>
        <w:tabs>
          <w:tab w:val="left" w:pos="567"/>
        </w:tabs>
        <w:spacing w:before="0" w:beforeAutospacing="0" w:after="0"/>
        <w:ind w:left="0" w:firstLine="0"/>
        <w:jc w:val="center"/>
        <w:rPr>
          <w:rFonts w:eastAsia="PMingLiU"/>
          <w:lang w:val="zh-CN" w:eastAsia="zh-CN"/>
        </w:rPr>
      </w:pPr>
    </w:p>
    <w:p w14:paraId="5C313B3F">
      <w:pPr>
        <w:pStyle w:val="75"/>
        <w:tabs>
          <w:tab w:val="left" w:pos="567"/>
        </w:tabs>
        <w:spacing w:before="0" w:beforeAutospacing="0" w:after="0"/>
        <w:ind w:left="0" w:firstLine="0"/>
        <w:jc w:val="center"/>
        <w:rPr>
          <w:rFonts w:eastAsia="PMingLiU"/>
          <w:lang w:val="zh-CN" w:eastAsia="zh-CN"/>
        </w:rPr>
      </w:pPr>
    </w:p>
    <w:p w14:paraId="67BACFD4">
      <w:pPr>
        <w:pStyle w:val="75"/>
        <w:tabs>
          <w:tab w:val="left" w:pos="567"/>
        </w:tabs>
        <w:spacing w:before="0" w:beforeAutospacing="0" w:after="0"/>
        <w:ind w:left="0" w:firstLine="0"/>
        <w:jc w:val="center"/>
        <w:rPr>
          <w:rFonts w:eastAsia="PMingLiU"/>
          <w:lang w:val="zh-CN" w:eastAsia="zh-CN"/>
        </w:rPr>
      </w:pPr>
    </w:p>
    <w:p w14:paraId="04C3E018">
      <w:pPr>
        <w:pStyle w:val="75"/>
        <w:tabs>
          <w:tab w:val="left" w:pos="567"/>
        </w:tabs>
        <w:spacing w:before="0" w:beforeAutospacing="0" w:after="0"/>
        <w:ind w:left="0" w:firstLine="0"/>
        <w:jc w:val="center"/>
        <w:rPr>
          <w:rFonts w:eastAsia="PMingLiU"/>
          <w:lang w:val="zh-CN" w:eastAsia="zh-CN"/>
        </w:rPr>
      </w:pPr>
    </w:p>
    <w:p w14:paraId="6978B7A8">
      <w:pPr>
        <w:pStyle w:val="75"/>
        <w:tabs>
          <w:tab w:val="left" w:pos="567"/>
        </w:tabs>
        <w:spacing w:before="0" w:beforeAutospacing="0" w:after="0"/>
        <w:ind w:left="0" w:firstLine="0"/>
        <w:jc w:val="center"/>
        <w:rPr>
          <w:rFonts w:eastAsia="PMingLiU"/>
          <w:lang w:val="zh-CN" w:eastAsia="zh-CN"/>
        </w:rPr>
      </w:pPr>
    </w:p>
    <w:p w14:paraId="572A980C">
      <w:pPr>
        <w:pStyle w:val="75"/>
        <w:tabs>
          <w:tab w:val="left" w:pos="567"/>
        </w:tabs>
        <w:spacing w:before="0" w:beforeAutospacing="0" w:after="0"/>
        <w:ind w:left="0" w:firstLine="0"/>
        <w:jc w:val="center"/>
        <w:rPr>
          <w:rFonts w:eastAsia="PMingLiU"/>
          <w:lang w:val="zh-CN" w:eastAsia="zh-CN"/>
        </w:rPr>
      </w:pPr>
    </w:p>
    <w:p w14:paraId="1817F368">
      <w:pPr>
        <w:pStyle w:val="75"/>
        <w:tabs>
          <w:tab w:val="left" w:pos="567"/>
        </w:tabs>
        <w:spacing w:before="0" w:beforeAutospacing="0" w:after="0"/>
        <w:ind w:left="0" w:firstLine="0"/>
        <w:jc w:val="center"/>
        <w:rPr>
          <w:rFonts w:eastAsia="PMingLiU"/>
          <w:lang w:val="zh-CN" w:eastAsia="zh-CN"/>
        </w:rPr>
      </w:pPr>
    </w:p>
    <w:p w14:paraId="69E19799">
      <w:pPr>
        <w:pStyle w:val="75"/>
        <w:tabs>
          <w:tab w:val="left" w:pos="567"/>
        </w:tabs>
        <w:spacing w:before="0" w:beforeAutospacing="0" w:after="0"/>
        <w:ind w:left="0" w:firstLine="0"/>
        <w:jc w:val="center"/>
        <w:rPr>
          <w:rFonts w:eastAsia="PMingLiU"/>
          <w:lang w:val="zh-CN" w:eastAsia="zh-CN"/>
        </w:rPr>
      </w:pPr>
    </w:p>
    <w:p w14:paraId="0E81B8FA">
      <w:pPr>
        <w:pStyle w:val="75"/>
        <w:tabs>
          <w:tab w:val="left" w:pos="567"/>
        </w:tabs>
        <w:spacing w:before="0" w:beforeAutospacing="0" w:after="0"/>
        <w:ind w:left="0" w:firstLine="0"/>
        <w:jc w:val="center"/>
        <w:rPr>
          <w:rFonts w:eastAsia="PMingLiU"/>
          <w:lang w:val="zh-CN" w:eastAsia="zh-CN"/>
        </w:rPr>
      </w:pPr>
    </w:p>
    <w:p w14:paraId="21A213FB">
      <w:pPr>
        <w:pStyle w:val="75"/>
        <w:tabs>
          <w:tab w:val="left" w:pos="567"/>
        </w:tabs>
        <w:spacing w:before="0" w:beforeAutospacing="0" w:after="0"/>
        <w:ind w:left="0" w:firstLine="0"/>
        <w:jc w:val="center"/>
        <w:rPr>
          <w:rFonts w:eastAsia="PMingLiU"/>
          <w:lang w:val="zh-CN" w:eastAsia="zh-CN"/>
        </w:rPr>
      </w:pPr>
    </w:p>
    <w:p w14:paraId="61E550C2">
      <w:pPr>
        <w:pStyle w:val="75"/>
        <w:tabs>
          <w:tab w:val="left" w:pos="567"/>
        </w:tabs>
        <w:spacing w:before="0" w:beforeAutospacing="0" w:after="0"/>
        <w:ind w:left="0" w:firstLine="0"/>
        <w:jc w:val="center"/>
        <w:rPr>
          <w:rFonts w:eastAsia="PMingLiU"/>
          <w:lang w:val="zh-CN" w:eastAsia="zh-CN"/>
        </w:rPr>
      </w:pPr>
    </w:p>
    <w:p w14:paraId="355814BE">
      <w:pPr>
        <w:pStyle w:val="75"/>
        <w:tabs>
          <w:tab w:val="left" w:pos="567"/>
        </w:tabs>
        <w:spacing w:before="0" w:beforeAutospacing="0" w:after="0"/>
        <w:ind w:left="0" w:firstLine="0"/>
        <w:jc w:val="center"/>
        <w:rPr>
          <w:rFonts w:eastAsia="PMingLiU"/>
          <w:lang w:val="zh-CN" w:eastAsia="zh-CN"/>
        </w:rPr>
      </w:pPr>
    </w:p>
    <w:p w14:paraId="0F2096F1">
      <w:pPr>
        <w:pStyle w:val="75"/>
        <w:tabs>
          <w:tab w:val="left" w:pos="567"/>
        </w:tabs>
        <w:spacing w:before="0" w:beforeAutospacing="0" w:after="0"/>
        <w:ind w:left="0" w:firstLine="0"/>
        <w:jc w:val="center"/>
        <w:rPr>
          <w:rFonts w:eastAsia="PMingLiU"/>
          <w:lang w:val="zh-CN" w:eastAsia="zh-CN"/>
        </w:rPr>
      </w:pPr>
    </w:p>
    <w:p w14:paraId="704B4DD3">
      <w:pPr>
        <w:pStyle w:val="75"/>
        <w:tabs>
          <w:tab w:val="left" w:pos="567"/>
        </w:tabs>
        <w:spacing w:before="0" w:beforeAutospacing="0" w:after="0"/>
        <w:ind w:left="0" w:firstLine="0"/>
        <w:jc w:val="center"/>
        <w:rPr>
          <w:rFonts w:eastAsia="PMingLiU"/>
          <w:lang w:val="zh-CN" w:eastAsia="zh-CN"/>
        </w:rPr>
      </w:pPr>
    </w:p>
    <w:p w14:paraId="13F59349">
      <w:pPr>
        <w:pStyle w:val="75"/>
        <w:tabs>
          <w:tab w:val="left" w:pos="567"/>
        </w:tabs>
        <w:spacing w:before="0" w:beforeAutospacing="0" w:after="0"/>
        <w:ind w:left="0" w:firstLine="0"/>
        <w:jc w:val="center"/>
        <w:rPr>
          <w:rFonts w:eastAsia="PMingLiU"/>
          <w:lang w:val="zh-CN" w:eastAsia="zh-CN"/>
        </w:rPr>
      </w:pPr>
    </w:p>
    <w:p w14:paraId="4F202645">
      <w:pPr>
        <w:pStyle w:val="75"/>
        <w:tabs>
          <w:tab w:val="left" w:pos="567"/>
        </w:tabs>
        <w:spacing w:before="0" w:beforeAutospacing="0" w:after="0"/>
        <w:ind w:left="0" w:firstLine="0"/>
        <w:jc w:val="center"/>
        <w:rPr>
          <w:rFonts w:eastAsia="PMingLiU"/>
          <w:lang w:val="zh-CN" w:eastAsia="zh-CN"/>
        </w:rPr>
      </w:pPr>
    </w:p>
    <w:p w14:paraId="1F68FB3C">
      <w:pPr>
        <w:pStyle w:val="75"/>
        <w:tabs>
          <w:tab w:val="left" w:pos="567"/>
        </w:tabs>
        <w:spacing w:before="0" w:beforeAutospacing="0" w:after="0"/>
        <w:ind w:left="0" w:firstLine="0"/>
        <w:jc w:val="center"/>
        <w:rPr>
          <w:rFonts w:eastAsia="PMingLiU"/>
          <w:lang w:val="zh-CN" w:eastAsia="zh-CN"/>
        </w:rPr>
      </w:pPr>
    </w:p>
    <w:p w14:paraId="197B024B">
      <w:pPr>
        <w:pStyle w:val="75"/>
        <w:tabs>
          <w:tab w:val="left" w:pos="567"/>
        </w:tabs>
        <w:spacing w:before="0" w:beforeAutospacing="0" w:after="0"/>
        <w:ind w:left="0" w:firstLine="0"/>
        <w:jc w:val="center"/>
        <w:rPr>
          <w:rFonts w:eastAsia="PMingLiU"/>
          <w:lang w:val="zh-CN" w:eastAsia="zh-CN"/>
        </w:rPr>
      </w:pPr>
    </w:p>
    <w:p w14:paraId="1F13B464">
      <w:pPr>
        <w:pStyle w:val="75"/>
        <w:tabs>
          <w:tab w:val="left" w:pos="567"/>
        </w:tabs>
        <w:spacing w:before="0" w:beforeAutospacing="0" w:after="0"/>
        <w:ind w:left="0" w:firstLine="0"/>
        <w:jc w:val="center"/>
        <w:rPr>
          <w:rFonts w:eastAsia="PMingLiU"/>
          <w:lang w:val="zh-CN" w:eastAsia="zh-CN"/>
        </w:rPr>
      </w:pPr>
    </w:p>
    <w:p w14:paraId="51FC1C32">
      <w:pPr>
        <w:pStyle w:val="75"/>
        <w:tabs>
          <w:tab w:val="left" w:pos="567"/>
        </w:tabs>
        <w:spacing w:before="0" w:beforeAutospacing="0" w:after="0"/>
        <w:ind w:left="0" w:firstLine="0"/>
        <w:jc w:val="center"/>
        <w:rPr>
          <w:rFonts w:eastAsia="PMingLiU"/>
          <w:lang w:val="zh-CN" w:eastAsia="zh-CN"/>
        </w:rPr>
      </w:pPr>
    </w:p>
    <w:p w14:paraId="4FD28906">
      <w:pPr>
        <w:pStyle w:val="75"/>
        <w:tabs>
          <w:tab w:val="left" w:pos="567"/>
        </w:tabs>
        <w:spacing w:before="0" w:beforeAutospacing="0" w:after="0"/>
        <w:ind w:left="0" w:firstLine="0"/>
        <w:jc w:val="center"/>
        <w:rPr>
          <w:rFonts w:eastAsia="PMingLiU"/>
          <w:lang w:val="zh-CN" w:eastAsia="zh-CN"/>
        </w:rPr>
      </w:pPr>
    </w:p>
    <w:p w14:paraId="5ADF835E">
      <w:pPr>
        <w:pStyle w:val="75"/>
        <w:tabs>
          <w:tab w:val="left" w:pos="567"/>
        </w:tabs>
        <w:spacing w:before="0" w:beforeAutospacing="0" w:after="0"/>
        <w:ind w:left="0" w:firstLine="0"/>
        <w:jc w:val="center"/>
        <w:rPr>
          <w:rFonts w:eastAsia="PMingLiU"/>
          <w:lang w:val="zh-CN" w:eastAsia="zh-CN"/>
        </w:rPr>
      </w:pPr>
    </w:p>
    <w:p w14:paraId="4BBFA555">
      <w:pPr>
        <w:pStyle w:val="75"/>
        <w:tabs>
          <w:tab w:val="left" w:pos="567"/>
        </w:tabs>
        <w:spacing w:before="0" w:beforeAutospacing="0" w:after="0"/>
        <w:ind w:left="0" w:firstLine="0"/>
        <w:jc w:val="center"/>
        <w:rPr>
          <w:rFonts w:eastAsia="PMingLiU"/>
          <w:lang w:val="zh-CN" w:eastAsia="zh-CN"/>
        </w:rPr>
      </w:pPr>
    </w:p>
    <w:p w14:paraId="12369535">
      <w:pPr>
        <w:pStyle w:val="75"/>
        <w:tabs>
          <w:tab w:val="left" w:pos="567"/>
        </w:tabs>
        <w:spacing w:before="0" w:beforeAutospacing="0" w:after="0"/>
        <w:ind w:left="0" w:firstLine="0"/>
        <w:jc w:val="center"/>
        <w:rPr>
          <w:rFonts w:eastAsia="PMingLiU"/>
          <w:lang w:val="zh-CN" w:eastAsia="zh-CN"/>
        </w:rPr>
      </w:pPr>
    </w:p>
    <w:p w14:paraId="5306D83C">
      <w:pPr>
        <w:pStyle w:val="75"/>
        <w:tabs>
          <w:tab w:val="left" w:pos="567"/>
        </w:tabs>
        <w:spacing w:before="0" w:beforeAutospacing="0" w:after="0"/>
        <w:ind w:left="0" w:firstLine="0"/>
        <w:jc w:val="center"/>
        <w:rPr>
          <w:rFonts w:eastAsia="PMingLiU"/>
          <w:lang w:val="zh-CN" w:eastAsia="zh-CN"/>
        </w:rPr>
      </w:pPr>
    </w:p>
    <w:p w14:paraId="48A268A9">
      <w:pPr>
        <w:pStyle w:val="75"/>
        <w:tabs>
          <w:tab w:val="left" w:pos="567"/>
        </w:tabs>
        <w:spacing w:before="0" w:beforeAutospacing="0" w:after="0"/>
        <w:ind w:left="0" w:firstLine="0"/>
        <w:jc w:val="center"/>
        <w:rPr>
          <w:rFonts w:eastAsia="PMingLiU"/>
          <w:lang w:val="zh-CN" w:eastAsia="zh-CN"/>
        </w:rPr>
      </w:pPr>
    </w:p>
    <w:p w14:paraId="52A68194">
      <w:pPr>
        <w:pStyle w:val="75"/>
        <w:tabs>
          <w:tab w:val="left" w:pos="567"/>
        </w:tabs>
        <w:spacing w:before="0" w:beforeAutospacing="0" w:after="0"/>
        <w:ind w:left="0" w:firstLine="0"/>
        <w:jc w:val="center"/>
        <w:rPr>
          <w:rFonts w:eastAsia="PMingLiU"/>
          <w:lang w:val="zh-CN" w:eastAsia="zh-CN"/>
        </w:rPr>
      </w:pPr>
    </w:p>
    <w:p w14:paraId="199606B2">
      <w:pPr>
        <w:pStyle w:val="75"/>
        <w:tabs>
          <w:tab w:val="left" w:pos="567"/>
        </w:tabs>
        <w:spacing w:before="0" w:beforeAutospacing="0" w:after="0"/>
        <w:ind w:left="0" w:firstLine="0"/>
        <w:jc w:val="center"/>
        <w:rPr>
          <w:rFonts w:eastAsia="PMingLiU"/>
          <w:lang w:val="zh-CN" w:eastAsia="zh-CN"/>
        </w:rPr>
      </w:pPr>
    </w:p>
    <w:p w14:paraId="2B8B9256">
      <w:pPr>
        <w:pStyle w:val="75"/>
        <w:tabs>
          <w:tab w:val="left" w:pos="567"/>
        </w:tabs>
        <w:spacing w:before="0" w:beforeAutospacing="0" w:after="0"/>
        <w:ind w:left="0" w:firstLine="0"/>
        <w:jc w:val="center"/>
        <w:rPr>
          <w:rFonts w:eastAsia="PMingLiU"/>
          <w:lang w:val="zh-CN" w:eastAsia="zh-CN"/>
        </w:rPr>
      </w:pPr>
    </w:p>
    <w:p w14:paraId="2479C582">
      <w:pPr>
        <w:pStyle w:val="75"/>
        <w:tabs>
          <w:tab w:val="left" w:pos="567"/>
        </w:tabs>
        <w:spacing w:before="0" w:beforeAutospacing="0" w:after="0"/>
        <w:ind w:left="0" w:firstLine="0"/>
        <w:jc w:val="center"/>
        <w:rPr>
          <w:rFonts w:eastAsia="PMingLiU"/>
          <w:lang w:val="zh-CN" w:eastAsia="zh-CN"/>
        </w:rPr>
      </w:pPr>
    </w:p>
    <w:p w14:paraId="4750ADA8">
      <w:pPr>
        <w:jc w:val="right"/>
        <w:rPr>
          <w:sz w:val="22"/>
          <w:szCs w:val="22"/>
          <w:lang w:val="zh-CN"/>
        </w:rPr>
      </w:pPr>
      <w:r>
        <w:rPr>
          <w:lang w:val="zh-CN"/>
        </w:rPr>
        <w:t>Anexa nr. 4</w:t>
      </w:r>
    </w:p>
    <w:p w14:paraId="7D22F2C0">
      <w:pPr>
        <w:jc w:val="right"/>
        <w:rPr>
          <w:lang w:val="zh-CN"/>
        </w:rPr>
      </w:pPr>
      <w:r>
        <w:rPr>
          <w:lang w:val="zh-CN"/>
        </w:rPr>
        <w:t>la Documentația standard nr._____</w:t>
      </w:r>
    </w:p>
    <w:p w14:paraId="40C79F18">
      <w:pPr>
        <w:jc w:val="right"/>
        <w:rPr>
          <w:lang w:val="zh-CN"/>
        </w:rPr>
      </w:pPr>
      <w:r>
        <w:rPr>
          <w:lang w:val="zh-CN"/>
        </w:rPr>
        <w:t>din “____” ________ 20___</w:t>
      </w:r>
    </w:p>
    <w:p w14:paraId="452F3290">
      <w:pPr>
        <w:pStyle w:val="75"/>
        <w:tabs>
          <w:tab w:val="left" w:pos="567"/>
        </w:tabs>
        <w:spacing w:before="0" w:beforeAutospacing="0" w:after="0"/>
        <w:ind w:left="0" w:firstLine="0"/>
        <w:jc w:val="center"/>
        <w:rPr>
          <w:rFonts w:eastAsia="PMingLiU"/>
          <w:lang w:val="zh-CN" w:eastAsia="zh-CN"/>
        </w:rPr>
      </w:pPr>
    </w:p>
    <w:p w14:paraId="3EB385CB">
      <w:pPr>
        <w:pStyle w:val="75"/>
        <w:tabs>
          <w:tab w:val="left" w:pos="567"/>
        </w:tabs>
        <w:spacing w:before="0" w:beforeAutospacing="0" w:after="0"/>
        <w:ind w:left="0" w:firstLine="0"/>
        <w:jc w:val="center"/>
        <w:rPr>
          <w:rFonts w:eastAsia="PMingLiU"/>
          <w:lang w:val="zh-CN" w:eastAsia="zh-CN"/>
        </w:rPr>
      </w:pPr>
    </w:p>
    <w:p w14:paraId="0820A187">
      <w:pPr>
        <w:pStyle w:val="75"/>
        <w:tabs>
          <w:tab w:val="left" w:pos="567"/>
        </w:tabs>
        <w:spacing w:before="0" w:beforeAutospacing="0" w:after="0"/>
        <w:ind w:left="0" w:firstLine="0"/>
        <w:jc w:val="center"/>
        <w:rPr>
          <w:rFonts w:eastAsia="PMingLiU"/>
          <w:lang w:val="zh-CN" w:eastAsia="zh-CN"/>
        </w:rPr>
      </w:pPr>
    </w:p>
    <w:p w14:paraId="66E17748">
      <w:pPr>
        <w:pStyle w:val="75"/>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14:paraId="72A9EAAE">
      <w:pPr>
        <w:pStyle w:val="75"/>
        <w:tabs>
          <w:tab w:val="left" w:pos="567"/>
        </w:tabs>
        <w:spacing w:before="0" w:beforeAutospacing="0" w:after="0"/>
        <w:ind w:left="0" w:firstLine="0"/>
        <w:jc w:val="center"/>
        <w:rPr>
          <w:rFonts w:eastAsia="PMingLiU"/>
          <w:sz w:val="28"/>
          <w:szCs w:val="28"/>
          <w:lang w:val="zh-CN" w:eastAsia="zh-CN"/>
        </w:rPr>
      </w:pPr>
    </w:p>
    <w:p w14:paraId="7B9D1A21">
      <w:pPr>
        <w:pStyle w:val="75"/>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14:paraId="55006D2E">
      <w:pPr>
        <w:pStyle w:val="75"/>
        <w:tabs>
          <w:tab w:val="left" w:pos="567"/>
        </w:tabs>
        <w:spacing w:before="0" w:beforeAutospacing="0" w:after="0"/>
        <w:ind w:left="0" w:firstLine="0"/>
        <w:jc w:val="center"/>
        <w:rPr>
          <w:rFonts w:eastAsia="PMingLiU"/>
          <w:lang w:val="zh-CN" w:eastAsia="zh-CN"/>
        </w:rPr>
      </w:pPr>
    </w:p>
    <w:p w14:paraId="0C696E08">
      <w:pPr>
        <w:pStyle w:val="75"/>
        <w:tabs>
          <w:tab w:val="left" w:pos="567"/>
        </w:tabs>
        <w:spacing w:before="0" w:beforeAutospacing="0" w:after="0"/>
        <w:ind w:left="0" w:firstLine="0"/>
        <w:jc w:val="center"/>
        <w:rPr>
          <w:rFonts w:eastAsia="PMingLiU"/>
          <w:lang w:val="zh-CN"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27E47AC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EE719">
            <w:pPr>
              <w:rPr>
                <w:b/>
                <w:bCs/>
                <w:lang w:val="zh-CN"/>
              </w:rPr>
            </w:pPr>
            <w:r>
              <w:rPr>
                <w:b/>
                <w:bCs/>
                <w:lang w:val="zh-CN"/>
              </w:rPr>
              <w:t>Autoritatea contractantă:________________________________________________________</w:t>
            </w:r>
          </w:p>
        </w:tc>
      </w:tr>
      <w:tr w14:paraId="592AE68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471630">
            <w:pPr>
              <w:ind w:right="129"/>
              <w:rPr>
                <w:b/>
                <w:bCs/>
                <w:lang w:val="zh-CN"/>
              </w:rPr>
            </w:pPr>
            <w:r>
              <w:rPr>
                <w:b/>
                <w:bCs/>
                <w:lang w:val="zh-CN"/>
              </w:rPr>
              <w:t>IDNO:________________________________________________________________________</w:t>
            </w:r>
          </w:p>
        </w:tc>
      </w:tr>
      <w:tr w14:paraId="0DD16A5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D9F679">
            <w:pPr>
              <w:rPr>
                <w:b/>
                <w:bCs/>
                <w:lang w:val="zh-CN"/>
              </w:rPr>
            </w:pPr>
          </w:p>
        </w:tc>
      </w:tr>
      <w:tr w14:paraId="6C7D13E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E9FC33">
            <w:pPr>
              <w:rPr>
                <w:b/>
                <w:bCs/>
                <w:lang w:val="zh-CN"/>
              </w:rPr>
            </w:pPr>
            <w:r>
              <w:rPr>
                <w:b/>
                <w:bCs/>
                <w:lang w:val="zh-CN"/>
              </w:rPr>
              <w:t>Procedura de achiziţie publică:___________________________________________________</w:t>
            </w:r>
          </w:p>
        </w:tc>
      </w:tr>
      <w:tr w14:paraId="1BB99ED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709966">
            <w:pPr>
              <w:rPr>
                <w:b/>
                <w:bCs/>
                <w:lang w:val="zh-CN"/>
              </w:rPr>
            </w:pPr>
            <w:r>
              <w:rPr>
                <w:b/>
                <w:bCs/>
                <w:lang w:val="zh-CN"/>
              </w:rPr>
              <w:t>Nr.:__________________________________________________________________________</w:t>
            </w:r>
          </w:p>
        </w:tc>
      </w:tr>
      <w:tr w14:paraId="0466D93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10890F">
            <w:pPr>
              <w:rPr>
                <w:b/>
                <w:bCs/>
                <w:lang w:val="zh-CN"/>
              </w:rPr>
            </w:pPr>
            <w:r>
              <w:rPr>
                <w:b/>
                <w:bCs/>
                <w:lang w:val="zh-CN"/>
              </w:rPr>
              <w:t>publicată în ___________link:___________________________________________________</w:t>
            </w:r>
          </w:p>
        </w:tc>
      </w:tr>
      <w:tr w14:paraId="3D37966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A71758">
            <w:pPr>
              <w:rPr>
                <w:b/>
                <w:bCs/>
                <w:lang w:val="zh-CN"/>
              </w:rPr>
            </w:pPr>
          </w:p>
        </w:tc>
      </w:tr>
      <w:tr w14:paraId="374939E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8921556">
            <w:pPr>
              <w:rPr>
                <w:b/>
                <w:bCs/>
                <w:lang w:val="zh-CN"/>
              </w:rPr>
            </w:pPr>
            <w:r>
              <w:rPr>
                <w:b/>
                <w:bCs/>
                <w:lang w:val="zh-CN"/>
              </w:rPr>
              <w:t>Tipul obiectului de achiziţie:_____________________________________________________</w:t>
            </w:r>
          </w:p>
        </w:tc>
      </w:tr>
      <w:tr w14:paraId="74B623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3EBBC5">
            <w:pPr>
              <w:ind w:right="129"/>
              <w:rPr>
                <w:b/>
                <w:bCs/>
                <w:lang w:val="zh-CN"/>
              </w:rPr>
            </w:pPr>
            <w:r>
              <w:rPr>
                <w:b/>
                <w:bCs/>
                <w:lang w:val="zh-CN"/>
              </w:rPr>
              <w:t>Obiectul achiziţiei:_____________________________________________________________</w:t>
            </w:r>
          </w:p>
        </w:tc>
      </w:tr>
      <w:tr w14:paraId="0BBE39B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702814">
            <w:pPr>
              <w:rPr>
                <w:b/>
                <w:bCs/>
                <w:lang w:val="zh-CN"/>
              </w:rPr>
            </w:pPr>
            <w:r>
              <w:rPr>
                <w:b/>
                <w:bCs/>
                <w:lang w:val="zh-CN"/>
              </w:rPr>
              <w:t>Cod CPV:____________________________________________________________________</w:t>
            </w:r>
          </w:p>
        </w:tc>
      </w:tr>
      <w:tr w14:paraId="017727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B81E82">
            <w:pPr>
              <w:rPr>
                <w:b/>
                <w:bCs/>
                <w:lang w:val="zh-CN"/>
              </w:rPr>
            </w:pPr>
          </w:p>
        </w:tc>
      </w:tr>
    </w:tbl>
    <w:p w14:paraId="53366E79">
      <w:pPr>
        <w:pStyle w:val="75"/>
        <w:tabs>
          <w:tab w:val="left" w:pos="567"/>
        </w:tabs>
        <w:spacing w:before="0" w:beforeAutospacing="0" w:after="0"/>
        <w:ind w:left="0" w:firstLine="0"/>
        <w:rPr>
          <w:rFonts w:eastAsia="PMingLiU"/>
          <w:b w:val="0"/>
          <w:lang w:val="zh-CN" w:eastAsia="zh-CN"/>
        </w:rPr>
      </w:pPr>
    </w:p>
    <w:p w14:paraId="6A38EEA6">
      <w:pPr>
        <w:pStyle w:val="75"/>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14:paraId="252841AE">
      <w:pPr>
        <w:pStyle w:val="75"/>
        <w:tabs>
          <w:tab w:val="left" w:pos="0"/>
          <w:tab w:val="clear" w:pos="360"/>
        </w:tabs>
        <w:ind w:left="0" w:firstLine="0"/>
        <w:rPr>
          <w:rFonts w:eastAsia="PMingLiU"/>
          <w:b w:val="0"/>
          <w:lang w:val="zh-CN" w:eastAsia="zh-CN"/>
        </w:rPr>
      </w:pPr>
    </w:p>
    <w:p w14:paraId="146C6EDB">
      <w:pPr>
        <w:pStyle w:val="75"/>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14:paraId="1EE57558">
      <w:pPr>
        <w:pStyle w:val="75"/>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t xml:space="preserve"> ______________________________</w:t>
      </w:r>
    </w:p>
    <w:p w14:paraId="63D363C5">
      <w:pPr>
        <w:pStyle w:val="75"/>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14:paraId="3FA75C40">
      <w:pPr>
        <w:pStyle w:val="75"/>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14:paraId="128ADB5E">
      <w:pPr>
        <w:pStyle w:val="75"/>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14:paraId="740E7000">
      <w:pPr>
        <w:pStyle w:val="75"/>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14:paraId="68EB9B72">
      <w:pPr>
        <w:pStyle w:val="75"/>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14:paraId="31B75089">
      <w:pPr>
        <w:pStyle w:val="75"/>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14:paraId="609975BA">
      <w:pPr>
        <w:pStyle w:val="75"/>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14:paraId="7A46583A">
      <w:pPr>
        <w:pStyle w:val="75"/>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14:paraId="77B3AC57">
      <w:pPr>
        <w:pStyle w:val="75"/>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14:paraId="42E78ECD">
      <w:pPr>
        <w:pStyle w:val="75"/>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14:paraId="485E186D">
      <w:pPr>
        <w:pStyle w:val="75"/>
        <w:tabs>
          <w:tab w:val="left" w:pos="567"/>
        </w:tabs>
        <w:spacing w:before="0" w:beforeAutospacing="0" w:after="0"/>
        <w:ind w:left="0" w:firstLine="0"/>
        <w:rPr>
          <w:rFonts w:eastAsia="PMingLiU"/>
          <w:b w:val="0"/>
          <w:lang w:val="zh-CN" w:eastAsia="zh-CN"/>
        </w:rPr>
      </w:pPr>
    </w:p>
    <w:p w14:paraId="5CDBF226">
      <w:pPr>
        <w:pStyle w:val="75"/>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E401A2E">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E592DD">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CANDIDAT</w:t>
            </w:r>
          </w:p>
        </w:tc>
      </w:tr>
      <w:tr w14:paraId="0226D751">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390DC8">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D29EE7">
            <w:pPr>
              <w:jc w:val="cente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 xml:space="preserve">Corespundere                                  </w:t>
            </w:r>
          </w:p>
        </w:tc>
      </w:tr>
      <w:tr w14:paraId="017245F5">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71EF84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A275199">
            <w:pPr>
              <w:jc w:val="center"/>
              <w:rPr>
                <w:bCs/>
                <w:color w:val="000000" w:themeColor="text1"/>
                <w:lang w:val="zh-CN"/>
                <w14:textFill>
                  <w14:solidFill>
                    <w14:schemeClr w14:val="tx1"/>
                  </w14:solidFill>
                </w14:textFill>
              </w:rPr>
            </w:pPr>
          </w:p>
        </w:tc>
      </w:tr>
      <w:tr w14:paraId="5F21FCA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F286A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243C16">
            <w:pPr>
              <w:jc w:val="center"/>
              <w:rPr>
                <w:bCs/>
                <w:color w:val="000000" w:themeColor="text1"/>
                <w:lang w:val="zh-CN"/>
                <w14:textFill>
                  <w14:solidFill>
                    <w14:schemeClr w14:val="tx1"/>
                  </w14:solidFill>
                </w14:textFill>
              </w:rPr>
            </w:pPr>
          </w:p>
        </w:tc>
      </w:tr>
      <w:tr w14:paraId="6AC46D1D">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5E6A754">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AE0360">
            <w:pPr>
              <w:jc w:val="center"/>
              <w:rPr>
                <w:bCs/>
                <w:color w:val="000000" w:themeColor="text1"/>
                <w:lang w:val="zh-CN"/>
                <w14:textFill>
                  <w14:solidFill>
                    <w14:schemeClr w14:val="tx1"/>
                  </w14:solidFill>
                </w14:textFill>
              </w:rPr>
            </w:pPr>
          </w:p>
        </w:tc>
      </w:tr>
    </w:tbl>
    <w:p w14:paraId="0C9AD977">
      <w:pPr>
        <w:pStyle w:val="75"/>
        <w:tabs>
          <w:tab w:val="left" w:pos="567"/>
        </w:tabs>
        <w:spacing w:before="0" w:beforeAutospacing="0" w:after="0"/>
        <w:ind w:left="0" w:firstLine="0"/>
        <w:rPr>
          <w:rFonts w:eastAsia="PMingLiU"/>
          <w:lang w:val="zh-CN" w:eastAsia="zh-CN"/>
        </w:rPr>
      </w:pPr>
    </w:p>
    <w:p w14:paraId="2B955B4F">
      <w:pPr>
        <w:pStyle w:val="75"/>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14:paraId="1BDCBE91">
      <w:pPr>
        <w:pStyle w:val="75"/>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E87847B">
      <w:pPr>
        <w:pStyle w:val="75"/>
        <w:tabs>
          <w:tab w:val="left" w:pos="567"/>
        </w:tabs>
        <w:spacing w:before="0" w:beforeAutospacing="0" w:after="0"/>
        <w:ind w:left="0" w:firstLine="0"/>
        <w:rPr>
          <w:rFonts w:eastAsia="PMingLiU"/>
          <w:lang w:val="zh-CN" w:eastAsia="zh-CN"/>
        </w:rPr>
      </w:pPr>
    </w:p>
    <w:p w14:paraId="2FF271A6">
      <w:pPr>
        <w:pStyle w:val="75"/>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14:paraId="02FEB6AA">
      <w:pPr>
        <w:pStyle w:val="75"/>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0B24492">
      <w:pPr>
        <w:pStyle w:val="75"/>
        <w:tabs>
          <w:tab w:val="left" w:pos="567"/>
        </w:tabs>
        <w:spacing w:before="0" w:beforeAutospacing="0" w:after="0"/>
        <w:ind w:left="0" w:firstLine="0"/>
        <w:rPr>
          <w:rFonts w:eastAsia="PMingLiU"/>
          <w:lang w:val="zh-CN" w:eastAsia="zh-CN"/>
        </w:rPr>
      </w:pPr>
    </w:p>
    <w:p w14:paraId="51FD39FB">
      <w:pPr>
        <w:pStyle w:val="75"/>
        <w:tabs>
          <w:tab w:val="left" w:pos="567"/>
        </w:tabs>
        <w:spacing w:before="0" w:beforeAutospacing="0" w:after="0"/>
        <w:ind w:left="0" w:firstLine="0"/>
        <w:rPr>
          <w:rFonts w:eastAsia="PMingLiU"/>
          <w:lang w:val="zh-CN" w:eastAsia="zh-CN"/>
        </w:rPr>
      </w:pPr>
    </w:p>
    <w:p w14:paraId="7AA631B5">
      <w:pPr>
        <w:pStyle w:val="75"/>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 documentelor de calificare și de selecție:</w:t>
      </w:r>
    </w:p>
    <w:p w14:paraId="54CDF08D">
      <w:pPr>
        <w:pStyle w:val="75"/>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923E8A">
      <w:pPr>
        <w:pStyle w:val="75"/>
        <w:tabs>
          <w:tab w:val="left" w:pos="567"/>
        </w:tabs>
        <w:spacing w:before="0" w:beforeAutospacing="0" w:after="0"/>
        <w:ind w:left="0" w:firstLine="0"/>
        <w:rPr>
          <w:rFonts w:eastAsia="PMingLiU"/>
          <w:lang w:val="zh-CN" w:eastAsia="zh-CN"/>
        </w:rPr>
      </w:pPr>
    </w:p>
    <w:p w14:paraId="347634DC">
      <w:pPr>
        <w:pStyle w:val="75"/>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14:paraId="35D6B829">
      <w:pPr>
        <w:pStyle w:val="75"/>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963C760">
      <w:pPr>
        <w:pStyle w:val="75"/>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14:paraId="53E4767B">
      <w:pPr>
        <w:pStyle w:val="75"/>
        <w:tabs>
          <w:tab w:val="left" w:pos="567"/>
        </w:tabs>
        <w:spacing w:before="0" w:beforeAutospacing="0" w:after="0"/>
        <w:ind w:left="0" w:firstLine="0"/>
        <w:rPr>
          <w:rFonts w:eastAsia="PMingLiU"/>
          <w:lang w:val="zh-CN" w:eastAsia="zh-CN"/>
        </w:rPr>
      </w:pPr>
    </w:p>
    <w:p w14:paraId="7EA226E5">
      <w:pPr>
        <w:pStyle w:val="75"/>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14:paraId="2DBB13B5">
      <w:pPr>
        <w:pStyle w:val="75"/>
        <w:tabs>
          <w:tab w:val="left" w:pos="567"/>
        </w:tabs>
        <w:spacing w:before="0" w:beforeAutospacing="0" w:after="0"/>
        <w:ind w:left="0" w:firstLine="0"/>
        <w:rPr>
          <w:rFonts w:eastAsia="PMingLiU"/>
          <w:lang w:val="zh-CN" w:eastAsia="zh-CN"/>
        </w:rPr>
      </w:pPr>
      <w:r>
        <w:rPr>
          <w:rFonts w:eastAsia="PMingLiU"/>
          <w:lang w:val="zh-CN" w:eastAsia="zh-CN"/>
        </w:rPr>
        <w:t>1.</w:t>
      </w:r>
    </w:p>
    <w:p w14:paraId="7CEFCB9C">
      <w:pPr>
        <w:pStyle w:val="75"/>
        <w:tabs>
          <w:tab w:val="left" w:pos="567"/>
        </w:tabs>
        <w:spacing w:before="0" w:beforeAutospacing="0" w:after="0"/>
        <w:ind w:left="0" w:firstLine="0"/>
        <w:rPr>
          <w:rFonts w:eastAsia="PMingLiU"/>
          <w:lang w:val="zh-CN" w:eastAsia="zh-CN"/>
        </w:rPr>
      </w:pPr>
      <w:r>
        <w:rPr>
          <w:rFonts w:eastAsia="PMingLiU"/>
          <w:lang w:val="zh-CN" w:eastAsia="zh-CN"/>
        </w:rPr>
        <w:t>2.</w:t>
      </w:r>
    </w:p>
    <w:p w14:paraId="16631D1B">
      <w:pPr>
        <w:pStyle w:val="75"/>
        <w:tabs>
          <w:tab w:val="left" w:pos="567"/>
        </w:tabs>
        <w:spacing w:before="0" w:beforeAutospacing="0" w:after="0"/>
        <w:ind w:left="0" w:firstLine="0"/>
        <w:rPr>
          <w:rFonts w:eastAsia="PMingLiU"/>
          <w:lang w:val="zh-CN" w:eastAsia="zh-CN"/>
        </w:rPr>
      </w:pPr>
      <w:r>
        <w:rPr>
          <w:rFonts w:eastAsia="PMingLiU"/>
          <w:lang w:val="zh-CN" w:eastAsia="zh-CN"/>
        </w:rPr>
        <w:t>3.</w:t>
      </w:r>
    </w:p>
    <w:p w14:paraId="73604AFB">
      <w:pPr>
        <w:pStyle w:val="75"/>
        <w:tabs>
          <w:tab w:val="left" w:pos="567"/>
        </w:tabs>
        <w:spacing w:before="0" w:beforeAutospacing="0" w:after="0"/>
        <w:ind w:left="0" w:firstLine="0"/>
        <w:rPr>
          <w:rFonts w:eastAsia="PMingLiU"/>
          <w:lang w:val="zh-CN" w:eastAsia="zh-CN"/>
        </w:rPr>
      </w:pPr>
      <w:r>
        <w:rPr>
          <w:rFonts w:eastAsia="PMingLiU"/>
          <w:lang w:val="zh-CN" w:eastAsia="zh-CN"/>
        </w:rPr>
        <w:t>etc.</w:t>
      </w:r>
    </w:p>
    <w:p w14:paraId="50296589">
      <w:pPr>
        <w:pStyle w:val="75"/>
        <w:tabs>
          <w:tab w:val="left" w:pos="567"/>
        </w:tabs>
        <w:spacing w:before="0" w:beforeAutospacing="0" w:after="0"/>
        <w:ind w:left="0" w:firstLine="0"/>
        <w:rPr>
          <w:rFonts w:eastAsia="PMingLiU"/>
          <w:lang w:val="zh-CN" w:eastAsia="zh-CN"/>
        </w:rPr>
      </w:pPr>
    </w:p>
    <w:p w14:paraId="5F291767">
      <w:pPr>
        <w:pStyle w:val="75"/>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14:paraId="4673B411">
      <w:pPr>
        <w:pStyle w:val="75"/>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5FCFCE5C">
      <w:pPr>
        <w:pStyle w:val="75"/>
        <w:tabs>
          <w:tab w:val="left" w:pos="567"/>
        </w:tabs>
        <w:spacing w:before="0" w:beforeAutospacing="0" w:after="0"/>
        <w:ind w:left="0" w:firstLine="0"/>
        <w:jc w:val="both"/>
        <w:rPr>
          <w:rFonts w:eastAsia="PMingLiU"/>
          <w:b w:val="0"/>
          <w:i/>
          <w:lang w:val="zh-CN" w:eastAsia="zh-CN"/>
        </w:rPr>
      </w:pPr>
    </w:p>
    <w:p w14:paraId="422C85A0">
      <w:pPr>
        <w:pStyle w:val="75"/>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14:paraId="410F1BAC">
      <w:pPr>
        <w:pStyle w:val="75"/>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A5796F">
      <w:pPr>
        <w:pStyle w:val="75"/>
        <w:tabs>
          <w:tab w:val="left" w:pos="567"/>
        </w:tabs>
        <w:spacing w:before="0" w:beforeAutospacing="0" w:after="0"/>
        <w:ind w:left="0" w:firstLine="0"/>
        <w:jc w:val="both"/>
        <w:rPr>
          <w:rFonts w:eastAsia="PMingLiU"/>
          <w:b w:val="0"/>
          <w:lang w:val="zh-CN" w:eastAsia="zh-CN"/>
        </w:rPr>
      </w:pPr>
    </w:p>
    <w:p w14:paraId="1630A35E">
      <w:pPr>
        <w:pStyle w:val="75"/>
        <w:tabs>
          <w:tab w:val="left" w:pos="567"/>
        </w:tabs>
        <w:ind w:hanging="1338"/>
        <w:jc w:val="both"/>
        <w:rPr>
          <w:rFonts w:eastAsia="PMingLiU"/>
          <w:lang w:val="zh-CN" w:eastAsia="zh-CN"/>
        </w:rPr>
      </w:pPr>
      <w:r>
        <w:rPr>
          <w:rFonts w:eastAsia="PMingLiU"/>
          <w:lang w:val="zh-CN" w:eastAsia="zh-CN"/>
        </w:rPr>
        <w:t>Semnăturile membrilor grupului de lucru:</w:t>
      </w:r>
    </w:p>
    <w:p w14:paraId="62F8135B">
      <w:pPr>
        <w:pStyle w:val="75"/>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20B6B77">
      <w:pPr>
        <w:pStyle w:val="75"/>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B26932A">
      <w:pPr>
        <w:pStyle w:val="75"/>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41E8916B">
      <w:pPr>
        <w:pStyle w:val="75"/>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121F83BA">
      <w:pPr>
        <w:pStyle w:val="75"/>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r>
        <w:rPr>
          <w:rFonts w:eastAsia="PMingLiU"/>
          <w:lang w:val="zh-CN" w:eastAsia="zh-CN"/>
        </w:rPr>
        <w:tab/>
      </w:r>
    </w:p>
    <w:p w14:paraId="294B330A">
      <w:pPr>
        <w:pStyle w:val="75"/>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14:paraId="5AF37199">
      <w:pPr>
        <w:spacing w:after="160" w:line="259" w:lineRule="auto"/>
        <w:rPr>
          <w:lang w:val="zh-CN"/>
        </w:rPr>
      </w:pPr>
      <w:r>
        <w:rPr>
          <w:lang w:val="zh-CN"/>
        </w:rPr>
        <w:br w:type="page"/>
      </w:r>
    </w:p>
    <w:p w14:paraId="0433DA9E">
      <w:pPr>
        <w:jc w:val="right"/>
        <w:rPr>
          <w:sz w:val="22"/>
          <w:szCs w:val="22"/>
          <w:lang w:val="zh-CN"/>
        </w:rPr>
      </w:pPr>
      <w:r>
        <w:rPr>
          <w:lang w:val="zh-CN"/>
        </w:rPr>
        <w:t>Anexa nr. 5</w:t>
      </w:r>
    </w:p>
    <w:p w14:paraId="5456847D">
      <w:pPr>
        <w:jc w:val="right"/>
        <w:rPr>
          <w:lang w:val="zh-CN"/>
        </w:rPr>
      </w:pPr>
      <w:r>
        <w:rPr>
          <w:lang w:val="zh-CN"/>
        </w:rPr>
        <w:t>la Documentația standard nr._____</w:t>
      </w:r>
    </w:p>
    <w:p w14:paraId="162585E1">
      <w:pPr>
        <w:jc w:val="right"/>
        <w:rPr>
          <w:lang w:val="zh-CN"/>
        </w:rPr>
      </w:pPr>
      <w:r>
        <w:rPr>
          <w:lang w:val="zh-CN"/>
        </w:rPr>
        <w:t>din “____” ________ 20___</w:t>
      </w:r>
    </w:p>
    <w:p w14:paraId="388DD3BE">
      <w:pPr>
        <w:pStyle w:val="75"/>
        <w:tabs>
          <w:tab w:val="left" w:pos="567"/>
        </w:tabs>
        <w:spacing w:before="0" w:beforeAutospacing="0" w:after="0"/>
        <w:ind w:left="0" w:firstLine="0"/>
        <w:rPr>
          <w:rFonts w:eastAsia="PMingLiU"/>
          <w:lang w:val="zh-CN" w:eastAsia="zh-CN"/>
        </w:rPr>
      </w:pPr>
    </w:p>
    <w:p w14:paraId="3400F30C">
      <w:pPr>
        <w:pStyle w:val="75"/>
        <w:tabs>
          <w:tab w:val="left" w:pos="567"/>
        </w:tabs>
        <w:spacing w:before="0" w:beforeAutospacing="0" w:after="0"/>
        <w:ind w:left="0" w:firstLine="0"/>
        <w:rPr>
          <w:rFonts w:eastAsia="PMingLiU"/>
          <w:lang w:val="zh-CN" w:eastAsia="zh-CN"/>
        </w:rPr>
      </w:pPr>
    </w:p>
    <w:p w14:paraId="2378D0BA">
      <w:pPr>
        <w:spacing w:before="240" w:after="160"/>
        <w:jc w:val="center"/>
        <w:rPr>
          <w:rFonts w:eastAsia="Calibri"/>
          <w:b/>
          <w:sz w:val="28"/>
          <w:szCs w:val="28"/>
          <w:lang w:val="zh-CN"/>
        </w:rPr>
      </w:pPr>
      <w:r>
        <w:rPr>
          <w:rFonts w:eastAsia="Calibri"/>
          <w:b/>
          <w:sz w:val="28"/>
          <w:szCs w:val="28"/>
          <w:lang w:val="zh-CN"/>
        </w:rPr>
        <w:t>ANUNȚ DE ATRIBUIRE</w:t>
      </w:r>
    </w:p>
    <w:p w14:paraId="6CEC4057">
      <w:pPr>
        <w:spacing w:after="160"/>
        <w:jc w:val="center"/>
        <w:rPr>
          <w:rFonts w:eastAsia="Calibri"/>
          <w:u w:val="single"/>
          <w:lang w:val="zh-CN"/>
        </w:rPr>
      </w:pPr>
      <w:r>
        <w:rPr>
          <w:rFonts w:eastAsia="Cambria"/>
          <w:lang w:val="zh-CN"/>
        </w:rPr>
        <w:t>Nr.din___________</w:t>
      </w:r>
    </w:p>
    <w:p w14:paraId="3E6D4277">
      <w:pPr>
        <w:numPr>
          <w:ilvl w:val="0"/>
          <w:numId w:val="13"/>
        </w:numPr>
        <w:spacing w:after="160" w:line="259" w:lineRule="auto"/>
        <w:contextualSpacing/>
        <w:jc w:val="both"/>
        <w:rPr>
          <w:rFonts w:eastAsia="Calibri"/>
          <w:b/>
          <w:lang w:val="zh-CN"/>
        </w:rPr>
      </w:pPr>
      <w:r>
        <w:rPr>
          <w:rFonts w:eastAsia="Calibri"/>
          <w:b/>
          <w:lang w:val="zh-CN"/>
        </w:rPr>
        <w:t>Date cu privire la autoritatea contractantă</w:t>
      </w:r>
    </w:p>
    <w:tbl>
      <w:tblPr>
        <w:tblStyle w:val="88"/>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24A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09BA8A0">
            <w:pPr>
              <w:ind w:right="-1"/>
              <w:jc w:val="both"/>
              <w:rPr>
                <w:rFonts w:eastAsia="Cambria"/>
                <w:lang w:val="zh-CN"/>
              </w:rPr>
            </w:pPr>
            <w:r>
              <w:rPr>
                <w:rFonts w:eastAsia="Calibri"/>
                <w:lang w:val="zh-CN"/>
              </w:rPr>
              <w:t>Denumirea autorității contractante</w:t>
            </w:r>
          </w:p>
        </w:tc>
        <w:tc>
          <w:tcPr>
            <w:tcW w:w="5528" w:type="dxa"/>
          </w:tcPr>
          <w:p w14:paraId="6EA0A9FC">
            <w:pPr>
              <w:ind w:right="-1"/>
              <w:jc w:val="both"/>
              <w:rPr>
                <w:rFonts w:eastAsia="Cambria"/>
                <w:lang w:val="zh-CN"/>
              </w:rPr>
            </w:pPr>
          </w:p>
        </w:tc>
      </w:tr>
      <w:tr w14:paraId="4C19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59C35A">
            <w:pPr>
              <w:ind w:right="-1"/>
              <w:jc w:val="both"/>
              <w:rPr>
                <w:rFonts w:eastAsia="Calibri"/>
                <w:lang w:val="zh-CN"/>
              </w:rPr>
            </w:pPr>
            <w:r>
              <w:rPr>
                <w:rFonts w:eastAsia="Cambria"/>
                <w:lang w:val="zh-CN"/>
              </w:rPr>
              <w:t>Localitate</w:t>
            </w:r>
          </w:p>
        </w:tc>
        <w:tc>
          <w:tcPr>
            <w:tcW w:w="5528" w:type="dxa"/>
          </w:tcPr>
          <w:p w14:paraId="75A81421">
            <w:pPr>
              <w:ind w:right="-1"/>
              <w:jc w:val="both"/>
              <w:rPr>
                <w:rFonts w:eastAsia="Cambria"/>
                <w:lang w:val="zh-CN"/>
              </w:rPr>
            </w:pPr>
          </w:p>
        </w:tc>
      </w:tr>
      <w:tr w14:paraId="4DDC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73994">
            <w:pPr>
              <w:ind w:right="-1"/>
              <w:jc w:val="both"/>
              <w:rPr>
                <w:rFonts w:eastAsia="Cambria"/>
                <w:lang w:val="zh-CN"/>
              </w:rPr>
            </w:pPr>
            <w:r>
              <w:rPr>
                <w:rFonts w:eastAsia="Calibri"/>
                <w:lang w:val="zh-CN"/>
              </w:rPr>
              <w:t>IDNO</w:t>
            </w:r>
          </w:p>
        </w:tc>
        <w:tc>
          <w:tcPr>
            <w:tcW w:w="5528" w:type="dxa"/>
          </w:tcPr>
          <w:p w14:paraId="1BE8D269">
            <w:pPr>
              <w:ind w:right="-1"/>
              <w:jc w:val="both"/>
              <w:rPr>
                <w:rFonts w:eastAsia="Cambria"/>
                <w:lang w:val="zh-CN"/>
              </w:rPr>
            </w:pPr>
          </w:p>
        </w:tc>
      </w:tr>
      <w:tr w14:paraId="05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B842F80">
            <w:pPr>
              <w:ind w:right="-1"/>
              <w:jc w:val="both"/>
              <w:rPr>
                <w:rFonts w:eastAsia="Calibri"/>
                <w:lang w:val="zh-CN"/>
              </w:rPr>
            </w:pPr>
            <w:r>
              <w:rPr>
                <w:rFonts w:eastAsia="Calibri"/>
                <w:lang w:val="zh-CN"/>
              </w:rPr>
              <w:t>Adresa</w:t>
            </w:r>
          </w:p>
        </w:tc>
        <w:tc>
          <w:tcPr>
            <w:tcW w:w="5528" w:type="dxa"/>
          </w:tcPr>
          <w:p w14:paraId="091F016B">
            <w:pPr>
              <w:ind w:right="-1"/>
              <w:jc w:val="both"/>
              <w:rPr>
                <w:rFonts w:eastAsia="Cambria"/>
                <w:lang w:val="zh-CN"/>
              </w:rPr>
            </w:pPr>
          </w:p>
        </w:tc>
      </w:tr>
      <w:tr w14:paraId="5FB6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42E2104">
            <w:pPr>
              <w:ind w:right="-1"/>
              <w:jc w:val="both"/>
              <w:rPr>
                <w:rFonts w:eastAsia="Calibri"/>
                <w:lang w:val="zh-CN"/>
              </w:rPr>
            </w:pPr>
            <w:r>
              <w:rPr>
                <w:rFonts w:eastAsia="Calibri"/>
                <w:lang w:val="zh-CN"/>
              </w:rPr>
              <w:t>Număr de telefon/fax</w:t>
            </w:r>
          </w:p>
        </w:tc>
        <w:tc>
          <w:tcPr>
            <w:tcW w:w="5528" w:type="dxa"/>
          </w:tcPr>
          <w:p w14:paraId="78B55624">
            <w:pPr>
              <w:ind w:right="-1"/>
              <w:jc w:val="both"/>
              <w:rPr>
                <w:rFonts w:eastAsia="Cambria"/>
                <w:lang w:val="zh-CN"/>
              </w:rPr>
            </w:pPr>
          </w:p>
        </w:tc>
      </w:tr>
      <w:tr w14:paraId="4883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927BAFE">
            <w:pPr>
              <w:ind w:right="-1"/>
              <w:jc w:val="both"/>
              <w:rPr>
                <w:rFonts w:eastAsia="Calibri"/>
                <w:lang w:val="zh-CN"/>
              </w:rPr>
            </w:pPr>
            <w:r>
              <w:rPr>
                <w:rFonts w:eastAsia="Calibri"/>
                <w:lang w:val="zh-CN"/>
              </w:rPr>
              <w:t>E-mail</w:t>
            </w:r>
          </w:p>
        </w:tc>
        <w:tc>
          <w:tcPr>
            <w:tcW w:w="5528" w:type="dxa"/>
          </w:tcPr>
          <w:p w14:paraId="043D8E2D">
            <w:pPr>
              <w:ind w:right="-1"/>
              <w:jc w:val="both"/>
              <w:rPr>
                <w:rFonts w:eastAsia="Cambria"/>
                <w:lang w:val="zh-CN"/>
              </w:rPr>
            </w:pPr>
          </w:p>
        </w:tc>
      </w:tr>
      <w:tr w14:paraId="5B01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9A9184C">
            <w:pPr>
              <w:ind w:right="-1"/>
              <w:jc w:val="both"/>
              <w:rPr>
                <w:rFonts w:eastAsia="Calibri"/>
                <w:lang w:val="zh-CN"/>
              </w:rPr>
            </w:pPr>
            <w:r>
              <w:rPr>
                <w:rFonts w:eastAsia="Calibri"/>
                <w:lang w:val="zh-CN"/>
              </w:rPr>
              <w:t>Pagina web oficială</w:t>
            </w:r>
          </w:p>
        </w:tc>
        <w:tc>
          <w:tcPr>
            <w:tcW w:w="5528" w:type="dxa"/>
          </w:tcPr>
          <w:p w14:paraId="3715D109">
            <w:pPr>
              <w:ind w:right="-1"/>
              <w:jc w:val="both"/>
              <w:rPr>
                <w:rFonts w:eastAsia="Cambria"/>
                <w:lang w:val="zh-CN"/>
              </w:rPr>
            </w:pPr>
          </w:p>
        </w:tc>
      </w:tr>
      <w:tr w14:paraId="098A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268244E">
            <w:pPr>
              <w:ind w:right="-1"/>
              <w:jc w:val="both"/>
              <w:rPr>
                <w:rFonts w:eastAsia="Calibri"/>
                <w:lang w:val="zh-CN"/>
              </w:rPr>
            </w:pPr>
            <w:r>
              <w:rPr>
                <w:rFonts w:eastAsia="Calibri"/>
                <w:lang w:val="zh-CN"/>
              </w:rPr>
              <w:t>Persoana de contact</w:t>
            </w:r>
          </w:p>
        </w:tc>
        <w:tc>
          <w:tcPr>
            <w:tcW w:w="5528" w:type="dxa"/>
          </w:tcPr>
          <w:p w14:paraId="00459C4E">
            <w:pPr>
              <w:ind w:right="-1"/>
              <w:jc w:val="both"/>
              <w:rPr>
                <w:rFonts w:eastAsia="Cambria"/>
                <w:lang w:val="zh-CN"/>
              </w:rPr>
            </w:pPr>
          </w:p>
        </w:tc>
      </w:tr>
      <w:tr w14:paraId="4298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1F79FF2">
            <w:pPr>
              <w:ind w:right="-1"/>
              <w:jc w:val="both"/>
              <w:rPr>
                <w:rFonts w:eastAsia="Calibri"/>
                <w:lang w:val="zh-CN"/>
              </w:rPr>
            </w:pPr>
            <w:r>
              <w:rPr>
                <w:rFonts w:eastAsia="Calibri"/>
                <w:lang w:val="zh-CN"/>
              </w:rPr>
              <w:t xml:space="preserve">Tipul autorității contractante și obiectul principal de activitate </w:t>
            </w:r>
          </w:p>
          <w:p w14:paraId="63BFB3C9">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14:paraId="4C610F68">
            <w:pPr>
              <w:ind w:right="-1"/>
              <w:jc w:val="both"/>
              <w:rPr>
                <w:rFonts w:eastAsia="Cambria"/>
                <w:lang w:val="zh-CN"/>
              </w:rPr>
            </w:pPr>
          </w:p>
        </w:tc>
      </w:tr>
    </w:tbl>
    <w:p w14:paraId="7E1B20DA">
      <w:pPr>
        <w:numPr>
          <w:ilvl w:val="0"/>
          <w:numId w:val="13"/>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89"/>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4CF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1C851EA">
            <w:pPr>
              <w:spacing w:after="160" w:line="259" w:lineRule="auto"/>
              <w:ind w:right="-1"/>
              <w:jc w:val="both"/>
              <w:rPr>
                <w:lang w:val="zh-CN" w:eastAsia="ro-RO"/>
              </w:rPr>
            </w:pPr>
            <w:r>
              <w:rPr>
                <w:lang w:val="zh-CN" w:eastAsia="ro-RO"/>
              </w:rPr>
              <w:t>Tipul procedurii de atribuire aplicate</w:t>
            </w:r>
          </w:p>
        </w:tc>
        <w:tc>
          <w:tcPr>
            <w:tcW w:w="5570" w:type="dxa"/>
          </w:tcPr>
          <w:p w14:paraId="2CFB6EA0">
            <w:pPr>
              <w:spacing w:after="160" w:line="259" w:lineRule="auto"/>
              <w:ind w:right="-1"/>
              <w:jc w:val="both"/>
              <w:rPr>
                <w:i/>
                <w:lang w:val="zh-CN" w:eastAsia="ro-RO"/>
              </w:rPr>
            </w:pPr>
          </w:p>
        </w:tc>
      </w:tr>
      <w:tr w14:paraId="6520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28F59E2">
            <w:pPr>
              <w:spacing w:after="160" w:line="259" w:lineRule="auto"/>
              <w:ind w:right="-1"/>
              <w:jc w:val="both"/>
              <w:rPr>
                <w:lang w:val="zh-CN" w:eastAsia="ro-RO"/>
              </w:rPr>
            </w:pPr>
            <w:r>
              <w:rPr>
                <w:lang w:val="zh-CN" w:eastAsia="ro-RO"/>
              </w:rPr>
              <w:t xml:space="preserve">Justificarea alegerii procedurii de atribuire </w:t>
            </w:r>
          </w:p>
          <w:p w14:paraId="00782260">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14:paraId="1BCB6650">
            <w:pPr>
              <w:spacing w:after="160" w:line="259" w:lineRule="auto"/>
              <w:ind w:right="-1"/>
              <w:jc w:val="both"/>
              <w:rPr>
                <w:i/>
                <w:lang w:val="zh-CN" w:eastAsia="ro-RO"/>
              </w:rPr>
            </w:pPr>
          </w:p>
        </w:tc>
      </w:tr>
      <w:tr w14:paraId="423F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6CCD3B1">
            <w:pPr>
              <w:spacing w:after="160" w:line="259" w:lineRule="auto"/>
              <w:ind w:right="-1"/>
              <w:jc w:val="both"/>
              <w:rPr>
                <w:lang w:val="zh-CN" w:eastAsia="ro-RO"/>
              </w:rPr>
            </w:pPr>
            <w:r>
              <w:rPr>
                <w:lang w:val="zh-CN" w:eastAsia="ro-RO"/>
              </w:rPr>
              <w:t>Tipul obiectului contractului de achiziție/acordului-cadru</w:t>
            </w:r>
          </w:p>
        </w:tc>
        <w:tc>
          <w:tcPr>
            <w:tcW w:w="5570" w:type="dxa"/>
          </w:tcPr>
          <w:p w14:paraId="6AE1FE5F">
            <w:pPr>
              <w:spacing w:after="160" w:line="259" w:lineRule="auto"/>
              <w:ind w:right="-1"/>
              <w:jc w:val="both"/>
              <w:rPr>
                <w:lang w:val="zh-CN" w:eastAsia="ro-RO"/>
              </w:rPr>
            </w:pPr>
            <w:r>
              <w:rPr>
                <w:lang w:val="zh-CN" w:eastAsia="ro-RO"/>
              </w:rPr>
              <w:t xml:space="preserve">Servicii de proiectare □  </w:t>
            </w:r>
          </w:p>
          <w:p w14:paraId="7AE870E1">
            <w:pPr>
              <w:spacing w:after="160" w:line="259" w:lineRule="auto"/>
              <w:ind w:right="-1"/>
              <w:jc w:val="both"/>
              <w:rPr>
                <w:lang w:val="zh-CN" w:eastAsia="ro-RO"/>
              </w:rPr>
            </w:pPr>
            <w:r>
              <w:rPr>
                <w:lang w:val="zh-CN" w:eastAsia="ro-RO"/>
              </w:rPr>
              <w:t>Lucrări □</w:t>
            </w:r>
          </w:p>
        </w:tc>
      </w:tr>
      <w:tr w14:paraId="2729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2F9B787">
            <w:pPr>
              <w:spacing w:after="160" w:line="259" w:lineRule="auto"/>
              <w:ind w:right="-1"/>
              <w:jc w:val="both"/>
              <w:rPr>
                <w:lang w:val="zh-CN" w:eastAsia="ro-RO"/>
              </w:rPr>
            </w:pPr>
            <w:r>
              <w:rPr>
                <w:lang w:val="zh-CN" w:eastAsia="ro-RO"/>
              </w:rPr>
              <w:t>Obiectul de achiziție</w:t>
            </w:r>
          </w:p>
        </w:tc>
        <w:tc>
          <w:tcPr>
            <w:tcW w:w="5570" w:type="dxa"/>
          </w:tcPr>
          <w:p w14:paraId="11027AAE">
            <w:pPr>
              <w:spacing w:after="160" w:line="259" w:lineRule="auto"/>
              <w:ind w:right="-1"/>
              <w:jc w:val="both"/>
              <w:rPr>
                <w:lang w:val="zh-CN" w:eastAsia="ro-RO"/>
              </w:rPr>
            </w:pPr>
          </w:p>
        </w:tc>
      </w:tr>
      <w:tr w14:paraId="22F8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70D85042">
            <w:pPr>
              <w:spacing w:after="160" w:line="259" w:lineRule="auto"/>
              <w:ind w:right="-1"/>
              <w:jc w:val="both"/>
              <w:rPr>
                <w:lang w:val="zh-CN" w:eastAsia="ro-RO"/>
              </w:rPr>
            </w:pPr>
            <w:r>
              <w:rPr>
                <w:lang w:val="zh-CN" w:eastAsia="ro-RO"/>
              </w:rPr>
              <w:t>Anunțul de participare</w:t>
            </w:r>
          </w:p>
          <w:p w14:paraId="358BF1A2">
            <w:pPr>
              <w:spacing w:after="160" w:line="259" w:lineRule="auto"/>
              <w:ind w:right="-1"/>
              <w:jc w:val="both"/>
              <w:rPr>
                <w:i/>
                <w:lang w:val="zh-CN" w:eastAsia="ro-RO"/>
              </w:rPr>
            </w:pPr>
          </w:p>
        </w:tc>
        <w:tc>
          <w:tcPr>
            <w:tcW w:w="5570" w:type="dxa"/>
          </w:tcPr>
          <w:p w14:paraId="54C19EDB">
            <w:pPr>
              <w:spacing w:after="160" w:line="259" w:lineRule="auto"/>
              <w:ind w:right="-1"/>
              <w:jc w:val="both"/>
              <w:rPr>
                <w:rFonts w:eastAsia="Cambria"/>
                <w:lang w:val="zh-CN"/>
              </w:rPr>
            </w:pPr>
            <w:r>
              <w:rPr>
                <w:rFonts w:eastAsia="Cambria"/>
                <w:lang w:val="zh-CN"/>
              </w:rPr>
              <w:t>Nr.:</w:t>
            </w:r>
          </w:p>
        </w:tc>
      </w:tr>
      <w:tr w14:paraId="458EC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0BAB37F">
            <w:pPr>
              <w:spacing w:after="160" w:line="259" w:lineRule="auto"/>
              <w:ind w:right="-1"/>
              <w:jc w:val="both"/>
              <w:rPr>
                <w:lang w:val="zh-CN" w:eastAsia="ro-RO"/>
              </w:rPr>
            </w:pPr>
          </w:p>
        </w:tc>
        <w:tc>
          <w:tcPr>
            <w:tcW w:w="5570" w:type="dxa"/>
          </w:tcPr>
          <w:p w14:paraId="3584DFE9">
            <w:pPr>
              <w:spacing w:after="160" w:line="259" w:lineRule="auto"/>
              <w:ind w:right="-1"/>
              <w:jc w:val="both"/>
              <w:rPr>
                <w:rFonts w:eastAsia="Cambria"/>
                <w:lang w:val="zh-CN"/>
              </w:rPr>
            </w:pPr>
            <w:r>
              <w:rPr>
                <w:rFonts w:eastAsia="Cambria"/>
                <w:lang w:val="zh-CN"/>
              </w:rPr>
              <w:t>Data publicării:</w:t>
            </w:r>
          </w:p>
        </w:tc>
      </w:tr>
      <w:tr w14:paraId="35CD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06DFE65">
            <w:pPr>
              <w:spacing w:after="160" w:line="259" w:lineRule="auto"/>
              <w:ind w:right="-1"/>
              <w:jc w:val="both"/>
              <w:rPr>
                <w:lang w:val="zh-CN" w:eastAsia="ro-RO"/>
              </w:rPr>
            </w:pPr>
          </w:p>
        </w:tc>
        <w:tc>
          <w:tcPr>
            <w:tcW w:w="5570" w:type="dxa"/>
          </w:tcPr>
          <w:p w14:paraId="66C52FF2">
            <w:pPr>
              <w:spacing w:after="160" w:line="259" w:lineRule="auto"/>
              <w:ind w:right="-1"/>
              <w:jc w:val="both"/>
              <w:rPr>
                <w:rFonts w:eastAsia="Cambria"/>
                <w:lang w:val="zh-CN"/>
              </w:rPr>
            </w:pPr>
            <w:r>
              <w:rPr>
                <w:rFonts w:eastAsia="Cambria"/>
                <w:lang w:val="zh-CN"/>
              </w:rPr>
              <w:t>Link:</w:t>
            </w:r>
          </w:p>
        </w:tc>
      </w:tr>
      <w:tr w14:paraId="6ABD7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0159CC6">
            <w:pPr>
              <w:spacing w:after="160" w:line="259" w:lineRule="auto"/>
              <w:ind w:right="-1"/>
              <w:jc w:val="both"/>
              <w:rPr>
                <w:lang w:val="zh-CN" w:eastAsia="ro-RO"/>
              </w:rPr>
            </w:pPr>
            <w:r>
              <w:rPr>
                <w:lang w:val="zh-CN" w:eastAsia="ro-RO"/>
              </w:rPr>
              <w:t>Criteriul de atribuire utilizat</w:t>
            </w:r>
          </w:p>
        </w:tc>
        <w:tc>
          <w:tcPr>
            <w:tcW w:w="5570" w:type="dxa"/>
          </w:tcPr>
          <w:p w14:paraId="782C15F8">
            <w:pPr>
              <w:spacing w:after="160" w:line="259" w:lineRule="auto"/>
              <w:ind w:right="-1"/>
              <w:jc w:val="both"/>
              <w:rPr>
                <w:lang w:val="zh-CN" w:eastAsia="ro-RO"/>
              </w:rPr>
            </w:pPr>
            <w:r>
              <w:rPr>
                <w:lang w:val="zh-CN" w:eastAsia="ro-RO"/>
              </w:rPr>
              <w:t>Prețul cel mai scăzut □</w:t>
            </w:r>
          </w:p>
          <w:p w14:paraId="4E53B438">
            <w:pPr>
              <w:spacing w:after="160" w:line="259" w:lineRule="auto"/>
              <w:ind w:right="-1"/>
              <w:jc w:val="both"/>
              <w:rPr>
                <w:lang w:val="zh-CN" w:eastAsia="ro-RO"/>
              </w:rPr>
            </w:pPr>
            <w:r>
              <w:rPr>
                <w:lang w:val="zh-CN" w:eastAsia="ro-RO"/>
              </w:rPr>
              <w:t>Costul cel mai scăzut □</w:t>
            </w:r>
          </w:p>
          <w:p w14:paraId="7C359C2F">
            <w:pPr>
              <w:spacing w:after="160" w:line="259" w:lineRule="auto"/>
              <w:ind w:right="-1"/>
              <w:jc w:val="both"/>
              <w:rPr>
                <w:lang w:val="zh-CN" w:eastAsia="ro-RO"/>
              </w:rPr>
            </w:pPr>
            <w:r>
              <w:rPr>
                <w:lang w:val="zh-CN" w:eastAsia="ro-RO"/>
              </w:rPr>
              <w:t>Cel mai bun raport calitate-preț □</w:t>
            </w:r>
          </w:p>
          <w:p w14:paraId="2FB5C118">
            <w:pPr>
              <w:spacing w:after="160" w:line="259" w:lineRule="auto"/>
              <w:ind w:right="-1"/>
              <w:jc w:val="both"/>
              <w:rPr>
                <w:lang w:val="zh-CN" w:eastAsia="ro-RO"/>
              </w:rPr>
            </w:pPr>
            <w:r>
              <w:rPr>
                <w:lang w:val="zh-CN" w:eastAsia="ro-RO"/>
              </w:rPr>
              <w:t>Cel mai bun raport calitate-cost □</w:t>
            </w:r>
          </w:p>
        </w:tc>
      </w:tr>
      <w:tr w14:paraId="553B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2D7CE0B">
            <w:pPr>
              <w:spacing w:after="160" w:line="259" w:lineRule="auto"/>
              <w:ind w:right="-1"/>
              <w:jc w:val="both"/>
              <w:rPr>
                <w:lang w:val="zh-CN" w:eastAsia="ro-RO"/>
              </w:rPr>
            </w:pPr>
            <w:r>
              <w:rPr>
                <w:lang w:val="zh-CN"/>
              </w:rPr>
              <w:t>Tehnici și instrumente specifice de atribuire utilizate</w:t>
            </w:r>
          </w:p>
        </w:tc>
        <w:tc>
          <w:tcPr>
            <w:tcW w:w="5570" w:type="dxa"/>
          </w:tcPr>
          <w:p w14:paraId="2C082655">
            <w:pPr>
              <w:spacing w:after="160" w:line="259" w:lineRule="auto"/>
              <w:ind w:right="-1"/>
              <w:jc w:val="both"/>
              <w:rPr>
                <w:lang w:val="zh-CN" w:eastAsia="ro-RO"/>
              </w:rPr>
            </w:pPr>
            <w:r>
              <w:rPr>
                <w:lang w:val="zh-CN" w:eastAsia="ro-RO"/>
              </w:rPr>
              <w:t xml:space="preserve">Acord-cadru □ </w:t>
            </w:r>
          </w:p>
          <w:p w14:paraId="4FB35669">
            <w:pPr>
              <w:spacing w:after="160" w:line="259" w:lineRule="auto"/>
              <w:ind w:right="-1"/>
              <w:jc w:val="both"/>
              <w:rPr>
                <w:lang w:val="zh-CN" w:eastAsia="ro-RO"/>
              </w:rPr>
            </w:pPr>
            <w:r>
              <w:rPr>
                <w:lang w:val="zh-CN"/>
              </w:rPr>
              <w:t xml:space="preserve">Sistem dinamic de achiziții </w:t>
            </w:r>
            <w:r>
              <w:rPr>
                <w:lang w:val="zh-CN" w:eastAsia="ro-RO"/>
              </w:rPr>
              <w:t xml:space="preserve">□ </w:t>
            </w:r>
          </w:p>
          <w:p w14:paraId="2E06C839">
            <w:pPr>
              <w:spacing w:after="160" w:line="259" w:lineRule="auto"/>
              <w:ind w:right="-1"/>
              <w:jc w:val="both"/>
              <w:rPr>
                <w:lang w:val="zh-CN" w:eastAsia="ro-RO"/>
              </w:rPr>
            </w:pPr>
            <w:r>
              <w:rPr>
                <w:lang w:val="zh-CN" w:eastAsia="ro-RO"/>
              </w:rPr>
              <w:t xml:space="preserve">Licitație electronică □ </w:t>
            </w:r>
          </w:p>
        </w:tc>
      </w:tr>
      <w:tr w14:paraId="000D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78718E5">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14:paraId="14D30FB1">
            <w:pPr>
              <w:tabs>
                <w:tab w:val="left" w:pos="1134"/>
                <w:tab w:val="left" w:pos="2694"/>
              </w:tabs>
              <w:spacing w:after="160" w:line="259" w:lineRule="auto"/>
              <w:jc w:val="both"/>
              <w:rPr>
                <w:rFonts w:eastAsia="Calibri"/>
                <w:lang w:val="zh-CN"/>
              </w:rPr>
            </w:pPr>
            <w:r>
              <w:rPr>
                <w:rFonts w:eastAsia="Calibri"/>
                <w:lang w:val="zh-CN"/>
              </w:rPr>
              <w:t>Total:</w:t>
            </w:r>
          </w:p>
        </w:tc>
      </w:tr>
      <w:tr w14:paraId="1099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EF1CDD">
            <w:pPr>
              <w:spacing w:after="160" w:line="259" w:lineRule="auto"/>
              <w:ind w:right="-1"/>
              <w:jc w:val="both"/>
              <w:rPr>
                <w:lang w:val="zh-CN"/>
              </w:rPr>
            </w:pPr>
          </w:p>
        </w:tc>
        <w:tc>
          <w:tcPr>
            <w:tcW w:w="5570" w:type="dxa"/>
          </w:tcPr>
          <w:p w14:paraId="1B330D80">
            <w:pPr>
              <w:spacing w:after="160" w:line="259" w:lineRule="auto"/>
              <w:ind w:right="-1"/>
              <w:jc w:val="both"/>
              <w:rPr>
                <w:lang w:val="zh-CN" w:eastAsia="ro-RO"/>
              </w:rPr>
            </w:pPr>
            <w:r>
              <w:rPr>
                <w:rFonts w:eastAsia="Calibri"/>
                <w:lang w:val="zh-CN"/>
              </w:rPr>
              <w:t>De la operatori economici care sunt întreprinderi mici și mijlocii:</w:t>
            </w:r>
          </w:p>
        </w:tc>
      </w:tr>
      <w:tr w14:paraId="0320A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181C77B">
            <w:pPr>
              <w:spacing w:after="160" w:line="259" w:lineRule="auto"/>
              <w:ind w:right="-1"/>
              <w:jc w:val="both"/>
              <w:rPr>
                <w:lang w:val="zh-CN"/>
              </w:rPr>
            </w:pPr>
          </w:p>
        </w:tc>
        <w:tc>
          <w:tcPr>
            <w:tcW w:w="5570" w:type="dxa"/>
          </w:tcPr>
          <w:p w14:paraId="1ACE9B18">
            <w:pPr>
              <w:spacing w:after="160" w:line="259" w:lineRule="auto"/>
              <w:ind w:right="-1"/>
              <w:jc w:val="both"/>
              <w:rPr>
                <w:lang w:val="zh-CN" w:eastAsia="ro-RO"/>
              </w:rPr>
            </w:pPr>
            <w:r>
              <w:rPr>
                <w:rFonts w:eastAsia="Calibri"/>
                <w:lang w:val="zh-CN"/>
              </w:rPr>
              <w:t>De la operatori economici dintr-un alt stat:</w:t>
            </w:r>
          </w:p>
        </w:tc>
      </w:tr>
      <w:tr w14:paraId="018A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5B2160B">
            <w:pPr>
              <w:spacing w:after="160" w:line="259" w:lineRule="auto"/>
              <w:ind w:right="-1"/>
              <w:jc w:val="both"/>
              <w:rPr>
                <w:lang w:val="zh-CN"/>
              </w:rPr>
            </w:pPr>
          </w:p>
        </w:tc>
        <w:tc>
          <w:tcPr>
            <w:tcW w:w="5570" w:type="dxa"/>
          </w:tcPr>
          <w:p w14:paraId="6C0471B2">
            <w:pPr>
              <w:spacing w:after="160" w:line="259" w:lineRule="auto"/>
              <w:ind w:right="-1"/>
              <w:jc w:val="both"/>
              <w:rPr>
                <w:lang w:val="zh-CN" w:eastAsia="ro-RO"/>
              </w:rPr>
            </w:pPr>
            <w:r>
              <w:rPr>
                <w:rFonts w:eastAsia="Calibri"/>
                <w:lang w:val="zh-CN"/>
              </w:rPr>
              <w:t>Pe cale electronică:</w:t>
            </w:r>
          </w:p>
        </w:tc>
      </w:tr>
    </w:tbl>
    <w:p w14:paraId="41CFCDFB">
      <w:pPr>
        <w:numPr>
          <w:ilvl w:val="0"/>
          <w:numId w:val="13"/>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14:paraId="5C1DFC3C">
      <w:pPr>
        <w:tabs>
          <w:tab w:val="left" w:pos="1134"/>
          <w:tab w:val="left" w:pos="2694"/>
        </w:tabs>
        <w:spacing w:before="240" w:after="160"/>
        <w:jc w:val="both"/>
        <w:rPr>
          <w:rFonts w:ascii="Calibri" w:hAnsi="Calibri" w:eastAsia="Calibri"/>
          <w:sz w:val="22"/>
          <w:szCs w:val="22"/>
          <w:lang w:val="zh-CN"/>
        </w:rPr>
      </w:pPr>
      <w:r>
        <w:rPr>
          <w:rFonts w:eastAsia="Calibri"/>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lang w:val="zh-CN"/>
        </w:rPr>
        <w:t>:</w:t>
      </w:r>
    </w:p>
    <w:tbl>
      <w:tblPr>
        <w:tblStyle w:val="88"/>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51C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E91A7FA">
            <w:pPr>
              <w:tabs>
                <w:tab w:val="left" w:pos="1134"/>
                <w:tab w:val="left" w:pos="2694"/>
              </w:tabs>
              <w:jc w:val="both"/>
              <w:rPr>
                <w:rFonts w:eastAsia="Calibri"/>
                <w:lang w:val="zh-CN"/>
              </w:rPr>
            </w:pPr>
            <w:r>
              <w:rPr>
                <w:rFonts w:eastAsia="Calibri"/>
                <w:lang w:val="zh-CN"/>
              </w:rPr>
              <w:t>Denumire</w:t>
            </w:r>
          </w:p>
        </w:tc>
        <w:tc>
          <w:tcPr>
            <w:tcW w:w="5528" w:type="dxa"/>
          </w:tcPr>
          <w:p w14:paraId="24E5F60B">
            <w:pPr>
              <w:tabs>
                <w:tab w:val="left" w:pos="1134"/>
                <w:tab w:val="left" w:pos="2694"/>
              </w:tabs>
              <w:jc w:val="both"/>
              <w:rPr>
                <w:rFonts w:eastAsia="Calibri"/>
                <w:lang w:val="zh-CN"/>
              </w:rPr>
            </w:pPr>
          </w:p>
        </w:tc>
      </w:tr>
      <w:tr w14:paraId="78D8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AA8E3C4">
            <w:pPr>
              <w:tabs>
                <w:tab w:val="left" w:pos="1134"/>
                <w:tab w:val="left" w:pos="2694"/>
              </w:tabs>
              <w:jc w:val="both"/>
              <w:rPr>
                <w:rFonts w:eastAsia="Calibri"/>
                <w:lang w:val="zh-CN"/>
              </w:rPr>
            </w:pPr>
            <w:r>
              <w:rPr>
                <w:rFonts w:eastAsia="Calibri"/>
                <w:lang w:val="zh-CN"/>
              </w:rPr>
              <w:t>IDNO</w:t>
            </w:r>
          </w:p>
        </w:tc>
        <w:tc>
          <w:tcPr>
            <w:tcW w:w="5528" w:type="dxa"/>
          </w:tcPr>
          <w:p w14:paraId="1C36AEB2">
            <w:pPr>
              <w:tabs>
                <w:tab w:val="left" w:pos="1134"/>
                <w:tab w:val="left" w:pos="2694"/>
              </w:tabs>
              <w:jc w:val="both"/>
              <w:rPr>
                <w:rFonts w:eastAsia="Calibri"/>
                <w:lang w:val="zh-CN"/>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AFE727B">
            <w:pPr>
              <w:tabs>
                <w:tab w:val="left" w:pos="1134"/>
                <w:tab w:val="left" w:pos="2694"/>
              </w:tabs>
              <w:jc w:val="both"/>
              <w:rPr>
                <w:rFonts w:eastAsia="Calibri"/>
                <w:lang w:val="zh-CN"/>
              </w:rPr>
            </w:pPr>
            <w:r>
              <w:rPr>
                <w:rFonts w:eastAsia="Calibri"/>
                <w:lang w:val="zh-CN"/>
              </w:rPr>
              <w:t xml:space="preserve">Date de contact </w:t>
            </w:r>
          </w:p>
          <w:p w14:paraId="7E7AA03D">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14:paraId="41622FE8">
            <w:pPr>
              <w:tabs>
                <w:tab w:val="left" w:pos="1134"/>
                <w:tab w:val="left" w:pos="2694"/>
              </w:tabs>
              <w:jc w:val="both"/>
              <w:rPr>
                <w:rFonts w:eastAsia="Calibri"/>
                <w:lang w:val="zh-CN"/>
              </w:rPr>
            </w:pPr>
          </w:p>
        </w:tc>
      </w:tr>
      <w:tr w14:paraId="724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1C6B67B">
            <w:pPr>
              <w:ind w:right="-1"/>
              <w:jc w:val="both"/>
              <w:rPr>
                <w:rFonts w:eastAsia="Calibri"/>
                <w:lang w:val="zh-CN"/>
              </w:rPr>
            </w:pPr>
            <w:r>
              <w:rPr>
                <w:lang w:val="zh-CN" w:eastAsia="ro-RO"/>
              </w:rPr>
              <w:t xml:space="preserve">Întreprindere mică sau mijlocie </w:t>
            </w:r>
          </w:p>
        </w:tc>
        <w:tc>
          <w:tcPr>
            <w:tcW w:w="5528" w:type="dxa"/>
          </w:tcPr>
          <w:p w14:paraId="6F5385FD">
            <w:pPr>
              <w:ind w:right="-1"/>
              <w:jc w:val="both"/>
              <w:rPr>
                <w:lang w:val="zh-CN" w:eastAsia="ro-RO"/>
              </w:rPr>
            </w:pPr>
            <w:r>
              <w:rPr>
                <w:lang w:val="zh-CN" w:eastAsia="ro-RO"/>
              </w:rPr>
              <w:t xml:space="preserve">Da □       Nu □       </w:t>
            </w:r>
          </w:p>
        </w:tc>
      </w:tr>
      <w:tr w14:paraId="1A4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883941C">
            <w:pPr>
              <w:tabs>
                <w:tab w:val="left" w:pos="1134"/>
                <w:tab w:val="left" w:pos="2694"/>
              </w:tabs>
              <w:jc w:val="both"/>
              <w:rPr>
                <w:lang w:val="zh-CN" w:eastAsia="ro-RO"/>
              </w:rPr>
            </w:pPr>
            <w:r>
              <w:rPr>
                <w:rFonts w:eastAsia="Calibri"/>
                <w:lang w:val="zh-CN"/>
              </w:rPr>
              <w:t xml:space="preserve">Asociație de operatori economici </w:t>
            </w:r>
          </w:p>
          <w:p w14:paraId="4AD5CB37">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14:paraId="06E1DD0B">
            <w:pPr>
              <w:tabs>
                <w:tab w:val="left" w:pos="1134"/>
                <w:tab w:val="left" w:pos="2694"/>
              </w:tabs>
              <w:jc w:val="both"/>
              <w:rPr>
                <w:lang w:val="zh-CN" w:eastAsia="ro-RO"/>
              </w:rPr>
            </w:pPr>
            <w:r>
              <w:rPr>
                <w:lang w:val="zh-CN" w:eastAsia="ro-RO"/>
              </w:rPr>
              <w:t xml:space="preserve">Da □       Nu □       </w:t>
            </w:r>
          </w:p>
          <w:p w14:paraId="21E99D3B">
            <w:pPr>
              <w:tabs>
                <w:tab w:val="left" w:pos="1134"/>
                <w:tab w:val="left" w:pos="2694"/>
              </w:tabs>
              <w:jc w:val="both"/>
              <w:rPr>
                <w:rFonts w:eastAsia="Calibri"/>
                <w:lang w:val="zh-CN"/>
              </w:rPr>
            </w:pPr>
          </w:p>
        </w:tc>
      </w:tr>
      <w:tr w14:paraId="7CD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13E7E88">
            <w:pPr>
              <w:tabs>
                <w:tab w:val="left" w:pos="1134"/>
                <w:tab w:val="left" w:pos="2694"/>
              </w:tabs>
              <w:jc w:val="both"/>
              <w:rPr>
                <w:rFonts w:eastAsia="Calibri"/>
                <w:lang w:val="zh-CN"/>
              </w:rPr>
            </w:pPr>
            <w:r>
              <w:rPr>
                <w:rFonts w:eastAsia="Calibri"/>
                <w:lang w:val="zh-CN"/>
              </w:rPr>
              <w:t>Subcontractanți</w:t>
            </w:r>
          </w:p>
          <w:p w14:paraId="358901C5">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14:paraId="6415BEA7">
            <w:pPr>
              <w:tabs>
                <w:tab w:val="left" w:pos="1134"/>
                <w:tab w:val="left" w:pos="2694"/>
              </w:tabs>
              <w:jc w:val="both"/>
              <w:rPr>
                <w:lang w:val="zh-CN" w:eastAsia="ro-RO"/>
              </w:rPr>
            </w:pPr>
            <w:r>
              <w:rPr>
                <w:lang w:val="zh-CN" w:eastAsia="ro-RO"/>
              </w:rPr>
              <w:t xml:space="preserve">Da □       Nu □      </w:t>
            </w:r>
          </w:p>
          <w:p w14:paraId="313FEF93">
            <w:pPr>
              <w:tabs>
                <w:tab w:val="left" w:pos="1134"/>
                <w:tab w:val="left" w:pos="2694"/>
              </w:tabs>
              <w:jc w:val="both"/>
              <w:rPr>
                <w:lang w:val="zh-CN" w:eastAsia="ro-RO"/>
              </w:rPr>
            </w:pPr>
          </w:p>
        </w:tc>
      </w:tr>
    </w:tbl>
    <w:p w14:paraId="52748FB7">
      <w:pPr>
        <w:tabs>
          <w:tab w:val="left" w:pos="1134"/>
          <w:tab w:val="left" w:pos="2694"/>
        </w:tabs>
        <w:spacing w:before="240" w:after="160"/>
        <w:jc w:val="both"/>
        <w:rPr>
          <w:rFonts w:eastAsia="Calibri"/>
          <w:lang w:val="zh-CN"/>
        </w:rPr>
      </w:pPr>
      <w:r>
        <w:rPr>
          <w:rFonts w:eastAsia="Calibri"/>
          <w:lang w:val="zh-CN"/>
        </w:rPr>
        <w:t>Loturile atribuite:</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6"/>
        <w:gridCol w:w="1406"/>
        <w:gridCol w:w="1412"/>
        <w:gridCol w:w="1557"/>
        <w:gridCol w:w="1410"/>
      </w:tblGrid>
      <w:tr w14:paraId="529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5CBA34D3">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14:paraId="6E895838">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14:paraId="260A46D2">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14:paraId="734B9E1C">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14:paraId="36FD7E60">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14:paraId="35E5F96D">
            <w:pPr>
              <w:tabs>
                <w:tab w:val="left" w:pos="1134"/>
                <w:tab w:val="left" w:pos="2694"/>
              </w:tabs>
              <w:jc w:val="center"/>
              <w:rPr>
                <w:rFonts w:eastAsia="Calibri"/>
                <w:lang w:val="zh-CN"/>
              </w:rPr>
            </w:pPr>
            <w:r>
              <w:rPr>
                <w:rFonts w:eastAsia="Calibri"/>
                <w:lang w:val="zh-CN"/>
              </w:rPr>
              <w:t>Suma, inclusiv TVA</w:t>
            </w:r>
          </w:p>
        </w:tc>
      </w:tr>
      <w:tr w14:paraId="339F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DB7F1E">
            <w:pPr>
              <w:tabs>
                <w:tab w:val="left" w:pos="1134"/>
                <w:tab w:val="left" w:pos="2694"/>
              </w:tabs>
              <w:spacing w:before="240"/>
              <w:jc w:val="center"/>
              <w:rPr>
                <w:rFonts w:eastAsia="Calibri"/>
                <w:lang w:val="zh-CN"/>
              </w:rPr>
            </w:pPr>
            <w:r>
              <w:rPr>
                <w:rFonts w:eastAsia="Calibri"/>
                <w:lang w:val="zh-CN"/>
              </w:rPr>
              <w:t>1</w:t>
            </w:r>
          </w:p>
        </w:tc>
        <w:tc>
          <w:tcPr>
            <w:tcW w:w="3402" w:type="dxa"/>
          </w:tcPr>
          <w:p w14:paraId="4DA86808">
            <w:pPr>
              <w:tabs>
                <w:tab w:val="left" w:pos="1134"/>
                <w:tab w:val="left" w:pos="2694"/>
              </w:tabs>
              <w:spacing w:before="240"/>
              <w:jc w:val="both"/>
              <w:rPr>
                <w:rFonts w:eastAsia="Calibri"/>
                <w:lang w:val="zh-CN"/>
              </w:rPr>
            </w:pPr>
            <w:r>
              <w:rPr>
                <w:rFonts w:eastAsia="Calibri"/>
                <w:lang w:val="zh-CN"/>
              </w:rPr>
              <w:t>Denumire lot nr. 1</w:t>
            </w:r>
          </w:p>
        </w:tc>
        <w:tc>
          <w:tcPr>
            <w:tcW w:w="1418" w:type="dxa"/>
          </w:tcPr>
          <w:p w14:paraId="50ABD558">
            <w:pPr>
              <w:tabs>
                <w:tab w:val="left" w:pos="1134"/>
                <w:tab w:val="left" w:pos="2694"/>
              </w:tabs>
              <w:spacing w:before="240"/>
              <w:jc w:val="center"/>
              <w:rPr>
                <w:rFonts w:eastAsia="Calibri"/>
                <w:lang w:val="zh-CN"/>
              </w:rPr>
            </w:pPr>
          </w:p>
        </w:tc>
        <w:tc>
          <w:tcPr>
            <w:tcW w:w="1417" w:type="dxa"/>
          </w:tcPr>
          <w:p w14:paraId="6B247406">
            <w:pPr>
              <w:tabs>
                <w:tab w:val="left" w:pos="1134"/>
                <w:tab w:val="left" w:pos="2694"/>
              </w:tabs>
              <w:spacing w:before="240"/>
              <w:jc w:val="center"/>
              <w:rPr>
                <w:rFonts w:eastAsia="Calibri"/>
                <w:lang w:val="zh-CN"/>
              </w:rPr>
            </w:pPr>
          </w:p>
        </w:tc>
        <w:tc>
          <w:tcPr>
            <w:tcW w:w="1560" w:type="dxa"/>
          </w:tcPr>
          <w:p w14:paraId="7083E8F6">
            <w:pPr>
              <w:tabs>
                <w:tab w:val="left" w:pos="1134"/>
                <w:tab w:val="left" w:pos="2694"/>
              </w:tabs>
              <w:spacing w:before="240"/>
              <w:jc w:val="center"/>
              <w:rPr>
                <w:rFonts w:eastAsia="Calibri"/>
                <w:lang w:val="zh-CN"/>
              </w:rPr>
            </w:pPr>
          </w:p>
        </w:tc>
        <w:tc>
          <w:tcPr>
            <w:tcW w:w="1417" w:type="dxa"/>
          </w:tcPr>
          <w:p w14:paraId="0F8D1D08">
            <w:pPr>
              <w:tabs>
                <w:tab w:val="left" w:pos="1134"/>
                <w:tab w:val="left" w:pos="2694"/>
              </w:tabs>
              <w:spacing w:before="240"/>
              <w:jc w:val="center"/>
              <w:rPr>
                <w:rFonts w:eastAsia="Calibri"/>
                <w:lang w:val="zh-CN"/>
              </w:rPr>
            </w:pPr>
          </w:p>
        </w:tc>
      </w:tr>
      <w:tr w14:paraId="7CF5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6F98ED8">
            <w:pPr>
              <w:tabs>
                <w:tab w:val="left" w:pos="1134"/>
                <w:tab w:val="left" w:pos="2694"/>
              </w:tabs>
              <w:spacing w:before="240"/>
              <w:jc w:val="center"/>
              <w:rPr>
                <w:rFonts w:eastAsia="Calibri"/>
                <w:lang w:val="zh-CN"/>
              </w:rPr>
            </w:pPr>
            <w:r>
              <w:rPr>
                <w:rFonts w:eastAsia="Calibri"/>
                <w:lang w:val="zh-CN"/>
              </w:rPr>
              <w:t>n</w:t>
            </w:r>
          </w:p>
        </w:tc>
        <w:tc>
          <w:tcPr>
            <w:tcW w:w="3402" w:type="dxa"/>
          </w:tcPr>
          <w:p w14:paraId="2EE9BA3A">
            <w:pPr>
              <w:tabs>
                <w:tab w:val="left" w:pos="1134"/>
                <w:tab w:val="left" w:pos="2694"/>
              </w:tabs>
              <w:spacing w:before="240"/>
              <w:jc w:val="both"/>
              <w:rPr>
                <w:rFonts w:eastAsia="Calibri"/>
                <w:lang w:val="zh-CN"/>
              </w:rPr>
            </w:pPr>
            <w:r>
              <w:rPr>
                <w:rFonts w:eastAsia="Calibri"/>
                <w:lang w:val="zh-CN"/>
              </w:rPr>
              <w:t>Denumire lot nr. n</w:t>
            </w:r>
          </w:p>
        </w:tc>
        <w:tc>
          <w:tcPr>
            <w:tcW w:w="1418" w:type="dxa"/>
          </w:tcPr>
          <w:p w14:paraId="579A2107">
            <w:pPr>
              <w:tabs>
                <w:tab w:val="left" w:pos="1134"/>
                <w:tab w:val="left" w:pos="2694"/>
              </w:tabs>
              <w:spacing w:before="240"/>
              <w:jc w:val="center"/>
              <w:rPr>
                <w:rFonts w:eastAsia="Calibri"/>
                <w:lang w:val="zh-CN"/>
              </w:rPr>
            </w:pPr>
          </w:p>
        </w:tc>
        <w:tc>
          <w:tcPr>
            <w:tcW w:w="1417" w:type="dxa"/>
          </w:tcPr>
          <w:p w14:paraId="4EF20134">
            <w:pPr>
              <w:tabs>
                <w:tab w:val="left" w:pos="1134"/>
                <w:tab w:val="left" w:pos="2694"/>
              </w:tabs>
              <w:spacing w:before="240"/>
              <w:jc w:val="center"/>
              <w:rPr>
                <w:rFonts w:eastAsia="Calibri"/>
                <w:lang w:val="zh-CN"/>
              </w:rPr>
            </w:pPr>
          </w:p>
        </w:tc>
        <w:tc>
          <w:tcPr>
            <w:tcW w:w="1560" w:type="dxa"/>
          </w:tcPr>
          <w:p w14:paraId="352504CD">
            <w:pPr>
              <w:tabs>
                <w:tab w:val="left" w:pos="1134"/>
                <w:tab w:val="left" w:pos="2694"/>
              </w:tabs>
              <w:spacing w:before="240"/>
              <w:jc w:val="center"/>
              <w:rPr>
                <w:rFonts w:eastAsia="Calibri"/>
                <w:lang w:val="zh-CN"/>
              </w:rPr>
            </w:pPr>
          </w:p>
        </w:tc>
        <w:tc>
          <w:tcPr>
            <w:tcW w:w="1417" w:type="dxa"/>
          </w:tcPr>
          <w:p w14:paraId="68360F4D">
            <w:pPr>
              <w:tabs>
                <w:tab w:val="left" w:pos="1134"/>
                <w:tab w:val="left" w:pos="2694"/>
              </w:tabs>
              <w:spacing w:before="240"/>
              <w:jc w:val="center"/>
              <w:rPr>
                <w:rFonts w:eastAsia="Calibri"/>
                <w:lang w:val="zh-CN"/>
              </w:rPr>
            </w:pPr>
          </w:p>
        </w:tc>
      </w:tr>
    </w:tbl>
    <w:p w14:paraId="019A3492">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14:paraId="13DF7393">
      <w:pPr>
        <w:numPr>
          <w:ilvl w:val="0"/>
          <w:numId w:val="13"/>
        </w:numPr>
        <w:spacing w:before="240" w:after="160" w:line="259" w:lineRule="auto"/>
        <w:jc w:val="both"/>
        <w:rPr>
          <w:rFonts w:eastAsia="Calibri"/>
          <w:b/>
          <w:lang w:val="zh-CN"/>
        </w:rPr>
      </w:pPr>
      <w:r>
        <w:rPr>
          <w:rFonts w:eastAsia="Calibri"/>
          <w:b/>
          <w:lang w:val="zh-CN"/>
        </w:rPr>
        <w:t>Alte informații:</w:t>
      </w:r>
    </w:p>
    <w:tbl>
      <w:tblPr>
        <w:tblStyle w:val="8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F8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E617A28">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14:paraId="7C985F3B">
            <w:pPr>
              <w:ind w:right="-1"/>
              <w:jc w:val="both"/>
              <w:rPr>
                <w:lang w:val="zh-CN" w:eastAsia="ro-RO"/>
              </w:rPr>
            </w:pPr>
            <w:r>
              <w:rPr>
                <w:lang w:val="zh-CN" w:eastAsia="ro-RO"/>
              </w:rPr>
              <w:t xml:space="preserve">Nu □        </w:t>
            </w:r>
          </w:p>
          <w:p w14:paraId="7C8A450E">
            <w:pPr>
              <w:ind w:right="-1"/>
              <w:jc w:val="both"/>
              <w:rPr>
                <w:lang w:val="zh-CN" w:eastAsia="ro-RO"/>
              </w:rPr>
            </w:pPr>
            <w:r>
              <w:rPr>
                <w:lang w:val="zh-CN" w:eastAsia="ro-RO"/>
              </w:rPr>
              <w:t xml:space="preserve">Da □        </w:t>
            </w:r>
          </w:p>
        </w:tc>
      </w:tr>
      <w:tr w14:paraId="624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C8CD4B">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14:paraId="6C786825">
            <w:pPr>
              <w:ind w:right="-1"/>
              <w:jc w:val="both"/>
              <w:rPr>
                <w:lang w:val="zh-CN" w:eastAsia="ro-RO"/>
              </w:rPr>
            </w:pPr>
            <w:r>
              <w:rPr>
                <w:lang w:val="zh-CN" w:eastAsia="ro-RO"/>
              </w:rPr>
              <w:t xml:space="preserve">Nu □        </w:t>
            </w:r>
          </w:p>
        </w:tc>
      </w:tr>
      <w:tr w14:paraId="400B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8AD8B6D">
            <w:pPr>
              <w:jc w:val="both"/>
              <w:rPr>
                <w:rFonts w:eastAsia="Calibri"/>
                <w:lang w:val="zh-CN"/>
              </w:rPr>
            </w:pPr>
          </w:p>
        </w:tc>
        <w:tc>
          <w:tcPr>
            <w:tcW w:w="4394" w:type="dxa"/>
          </w:tcPr>
          <w:p w14:paraId="14CAB841">
            <w:pPr>
              <w:jc w:val="both"/>
              <w:rPr>
                <w:rFonts w:eastAsia="Calibri"/>
                <w:lang w:val="zh-CN"/>
              </w:rPr>
            </w:pPr>
            <w:r>
              <w:rPr>
                <w:lang w:val="zh-CN" w:eastAsia="ro-RO"/>
              </w:rPr>
              <w:t>Data (datele) și referința (referințele) publicărilor:</w:t>
            </w:r>
          </w:p>
        </w:tc>
      </w:tr>
      <w:tr w14:paraId="312A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58627E">
            <w:pPr>
              <w:jc w:val="both"/>
              <w:rPr>
                <w:rFonts w:eastAsia="Calibri"/>
                <w:lang w:val="zh-CN"/>
              </w:rPr>
            </w:pPr>
            <w:r>
              <w:rPr>
                <w:rFonts w:eastAsia="Calibri"/>
                <w:lang w:val="zh-CN"/>
              </w:rPr>
              <w:t>Agenția Națională pentru Soluționarea Contestațiilor</w:t>
            </w:r>
          </w:p>
          <w:p w14:paraId="4CC72E59">
            <w:pPr>
              <w:contextualSpacing/>
              <w:jc w:val="both"/>
              <w:rPr>
                <w:lang w:val="zh-CN" w:eastAsia="zh-CN"/>
              </w:rPr>
            </w:pPr>
          </w:p>
        </w:tc>
        <w:tc>
          <w:tcPr>
            <w:tcW w:w="4394" w:type="dxa"/>
          </w:tcPr>
          <w:p w14:paraId="1049FD7A">
            <w:pPr>
              <w:jc w:val="both"/>
              <w:rPr>
                <w:rFonts w:eastAsia="Calibri"/>
                <w:lang w:val="zh-CN"/>
              </w:rPr>
            </w:pPr>
            <w:r>
              <w:rPr>
                <w:rFonts w:eastAsia="Calibri"/>
                <w:lang w:val="zh-CN"/>
              </w:rPr>
              <w:t>mun. Chișinău, bd. Ștefan cel Mare și Sfânt, 124, MD-2001;</w:t>
            </w:r>
          </w:p>
          <w:p w14:paraId="018DEF71">
            <w:pPr>
              <w:jc w:val="both"/>
              <w:rPr>
                <w:rFonts w:eastAsia="Calibri"/>
                <w:lang w:val="zh-CN"/>
              </w:rPr>
            </w:pPr>
            <w:r>
              <w:rPr>
                <w:rFonts w:eastAsia="Calibri"/>
                <w:lang w:val="zh-CN"/>
              </w:rPr>
              <w:t xml:space="preserve">tel/fax: (022) 820 652, 820-651 </w:t>
            </w:r>
          </w:p>
          <w:p w14:paraId="3D27656B">
            <w:pPr>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2B6A8986">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48AE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A96FDB">
            <w:pPr>
              <w:jc w:val="both"/>
              <w:rPr>
                <w:rFonts w:eastAsia="Calibri"/>
                <w:lang w:val="zh-CN"/>
              </w:rPr>
            </w:pPr>
            <w:r>
              <w:rPr>
                <w:rFonts w:eastAsia="Calibri"/>
                <w:lang w:val="zh-CN"/>
              </w:rPr>
              <w:t>Alte informații relevante</w:t>
            </w:r>
          </w:p>
        </w:tc>
        <w:tc>
          <w:tcPr>
            <w:tcW w:w="4394" w:type="dxa"/>
          </w:tcPr>
          <w:p w14:paraId="6134FBD9">
            <w:pPr>
              <w:jc w:val="both"/>
              <w:rPr>
                <w:rFonts w:eastAsia="Calibri"/>
                <w:lang w:val="zh-CN"/>
              </w:rPr>
            </w:pPr>
          </w:p>
        </w:tc>
      </w:tr>
    </w:tbl>
    <w:p w14:paraId="6F0188AD">
      <w:pPr>
        <w:jc w:val="both"/>
        <w:rPr>
          <w:rFonts w:eastAsia="Calibri"/>
          <w:lang w:val="zh-CN"/>
        </w:rPr>
      </w:pPr>
    </w:p>
    <w:p w14:paraId="28E53CB3">
      <w:pPr>
        <w:spacing w:before="120"/>
        <w:ind w:firstLine="567"/>
        <w:rPr>
          <w:rFonts w:eastAsia="Calibri"/>
          <w:b/>
          <w:lang w:val="zh-CN"/>
        </w:rPr>
      </w:pPr>
      <w:r>
        <w:rPr>
          <w:rFonts w:eastAsia="Calibri"/>
          <w:b/>
          <w:lang w:val="zh-CN"/>
        </w:rPr>
        <w:t xml:space="preserve">Conducătorul grupului de lucru:  ___________________________                </w:t>
      </w:r>
    </w:p>
    <w:p w14:paraId="78033E5B">
      <w:pPr>
        <w:jc w:val="both"/>
        <w:rPr>
          <w:rFonts w:eastAsia="Calibri"/>
          <w:lang w:val="zh-CN"/>
        </w:rPr>
      </w:pPr>
    </w:p>
    <w:p w14:paraId="2F7C0EE3">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14:paraId="515021B6">
      <w:pPr>
        <w:jc w:val="right"/>
        <w:rPr>
          <w:sz w:val="22"/>
          <w:szCs w:val="22"/>
          <w:lang w:val="zh-CN"/>
        </w:rPr>
      </w:pPr>
      <w:r>
        <w:rPr>
          <w:lang w:val="zh-CN"/>
        </w:rPr>
        <w:t>Anexa nr. 6</w:t>
      </w:r>
    </w:p>
    <w:p w14:paraId="0A2A3456">
      <w:pPr>
        <w:jc w:val="right"/>
        <w:rPr>
          <w:lang w:val="zh-CN"/>
        </w:rPr>
      </w:pPr>
      <w:r>
        <w:rPr>
          <w:lang w:val="zh-CN"/>
        </w:rPr>
        <w:t>la Documentația standard nr._____</w:t>
      </w:r>
    </w:p>
    <w:p w14:paraId="10268C54">
      <w:pPr>
        <w:jc w:val="right"/>
        <w:rPr>
          <w:lang w:val="zh-CN"/>
        </w:rPr>
      </w:pPr>
      <w:r>
        <w:rPr>
          <w:lang w:val="zh-CN"/>
        </w:rPr>
        <w:t>din “____” ________ 20___</w:t>
      </w:r>
    </w:p>
    <w:p w14:paraId="31E23820">
      <w:pPr>
        <w:jc w:val="right"/>
        <w:rPr>
          <w:sz w:val="22"/>
          <w:szCs w:val="22"/>
          <w:lang w:val="zh-CN"/>
        </w:rPr>
      </w:pPr>
    </w:p>
    <w:p w14:paraId="4E8FF3A6">
      <w:pPr>
        <w:jc w:val="right"/>
        <w:rPr>
          <w:i/>
          <w:sz w:val="22"/>
          <w:szCs w:val="22"/>
          <w:lang w:val="zh-CN"/>
        </w:rPr>
      </w:pPr>
    </w:p>
    <w:p w14:paraId="038300D9">
      <w:pPr>
        <w:ind w:right="-1"/>
        <w:jc w:val="center"/>
        <w:rPr>
          <w:b/>
          <w:bCs/>
          <w:color w:val="000000"/>
          <w:sz w:val="22"/>
          <w:szCs w:val="22"/>
          <w:lang w:val="zh-CN"/>
        </w:rPr>
      </w:pPr>
    </w:p>
    <w:p w14:paraId="53C43AA1">
      <w:pPr>
        <w:ind w:right="-1"/>
        <w:jc w:val="center"/>
        <w:rPr>
          <w:b/>
          <w:bCs/>
          <w:color w:val="000000"/>
          <w:sz w:val="28"/>
          <w:szCs w:val="28"/>
          <w:lang w:val="zh-CN"/>
        </w:rPr>
      </w:pPr>
      <w:r>
        <w:rPr>
          <w:b/>
          <w:bCs/>
          <w:color w:val="000000"/>
          <w:sz w:val="28"/>
          <w:szCs w:val="28"/>
          <w:lang w:val="zh-CN"/>
        </w:rPr>
        <w:t>ANUNȚ</w:t>
      </w:r>
    </w:p>
    <w:p w14:paraId="2A0A1C5D">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ype="textWrapping"/>
      </w:r>
      <w:r>
        <w:rPr>
          <w:b/>
          <w:bCs/>
          <w:color w:val="000000"/>
          <w:sz w:val="22"/>
          <w:szCs w:val="22"/>
          <w:lang w:val="zh-CN"/>
        </w:rPr>
        <w:t>de achiziții publice/acordului-cadru</w:t>
      </w:r>
    </w:p>
    <w:p w14:paraId="60EEE883">
      <w:pPr>
        <w:spacing w:before="240" w:after="240"/>
        <w:ind w:right="-1"/>
        <w:jc w:val="center"/>
        <w:rPr>
          <w:rFonts w:eastAsia="Cambria"/>
          <w:sz w:val="22"/>
          <w:szCs w:val="22"/>
          <w:lang w:val="zh-CN"/>
        </w:rPr>
      </w:pPr>
      <w:r>
        <w:rPr>
          <w:rFonts w:eastAsia="Cambria"/>
          <w:sz w:val="22"/>
          <w:szCs w:val="22"/>
          <w:lang w:val="zh-CN"/>
        </w:rPr>
        <w:t>Nr. ___________ din _____________</w:t>
      </w:r>
    </w:p>
    <w:p w14:paraId="485AC36E">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44A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5D0824A2">
            <w:pPr>
              <w:jc w:val="both"/>
              <w:rPr>
                <w:rFonts w:eastAsia="Cambria"/>
                <w:b/>
                <w:lang w:val="zh-CN"/>
              </w:rPr>
            </w:pPr>
            <w:r>
              <w:rPr>
                <w:b/>
                <w:lang w:val="zh-CN"/>
              </w:rPr>
              <w:t>Denumirea autorității contractante</w:t>
            </w:r>
          </w:p>
        </w:tc>
        <w:tc>
          <w:tcPr>
            <w:tcW w:w="4218" w:type="dxa"/>
          </w:tcPr>
          <w:p w14:paraId="1C72343E">
            <w:pPr>
              <w:jc w:val="both"/>
              <w:rPr>
                <w:rFonts w:eastAsia="Cambria"/>
                <w:lang w:val="zh-CN"/>
              </w:rPr>
            </w:pPr>
          </w:p>
        </w:tc>
      </w:tr>
      <w:tr w14:paraId="2B9F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CF1D81">
            <w:pPr>
              <w:jc w:val="both"/>
              <w:rPr>
                <w:b/>
                <w:lang w:val="zh-CN"/>
              </w:rPr>
            </w:pPr>
            <w:r>
              <w:rPr>
                <w:rFonts w:eastAsia="Cambria"/>
                <w:b/>
                <w:lang w:val="zh-CN"/>
              </w:rPr>
              <w:t>Localitate</w:t>
            </w:r>
          </w:p>
        </w:tc>
        <w:tc>
          <w:tcPr>
            <w:tcW w:w="4218" w:type="dxa"/>
          </w:tcPr>
          <w:p w14:paraId="43ABA9D7">
            <w:pPr>
              <w:jc w:val="both"/>
              <w:rPr>
                <w:rFonts w:eastAsia="Cambria"/>
                <w:lang w:val="zh-CN"/>
              </w:rPr>
            </w:pPr>
          </w:p>
        </w:tc>
      </w:tr>
      <w:tr w14:paraId="5CB31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1276E">
            <w:pPr>
              <w:jc w:val="both"/>
              <w:rPr>
                <w:rFonts w:eastAsia="Cambria"/>
                <w:b/>
                <w:lang w:val="zh-CN"/>
              </w:rPr>
            </w:pPr>
            <w:r>
              <w:rPr>
                <w:b/>
                <w:lang w:val="zh-CN"/>
              </w:rPr>
              <w:t>IDNO</w:t>
            </w:r>
          </w:p>
        </w:tc>
        <w:tc>
          <w:tcPr>
            <w:tcW w:w="4218" w:type="dxa"/>
          </w:tcPr>
          <w:p w14:paraId="47427C9B">
            <w:pPr>
              <w:jc w:val="both"/>
              <w:rPr>
                <w:rFonts w:eastAsia="Cambria"/>
                <w:lang w:val="zh-CN"/>
              </w:rPr>
            </w:pPr>
          </w:p>
        </w:tc>
      </w:tr>
      <w:tr w14:paraId="5462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CAEDCF4">
            <w:pPr>
              <w:jc w:val="both"/>
              <w:rPr>
                <w:b/>
                <w:lang w:val="zh-CN"/>
              </w:rPr>
            </w:pPr>
            <w:r>
              <w:rPr>
                <w:b/>
                <w:lang w:val="zh-CN"/>
              </w:rPr>
              <w:t>Adresa</w:t>
            </w:r>
          </w:p>
        </w:tc>
        <w:tc>
          <w:tcPr>
            <w:tcW w:w="4218" w:type="dxa"/>
          </w:tcPr>
          <w:p w14:paraId="3B5F5C40">
            <w:pPr>
              <w:jc w:val="both"/>
              <w:rPr>
                <w:rFonts w:eastAsia="Cambria"/>
                <w:lang w:val="zh-CN"/>
              </w:rPr>
            </w:pPr>
          </w:p>
        </w:tc>
      </w:tr>
      <w:tr w14:paraId="08362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E7B1C07">
            <w:pPr>
              <w:jc w:val="both"/>
              <w:rPr>
                <w:b/>
                <w:lang w:val="zh-CN"/>
              </w:rPr>
            </w:pPr>
            <w:r>
              <w:rPr>
                <w:b/>
                <w:lang w:val="zh-CN"/>
              </w:rPr>
              <w:t>Număr de telefon</w:t>
            </w:r>
          </w:p>
        </w:tc>
        <w:tc>
          <w:tcPr>
            <w:tcW w:w="4218" w:type="dxa"/>
          </w:tcPr>
          <w:p w14:paraId="03EF239F">
            <w:pPr>
              <w:jc w:val="both"/>
              <w:rPr>
                <w:rFonts w:eastAsia="Cambria"/>
                <w:lang w:val="zh-CN"/>
              </w:rPr>
            </w:pPr>
          </w:p>
        </w:tc>
      </w:tr>
      <w:tr w14:paraId="2BF5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80588B">
            <w:pPr>
              <w:jc w:val="both"/>
              <w:rPr>
                <w:b/>
                <w:lang w:val="zh-CN"/>
              </w:rPr>
            </w:pPr>
            <w:r>
              <w:rPr>
                <w:b/>
                <w:lang w:val="zh-CN"/>
              </w:rPr>
              <w:t>Număr de fax</w:t>
            </w:r>
          </w:p>
        </w:tc>
        <w:tc>
          <w:tcPr>
            <w:tcW w:w="4218" w:type="dxa"/>
          </w:tcPr>
          <w:p w14:paraId="53D1A00A">
            <w:pPr>
              <w:jc w:val="both"/>
              <w:rPr>
                <w:rFonts w:eastAsia="Cambria"/>
                <w:lang w:val="zh-CN"/>
              </w:rPr>
            </w:pPr>
          </w:p>
        </w:tc>
      </w:tr>
      <w:tr w14:paraId="4163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4CE596">
            <w:pPr>
              <w:jc w:val="both"/>
              <w:rPr>
                <w:b/>
                <w:lang w:val="zh-CN"/>
              </w:rPr>
            </w:pPr>
            <w:r>
              <w:rPr>
                <w:b/>
                <w:lang w:val="zh-CN"/>
              </w:rPr>
              <w:t xml:space="preserve">E-mail </w:t>
            </w:r>
          </w:p>
        </w:tc>
        <w:tc>
          <w:tcPr>
            <w:tcW w:w="4218" w:type="dxa"/>
          </w:tcPr>
          <w:p w14:paraId="4F105A3F">
            <w:pPr>
              <w:jc w:val="both"/>
              <w:rPr>
                <w:rFonts w:eastAsia="Cambria"/>
                <w:lang w:val="zh-CN"/>
              </w:rPr>
            </w:pPr>
          </w:p>
        </w:tc>
      </w:tr>
      <w:tr w14:paraId="3C5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F80267C">
            <w:pPr>
              <w:jc w:val="both"/>
              <w:rPr>
                <w:b/>
                <w:lang w:val="zh-CN"/>
              </w:rPr>
            </w:pPr>
            <w:r>
              <w:rPr>
                <w:b/>
                <w:lang w:val="zh-CN"/>
              </w:rPr>
              <w:t>Pagina web oficială</w:t>
            </w:r>
          </w:p>
        </w:tc>
        <w:tc>
          <w:tcPr>
            <w:tcW w:w="4218" w:type="dxa"/>
          </w:tcPr>
          <w:p w14:paraId="425119AB">
            <w:pPr>
              <w:jc w:val="both"/>
              <w:rPr>
                <w:rFonts w:eastAsia="Cambria"/>
                <w:lang w:val="zh-CN"/>
              </w:rPr>
            </w:pPr>
          </w:p>
        </w:tc>
      </w:tr>
      <w:tr w14:paraId="04D3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A7897E">
            <w:pPr>
              <w:jc w:val="both"/>
              <w:rPr>
                <w:b/>
                <w:lang w:val="zh-CN"/>
              </w:rPr>
            </w:pPr>
            <w:r>
              <w:rPr>
                <w:b/>
                <w:lang w:val="zh-CN"/>
              </w:rPr>
              <w:t xml:space="preserve">Persoana de contact </w:t>
            </w:r>
          </w:p>
          <w:p w14:paraId="5E5284BB">
            <w:pPr>
              <w:jc w:val="both"/>
              <w:rPr>
                <w:b/>
                <w:lang w:val="zh-CN"/>
              </w:rPr>
            </w:pPr>
            <w:r>
              <w:rPr>
                <w:i/>
                <w:lang w:val="zh-CN"/>
              </w:rPr>
              <w:t>(nume, prenume, telefon, e-mail)</w:t>
            </w:r>
          </w:p>
        </w:tc>
        <w:tc>
          <w:tcPr>
            <w:tcW w:w="4218" w:type="dxa"/>
          </w:tcPr>
          <w:p w14:paraId="1EBAF199">
            <w:pPr>
              <w:jc w:val="both"/>
              <w:rPr>
                <w:rFonts w:eastAsia="Cambria"/>
                <w:lang w:val="zh-CN"/>
              </w:rPr>
            </w:pPr>
          </w:p>
        </w:tc>
      </w:tr>
    </w:tbl>
    <w:p w14:paraId="3510A1D2">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2043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A1CBF2B">
            <w:pPr>
              <w:jc w:val="both"/>
              <w:rPr>
                <w:b/>
                <w:lang w:val="zh-CN" w:eastAsia="ro-RO"/>
              </w:rPr>
            </w:pPr>
            <w:r>
              <w:rPr>
                <w:b/>
                <w:lang w:val="zh-CN" w:eastAsia="ro-RO"/>
              </w:rPr>
              <w:t>Tipul procedurii de achiziție</w:t>
            </w:r>
          </w:p>
        </w:tc>
        <w:tc>
          <w:tcPr>
            <w:tcW w:w="4218" w:type="dxa"/>
          </w:tcPr>
          <w:p w14:paraId="1BDEB236">
            <w:pPr>
              <w:jc w:val="both"/>
              <w:rPr>
                <w:lang w:val="zh-CN" w:eastAsia="ro-RO"/>
              </w:rPr>
            </w:pPr>
            <w:r>
              <w:rPr>
                <w:lang w:val="zh-CN" w:eastAsia="ro-RO"/>
              </w:rPr>
              <w:t xml:space="preserve">Cererea ofertelor de prețuri □  </w:t>
            </w:r>
          </w:p>
          <w:p w14:paraId="49677013">
            <w:pPr>
              <w:jc w:val="both"/>
              <w:rPr>
                <w:i/>
                <w:lang w:val="zh-CN" w:eastAsia="ro-RO"/>
              </w:rPr>
            </w:pPr>
            <w:r>
              <w:rPr>
                <w:lang w:val="zh-CN" w:eastAsia="ro-RO"/>
              </w:rPr>
              <w:t xml:space="preserve">Licitație deschisă □  Altele: </w:t>
            </w:r>
            <w:r>
              <w:rPr>
                <w:i/>
                <w:lang w:val="zh-CN" w:eastAsia="ro-RO"/>
              </w:rPr>
              <w:t>[Indicați]</w:t>
            </w:r>
          </w:p>
        </w:tc>
      </w:tr>
      <w:tr w14:paraId="60CF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FC7E0B">
            <w:pPr>
              <w:jc w:val="both"/>
              <w:rPr>
                <w:b/>
                <w:lang w:val="zh-CN" w:eastAsia="ro-RO"/>
              </w:rPr>
            </w:pPr>
            <w:r>
              <w:rPr>
                <w:b/>
                <w:lang w:val="zh-CN" w:eastAsia="ro-RO"/>
              </w:rPr>
              <w:t>Obiectul achiziției</w:t>
            </w:r>
          </w:p>
        </w:tc>
        <w:tc>
          <w:tcPr>
            <w:tcW w:w="4218" w:type="dxa"/>
          </w:tcPr>
          <w:p w14:paraId="5E7C477B">
            <w:pPr>
              <w:jc w:val="both"/>
              <w:rPr>
                <w:lang w:val="zh-CN" w:eastAsia="ro-RO"/>
              </w:rPr>
            </w:pPr>
          </w:p>
        </w:tc>
      </w:tr>
      <w:tr w14:paraId="0B74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AD797F">
            <w:pPr>
              <w:jc w:val="both"/>
              <w:rPr>
                <w:b/>
                <w:lang w:val="zh-CN" w:eastAsia="ro-RO"/>
              </w:rPr>
            </w:pPr>
            <w:r>
              <w:rPr>
                <w:b/>
                <w:lang w:val="zh-CN" w:eastAsia="ro-RO"/>
              </w:rPr>
              <w:t>Cod CPV</w:t>
            </w:r>
          </w:p>
        </w:tc>
        <w:tc>
          <w:tcPr>
            <w:tcW w:w="4218" w:type="dxa"/>
          </w:tcPr>
          <w:p w14:paraId="251AAD3E">
            <w:pPr>
              <w:jc w:val="both"/>
              <w:rPr>
                <w:lang w:val="zh-CN" w:eastAsia="ro-RO"/>
              </w:rPr>
            </w:pPr>
          </w:p>
        </w:tc>
      </w:tr>
      <w:tr w14:paraId="1807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EF8411">
            <w:pPr>
              <w:jc w:val="both"/>
              <w:rPr>
                <w:b/>
                <w:lang w:val="zh-CN" w:eastAsia="ro-RO"/>
              </w:rPr>
            </w:pPr>
            <w:r>
              <w:rPr>
                <w:b/>
                <w:lang w:val="zh-CN" w:eastAsia="ro-RO"/>
              </w:rPr>
              <w:t xml:space="preserve">Valoarea estimată a achiziției </w:t>
            </w:r>
          </w:p>
        </w:tc>
        <w:tc>
          <w:tcPr>
            <w:tcW w:w="4218" w:type="dxa"/>
          </w:tcPr>
          <w:p w14:paraId="42AA3D8B">
            <w:pPr>
              <w:jc w:val="both"/>
              <w:rPr>
                <w:rFonts w:eastAsia="Cambria"/>
                <w:lang w:val="zh-CN"/>
              </w:rPr>
            </w:pPr>
          </w:p>
        </w:tc>
      </w:tr>
      <w:tr w14:paraId="635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E80FF8F">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val="zh-CN" w:eastAsia="ro-RO"/>
              </w:rPr>
              <w:t>www.mtender.gov.md</w:t>
            </w:r>
            <w:r>
              <w:rPr>
                <w:i/>
                <w:color w:val="0000FF"/>
                <w:u w:val="single"/>
                <w:lang w:val="zh-CN" w:eastAsia="ro-RO"/>
              </w:rPr>
              <w:fldChar w:fldCharType="end"/>
            </w:r>
            <w:r>
              <w:rPr>
                <w:i/>
                <w:lang w:val="zh-CN" w:eastAsia="ro-RO"/>
              </w:rPr>
              <w:t>)</w:t>
            </w:r>
          </w:p>
        </w:tc>
        <w:tc>
          <w:tcPr>
            <w:tcW w:w="4218" w:type="dxa"/>
          </w:tcPr>
          <w:p w14:paraId="35D910A1">
            <w:pPr>
              <w:jc w:val="both"/>
              <w:rPr>
                <w:rFonts w:eastAsia="Cambria"/>
                <w:lang w:val="zh-CN"/>
              </w:rPr>
            </w:pPr>
            <w:r>
              <w:rPr>
                <w:rFonts w:eastAsia="Cambria"/>
                <w:lang w:val="zh-CN"/>
              </w:rPr>
              <w:t>Nr:</w:t>
            </w:r>
          </w:p>
        </w:tc>
      </w:tr>
      <w:tr w14:paraId="1E6C1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A18EA42">
            <w:pPr>
              <w:jc w:val="both"/>
              <w:rPr>
                <w:b/>
                <w:lang w:val="zh-CN" w:eastAsia="ro-RO"/>
              </w:rPr>
            </w:pPr>
          </w:p>
        </w:tc>
        <w:tc>
          <w:tcPr>
            <w:tcW w:w="4218" w:type="dxa"/>
          </w:tcPr>
          <w:p w14:paraId="58DFD7F1">
            <w:pPr>
              <w:jc w:val="both"/>
              <w:rPr>
                <w:rFonts w:eastAsia="Cambria"/>
                <w:lang w:val="zh-CN"/>
              </w:rPr>
            </w:pPr>
            <w:r>
              <w:rPr>
                <w:rFonts w:eastAsia="Cambria"/>
                <w:lang w:val="zh-CN"/>
              </w:rPr>
              <w:t>Link:</w:t>
            </w:r>
          </w:p>
        </w:tc>
      </w:tr>
      <w:tr w14:paraId="061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9FA5C4">
            <w:pPr>
              <w:jc w:val="both"/>
              <w:rPr>
                <w:b/>
                <w:lang w:val="zh-CN"/>
              </w:rPr>
            </w:pPr>
            <w:r>
              <w:rPr>
                <w:b/>
                <w:lang w:val="zh-CN" w:eastAsia="ro-RO"/>
              </w:rPr>
              <w:t>Data publicării anunțului de participare</w:t>
            </w:r>
          </w:p>
        </w:tc>
        <w:tc>
          <w:tcPr>
            <w:tcW w:w="4218" w:type="dxa"/>
          </w:tcPr>
          <w:p w14:paraId="6BA723F8">
            <w:pPr>
              <w:jc w:val="both"/>
              <w:rPr>
                <w:rFonts w:eastAsia="Cambria"/>
                <w:lang w:val="zh-CN"/>
              </w:rPr>
            </w:pPr>
          </w:p>
        </w:tc>
      </w:tr>
      <w:tr w14:paraId="69FA5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70C2D70">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14:paraId="29382543">
            <w:pPr>
              <w:jc w:val="both"/>
              <w:rPr>
                <w:rFonts w:eastAsia="Cambria"/>
                <w:lang w:val="zh-CN"/>
              </w:rPr>
            </w:pPr>
          </w:p>
        </w:tc>
      </w:tr>
    </w:tbl>
    <w:p w14:paraId="436919F8">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628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2161E2E">
            <w:pPr>
              <w:jc w:val="both"/>
              <w:rPr>
                <w:b/>
                <w:lang w:val="zh-CN" w:eastAsia="ro-RO"/>
              </w:rPr>
            </w:pPr>
            <w:r>
              <w:rPr>
                <w:b/>
                <w:lang w:val="zh-CN" w:eastAsia="ro-RO"/>
              </w:rPr>
              <w:t>Tipul contractului de achiziție/acordului-cadru</w:t>
            </w:r>
          </w:p>
        </w:tc>
        <w:tc>
          <w:tcPr>
            <w:tcW w:w="4218" w:type="dxa"/>
          </w:tcPr>
          <w:p w14:paraId="15909172">
            <w:pPr>
              <w:jc w:val="both"/>
              <w:rPr>
                <w:lang w:val="zh-CN" w:eastAsia="ro-RO"/>
              </w:rPr>
            </w:pPr>
            <w:r>
              <w:rPr>
                <w:lang w:val="zh-CN" w:eastAsia="ro-RO"/>
              </w:rPr>
              <w:t xml:space="preserve"> Servicii de proiectare □      Lucrări □</w:t>
            </w:r>
          </w:p>
        </w:tc>
      </w:tr>
      <w:tr w14:paraId="6388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BF15E76">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14:paraId="35C1B6A6">
            <w:pPr>
              <w:jc w:val="both"/>
              <w:rPr>
                <w:lang w:val="zh-CN" w:eastAsia="ro-RO"/>
              </w:rPr>
            </w:pPr>
            <w:r>
              <w:rPr>
                <w:lang w:val="zh-CN" w:eastAsia="ro-RO"/>
              </w:rPr>
              <w:t>Nu □    Da □</w:t>
            </w:r>
          </w:p>
        </w:tc>
      </w:tr>
      <w:tr w14:paraId="4050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4153267">
            <w:pPr>
              <w:jc w:val="both"/>
              <w:rPr>
                <w:b/>
                <w:lang w:val="zh-CN" w:eastAsia="ro-RO"/>
              </w:rPr>
            </w:pPr>
            <w:r>
              <w:rPr>
                <w:b/>
                <w:lang w:val="zh-CN" w:eastAsia="ro-RO"/>
              </w:rPr>
              <w:t>Sursa de finanțare</w:t>
            </w:r>
          </w:p>
        </w:tc>
        <w:tc>
          <w:tcPr>
            <w:tcW w:w="4218" w:type="dxa"/>
          </w:tcPr>
          <w:p w14:paraId="0C3B42A2">
            <w:pPr>
              <w:jc w:val="both"/>
              <w:rPr>
                <w:lang w:val="zh-CN" w:eastAsia="ro-RO"/>
              </w:rPr>
            </w:pPr>
            <w:r>
              <w:rPr>
                <w:lang w:val="zh-CN" w:eastAsia="ro-RO"/>
              </w:rPr>
              <w:t xml:space="preserve">Bugetul de stat □     FAOAM □ </w:t>
            </w:r>
          </w:p>
          <w:p w14:paraId="5877F094">
            <w:pPr>
              <w:jc w:val="both"/>
              <w:rPr>
                <w:lang w:val="zh-CN" w:eastAsia="ro-RO"/>
              </w:rPr>
            </w:pPr>
            <w:r>
              <w:rPr>
                <w:lang w:val="zh-CN" w:eastAsia="ro-RO"/>
              </w:rPr>
              <w:t xml:space="preserve">BASS □     Surse externe □ </w:t>
            </w:r>
          </w:p>
          <w:p w14:paraId="0C5552A8">
            <w:pPr>
              <w:jc w:val="both"/>
              <w:rPr>
                <w:lang w:val="zh-CN" w:eastAsia="ro-RO"/>
              </w:rPr>
            </w:pPr>
            <w:r>
              <w:rPr>
                <w:lang w:val="zh-CN" w:eastAsia="ro-RO"/>
              </w:rPr>
              <w:t xml:space="preserve">Alte surse: </w:t>
            </w:r>
            <w:r>
              <w:rPr>
                <w:i/>
                <w:lang w:val="zh-CN" w:eastAsia="ro-RO"/>
              </w:rPr>
              <w:t>[Indicați]</w:t>
            </w:r>
          </w:p>
        </w:tc>
      </w:tr>
      <w:tr w14:paraId="1CF5C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3BAF71A">
            <w:pPr>
              <w:jc w:val="both"/>
              <w:rPr>
                <w:b/>
                <w:lang w:val="zh-CN" w:eastAsia="ro-RO"/>
              </w:rPr>
            </w:pPr>
            <w:r>
              <w:rPr>
                <w:b/>
                <w:lang w:val="zh-CN" w:eastAsia="ro-RO"/>
              </w:rPr>
              <w:t>Data deciziei de atribuire a contractului de achiziție/ acordului-cadru</w:t>
            </w:r>
          </w:p>
        </w:tc>
        <w:tc>
          <w:tcPr>
            <w:tcW w:w="4218" w:type="dxa"/>
          </w:tcPr>
          <w:p w14:paraId="66A682D3">
            <w:pPr>
              <w:jc w:val="both"/>
              <w:rPr>
                <w:lang w:val="zh-CN" w:eastAsia="ro-RO"/>
              </w:rPr>
            </w:pPr>
          </w:p>
        </w:tc>
      </w:tr>
      <w:tr w14:paraId="25F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BA77C99">
            <w:pPr>
              <w:jc w:val="both"/>
              <w:rPr>
                <w:b/>
                <w:lang w:val="zh-CN" w:eastAsia="ro-RO"/>
              </w:rPr>
            </w:pPr>
            <w:r>
              <w:rPr>
                <w:b/>
                <w:lang w:val="zh-CN" w:eastAsia="ro-RO"/>
              </w:rPr>
              <w:t>Denumirea operatorului economic</w:t>
            </w:r>
          </w:p>
        </w:tc>
        <w:tc>
          <w:tcPr>
            <w:tcW w:w="4218" w:type="dxa"/>
          </w:tcPr>
          <w:p w14:paraId="0363C809">
            <w:pPr>
              <w:jc w:val="both"/>
              <w:rPr>
                <w:i/>
                <w:lang w:val="zh-CN" w:eastAsia="ro-RO"/>
              </w:rPr>
            </w:pPr>
          </w:p>
        </w:tc>
      </w:tr>
      <w:tr w14:paraId="62E4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1211694B">
            <w:pPr>
              <w:jc w:val="both"/>
              <w:rPr>
                <w:b/>
                <w:lang w:val="zh-CN" w:eastAsia="ro-RO"/>
              </w:rPr>
            </w:pPr>
            <w:r>
              <w:rPr>
                <w:b/>
                <w:lang w:val="zh-CN" w:eastAsia="ro-RO"/>
              </w:rPr>
              <w:t>Nr. și data contractului de achiziție/acordului-cadru</w:t>
            </w:r>
          </w:p>
        </w:tc>
        <w:tc>
          <w:tcPr>
            <w:tcW w:w="4218" w:type="dxa"/>
          </w:tcPr>
          <w:p w14:paraId="41011DE4">
            <w:pPr>
              <w:jc w:val="both"/>
              <w:rPr>
                <w:lang w:val="zh-CN" w:eastAsia="ro-RO"/>
              </w:rPr>
            </w:pPr>
            <w:r>
              <w:rPr>
                <w:lang w:val="zh-CN" w:eastAsia="ro-RO"/>
              </w:rPr>
              <w:t>Nr:</w:t>
            </w:r>
          </w:p>
        </w:tc>
      </w:tr>
      <w:tr w14:paraId="601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2BA4635">
            <w:pPr>
              <w:jc w:val="both"/>
              <w:rPr>
                <w:b/>
                <w:lang w:val="zh-CN" w:eastAsia="ro-RO"/>
              </w:rPr>
            </w:pPr>
          </w:p>
        </w:tc>
        <w:tc>
          <w:tcPr>
            <w:tcW w:w="4218" w:type="dxa"/>
          </w:tcPr>
          <w:p w14:paraId="6F245650">
            <w:pPr>
              <w:jc w:val="both"/>
              <w:rPr>
                <w:lang w:val="zh-CN" w:eastAsia="ro-RO"/>
              </w:rPr>
            </w:pPr>
            <w:r>
              <w:rPr>
                <w:lang w:val="zh-CN" w:eastAsia="ro-RO"/>
              </w:rPr>
              <w:t>Data:</w:t>
            </w:r>
          </w:p>
        </w:tc>
      </w:tr>
      <w:tr w14:paraId="697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79C4A05">
            <w:pPr>
              <w:jc w:val="both"/>
              <w:rPr>
                <w:b/>
                <w:lang w:val="zh-CN" w:eastAsia="ro-RO"/>
              </w:rPr>
            </w:pPr>
            <w:r>
              <w:rPr>
                <w:b/>
                <w:lang w:val="zh-CN" w:eastAsia="ro-RO"/>
              </w:rPr>
              <w:t>Valoarea contractului de achiziție/acordului-cadru</w:t>
            </w:r>
          </w:p>
        </w:tc>
        <w:tc>
          <w:tcPr>
            <w:tcW w:w="4218" w:type="dxa"/>
          </w:tcPr>
          <w:p w14:paraId="71D091E8">
            <w:pPr>
              <w:jc w:val="both"/>
              <w:rPr>
                <w:lang w:val="zh-CN" w:eastAsia="ro-RO"/>
              </w:rPr>
            </w:pPr>
            <w:r>
              <w:rPr>
                <w:lang w:val="zh-CN" w:eastAsia="ro-RO"/>
              </w:rPr>
              <w:t>Fără TVA:</w:t>
            </w:r>
          </w:p>
        </w:tc>
      </w:tr>
      <w:tr w14:paraId="152A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7D98562">
            <w:pPr>
              <w:jc w:val="both"/>
              <w:rPr>
                <w:b/>
                <w:lang w:val="zh-CN" w:eastAsia="ro-RO"/>
              </w:rPr>
            </w:pPr>
          </w:p>
        </w:tc>
        <w:tc>
          <w:tcPr>
            <w:tcW w:w="4218" w:type="dxa"/>
          </w:tcPr>
          <w:p w14:paraId="0EDED1FA">
            <w:pPr>
              <w:jc w:val="both"/>
              <w:rPr>
                <w:lang w:val="zh-CN" w:eastAsia="ro-RO"/>
              </w:rPr>
            </w:pPr>
            <w:r>
              <w:rPr>
                <w:lang w:val="zh-CN" w:eastAsia="ro-RO"/>
              </w:rPr>
              <w:t>Inclusiv TVA:</w:t>
            </w:r>
          </w:p>
        </w:tc>
      </w:tr>
      <w:tr w14:paraId="1FC90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C4DBEF4">
            <w:pPr>
              <w:jc w:val="both"/>
              <w:rPr>
                <w:b/>
                <w:lang w:val="zh-CN" w:eastAsia="ro-RO"/>
              </w:rPr>
            </w:pPr>
            <w:r>
              <w:rPr>
                <w:b/>
                <w:lang w:val="zh-CN" w:eastAsia="ro-RO"/>
              </w:rPr>
              <w:t>Termen de valabilitate</w:t>
            </w:r>
          </w:p>
        </w:tc>
        <w:tc>
          <w:tcPr>
            <w:tcW w:w="4218" w:type="dxa"/>
          </w:tcPr>
          <w:p w14:paraId="1DA360E6">
            <w:pPr>
              <w:jc w:val="both"/>
              <w:rPr>
                <w:lang w:val="zh-CN" w:eastAsia="ro-RO"/>
              </w:rPr>
            </w:pPr>
          </w:p>
        </w:tc>
      </w:tr>
      <w:tr w14:paraId="0735A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EC1A330">
            <w:pPr>
              <w:jc w:val="both"/>
              <w:rPr>
                <w:b/>
                <w:lang w:val="zh-CN" w:eastAsia="ro-RO"/>
              </w:rPr>
            </w:pPr>
            <w:r>
              <w:rPr>
                <w:b/>
                <w:lang w:val="zh-CN" w:eastAsia="ro-RO"/>
              </w:rPr>
              <w:t>Termen de execuție</w:t>
            </w:r>
          </w:p>
        </w:tc>
        <w:tc>
          <w:tcPr>
            <w:tcW w:w="4218" w:type="dxa"/>
          </w:tcPr>
          <w:p w14:paraId="659E5BD3">
            <w:pPr>
              <w:jc w:val="both"/>
              <w:rPr>
                <w:lang w:val="zh-CN" w:eastAsia="ro-RO"/>
              </w:rPr>
            </w:pPr>
          </w:p>
        </w:tc>
      </w:tr>
    </w:tbl>
    <w:p w14:paraId="2FC90E56">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603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F37D421">
            <w:pPr>
              <w:ind w:right="-1"/>
              <w:jc w:val="both"/>
              <w:rPr>
                <w:b/>
                <w:lang w:val="zh-CN" w:eastAsia="ro-RO"/>
              </w:rPr>
            </w:pPr>
            <w:r>
              <w:rPr>
                <w:b/>
                <w:lang w:val="zh-CN" w:eastAsia="ro-RO"/>
              </w:rPr>
              <w:t xml:space="preserve">Tipul modificărilor </w:t>
            </w:r>
          </w:p>
        </w:tc>
        <w:tc>
          <w:tcPr>
            <w:tcW w:w="4786" w:type="dxa"/>
          </w:tcPr>
          <w:p w14:paraId="2BD1DC7E">
            <w:pPr>
              <w:ind w:right="-1"/>
              <w:jc w:val="both"/>
              <w:rPr>
                <w:lang w:val="zh-CN"/>
              </w:rPr>
            </w:pPr>
            <w:r>
              <w:rPr>
                <w:lang w:val="zh-CN"/>
              </w:rPr>
              <w:t xml:space="preserve">Micşorarea valorii contractului </w:t>
            </w:r>
            <w:r>
              <w:rPr>
                <w:lang w:val="zh-CN" w:eastAsia="ro-RO"/>
              </w:rPr>
              <w:t xml:space="preserve"> □</w:t>
            </w:r>
          </w:p>
          <w:p w14:paraId="2D0493D5">
            <w:pPr>
              <w:ind w:right="-1"/>
              <w:jc w:val="both"/>
              <w:rPr>
                <w:lang w:val="zh-CN"/>
              </w:rPr>
            </w:pPr>
            <w:r>
              <w:rPr>
                <w:lang w:val="zh-CN"/>
              </w:rPr>
              <w:t xml:space="preserve">Majorarea valorii contractului </w:t>
            </w:r>
            <w:r>
              <w:rPr>
                <w:lang w:val="zh-CN" w:eastAsia="ro-RO"/>
              </w:rPr>
              <w:t xml:space="preserve"> □</w:t>
            </w:r>
          </w:p>
          <w:p w14:paraId="23A825DA">
            <w:pPr>
              <w:ind w:right="-1"/>
              <w:rPr>
                <w:lang w:val="zh-CN"/>
              </w:rPr>
            </w:pPr>
            <w:r>
              <w:rPr>
                <w:lang w:val="zh-CN"/>
              </w:rPr>
              <w:t xml:space="preserve">Modificarea termenului de executare/ prestare </w:t>
            </w:r>
            <w:r>
              <w:rPr>
                <w:lang w:val="zh-CN" w:eastAsia="ro-RO"/>
              </w:rPr>
              <w:t xml:space="preserve"> □</w:t>
            </w:r>
          </w:p>
          <w:p w14:paraId="04C0DD03">
            <w:pPr>
              <w:ind w:right="-1"/>
              <w:jc w:val="both"/>
              <w:rPr>
                <w:lang w:val="zh-CN"/>
              </w:rPr>
            </w:pPr>
            <w:r>
              <w:rPr>
                <w:lang w:val="zh-CN"/>
              </w:rPr>
              <w:t xml:space="preserve">Modificarea termenului de valabilitate </w:t>
            </w:r>
            <w:r>
              <w:rPr>
                <w:lang w:val="zh-CN" w:eastAsia="ro-RO"/>
              </w:rPr>
              <w:t xml:space="preserve"> □</w:t>
            </w:r>
          </w:p>
          <w:p w14:paraId="75EB7422">
            <w:pPr>
              <w:ind w:right="-1"/>
              <w:jc w:val="both"/>
              <w:rPr>
                <w:lang w:val="zh-CN" w:eastAsia="ro-RO"/>
              </w:rPr>
            </w:pPr>
            <w:r>
              <w:rPr>
                <w:lang w:val="zh-CN"/>
              </w:rPr>
              <w:t xml:space="preserve">Rezoluțiunea contractului </w:t>
            </w:r>
            <w:r>
              <w:rPr>
                <w:lang w:val="zh-CN" w:eastAsia="ro-RO"/>
              </w:rPr>
              <w:t xml:space="preserve"> □</w:t>
            </w:r>
          </w:p>
          <w:p w14:paraId="64D33775">
            <w:pPr>
              <w:ind w:right="-1"/>
              <w:jc w:val="both"/>
              <w:rPr>
                <w:lang w:val="zh-CN" w:eastAsia="ro-RO"/>
              </w:rPr>
            </w:pPr>
            <w:r>
              <w:rPr>
                <w:lang w:val="zh-CN" w:eastAsia="ro-RO"/>
              </w:rPr>
              <w:t xml:space="preserve">Altele:  </w:t>
            </w:r>
            <w:r>
              <w:rPr>
                <w:i/>
                <w:lang w:val="zh-CN" w:eastAsia="ro-RO"/>
              </w:rPr>
              <w:t>[Indicați]</w:t>
            </w:r>
          </w:p>
        </w:tc>
      </w:tr>
      <w:tr w14:paraId="5778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CA4ADAD">
            <w:pPr>
              <w:ind w:right="-1"/>
              <w:jc w:val="both"/>
              <w:rPr>
                <w:b/>
                <w:lang w:val="zh-CN" w:eastAsia="ro-RO"/>
              </w:rPr>
            </w:pPr>
            <w:r>
              <w:rPr>
                <w:b/>
                <w:lang w:val="zh-CN" w:eastAsia="ro-RO"/>
              </w:rPr>
              <w:t>Temeiul juridic</w:t>
            </w:r>
          </w:p>
        </w:tc>
        <w:tc>
          <w:tcPr>
            <w:tcW w:w="4786" w:type="dxa"/>
          </w:tcPr>
          <w:p w14:paraId="74A77679">
            <w:pPr>
              <w:ind w:right="-1"/>
              <w:jc w:val="both"/>
              <w:rPr>
                <w:lang w:val="zh-CN"/>
              </w:rPr>
            </w:pPr>
            <w:r>
              <w:rPr>
                <w:i/>
                <w:lang w:val="zh-CN" w:eastAsia="ro-RO"/>
              </w:rPr>
              <w:t>[Indicați actul normativ, articol, alineat]</w:t>
            </w:r>
          </w:p>
        </w:tc>
      </w:tr>
      <w:tr w14:paraId="5EDE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75E5E32">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14:paraId="5A508A84">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14:paraId="6A4A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3BC4C67">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14:paraId="09CBCB7C">
            <w:pPr>
              <w:ind w:right="-1"/>
              <w:jc w:val="both"/>
              <w:rPr>
                <w:i/>
                <w:lang w:val="zh-CN" w:eastAsia="ro-RO"/>
              </w:rPr>
            </w:pPr>
            <w:r>
              <w:rPr>
                <w:i/>
                <w:lang w:val="zh-CN" w:eastAsia="ro-RO"/>
              </w:rPr>
              <w:t>[Se vor indica toate modificările operate anterior și valoarea acestora]</w:t>
            </w:r>
          </w:p>
        </w:tc>
      </w:tr>
      <w:tr w14:paraId="3A26A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6CCFD4F">
            <w:pPr>
              <w:ind w:right="-1"/>
              <w:jc w:val="both"/>
              <w:rPr>
                <w:b/>
                <w:lang w:val="zh-CN" w:eastAsia="ro-RO"/>
              </w:rPr>
            </w:pPr>
            <w:r>
              <w:rPr>
                <w:b/>
                <w:lang w:val="zh-CN" w:eastAsia="ro-RO"/>
              </w:rPr>
              <w:t>Alte informații relevante</w:t>
            </w:r>
          </w:p>
        </w:tc>
        <w:tc>
          <w:tcPr>
            <w:tcW w:w="4786" w:type="dxa"/>
          </w:tcPr>
          <w:p w14:paraId="711E8023">
            <w:pPr>
              <w:ind w:right="-1"/>
              <w:jc w:val="both"/>
              <w:rPr>
                <w:lang w:val="zh-CN" w:eastAsia="ro-RO"/>
              </w:rPr>
            </w:pPr>
          </w:p>
        </w:tc>
      </w:tr>
    </w:tbl>
    <w:p w14:paraId="76EDC35D">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14:paraId="1A6CB66E">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14:paraId="579F6650">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14:paraId="37F55D83">
      <w:pPr>
        <w:ind w:right="-1"/>
        <w:jc w:val="both"/>
        <w:rPr>
          <w:color w:val="000000"/>
          <w:sz w:val="22"/>
          <w:szCs w:val="22"/>
          <w:lang w:val="zh-CN"/>
        </w:rPr>
      </w:pPr>
      <w:r>
        <w:rPr>
          <w:i/>
          <w:color w:val="000000"/>
          <w:sz w:val="22"/>
          <w:szCs w:val="22"/>
          <w:lang w:val="zh-CN"/>
        </w:rPr>
        <w:t>(Se vor indica motivele/argumentele modificării contractului de achiziție/acordului-cadru)</w:t>
      </w:r>
    </w:p>
    <w:p w14:paraId="5B11421B">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pPr>
        <w:numPr>
          <w:ilvl w:val="0"/>
          <w:numId w:val="14"/>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14:paraId="6F73AAA1">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5405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365CB77">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14:paraId="333B5A24">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14:paraId="06FDDC9E">
            <w:pPr>
              <w:ind w:right="-1"/>
              <w:jc w:val="center"/>
              <w:rPr>
                <w:b/>
                <w:lang w:val="zh-CN"/>
              </w:rPr>
            </w:pPr>
            <w:r>
              <w:rPr>
                <w:b/>
                <w:lang w:val="zh-CN"/>
              </w:rPr>
              <w:t xml:space="preserve">Valoarea modificărilor </w:t>
            </w:r>
            <w:r>
              <w:rPr>
                <w:lang w:val="zh-CN"/>
              </w:rPr>
              <w:t>(după caz)</w:t>
            </w:r>
          </w:p>
        </w:tc>
      </w:tr>
      <w:tr w14:paraId="517E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7DF1C04">
            <w:pPr>
              <w:ind w:right="-1"/>
              <w:jc w:val="center"/>
              <w:rPr>
                <w:b/>
                <w:lang w:val="zh-CN"/>
              </w:rPr>
            </w:pPr>
          </w:p>
        </w:tc>
        <w:tc>
          <w:tcPr>
            <w:tcW w:w="3402" w:type="dxa"/>
            <w:gridSpan w:val="2"/>
            <w:vMerge w:val="continue"/>
            <w:shd w:val="clear" w:color="auto" w:fill="FFFFFF" w:themeFill="background1"/>
            <w:vAlign w:val="center"/>
          </w:tcPr>
          <w:p w14:paraId="7542A13D">
            <w:pPr>
              <w:ind w:right="-1"/>
              <w:jc w:val="center"/>
              <w:rPr>
                <w:b/>
                <w:lang w:val="zh-CN"/>
              </w:rPr>
            </w:pPr>
          </w:p>
        </w:tc>
        <w:tc>
          <w:tcPr>
            <w:tcW w:w="2161" w:type="dxa"/>
            <w:shd w:val="clear" w:color="auto" w:fill="FFFFFF" w:themeFill="background1"/>
            <w:vAlign w:val="center"/>
          </w:tcPr>
          <w:p w14:paraId="18308E8F">
            <w:pPr>
              <w:ind w:right="-1"/>
              <w:jc w:val="center"/>
              <w:rPr>
                <w:b/>
                <w:lang w:val="zh-CN"/>
              </w:rPr>
            </w:pPr>
            <w:r>
              <w:rPr>
                <w:b/>
                <w:lang w:val="zh-CN"/>
              </w:rPr>
              <w:t>Fără TVA</w:t>
            </w:r>
          </w:p>
        </w:tc>
        <w:tc>
          <w:tcPr>
            <w:tcW w:w="1915" w:type="dxa"/>
            <w:shd w:val="clear" w:color="auto" w:fill="FFFFFF" w:themeFill="background1"/>
            <w:vAlign w:val="center"/>
          </w:tcPr>
          <w:p w14:paraId="19D9BEEC">
            <w:pPr>
              <w:ind w:right="-1"/>
              <w:jc w:val="center"/>
              <w:rPr>
                <w:b/>
                <w:lang w:val="zh-CN"/>
              </w:rPr>
            </w:pPr>
            <w:r>
              <w:rPr>
                <w:b/>
                <w:lang w:val="zh-CN"/>
              </w:rPr>
              <w:t>Inclusiv TVA</w:t>
            </w:r>
          </w:p>
        </w:tc>
      </w:tr>
      <w:tr w14:paraId="2606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D056785">
            <w:pPr>
              <w:jc w:val="both"/>
              <w:rPr>
                <w:lang w:val="zh-CN"/>
              </w:rPr>
            </w:pPr>
          </w:p>
        </w:tc>
        <w:tc>
          <w:tcPr>
            <w:tcW w:w="1735" w:type="dxa"/>
          </w:tcPr>
          <w:p w14:paraId="03614D02">
            <w:pPr>
              <w:jc w:val="both"/>
              <w:rPr>
                <w:lang w:val="zh-CN"/>
              </w:rPr>
            </w:pPr>
          </w:p>
        </w:tc>
        <w:tc>
          <w:tcPr>
            <w:tcW w:w="1667" w:type="dxa"/>
          </w:tcPr>
          <w:p w14:paraId="46D40A96">
            <w:pPr>
              <w:jc w:val="both"/>
              <w:rPr>
                <w:lang w:val="zh-CN"/>
              </w:rPr>
            </w:pPr>
          </w:p>
        </w:tc>
        <w:tc>
          <w:tcPr>
            <w:tcW w:w="2161" w:type="dxa"/>
          </w:tcPr>
          <w:p w14:paraId="4FA6F38F">
            <w:pPr>
              <w:jc w:val="both"/>
              <w:rPr>
                <w:lang w:val="zh-CN"/>
              </w:rPr>
            </w:pPr>
          </w:p>
        </w:tc>
        <w:tc>
          <w:tcPr>
            <w:tcW w:w="1915" w:type="dxa"/>
          </w:tcPr>
          <w:p w14:paraId="52DA9156">
            <w:pPr>
              <w:jc w:val="both"/>
              <w:rPr>
                <w:lang w:val="zh-CN"/>
              </w:rPr>
            </w:pPr>
          </w:p>
        </w:tc>
      </w:tr>
    </w:tbl>
    <w:p w14:paraId="5EE9DBC2">
      <w:pPr>
        <w:spacing w:before="240"/>
        <w:ind w:right="-1"/>
        <w:jc w:val="both"/>
        <w:rPr>
          <w:b/>
          <w:sz w:val="22"/>
          <w:szCs w:val="22"/>
          <w:lang w:val="zh-CN"/>
        </w:rPr>
      </w:pPr>
      <w:r>
        <w:rPr>
          <w:b/>
          <w:sz w:val="22"/>
          <w:szCs w:val="22"/>
          <w:lang w:val="zh-CN"/>
        </w:rPr>
        <w:t>Conducătorul grupului de lucru:</w:t>
      </w:r>
    </w:p>
    <w:p w14:paraId="4CA07C70">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r>
      <w:r>
        <w:rPr>
          <w:sz w:val="22"/>
          <w:szCs w:val="22"/>
          <w:lang w:val="zh-CN"/>
        </w:rPr>
        <w:t>____________________</w:t>
      </w:r>
    </w:p>
    <w:p w14:paraId="43D2C228">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r>
      <w:r>
        <w:rPr>
          <w:i/>
          <w:sz w:val="16"/>
          <w:szCs w:val="16"/>
          <w:lang w:val="zh-CN"/>
        </w:rPr>
        <w:t xml:space="preserve">                                               (Semnătura)</w:t>
      </w:r>
    </w:p>
    <w:p w14:paraId="076F60D6">
      <w:pPr>
        <w:keepNext/>
        <w:tabs>
          <w:tab w:val="left" w:pos="1134"/>
        </w:tabs>
        <w:suppressAutoHyphens/>
        <w:ind w:right="-1"/>
        <w:jc w:val="both"/>
        <w:outlineLvl w:val="1"/>
        <w:rPr>
          <w:b/>
          <w:iCs/>
          <w:color w:val="000000"/>
          <w:sz w:val="22"/>
          <w:szCs w:val="22"/>
          <w:lang w:val="zh-CN" w:eastAsia="zh-CN"/>
        </w:rPr>
      </w:pPr>
    </w:p>
    <w:p w14:paraId="56E29F39">
      <w:pPr>
        <w:keepNext/>
        <w:tabs>
          <w:tab w:val="left" w:pos="1134"/>
        </w:tabs>
        <w:suppressAutoHyphens/>
        <w:ind w:right="-1"/>
        <w:jc w:val="center"/>
        <w:outlineLvl w:val="1"/>
        <w:rPr>
          <w:b/>
          <w:iCs/>
          <w:color w:val="000000"/>
          <w:sz w:val="22"/>
          <w:szCs w:val="22"/>
          <w:lang w:val="zh-CN" w:eastAsia="zh-CN"/>
        </w:rPr>
      </w:pPr>
    </w:p>
    <w:p w14:paraId="4F03315C">
      <w:pPr>
        <w:rPr>
          <w:lang w:val="zh-CN" w:eastAsia="zh-CN"/>
        </w:rPr>
      </w:pPr>
    </w:p>
    <w:p w14:paraId="48898697">
      <w:pPr>
        <w:tabs>
          <w:tab w:val="decimal" w:pos="8364"/>
        </w:tabs>
        <w:spacing w:line="276" w:lineRule="auto"/>
        <w:ind w:right="-144"/>
        <w:jc w:val="center"/>
        <w:rPr>
          <w:b/>
          <w:bCs/>
          <w:color w:val="000000"/>
          <w:lang w:val="zh-CN"/>
        </w:rPr>
      </w:pPr>
    </w:p>
    <w:p w14:paraId="5EFD2579">
      <w:pPr>
        <w:tabs>
          <w:tab w:val="decimal" w:pos="8364"/>
        </w:tabs>
        <w:spacing w:line="276" w:lineRule="auto"/>
        <w:ind w:right="-144"/>
        <w:jc w:val="center"/>
        <w:rPr>
          <w:b/>
          <w:bCs/>
          <w:color w:val="000000"/>
          <w:lang w:val="zh-CN"/>
        </w:rPr>
      </w:pPr>
    </w:p>
    <w:p w14:paraId="03A16651">
      <w:pPr>
        <w:jc w:val="right"/>
        <w:rPr>
          <w:sz w:val="22"/>
          <w:szCs w:val="22"/>
          <w:lang w:val="zh-CN"/>
        </w:rPr>
      </w:pPr>
      <w:bookmarkStart w:id="47" w:name="_Toc449692095"/>
      <w:r>
        <w:rPr>
          <w:lang w:val="zh-CN"/>
        </w:rPr>
        <w:t>Anexa nr. 7</w:t>
      </w:r>
    </w:p>
    <w:p w14:paraId="61DEF323">
      <w:pPr>
        <w:jc w:val="right"/>
        <w:rPr>
          <w:lang w:val="zh-CN"/>
        </w:rPr>
      </w:pPr>
      <w:r>
        <w:rPr>
          <w:lang w:val="zh-CN"/>
        </w:rPr>
        <w:t>la Documentația standard nr._____</w:t>
      </w:r>
    </w:p>
    <w:p w14:paraId="41226B05">
      <w:pPr>
        <w:jc w:val="right"/>
        <w:rPr>
          <w:lang w:val="zh-CN"/>
        </w:rPr>
      </w:pPr>
      <w:r>
        <w:rPr>
          <w:lang w:val="zh-CN"/>
        </w:rPr>
        <w:t>din “____” ________ 20___</w:t>
      </w:r>
    </w:p>
    <w:p w14:paraId="60706878">
      <w:pPr>
        <w:pStyle w:val="75"/>
        <w:tabs>
          <w:tab w:val="left" w:pos="567"/>
        </w:tabs>
        <w:spacing w:before="0" w:beforeAutospacing="0" w:after="0"/>
        <w:ind w:left="0" w:firstLine="0"/>
        <w:rPr>
          <w:rFonts w:eastAsia="PMingLiU"/>
          <w:lang w:val="zh-CN" w:eastAsia="zh-CN"/>
        </w:rPr>
      </w:pPr>
    </w:p>
    <w:p w14:paraId="5364B2A3">
      <w:pPr>
        <w:pStyle w:val="75"/>
        <w:tabs>
          <w:tab w:val="left" w:pos="567"/>
        </w:tabs>
        <w:spacing w:before="0" w:beforeAutospacing="0" w:after="0"/>
        <w:ind w:left="0" w:firstLine="0"/>
        <w:jc w:val="center"/>
        <w:rPr>
          <w:rFonts w:eastAsia="PMingLiU"/>
          <w:lang w:val="zh-CN" w:eastAsia="zh-CN"/>
        </w:rPr>
      </w:pPr>
    </w:p>
    <w:bookmarkEnd w:id="47"/>
    <w:p w14:paraId="5925F865">
      <w:pPr>
        <w:pStyle w:val="13"/>
        <w:tabs>
          <w:tab w:val="left" w:pos="567"/>
        </w:tabs>
        <w:rPr>
          <w:rFonts w:asciiTheme="majorHAnsi" w:hAnsiTheme="majorHAnsi" w:cstheme="majorHAnsi"/>
          <w:b/>
          <w:szCs w:val="24"/>
          <w:lang w:val="zh-CN"/>
        </w:rPr>
      </w:pPr>
      <w:bookmarkStart w:id="48" w:name="_Toc449692096"/>
    </w:p>
    <w:p w14:paraId="20B72B16">
      <w:pPr>
        <w:pStyle w:val="13"/>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2DFCB027">
      <w:pPr>
        <w:pStyle w:val="13"/>
        <w:tabs>
          <w:tab w:val="left" w:pos="-142"/>
        </w:tabs>
        <w:spacing w:before="240"/>
        <w:jc w:val="center"/>
        <w:rPr>
          <w:rFonts w:asciiTheme="majorHAnsi" w:hAnsiTheme="majorHAnsi" w:cstheme="majorHAnsi"/>
          <w:szCs w:val="24"/>
          <w:lang w:val="zh-CN"/>
        </w:rPr>
      </w:pPr>
    </w:p>
    <w:p w14:paraId="51FE94BE">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t xml:space="preserve">                                                      (denumirea autorităţii contractante şi adresa completă)</w:t>
      </w:r>
    </w:p>
    <w:p w14:paraId="2E9D2F4A">
      <w:pPr>
        <w:pStyle w:val="13"/>
        <w:tabs>
          <w:tab w:val="left" w:pos="567"/>
        </w:tabs>
        <w:spacing w:line="360" w:lineRule="auto"/>
        <w:jc w:val="both"/>
        <w:rPr>
          <w:rFonts w:ascii="Times New Roman" w:hAnsi="Times New Roman"/>
          <w:szCs w:val="24"/>
          <w:lang w:val="zh-CN"/>
        </w:rPr>
      </w:pPr>
    </w:p>
    <w:p w14:paraId="5F2C03CC">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369A81C0">
      <w:pPr>
        <w:pStyle w:val="13"/>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60707804">
      <w:pPr>
        <w:pStyle w:val="13"/>
        <w:tabs>
          <w:tab w:val="left" w:pos="567"/>
        </w:tabs>
        <w:spacing w:line="360" w:lineRule="auto"/>
        <w:rPr>
          <w:rFonts w:ascii="Times New Roman" w:hAnsi="Times New Roman"/>
          <w:szCs w:val="24"/>
          <w:lang w:val="zh-CN"/>
        </w:rPr>
      </w:pPr>
    </w:p>
    <w:p w14:paraId="55B9266A">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3B039F1A">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14FB862F">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10577578">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06423F82">
      <w:pPr>
        <w:pStyle w:val="13"/>
        <w:tabs>
          <w:tab w:val="left" w:pos="567"/>
        </w:tabs>
        <w:spacing w:line="360" w:lineRule="auto"/>
        <w:rPr>
          <w:rFonts w:ascii="Times New Roman" w:hAnsi="Times New Roman"/>
          <w:szCs w:val="24"/>
          <w:lang w:val="zh-CN"/>
        </w:rPr>
      </w:pPr>
    </w:p>
    <w:p w14:paraId="368B1992">
      <w:pPr>
        <w:pStyle w:val="13"/>
        <w:tabs>
          <w:tab w:val="left" w:pos="567"/>
        </w:tabs>
        <w:spacing w:line="360" w:lineRule="auto"/>
        <w:rPr>
          <w:rFonts w:ascii="Times New Roman" w:hAnsi="Times New Roman"/>
          <w:szCs w:val="24"/>
          <w:lang w:val="zh-CN"/>
        </w:rPr>
      </w:pPr>
    </w:p>
    <w:p w14:paraId="1160CA7D">
      <w:pPr>
        <w:pStyle w:val="13"/>
        <w:tabs>
          <w:tab w:val="left" w:pos="567"/>
        </w:tabs>
        <w:spacing w:line="360" w:lineRule="auto"/>
        <w:rPr>
          <w:rFonts w:ascii="Times New Roman" w:hAnsi="Times New Roman"/>
          <w:szCs w:val="24"/>
          <w:lang w:val="zh-CN"/>
        </w:rPr>
      </w:pPr>
    </w:p>
    <w:p w14:paraId="4944C5B9">
      <w:pPr>
        <w:pStyle w:val="13"/>
        <w:tabs>
          <w:tab w:val="left" w:pos="567"/>
        </w:tabs>
        <w:spacing w:line="360" w:lineRule="auto"/>
        <w:rPr>
          <w:rFonts w:ascii="Times New Roman" w:hAnsi="Times New Roman"/>
          <w:szCs w:val="24"/>
          <w:lang w:val="zh-CN"/>
        </w:rPr>
      </w:pPr>
    </w:p>
    <w:p w14:paraId="6E621967">
      <w:pPr>
        <w:pStyle w:val="13"/>
        <w:tabs>
          <w:tab w:val="left" w:pos="567"/>
        </w:tabs>
        <w:spacing w:line="360" w:lineRule="auto"/>
        <w:rPr>
          <w:rFonts w:ascii="Times New Roman" w:hAnsi="Times New Roman"/>
          <w:szCs w:val="24"/>
          <w:lang w:val="zh-CN"/>
        </w:rPr>
      </w:pPr>
    </w:p>
    <w:p w14:paraId="44758465">
      <w:pPr>
        <w:pStyle w:val="13"/>
        <w:tabs>
          <w:tab w:val="left" w:pos="567"/>
        </w:tabs>
        <w:spacing w:line="360" w:lineRule="auto"/>
        <w:rPr>
          <w:rFonts w:ascii="Times New Roman" w:hAnsi="Times New Roman"/>
          <w:szCs w:val="24"/>
          <w:lang w:val="zh-CN"/>
        </w:rPr>
      </w:pPr>
    </w:p>
    <w:p w14:paraId="6B64F9D2">
      <w:pPr>
        <w:pStyle w:val="13"/>
        <w:tabs>
          <w:tab w:val="left" w:pos="567"/>
        </w:tabs>
        <w:spacing w:line="360" w:lineRule="auto"/>
        <w:rPr>
          <w:rFonts w:ascii="Times New Roman" w:hAnsi="Times New Roman"/>
          <w:szCs w:val="24"/>
          <w:lang w:val="zh-CN"/>
        </w:rPr>
      </w:pPr>
    </w:p>
    <w:p w14:paraId="1BD0D30B">
      <w:pPr>
        <w:pStyle w:val="13"/>
        <w:tabs>
          <w:tab w:val="left" w:pos="567"/>
        </w:tabs>
        <w:spacing w:line="360" w:lineRule="auto"/>
        <w:rPr>
          <w:rFonts w:ascii="Times New Roman" w:hAnsi="Times New Roman"/>
          <w:szCs w:val="24"/>
          <w:lang w:val="zh-CN"/>
        </w:rPr>
      </w:pPr>
    </w:p>
    <w:p w14:paraId="353D1A40">
      <w:pPr>
        <w:pStyle w:val="13"/>
        <w:tabs>
          <w:tab w:val="left" w:pos="567"/>
        </w:tabs>
        <w:spacing w:line="360" w:lineRule="auto"/>
        <w:rPr>
          <w:rFonts w:ascii="Times New Roman" w:hAnsi="Times New Roman"/>
          <w:szCs w:val="24"/>
          <w:lang w:val="zh-CN"/>
        </w:rPr>
      </w:pPr>
    </w:p>
    <w:p w14:paraId="0424C725">
      <w:pPr>
        <w:pStyle w:val="13"/>
        <w:tabs>
          <w:tab w:val="left" w:pos="567"/>
        </w:tabs>
        <w:spacing w:line="360" w:lineRule="auto"/>
        <w:rPr>
          <w:rFonts w:ascii="Times New Roman" w:hAnsi="Times New Roman"/>
          <w:szCs w:val="24"/>
          <w:lang w:val="zh-CN"/>
        </w:rPr>
      </w:pPr>
    </w:p>
    <w:p w14:paraId="11F88B45">
      <w:pPr>
        <w:pStyle w:val="13"/>
        <w:tabs>
          <w:tab w:val="left" w:pos="567"/>
        </w:tabs>
        <w:spacing w:line="360" w:lineRule="auto"/>
        <w:rPr>
          <w:rFonts w:ascii="Times New Roman" w:hAnsi="Times New Roman"/>
          <w:szCs w:val="24"/>
          <w:lang w:val="zh-CN"/>
        </w:rPr>
      </w:pPr>
    </w:p>
    <w:p w14:paraId="07038BB8">
      <w:pPr>
        <w:pStyle w:val="13"/>
        <w:tabs>
          <w:tab w:val="left" w:pos="567"/>
        </w:tabs>
        <w:spacing w:line="360" w:lineRule="auto"/>
        <w:rPr>
          <w:rFonts w:ascii="Times New Roman" w:hAnsi="Times New Roman"/>
          <w:szCs w:val="24"/>
          <w:lang w:val="zh-CN"/>
        </w:rPr>
      </w:pPr>
    </w:p>
    <w:p w14:paraId="2E13C76B">
      <w:pPr>
        <w:pStyle w:val="13"/>
        <w:tabs>
          <w:tab w:val="left" w:pos="567"/>
        </w:tabs>
        <w:spacing w:line="360" w:lineRule="auto"/>
        <w:rPr>
          <w:rFonts w:ascii="Times New Roman" w:hAnsi="Times New Roman"/>
          <w:szCs w:val="24"/>
          <w:lang w:val="zh-CN"/>
        </w:rPr>
      </w:pPr>
    </w:p>
    <w:p w14:paraId="47D628D7">
      <w:pPr>
        <w:pStyle w:val="13"/>
        <w:tabs>
          <w:tab w:val="left" w:pos="567"/>
        </w:tabs>
        <w:spacing w:line="360" w:lineRule="auto"/>
        <w:rPr>
          <w:rFonts w:ascii="Times New Roman" w:hAnsi="Times New Roman"/>
          <w:szCs w:val="24"/>
          <w:lang w:val="zh-CN"/>
        </w:rPr>
      </w:pPr>
    </w:p>
    <w:p w14:paraId="7DE99931">
      <w:pPr>
        <w:pStyle w:val="13"/>
        <w:tabs>
          <w:tab w:val="left" w:pos="567"/>
        </w:tabs>
        <w:spacing w:line="360" w:lineRule="auto"/>
        <w:rPr>
          <w:rFonts w:ascii="Times New Roman" w:hAnsi="Times New Roman"/>
          <w:szCs w:val="24"/>
          <w:lang w:val="zh-CN"/>
        </w:rPr>
      </w:pPr>
    </w:p>
    <w:p w14:paraId="05A6EBE2">
      <w:pPr>
        <w:jc w:val="right"/>
        <w:rPr>
          <w:sz w:val="22"/>
          <w:szCs w:val="22"/>
          <w:lang w:val="zh-CN"/>
        </w:rPr>
      </w:pPr>
      <w:r>
        <w:rPr>
          <w:lang w:val="zh-CN"/>
        </w:rPr>
        <w:t>Anexa nr. 8</w:t>
      </w:r>
    </w:p>
    <w:p w14:paraId="6FB3F2F9">
      <w:pPr>
        <w:jc w:val="right"/>
        <w:rPr>
          <w:lang w:val="zh-CN"/>
        </w:rPr>
      </w:pPr>
      <w:r>
        <w:rPr>
          <w:lang w:val="zh-CN"/>
        </w:rPr>
        <w:t>la Documentația standard nr._____</w:t>
      </w:r>
    </w:p>
    <w:p w14:paraId="657D2B4C">
      <w:pPr>
        <w:jc w:val="right"/>
        <w:rPr>
          <w:lang w:val="zh-CN"/>
        </w:rPr>
      </w:pPr>
      <w:r>
        <w:rPr>
          <w:lang w:val="zh-CN"/>
        </w:rPr>
        <w:t>din “____” ________ 20___</w:t>
      </w:r>
    </w:p>
    <w:p w14:paraId="0DF2F1BB">
      <w:pPr>
        <w:pStyle w:val="13"/>
        <w:tabs>
          <w:tab w:val="left" w:pos="567"/>
        </w:tabs>
        <w:spacing w:line="360" w:lineRule="auto"/>
        <w:rPr>
          <w:rFonts w:ascii="Times New Roman" w:hAnsi="Times New Roman"/>
          <w:szCs w:val="24"/>
          <w:lang w:val="zh-CN"/>
        </w:rPr>
      </w:pPr>
    </w:p>
    <w:p w14:paraId="3C3054B9">
      <w:pPr>
        <w:pStyle w:val="13"/>
        <w:tabs>
          <w:tab w:val="left" w:pos="567"/>
        </w:tabs>
        <w:spacing w:line="360" w:lineRule="auto"/>
        <w:rPr>
          <w:rFonts w:ascii="Times New Roman" w:hAnsi="Times New Roman"/>
          <w:szCs w:val="24"/>
          <w:lang w:val="zh-CN"/>
        </w:rPr>
      </w:pPr>
    </w:p>
    <w:p w14:paraId="252F031E">
      <w:pPr>
        <w:pStyle w:val="4"/>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17975B6F">
      <w:pPr>
        <w:pStyle w:val="13"/>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249B7A62">
      <w:pPr>
        <w:pStyle w:val="13"/>
        <w:tabs>
          <w:tab w:val="left" w:pos="567"/>
        </w:tabs>
        <w:spacing w:line="360" w:lineRule="auto"/>
        <w:rPr>
          <w:rFonts w:ascii="Times New Roman" w:hAnsi="Times New Roman"/>
          <w:szCs w:val="24"/>
          <w:lang w:val="zh-CN"/>
        </w:rPr>
      </w:pPr>
    </w:p>
    <w:p w14:paraId="7BB2B8E5">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14:paraId="126C2B58">
      <w:pPr>
        <w:pStyle w:val="13"/>
        <w:tabs>
          <w:tab w:val="left" w:pos="567"/>
        </w:tabs>
        <w:spacing w:line="360" w:lineRule="auto"/>
        <w:jc w:val="both"/>
        <w:rPr>
          <w:rFonts w:ascii="Times New Roman" w:hAnsi="Times New Roman"/>
          <w:szCs w:val="24"/>
          <w:lang w:val="zh-CN"/>
        </w:rPr>
      </w:pPr>
    </w:p>
    <w:p w14:paraId="5AC79613">
      <w:pPr>
        <w:pStyle w:val="13"/>
        <w:tabs>
          <w:tab w:val="left" w:pos="567"/>
        </w:tabs>
        <w:spacing w:line="360" w:lineRule="auto"/>
        <w:jc w:val="both"/>
        <w:rPr>
          <w:rFonts w:ascii="Times New Roman" w:hAnsi="Times New Roman"/>
          <w:szCs w:val="24"/>
          <w:lang w:val="zh-CN"/>
        </w:rPr>
      </w:pPr>
    </w:p>
    <w:p w14:paraId="35D53F34">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50E681BC">
      <w:pPr>
        <w:pStyle w:val="13"/>
        <w:tabs>
          <w:tab w:val="left" w:pos="567"/>
        </w:tabs>
        <w:spacing w:line="360" w:lineRule="auto"/>
        <w:rPr>
          <w:rFonts w:ascii="Times New Roman" w:hAnsi="Times New Roman"/>
          <w:szCs w:val="24"/>
          <w:lang w:val="zh-CN"/>
        </w:rPr>
      </w:pPr>
    </w:p>
    <w:p w14:paraId="360BECF4">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w:t>
      </w:r>
      <w:r>
        <w:rPr>
          <w:b/>
          <w:lang w:val="zh-CN" w:eastAsia="ru-RU"/>
        </w:rPr>
        <w:br w:type="textWrapping"/>
      </w:r>
      <w:r>
        <w:rPr>
          <w:sz w:val="20"/>
          <w:lang w:val="zh-CN" w:eastAsia="ru-RU"/>
        </w:rPr>
        <w:t xml:space="preserve">                                                                           (tipul procedurii de achiziție)</w:t>
      </w:r>
    </w:p>
    <w:p w14:paraId="028E1673">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13"/>
        <w:tabs>
          <w:tab w:val="left" w:pos="567"/>
        </w:tabs>
        <w:spacing w:line="360" w:lineRule="auto"/>
        <w:rPr>
          <w:rFonts w:ascii="Times New Roman" w:hAnsi="Times New Roman"/>
          <w:szCs w:val="24"/>
          <w:lang w:val="zh-CN"/>
        </w:rPr>
      </w:pPr>
    </w:p>
    <w:p w14:paraId="37C20DD9">
      <w:pPr>
        <w:pStyle w:val="13"/>
        <w:tabs>
          <w:tab w:val="left" w:pos="567"/>
        </w:tabs>
        <w:spacing w:line="360" w:lineRule="auto"/>
        <w:rPr>
          <w:rFonts w:ascii="Times New Roman" w:hAnsi="Times New Roman"/>
          <w:szCs w:val="24"/>
          <w:lang w:val="zh-CN"/>
        </w:rPr>
      </w:pPr>
    </w:p>
    <w:p w14:paraId="2A9A1F9D">
      <w:pPr>
        <w:pStyle w:val="13"/>
        <w:tabs>
          <w:tab w:val="left" w:pos="567"/>
        </w:tabs>
        <w:spacing w:line="360" w:lineRule="auto"/>
        <w:rPr>
          <w:rFonts w:ascii="Times New Roman" w:hAnsi="Times New Roman"/>
          <w:szCs w:val="24"/>
          <w:lang w:val="zh-CN"/>
        </w:rPr>
      </w:pPr>
    </w:p>
    <w:p w14:paraId="75BBA572">
      <w:pPr>
        <w:pStyle w:val="13"/>
        <w:tabs>
          <w:tab w:val="left" w:pos="567"/>
        </w:tabs>
        <w:spacing w:line="360" w:lineRule="auto"/>
        <w:rPr>
          <w:rFonts w:ascii="Times New Roman" w:hAnsi="Times New Roman"/>
          <w:szCs w:val="24"/>
          <w:lang w:val="zh-CN"/>
        </w:rPr>
      </w:pPr>
    </w:p>
    <w:p w14:paraId="3AC6F755">
      <w:pPr>
        <w:pStyle w:val="13"/>
        <w:tabs>
          <w:tab w:val="left" w:pos="567"/>
        </w:tabs>
        <w:spacing w:line="360" w:lineRule="auto"/>
        <w:rPr>
          <w:rFonts w:ascii="Times New Roman" w:hAnsi="Times New Roman"/>
          <w:szCs w:val="24"/>
          <w:lang w:val="zh-CN"/>
        </w:rPr>
      </w:pPr>
    </w:p>
    <w:p w14:paraId="7E0B4786">
      <w:pPr>
        <w:pStyle w:val="13"/>
        <w:tabs>
          <w:tab w:val="left" w:pos="567"/>
        </w:tabs>
        <w:spacing w:line="360" w:lineRule="auto"/>
        <w:rPr>
          <w:rFonts w:ascii="Times New Roman" w:hAnsi="Times New Roman"/>
          <w:szCs w:val="24"/>
          <w:lang w:val="zh-CN"/>
        </w:rPr>
      </w:pPr>
    </w:p>
    <w:p w14:paraId="11C3E31B">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22EC4D5D">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5E60B85C">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3F8D7784">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312ED17B">
      <w:pPr>
        <w:pStyle w:val="13"/>
        <w:tabs>
          <w:tab w:val="left" w:pos="567"/>
        </w:tabs>
        <w:spacing w:line="360" w:lineRule="auto"/>
        <w:rPr>
          <w:rFonts w:ascii="Times New Roman" w:hAnsi="Times New Roman"/>
          <w:szCs w:val="24"/>
          <w:lang w:val="zh-CN"/>
        </w:rPr>
      </w:pPr>
    </w:p>
    <w:p w14:paraId="6C271CF2">
      <w:pPr>
        <w:pStyle w:val="13"/>
        <w:tabs>
          <w:tab w:val="left" w:pos="567"/>
        </w:tabs>
        <w:spacing w:line="360" w:lineRule="auto"/>
        <w:rPr>
          <w:rFonts w:ascii="Times New Roman" w:hAnsi="Times New Roman"/>
          <w:szCs w:val="24"/>
          <w:lang w:val="zh-CN"/>
        </w:rPr>
      </w:pPr>
    </w:p>
    <w:p w14:paraId="338E51C6">
      <w:pPr>
        <w:pStyle w:val="13"/>
        <w:tabs>
          <w:tab w:val="left" w:pos="567"/>
        </w:tabs>
        <w:spacing w:line="360" w:lineRule="auto"/>
        <w:rPr>
          <w:rFonts w:ascii="Times New Roman" w:hAnsi="Times New Roman"/>
          <w:szCs w:val="24"/>
          <w:lang w:val="zh-CN"/>
        </w:rPr>
      </w:pPr>
    </w:p>
    <w:p w14:paraId="75E3D518">
      <w:pPr>
        <w:pStyle w:val="13"/>
        <w:tabs>
          <w:tab w:val="left" w:pos="567"/>
        </w:tabs>
        <w:spacing w:line="360" w:lineRule="auto"/>
        <w:rPr>
          <w:rFonts w:ascii="Times New Roman" w:hAnsi="Times New Roman"/>
          <w:szCs w:val="24"/>
          <w:lang w:val="zh-CN"/>
        </w:rPr>
      </w:pPr>
    </w:p>
    <w:p w14:paraId="4072F474">
      <w:pPr>
        <w:pStyle w:val="13"/>
        <w:tabs>
          <w:tab w:val="left" w:pos="567"/>
        </w:tabs>
        <w:spacing w:line="360" w:lineRule="auto"/>
        <w:rPr>
          <w:rFonts w:ascii="Times New Roman" w:hAnsi="Times New Roman"/>
          <w:szCs w:val="24"/>
          <w:lang w:val="zh-CN"/>
        </w:rPr>
      </w:pPr>
    </w:p>
    <w:p w14:paraId="1518CE00">
      <w:pPr>
        <w:pStyle w:val="13"/>
        <w:tabs>
          <w:tab w:val="left" w:pos="567"/>
        </w:tabs>
        <w:spacing w:line="360" w:lineRule="auto"/>
        <w:rPr>
          <w:rFonts w:ascii="Times New Roman" w:hAnsi="Times New Roman"/>
          <w:szCs w:val="24"/>
          <w:lang w:val="zh-CN"/>
        </w:rPr>
      </w:pPr>
    </w:p>
    <w:p w14:paraId="73A390E4">
      <w:pPr>
        <w:pStyle w:val="13"/>
        <w:tabs>
          <w:tab w:val="left" w:pos="567"/>
        </w:tabs>
        <w:spacing w:line="360" w:lineRule="auto"/>
        <w:rPr>
          <w:rFonts w:ascii="Times New Roman" w:hAnsi="Times New Roman"/>
          <w:szCs w:val="24"/>
          <w:lang w:val="zh-CN"/>
        </w:rPr>
      </w:pPr>
    </w:p>
    <w:p w14:paraId="64FA7230">
      <w:pPr>
        <w:pStyle w:val="13"/>
        <w:tabs>
          <w:tab w:val="left" w:pos="567"/>
        </w:tabs>
        <w:spacing w:line="360" w:lineRule="auto"/>
        <w:rPr>
          <w:rFonts w:ascii="Times New Roman" w:hAnsi="Times New Roman"/>
          <w:szCs w:val="24"/>
          <w:lang w:val="zh-CN"/>
        </w:rPr>
      </w:pPr>
    </w:p>
    <w:p w14:paraId="76FB82E9">
      <w:pPr>
        <w:pStyle w:val="13"/>
        <w:tabs>
          <w:tab w:val="left" w:pos="567"/>
        </w:tabs>
        <w:spacing w:line="360" w:lineRule="auto"/>
        <w:rPr>
          <w:rFonts w:ascii="Times New Roman" w:hAnsi="Times New Roman"/>
          <w:szCs w:val="24"/>
          <w:lang w:val="zh-CN"/>
        </w:rPr>
      </w:pPr>
    </w:p>
    <w:p w14:paraId="29DA1EEE">
      <w:pPr>
        <w:pStyle w:val="13"/>
        <w:tabs>
          <w:tab w:val="left" w:pos="567"/>
        </w:tabs>
        <w:spacing w:line="360" w:lineRule="auto"/>
        <w:rPr>
          <w:rFonts w:ascii="Times New Roman" w:hAnsi="Times New Roman"/>
          <w:szCs w:val="24"/>
          <w:lang w:val="zh-CN"/>
        </w:rPr>
      </w:pPr>
    </w:p>
    <w:p w14:paraId="2FE154B9">
      <w:pPr>
        <w:jc w:val="right"/>
        <w:rPr>
          <w:sz w:val="22"/>
          <w:szCs w:val="22"/>
          <w:lang w:val="zh-CN"/>
        </w:rPr>
      </w:pPr>
      <w:r>
        <w:rPr>
          <w:lang w:val="zh-CN"/>
        </w:rPr>
        <w:t>Anexa nr. 9</w:t>
      </w:r>
    </w:p>
    <w:p w14:paraId="727C02E3">
      <w:pPr>
        <w:jc w:val="right"/>
        <w:rPr>
          <w:lang w:val="zh-CN"/>
        </w:rPr>
      </w:pPr>
      <w:r>
        <w:rPr>
          <w:lang w:val="zh-CN"/>
        </w:rPr>
        <w:t>la Documentația standard nr._____</w:t>
      </w:r>
    </w:p>
    <w:p w14:paraId="1A87BBD3">
      <w:pPr>
        <w:jc w:val="right"/>
        <w:rPr>
          <w:lang w:val="zh-CN"/>
        </w:rPr>
      </w:pPr>
      <w:r>
        <w:rPr>
          <w:lang w:val="zh-CN"/>
        </w:rPr>
        <w:t>din “____” ________ 20___</w:t>
      </w:r>
    </w:p>
    <w:p w14:paraId="643D3CC8">
      <w:pPr>
        <w:pStyle w:val="13"/>
        <w:tabs>
          <w:tab w:val="left" w:pos="567"/>
        </w:tabs>
        <w:spacing w:line="360" w:lineRule="auto"/>
        <w:rPr>
          <w:rFonts w:ascii="Times New Roman" w:hAnsi="Times New Roman"/>
          <w:szCs w:val="24"/>
          <w:lang w:val="zh-CN"/>
        </w:rPr>
      </w:pPr>
    </w:p>
    <w:bookmarkEnd w:id="48"/>
    <w:p w14:paraId="1C51A82A">
      <w:pPr>
        <w:pStyle w:val="13"/>
        <w:tabs>
          <w:tab w:val="left" w:pos="567"/>
        </w:tabs>
        <w:rPr>
          <w:rFonts w:ascii="Times New Roman" w:hAnsi="Times New Roman"/>
          <w:b/>
          <w:szCs w:val="24"/>
          <w:lang w:val="zh-CN"/>
        </w:rPr>
      </w:pPr>
    </w:p>
    <w:p w14:paraId="03AD0F21">
      <w:pPr>
        <w:pStyle w:val="13"/>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BANCA</w:t>
      </w:r>
    </w:p>
    <w:p w14:paraId="212A1D7D">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67B9F63C">
      <w:pPr>
        <w:pStyle w:val="13"/>
        <w:tabs>
          <w:tab w:val="left" w:pos="567"/>
        </w:tabs>
        <w:rPr>
          <w:rFonts w:ascii="Times New Roman" w:hAnsi="Times New Roman"/>
          <w:szCs w:val="24"/>
          <w:lang w:val="zh-CN"/>
        </w:rPr>
      </w:pPr>
      <w:r>
        <w:rPr>
          <w:rFonts w:ascii="Times New Roman" w:hAnsi="Times New Roman"/>
          <w:szCs w:val="24"/>
          <w:lang w:val="zh-CN"/>
        </w:rPr>
        <w:t xml:space="preserve">                        (denumirea)</w:t>
      </w:r>
    </w:p>
    <w:p w14:paraId="642853FB">
      <w:pPr>
        <w:pStyle w:val="13"/>
        <w:tabs>
          <w:tab w:val="left" w:pos="567"/>
        </w:tabs>
        <w:rPr>
          <w:rFonts w:ascii="Times New Roman" w:hAnsi="Times New Roman"/>
          <w:b/>
          <w:szCs w:val="24"/>
          <w:lang w:val="zh-CN"/>
        </w:rPr>
      </w:pPr>
    </w:p>
    <w:p w14:paraId="7A2AAB82">
      <w:pPr>
        <w:pStyle w:val="13"/>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52028692">
      <w:pPr>
        <w:pStyle w:val="13"/>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45F1820E">
      <w:pPr>
        <w:pStyle w:val="13"/>
        <w:tabs>
          <w:tab w:val="left" w:pos="567"/>
        </w:tabs>
        <w:rPr>
          <w:rFonts w:ascii="Times New Roman" w:hAnsi="Times New Roman"/>
          <w:szCs w:val="24"/>
          <w:lang w:val="zh-CN"/>
        </w:rPr>
      </w:pPr>
    </w:p>
    <w:p w14:paraId="5D1725F5">
      <w:pPr>
        <w:pStyle w:val="13"/>
        <w:tabs>
          <w:tab w:val="left" w:pos="567"/>
        </w:tabs>
        <w:rPr>
          <w:rFonts w:ascii="Times New Roman" w:hAnsi="Times New Roman"/>
          <w:szCs w:val="24"/>
          <w:lang w:val="zh-CN"/>
        </w:rPr>
      </w:pPr>
    </w:p>
    <w:p w14:paraId="5C17FDCC">
      <w:pPr>
        <w:pStyle w:val="13"/>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14:paraId="1F705420">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autorităţii contractante şi adresa completă)</w:t>
      </w:r>
    </w:p>
    <w:p w14:paraId="3358215F">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570519DE">
      <w:pPr>
        <w:pStyle w:val="13"/>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14:paraId="79BE4A1D">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contractului de achiziţie publică)</w:t>
      </w:r>
    </w:p>
    <w:p w14:paraId="142E2D07">
      <w:pPr>
        <w:pStyle w:val="13"/>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4A822E00">
      <w:pPr>
        <w:pStyle w:val="13"/>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7F2B8246">
      <w:pPr>
        <w:pStyle w:val="13"/>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4331B42F">
      <w:pPr>
        <w:pStyle w:val="13"/>
        <w:tabs>
          <w:tab w:val="left" w:pos="567"/>
        </w:tabs>
        <w:jc w:val="center"/>
        <w:rPr>
          <w:rFonts w:ascii="Times New Roman" w:hAnsi="Times New Roman"/>
          <w:szCs w:val="24"/>
          <w:lang w:val="zh-CN"/>
        </w:rPr>
      </w:pPr>
      <w:r>
        <w:rPr>
          <w:rFonts w:ascii="Times New Roman" w:hAnsi="Times New Roman"/>
          <w:szCs w:val="24"/>
          <w:lang w:val="zh-CN"/>
        </w:rPr>
        <w:t>(adresa băncii)</w:t>
      </w:r>
    </w:p>
    <w:p w14:paraId="64DA598C">
      <w:pPr>
        <w:pStyle w:val="13"/>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27AA2DF9">
      <w:pPr>
        <w:pStyle w:val="13"/>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46B26254">
      <w:pPr>
        <w:pStyle w:val="13"/>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4473052F">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0B9ABFA8">
      <w:pPr>
        <w:pStyle w:val="13"/>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13"/>
        <w:numPr>
          <w:ilvl w:val="0"/>
          <w:numId w:val="15"/>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75F2E962">
      <w:pPr>
        <w:pStyle w:val="13"/>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(denumirea ofertantului)                                </w:t>
      </w:r>
    </w:p>
    <w:p w14:paraId="02F05389">
      <w:pPr>
        <w:pStyle w:val="13"/>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58C156DB">
      <w:pPr>
        <w:pStyle w:val="13"/>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13"/>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59656AF6">
      <w:pPr>
        <w:pStyle w:val="13"/>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22C5384F">
      <w:pPr>
        <w:pStyle w:val="13"/>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030DF97B">
      <w:pPr>
        <w:pStyle w:val="13"/>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4A28A1CD">
      <w:pPr>
        <w:pStyle w:val="13"/>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ofertantului) </w:t>
      </w:r>
    </w:p>
    <w:p w14:paraId="13D3FF35">
      <w:pPr>
        <w:pStyle w:val="13"/>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46F2548B">
      <w:pPr>
        <w:pStyle w:val="13"/>
        <w:tabs>
          <w:tab w:val="left" w:pos="567"/>
        </w:tabs>
        <w:ind w:hanging="502"/>
        <w:rPr>
          <w:rFonts w:ascii="Times New Roman" w:hAnsi="Times New Roman"/>
          <w:szCs w:val="24"/>
          <w:lang w:val="zh-CN"/>
        </w:rPr>
      </w:pPr>
    </w:p>
    <w:p w14:paraId="59A22C7D">
      <w:pPr>
        <w:pStyle w:val="13"/>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3D91A900">
      <w:pPr>
        <w:pStyle w:val="13"/>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180D4CEE">
      <w:pPr>
        <w:pStyle w:val="13"/>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514CF777">
      <w:pPr>
        <w:pStyle w:val="13"/>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10BE6221">
      <w:pPr>
        <w:spacing w:after="200" w:line="276" w:lineRule="auto"/>
        <w:jc w:val="center"/>
        <w:rPr>
          <w:lang w:val="zh-CN" w:eastAsia="zh-CN"/>
        </w:rPr>
      </w:pPr>
      <w:bookmarkStart w:id="49" w:name="_Toc449692097"/>
    </w:p>
    <w:p w14:paraId="72C753EB">
      <w:pPr>
        <w:spacing w:after="200" w:line="276" w:lineRule="auto"/>
        <w:jc w:val="center"/>
        <w:rPr>
          <w:lang w:val="zh-CN" w:eastAsia="zh-CN"/>
        </w:rPr>
      </w:pPr>
    </w:p>
    <w:p w14:paraId="63EB4698">
      <w:pPr>
        <w:spacing w:after="200" w:line="276" w:lineRule="auto"/>
        <w:jc w:val="center"/>
        <w:rPr>
          <w:lang w:val="zh-CN" w:eastAsia="zh-CN"/>
        </w:rPr>
      </w:pPr>
    </w:p>
    <w:p w14:paraId="54002888">
      <w:pPr>
        <w:jc w:val="right"/>
        <w:rPr>
          <w:sz w:val="22"/>
          <w:szCs w:val="22"/>
          <w:lang w:val="zh-CN"/>
        </w:rPr>
      </w:pPr>
      <w:r>
        <w:rPr>
          <w:lang w:val="zh-CN"/>
        </w:rPr>
        <w:t>Anexa nr. 10</w:t>
      </w:r>
    </w:p>
    <w:p w14:paraId="251FD827">
      <w:pPr>
        <w:jc w:val="right"/>
        <w:rPr>
          <w:lang w:val="zh-CN"/>
        </w:rPr>
      </w:pPr>
      <w:r>
        <w:rPr>
          <w:lang w:val="zh-CN"/>
        </w:rPr>
        <w:t>la Documentația standard nr._____</w:t>
      </w:r>
    </w:p>
    <w:p w14:paraId="51B4157A">
      <w:pPr>
        <w:jc w:val="right"/>
        <w:rPr>
          <w:lang w:val="zh-CN"/>
        </w:rPr>
      </w:pPr>
      <w:r>
        <w:rPr>
          <w:lang w:val="zh-CN"/>
        </w:rPr>
        <w:t>din “____” ________ 20___</w:t>
      </w:r>
    </w:p>
    <w:p w14:paraId="04A8C3D6">
      <w:pPr>
        <w:spacing w:after="200" w:line="276" w:lineRule="auto"/>
        <w:jc w:val="center"/>
        <w:rPr>
          <w:lang w:val="zh-CN" w:eastAsia="zh-CN"/>
        </w:rPr>
      </w:pPr>
    </w:p>
    <w:p w14:paraId="596DAC67">
      <w:pPr>
        <w:rPr>
          <w:lang w:val="zh-CN" w:eastAsia="zh-CN"/>
        </w:rPr>
      </w:pPr>
    </w:p>
    <w:bookmarkEnd w:id="49"/>
    <w:p w14:paraId="5F7BC614">
      <w:pPr>
        <w:jc w:val="center"/>
        <w:rPr>
          <w:b/>
          <w:lang w:val="zh-CN"/>
        </w:rPr>
      </w:pPr>
    </w:p>
    <w:p w14:paraId="2A6AE53A">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61E8B47D">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3761181F">
      <w:pPr>
        <w:pStyle w:val="13"/>
        <w:tabs>
          <w:tab w:val="left" w:pos="567"/>
        </w:tabs>
        <w:jc w:val="center"/>
        <w:rPr>
          <w:rFonts w:ascii="Times New Roman" w:hAnsi="Times New Roman"/>
          <w:szCs w:val="24"/>
          <w:lang w:val="zh-CN"/>
        </w:rPr>
      </w:pPr>
      <w:r>
        <w:rPr>
          <w:rFonts w:ascii="Times New Roman" w:hAnsi="Times New Roman"/>
          <w:szCs w:val="24"/>
          <w:lang w:val="zh-CN"/>
        </w:rPr>
        <w:t>(denumirea lucrărilor)</w:t>
      </w:r>
    </w:p>
    <w:p w14:paraId="22E728A4">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13"/>
              <w:tabs>
                <w:tab w:val="left" w:pos="567"/>
              </w:tabs>
              <w:rPr>
                <w:rFonts w:ascii="Times New Roman" w:hAnsi="Times New Roman"/>
                <w:b/>
                <w:szCs w:val="24"/>
                <w:lang w:val="zh-CN"/>
              </w:rPr>
            </w:pPr>
            <w:r>
              <w:rPr>
                <w:rFonts w:ascii="Times New Roman" w:hAnsi="Times New Roman"/>
                <w:b/>
                <w:szCs w:val="24"/>
                <w:lang w:val="zh-CN"/>
              </w:rPr>
              <w:t>Nr.</w:t>
            </w:r>
          </w:p>
          <w:p w14:paraId="6C5D2D63">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4DA327F9">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74162C9">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72777F00">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D5015DD">
            <w:pPr>
              <w:pStyle w:val="13"/>
              <w:tabs>
                <w:tab w:val="left" w:pos="567"/>
              </w:tabs>
              <w:rPr>
                <w:rFonts w:ascii="Times New Roman" w:hAnsi="Times New Roman"/>
                <w:b/>
                <w:szCs w:val="24"/>
                <w:lang w:val="zh-CN"/>
              </w:rPr>
            </w:pPr>
            <w:r>
              <w:rPr>
                <w:rFonts w:ascii="Times New Roman" w:hAnsi="Times New Roman"/>
                <w:b/>
                <w:szCs w:val="24"/>
                <w:lang w:val="zh-CN"/>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13"/>
              <w:tabs>
                <w:tab w:val="left" w:pos="567"/>
              </w:tabs>
              <w:rPr>
                <w:rFonts w:ascii="Times New Roman" w:hAnsi="Times New Roman"/>
                <w:b/>
                <w:szCs w:val="24"/>
                <w:lang w:val="zh-CN"/>
              </w:rPr>
            </w:pPr>
          </w:p>
        </w:tc>
        <w:tc>
          <w:tcPr>
            <w:tcW w:w="2825" w:type="dxa"/>
            <w:vMerge w:val="continue"/>
          </w:tcPr>
          <w:p w14:paraId="2B541149">
            <w:pPr>
              <w:pStyle w:val="13"/>
              <w:tabs>
                <w:tab w:val="left" w:pos="567"/>
              </w:tabs>
              <w:rPr>
                <w:rFonts w:ascii="Times New Roman" w:hAnsi="Times New Roman"/>
                <w:b/>
                <w:szCs w:val="24"/>
                <w:lang w:val="zh-CN"/>
              </w:rPr>
            </w:pPr>
          </w:p>
        </w:tc>
        <w:tc>
          <w:tcPr>
            <w:tcW w:w="5490" w:type="dxa"/>
            <w:gridSpan w:val="7"/>
          </w:tcPr>
          <w:p w14:paraId="5327F290">
            <w:pPr>
              <w:pStyle w:val="13"/>
              <w:tabs>
                <w:tab w:val="left" w:pos="567"/>
              </w:tabs>
              <w:rPr>
                <w:rFonts w:ascii="Times New Roman" w:hAnsi="Times New Roman"/>
                <w:b/>
                <w:szCs w:val="24"/>
                <w:lang w:val="zh-CN"/>
              </w:rPr>
            </w:pPr>
            <w:r>
              <w:rPr>
                <w:rFonts w:ascii="Times New Roman" w:hAnsi="Times New Roman"/>
                <w:b/>
                <w:szCs w:val="24"/>
                <w:lang w:val="zh-CN"/>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13"/>
              <w:tabs>
                <w:tab w:val="left" w:pos="567"/>
              </w:tabs>
              <w:rPr>
                <w:rFonts w:ascii="Times New Roman" w:hAnsi="Times New Roman"/>
                <w:b/>
                <w:szCs w:val="24"/>
                <w:lang w:val="zh-CN"/>
              </w:rPr>
            </w:pPr>
          </w:p>
        </w:tc>
        <w:tc>
          <w:tcPr>
            <w:tcW w:w="2825" w:type="dxa"/>
            <w:vMerge w:val="continue"/>
          </w:tcPr>
          <w:p w14:paraId="0CF4E36C">
            <w:pPr>
              <w:pStyle w:val="13"/>
              <w:tabs>
                <w:tab w:val="left" w:pos="567"/>
              </w:tabs>
              <w:rPr>
                <w:rFonts w:ascii="Times New Roman" w:hAnsi="Times New Roman"/>
                <w:b/>
                <w:szCs w:val="24"/>
                <w:lang w:val="zh-CN"/>
              </w:rPr>
            </w:pPr>
          </w:p>
        </w:tc>
        <w:tc>
          <w:tcPr>
            <w:tcW w:w="1035" w:type="dxa"/>
          </w:tcPr>
          <w:p w14:paraId="29C56D31">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15FACB2B">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5150E658">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27A1A0E0">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7EA58238">
            <w:pPr>
              <w:pStyle w:val="13"/>
              <w:tabs>
                <w:tab w:val="left" w:pos="567"/>
              </w:tabs>
              <w:rPr>
                <w:rFonts w:ascii="Times New Roman" w:hAnsi="Times New Roman"/>
                <w:b/>
                <w:szCs w:val="24"/>
                <w:lang w:val="zh-CN"/>
              </w:rPr>
            </w:pPr>
            <w:r>
              <w:rPr>
                <w:rFonts w:ascii="Times New Roman" w:hAnsi="Times New Roman"/>
                <w:b/>
                <w:szCs w:val="24"/>
                <w:lang w:val="zh-CN"/>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6AC11315">
            <w:pPr>
              <w:pStyle w:val="13"/>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0C05F71B">
            <w:pPr>
              <w:pStyle w:val="13"/>
              <w:tabs>
                <w:tab w:val="left" w:pos="567"/>
              </w:tabs>
              <w:rPr>
                <w:rFonts w:ascii="Times New Roman" w:hAnsi="Times New Roman"/>
                <w:szCs w:val="24"/>
                <w:lang w:val="zh-CN"/>
              </w:rPr>
            </w:pPr>
          </w:p>
        </w:tc>
        <w:tc>
          <w:tcPr>
            <w:tcW w:w="1215" w:type="dxa"/>
          </w:tcPr>
          <w:p w14:paraId="5BE57E8E">
            <w:pPr>
              <w:pStyle w:val="13"/>
              <w:tabs>
                <w:tab w:val="left" w:pos="567"/>
              </w:tabs>
              <w:rPr>
                <w:rFonts w:ascii="Times New Roman" w:hAnsi="Times New Roman"/>
                <w:szCs w:val="24"/>
                <w:lang w:val="zh-CN"/>
              </w:rPr>
            </w:pPr>
          </w:p>
        </w:tc>
        <w:tc>
          <w:tcPr>
            <w:tcW w:w="1005" w:type="dxa"/>
            <w:gridSpan w:val="2"/>
          </w:tcPr>
          <w:p w14:paraId="0E34ECD3">
            <w:pPr>
              <w:pStyle w:val="13"/>
              <w:tabs>
                <w:tab w:val="left" w:pos="567"/>
              </w:tabs>
              <w:rPr>
                <w:rFonts w:ascii="Times New Roman" w:hAnsi="Times New Roman"/>
                <w:szCs w:val="24"/>
                <w:lang w:val="zh-CN"/>
              </w:rPr>
            </w:pPr>
          </w:p>
        </w:tc>
        <w:tc>
          <w:tcPr>
            <w:tcW w:w="990" w:type="dxa"/>
            <w:gridSpan w:val="2"/>
          </w:tcPr>
          <w:p w14:paraId="1F6E08F6">
            <w:pPr>
              <w:pStyle w:val="13"/>
              <w:tabs>
                <w:tab w:val="left" w:pos="567"/>
              </w:tabs>
              <w:rPr>
                <w:rFonts w:ascii="Times New Roman" w:hAnsi="Times New Roman"/>
                <w:szCs w:val="24"/>
                <w:lang w:val="zh-CN"/>
              </w:rPr>
            </w:pPr>
          </w:p>
        </w:tc>
        <w:tc>
          <w:tcPr>
            <w:tcW w:w="1245" w:type="dxa"/>
          </w:tcPr>
          <w:p w14:paraId="5B5A8295">
            <w:pPr>
              <w:pStyle w:val="13"/>
              <w:tabs>
                <w:tab w:val="left" w:pos="567"/>
              </w:tabs>
              <w:rPr>
                <w:rFonts w:ascii="Times New Roman" w:hAnsi="Times New Roman"/>
                <w:szCs w:val="24"/>
                <w:lang w:val="zh-CN"/>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13"/>
              <w:tabs>
                <w:tab w:val="left" w:pos="567"/>
              </w:tabs>
              <w:rPr>
                <w:rFonts w:ascii="Times New Roman" w:hAnsi="Times New Roman"/>
                <w:szCs w:val="24"/>
                <w:lang w:val="zh-CN"/>
              </w:rPr>
            </w:pPr>
            <w:r>
              <w:rPr>
                <w:rFonts w:ascii="Times New Roman" w:hAnsi="Times New Roman"/>
                <w:szCs w:val="24"/>
                <w:lang w:val="zh-CN"/>
              </w:rPr>
              <w:t xml:space="preserve">2. </w:t>
            </w:r>
          </w:p>
          <w:p w14:paraId="3423122E">
            <w:pPr>
              <w:pStyle w:val="13"/>
              <w:tabs>
                <w:tab w:val="left" w:pos="567"/>
              </w:tabs>
              <w:rPr>
                <w:rFonts w:ascii="Times New Roman" w:hAnsi="Times New Roman"/>
                <w:szCs w:val="24"/>
                <w:lang w:val="zh-CN"/>
              </w:rPr>
            </w:pPr>
          </w:p>
          <w:p w14:paraId="407D3D03">
            <w:pPr>
              <w:pStyle w:val="13"/>
              <w:tabs>
                <w:tab w:val="left" w:pos="567"/>
              </w:tabs>
              <w:rPr>
                <w:rFonts w:ascii="Times New Roman" w:hAnsi="Times New Roman"/>
                <w:szCs w:val="24"/>
                <w:lang w:val="zh-CN"/>
              </w:rPr>
            </w:pPr>
          </w:p>
          <w:p w14:paraId="1F9A6ED0">
            <w:pPr>
              <w:pStyle w:val="13"/>
              <w:tabs>
                <w:tab w:val="left" w:pos="567"/>
              </w:tabs>
              <w:rPr>
                <w:rFonts w:ascii="Times New Roman" w:hAnsi="Times New Roman"/>
                <w:szCs w:val="24"/>
                <w:lang w:val="zh-CN"/>
              </w:rPr>
            </w:pPr>
          </w:p>
          <w:p w14:paraId="0299E96C">
            <w:pPr>
              <w:pStyle w:val="13"/>
              <w:tabs>
                <w:tab w:val="left" w:pos="567"/>
              </w:tabs>
              <w:rPr>
                <w:rFonts w:ascii="Times New Roman" w:hAnsi="Times New Roman"/>
                <w:szCs w:val="24"/>
                <w:lang w:val="zh-CN"/>
              </w:rPr>
            </w:pPr>
          </w:p>
        </w:tc>
        <w:tc>
          <w:tcPr>
            <w:tcW w:w="2825" w:type="dxa"/>
          </w:tcPr>
          <w:p w14:paraId="659C8F20">
            <w:pPr>
              <w:pStyle w:val="13"/>
              <w:tabs>
                <w:tab w:val="left" w:pos="567"/>
              </w:tabs>
              <w:rPr>
                <w:rFonts w:ascii="Times New Roman" w:hAnsi="Times New Roman"/>
                <w:szCs w:val="24"/>
                <w:lang w:val="zh-CN"/>
              </w:rPr>
            </w:pPr>
            <w:r>
              <w:rPr>
                <w:rFonts w:ascii="Times New Roman" w:hAnsi="Times New Roman"/>
                <w:szCs w:val="24"/>
                <w:lang w:val="zh-CN"/>
              </w:rPr>
              <w:t>Obiect 01</w:t>
            </w:r>
          </w:p>
          <w:p w14:paraId="422BB5FD">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21F182F4">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49398E87">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401D9A40">
            <w:pPr>
              <w:pStyle w:val="13"/>
              <w:tabs>
                <w:tab w:val="left" w:pos="567"/>
              </w:tabs>
              <w:rPr>
                <w:rFonts w:ascii="Times New Roman" w:hAnsi="Times New Roman"/>
                <w:szCs w:val="24"/>
                <w:lang w:val="zh-CN"/>
              </w:rPr>
            </w:pPr>
          </w:p>
        </w:tc>
        <w:tc>
          <w:tcPr>
            <w:tcW w:w="1035" w:type="dxa"/>
          </w:tcPr>
          <w:p w14:paraId="4AB34E7C">
            <w:pPr>
              <w:pStyle w:val="13"/>
              <w:tabs>
                <w:tab w:val="left" w:pos="567"/>
              </w:tabs>
              <w:rPr>
                <w:rFonts w:ascii="Times New Roman" w:hAnsi="Times New Roman"/>
                <w:szCs w:val="24"/>
                <w:lang w:val="zh-CN"/>
              </w:rPr>
            </w:pPr>
          </w:p>
        </w:tc>
        <w:tc>
          <w:tcPr>
            <w:tcW w:w="1215" w:type="dxa"/>
          </w:tcPr>
          <w:p w14:paraId="5BD6BE97">
            <w:pPr>
              <w:pStyle w:val="13"/>
              <w:tabs>
                <w:tab w:val="left" w:pos="567"/>
              </w:tabs>
              <w:rPr>
                <w:rFonts w:ascii="Times New Roman" w:hAnsi="Times New Roman"/>
                <w:szCs w:val="24"/>
                <w:lang w:val="zh-CN"/>
              </w:rPr>
            </w:pPr>
          </w:p>
        </w:tc>
        <w:tc>
          <w:tcPr>
            <w:tcW w:w="1005" w:type="dxa"/>
            <w:gridSpan w:val="2"/>
          </w:tcPr>
          <w:p w14:paraId="585A9500">
            <w:pPr>
              <w:pStyle w:val="13"/>
              <w:tabs>
                <w:tab w:val="left" w:pos="567"/>
              </w:tabs>
              <w:rPr>
                <w:rFonts w:ascii="Times New Roman" w:hAnsi="Times New Roman"/>
                <w:szCs w:val="24"/>
                <w:lang w:val="zh-CN"/>
              </w:rPr>
            </w:pPr>
          </w:p>
        </w:tc>
        <w:tc>
          <w:tcPr>
            <w:tcW w:w="990" w:type="dxa"/>
            <w:gridSpan w:val="2"/>
          </w:tcPr>
          <w:p w14:paraId="2612FB4A">
            <w:pPr>
              <w:pStyle w:val="13"/>
              <w:tabs>
                <w:tab w:val="left" w:pos="567"/>
              </w:tabs>
              <w:rPr>
                <w:rFonts w:ascii="Times New Roman" w:hAnsi="Times New Roman"/>
                <w:szCs w:val="24"/>
                <w:lang w:val="zh-CN"/>
              </w:rPr>
            </w:pPr>
          </w:p>
        </w:tc>
        <w:tc>
          <w:tcPr>
            <w:tcW w:w="1245" w:type="dxa"/>
          </w:tcPr>
          <w:p w14:paraId="413F1B00">
            <w:pPr>
              <w:pStyle w:val="13"/>
              <w:tabs>
                <w:tab w:val="left" w:pos="567"/>
              </w:tabs>
              <w:rPr>
                <w:rFonts w:ascii="Times New Roman" w:hAnsi="Times New Roman"/>
                <w:szCs w:val="24"/>
                <w:lang w:val="zh-CN"/>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13"/>
              <w:tabs>
                <w:tab w:val="left" w:pos="567"/>
              </w:tabs>
              <w:rPr>
                <w:rFonts w:ascii="Times New Roman" w:hAnsi="Times New Roman"/>
                <w:szCs w:val="24"/>
                <w:lang w:val="zh-CN"/>
              </w:rPr>
            </w:pPr>
            <w:r>
              <w:rPr>
                <w:rFonts w:ascii="Times New Roman" w:hAnsi="Times New Roman"/>
                <w:szCs w:val="24"/>
                <w:lang w:val="zh-CN"/>
              </w:rPr>
              <w:t>3.</w:t>
            </w:r>
          </w:p>
          <w:p w14:paraId="6EE4A570">
            <w:pPr>
              <w:pStyle w:val="13"/>
              <w:tabs>
                <w:tab w:val="left" w:pos="567"/>
              </w:tabs>
              <w:rPr>
                <w:rFonts w:ascii="Times New Roman" w:hAnsi="Times New Roman"/>
                <w:szCs w:val="24"/>
                <w:lang w:val="zh-CN"/>
              </w:rPr>
            </w:pPr>
          </w:p>
          <w:p w14:paraId="54ABA37C">
            <w:pPr>
              <w:pStyle w:val="13"/>
              <w:tabs>
                <w:tab w:val="left" w:pos="567"/>
              </w:tabs>
              <w:rPr>
                <w:rFonts w:ascii="Times New Roman" w:hAnsi="Times New Roman"/>
                <w:szCs w:val="24"/>
                <w:lang w:val="zh-CN"/>
              </w:rPr>
            </w:pPr>
          </w:p>
          <w:p w14:paraId="57ABB82B">
            <w:pPr>
              <w:pStyle w:val="13"/>
              <w:tabs>
                <w:tab w:val="left" w:pos="567"/>
              </w:tabs>
              <w:rPr>
                <w:rFonts w:ascii="Times New Roman" w:hAnsi="Times New Roman"/>
                <w:szCs w:val="24"/>
                <w:lang w:val="zh-CN"/>
              </w:rPr>
            </w:pPr>
          </w:p>
          <w:p w14:paraId="71C52794">
            <w:pPr>
              <w:pStyle w:val="13"/>
              <w:tabs>
                <w:tab w:val="left" w:pos="567"/>
              </w:tabs>
              <w:rPr>
                <w:rFonts w:ascii="Times New Roman" w:hAnsi="Times New Roman"/>
                <w:szCs w:val="24"/>
                <w:lang w:val="zh-CN"/>
              </w:rPr>
            </w:pPr>
          </w:p>
        </w:tc>
        <w:tc>
          <w:tcPr>
            <w:tcW w:w="2825" w:type="dxa"/>
          </w:tcPr>
          <w:p w14:paraId="338C506D">
            <w:pPr>
              <w:pStyle w:val="13"/>
              <w:tabs>
                <w:tab w:val="left" w:pos="567"/>
              </w:tabs>
              <w:rPr>
                <w:rFonts w:ascii="Times New Roman" w:hAnsi="Times New Roman"/>
                <w:szCs w:val="24"/>
                <w:lang w:val="zh-CN"/>
              </w:rPr>
            </w:pPr>
            <w:r>
              <w:rPr>
                <w:rFonts w:ascii="Times New Roman" w:hAnsi="Times New Roman"/>
                <w:szCs w:val="24"/>
                <w:lang w:val="zh-CN"/>
              </w:rPr>
              <w:t>Obiect 02</w:t>
            </w:r>
          </w:p>
          <w:p w14:paraId="28F64296">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0A6537EE">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681F6B3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1861214E">
            <w:pPr>
              <w:pStyle w:val="13"/>
              <w:tabs>
                <w:tab w:val="left" w:pos="567"/>
              </w:tabs>
              <w:rPr>
                <w:rFonts w:ascii="Times New Roman" w:hAnsi="Times New Roman"/>
                <w:szCs w:val="24"/>
                <w:lang w:val="zh-CN"/>
              </w:rPr>
            </w:pPr>
          </w:p>
        </w:tc>
        <w:tc>
          <w:tcPr>
            <w:tcW w:w="1035" w:type="dxa"/>
          </w:tcPr>
          <w:p w14:paraId="61477EA2">
            <w:pPr>
              <w:pStyle w:val="13"/>
              <w:tabs>
                <w:tab w:val="left" w:pos="567"/>
              </w:tabs>
              <w:rPr>
                <w:rFonts w:ascii="Times New Roman" w:hAnsi="Times New Roman"/>
                <w:szCs w:val="24"/>
                <w:lang w:val="zh-CN"/>
              </w:rPr>
            </w:pPr>
          </w:p>
        </w:tc>
        <w:tc>
          <w:tcPr>
            <w:tcW w:w="1215" w:type="dxa"/>
          </w:tcPr>
          <w:p w14:paraId="0ED1E9C4">
            <w:pPr>
              <w:pStyle w:val="13"/>
              <w:tabs>
                <w:tab w:val="left" w:pos="567"/>
              </w:tabs>
              <w:rPr>
                <w:rFonts w:ascii="Times New Roman" w:hAnsi="Times New Roman"/>
                <w:szCs w:val="24"/>
                <w:lang w:val="zh-CN"/>
              </w:rPr>
            </w:pPr>
          </w:p>
        </w:tc>
        <w:tc>
          <w:tcPr>
            <w:tcW w:w="1005" w:type="dxa"/>
            <w:gridSpan w:val="2"/>
          </w:tcPr>
          <w:p w14:paraId="2601C0AC">
            <w:pPr>
              <w:pStyle w:val="13"/>
              <w:tabs>
                <w:tab w:val="left" w:pos="567"/>
              </w:tabs>
              <w:rPr>
                <w:rFonts w:ascii="Times New Roman" w:hAnsi="Times New Roman"/>
                <w:szCs w:val="24"/>
                <w:lang w:val="zh-CN"/>
              </w:rPr>
            </w:pPr>
          </w:p>
        </w:tc>
        <w:tc>
          <w:tcPr>
            <w:tcW w:w="990" w:type="dxa"/>
            <w:gridSpan w:val="2"/>
          </w:tcPr>
          <w:p w14:paraId="2C49505D">
            <w:pPr>
              <w:pStyle w:val="13"/>
              <w:tabs>
                <w:tab w:val="left" w:pos="567"/>
              </w:tabs>
              <w:rPr>
                <w:rFonts w:ascii="Times New Roman" w:hAnsi="Times New Roman"/>
                <w:szCs w:val="24"/>
                <w:lang w:val="zh-CN"/>
              </w:rPr>
            </w:pPr>
          </w:p>
        </w:tc>
        <w:tc>
          <w:tcPr>
            <w:tcW w:w="1245" w:type="dxa"/>
          </w:tcPr>
          <w:p w14:paraId="139CDD60">
            <w:pPr>
              <w:pStyle w:val="13"/>
              <w:tabs>
                <w:tab w:val="left" w:pos="567"/>
              </w:tabs>
              <w:rPr>
                <w:rFonts w:ascii="Times New Roman" w:hAnsi="Times New Roman"/>
                <w:szCs w:val="24"/>
                <w:lang w:val="zh-CN"/>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460A25DD">
            <w:pPr>
              <w:pStyle w:val="13"/>
              <w:tabs>
                <w:tab w:val="left" w:pos="567"/>
              </w:tabs>
              <w:rPr>
                <w:rFonts w:ascii="Times New Roman" w:hAnsi="Times New Roman"/>
                <w:szCs w:val="24"/>
                <w:lang w:val="zh-CN"/>
              </w:rPr>
            </w:pPr>
            <w:r>
              <w:rPr>
                <w:rFonts w:ascii="Times New Roman" w:hAnsi="Times New Roman"/>
                <w:szCs w:val="24"/>
                <w:lang w:val="zh-CN"/>
              </w:rPr>
              <w:t>Obiect n …</w:t>
            </w:r>
          </w:p>
          <w:p w14:paraId="0E5B6AC7">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641BFF73">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2123D09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76062DAF">
            <w:pPr>
              <w:pStyle w:val="13"/>
              <w:tabs>
                <w:tab w:val="left" w:pos="567"/>
              </w:tabs>
              <w:rPr>
                <w:rFonts w:ascii="Times New Roman" w:hAnsi="Times New Roman"/>
                <w:szCs w:val="24"/>
                <w:lang w:val="zh-CN"/>
              </w:rPr>
            </w:pPr>
          </w:p>
        </w:tc>
        <w:tc>
          <w:tcPr>
            <w:tcW w:w="1035" w:type="dxa"/>
          </w:tcPr>
          <w:p w14:paraId="661383F0">
            <w:pPr>
              <w:pStyle w:val="13"/>
              <w:tabs>
                <w:tab w:val="left" w:pos="567"/>
              </w:tabs>
              <w:rPr>
                <w:rFonts w:ascii="Times New Roman" w:hAnsi="Times New Roman"/>
                <w:szCs w:val="24"/>
                <w:lang w:val="zh-CN"/>
              </w:rPr>
            </w:pPr>
          </w:p>
        </w:tc>
        <w:tc>
          <w:tcPr>
            <w:tcW w:w="1215" w:type="dxa"/>
          </w:tcPr>
          <w:p w14:paraId="15B987A6">
            <w:pPr>
              <w:pStyle w:val="13"/>
              <w:tabs>
                <w:tab w:val="left" w:pos="567"/>
              </w:tabs>
              <w:rPr>
                <w:rFonts w:ascii="Times New Roman" w:hAnsi="Times New Roman"/>
                <w:szCs w:val="24"/>
                <w:lang w:val="zh-CN"/>
              </w:rPr>
            </w:pPr>
          </w:p>
        </w:tc>
        <w:tc>
          <w:tcPr>
            <w:tcW w:w="1005" w:type="dxa"/>
            <w:gridSpan w:val="2"/>
          </w:tcPr>
          <w:p w14:paraId="0995AFA5">
            <w:pPr>
              <w:pStyle w:val="13"/>
              <w:tabs>
                <w:tab w:val="left" w:pos="567"/>
              </w:tabs>
              <w:rPr>
                <w:rFonts w:ascii="Times New Roman" w:hAnsi="Times New Roman"/>
                <w:szCs w:val="24"/>
                <w:lang w:val="zh-CN"/>
              </w:rPr>
            </w:pPr>
          </w:p>
        </w:tc>
        <w:tc>
          <w:tcPr>
            <w:tcW w:w="990" w:type="dxa"/>
            <w:gridSpan w:val="2"/>
          </w:tcPr>
          <w:p w14:paraId="4E7FF33B">
            <w:pPr>
              <w:pStyle w:val="13"/>
              <w:tabs>
                <w:tab w:val="left" w:pos="567"/>
              </w:tabs>
              <w:rPr>
                <w:rFonts w:ascii="Times New Roman" w:hAnsi="Times New Roman"/>
                <w:szCs w:val="24"/>
                <w:lang w:val="zh-CN"/>
              </w:rPr>
            </w:pPr>
          </w:p>
        </w:tc>
        <w:tc>
          <w:tcPr>
            <w:tcW w:w="1245" w:type="dxa"/>
          </w:tcPr>
          <w:p w14:paraId="1DA2F14F">
            <w:pPr>
              <w:pStyle w:val="13"/>
              <w:tabs>
                <w:tab w:val="left" w:pos="567"/>
              </w:tabs>
              <w:rPr>
                <w:rFonts w:ascii="Times New Roman" w:hAnsi="Times New Roman"/>
                <w:szCs w:val="24"/>
                <w:lang w:val="zh-CN"/>
              </w:rPr>
            </w:pPr>
          </w:p>
        </w:tc>
      </w:tr>
    </w:tbl>
    <w:p w14:paraId="76BAB200">
      <w:pPr>
        <w:jc w:val="both"/>
        <w:rPr>
          <w:lang w:val="zh-CN"/>
        </w:rPr>
      </w:pPr>
    </w:p>
    <w:p w14:paraId="734BA21B">
      <w:pPr>
        <w:jc w:val="both"/>
        <w:rPr>
          <w:lang w:val="zh-CN"/>
        </w:rPr>
      </w:pPr>
    </w:p>
    <w:p w14:paraId="3796EC9B">
      <w:pPr>
        <w:jc w:val="both"/>
        <w:rPr>
          <w:rFonts w:eastAsia="PMingLiU"/>
          <w:lang w:val="zh-CN" w:eastAsia="zh-CN"/>
        </w:rPr>
      </w:pPr>
      <w:r>
        <w:rPr>
          <w:rFonts w:eastAsia="PMingLiU"/>
          <w:lang w:val="zh-CN" w:eastAsia="zh-CN"/>
        </w:rPr>
        <w:t>Semnat: _________________________________________</w:t>
      </w:r>
    </w:p>
    <w:p w14:paraId="33FFC775">
      <w:pPr>
        <w:jc w:val="both"/>
        <w:rPr>
          <w:rFonts w:eastAsia="PMingLiU"/>
          <w:lang w:val="zh-CN" w:eastAsia="zh-CN"/>
        </w:rPr>
      </w:pPr>
      <w:r>
        <w:rPr>
          <w:rFonts w:eastAsia="PMingLiU"/>
          <w:lang w:val="zh-CN" w:eastAsia="zh-CN"/>
        </w:rPr>
        <w:t>Nume: __________________________________________</w:t>
      </w:r>
    </w:p>
    <w:p w14:paraId="7693A27A">
      <w:pPr>
        <w:jc w:val="both"/>
        <w:rPr>
          <w:rFonts w:eastAsia="PMingLiU"/>
          <w:lang w:val="zh-CN" w:eastAsia="zh-CN"/>
        </w:rPr>
      </w:pPr>
      <w:r>
        <w:rPr>
          <w:rFonts w:eastAsia="PMingLiU"/>
          <w:lang w:val="zh-CN" w:eastAsia="zh-CN"/>
        </w:rPr>
        <w:t>Funcţia în cadrul întreprinderii: ____________________________</w:t>
      </w:r>
    </w:p>
    <w:p w14:paraId="18CD0D65">
      <w:pPr>
        <w:jc w:val="both"/>
        <w:rPr>
          <w:rFonts w:eastAsia="PMingLiU"/>
          <w:lang w:val="zh-CN" w:eastAsia="zh-CN"/>
        </w:rPr>
      </w:pPr>
      <w:r>
        <w:rPr>
          <w:rFonts w:eastAsia="PMingLiU"/>
          <w:lang w:val="zh-CN" w:eastAsia="zh-CN"/>
        </w:rPr>
        <w:t>Denumirea întreprinderii: _____________________________</w:t>
      </w:r>
      <w:bookmarkStart w:id="50" w:name="_Toc449692098"/>
      <w:r>
        <w:rPr>
          <w:rFonts w:eastAsia="PMingLiU"/>
          <w:lang w:val="zh-CN" w:eastAsia="zh-CN"/>
        </w:rPr>
        <w:t>____</w:t>
      </w:r>
    </w:p>
    <w:p w14:paraId="0D87A4E6">
      <w:pPr>
        <w:jc w:val="both"/>
        <w:rPr>
          <w:rFonts w:eastAsia="PMingLiU"/>
          <w:lang w:val="zh-CN" w:eastAsia="zh-CN"/>
        </w:rPr>
      </w:pPr>
    </w:p>
    <w:p w14:paraId="27CDD0CA">
      <w:pPr>
        <w:jc w:val="both"/>
        <w:rPr>
          <w:rFonts w:eastAsia="PMingLiU"/>
          <w:lang w:val="zh-CN" w:eastAsia="zh-CN"/>
        </w:rPr>
      </w:pPr>
    </w:p>
    <w:p w14:paraId="1DCFA8EE">
      <w:pPr>
        <w:jc w:val="both"/>
        <w:rPr>
          <w:rFonts w:eastAsia="PMingLiU"/>
          <w:lang w:val="zh-CN" w:eastAsia="zh-CN"/>
        </w:rPr>
      </w:pPr>
    </w:p>
    <w:p w14:paraId="42907A3E">
      <w:pPr>
        <w:jc w:val="both"/>
        <w:rPr>
          <w:rFonts w:eastAsia="PMingLiU"/>
          <w:lang w:val="zh-CN" w:eastAsia="zh-CN"/>
        </w:rPr>
      </w:pPr>
    </w:p>
    <w:p w14:paraId="3BAE76D0">
      <w:pPr>
        <w:jc w:val="both"/>
        <w:rPr>
          <w:rFonts w:eastAsia="PMingLiU"/>
          <w:lang w:val="zh-CN" w:eastAsia="zh-CN"/>
        </w:rPr>
      </w:pPr>
    </w:p>
    <w:p w14:paraId="2F10DEAF">
      <w:pPr>
        <w:jc w:val="both"/>
        <w:rPr>
          <w:rFonts w:eastAsia="PMingLiU"/>
          <w:lang w:val="zh-CN" w:eastAsia="zh-CN"/>
        </w:rPr>
      </w:pPr>
    </w:p>
    <w:p w14:paraId="353BA03D">
      <w:pPr>
        <w:jc w:val="both"/>
        <w:rPr>
          <w:rFonts w:eastAsia="PMingLiU"/>
          <w:lang w:val="zh-CN" w:eastAsia="zh-CN"/>
        </w:rPr>
      </w:pPr>
    </w:p>
    <w:p w14:paraId="4B7F14A2">
      <w:pPr>
        <w:jc w:val="both"/>
        <w:rPr>
          <w:rFonts w:eastAsia="PMingLiU"/>
          <w:lang w:val="zh-CN" w:eastAsia="zh-CN"/>
        </w:rPr>
      </w:pPr>
    </w:p>
    <w:p w14:paraId="654767D6">
      <w:pPr>
        <w:jc w:val="both"/>
        <w:rPr>
          <w:rFonts w:eastAsia="PMingLiU"/>
          <w:lang w:val="zh-CN" w:eastAsia="zh-CN"/>
        </w:rPr>
      </w:pPr>
    </w:p>
    <w:p w14:paraId="7F67668A">
      <w:pPr>
        <w:jc w:val="both"/>
        <w:rPr>
          <w:rFonts w:eastAsia="PMingLiU"/>
          <w:lang w:val="zh-CN" w:eastAsia="zh-CN"/>
        </w:rPr>
      </w:pPr>
    </w:p>
    <w:p w14:paraId="3CD5A841">
      <w:pPr>
        <w:jc w:val="both"/>
        <w:rPr>
          <w:rFonts w:eastAsia="PMingLiU"/>
          <w:lang w:val="zh-CN" w:eastAsia="zh-CN"/>
        </w:rPr>
      </w:pPr>
    </w:p>
    <w:p w14:paraId="6BA4A3A5">
      <w:pPr>
        <w:jc w:val="both"/>
        <w:rPr>
          <w:rFonts w:eastAsia="PMingLiU"/>
          <w:lang w:val="zh-CN" w:eastAsia="zh-CN"/>
        </w:rPr>
      </w:pPr>
    </w:p>
    <w:p w14:paraId="2626EF92">
      <w:pPr>
        <w:jc w:val="both"/>
        <w:rPr>
          <w:rFonts w:eastAsia="PMingLiU"/>
          <w:lang w:val="zh-CN" w:eastAsia="zh-CN"/>
        </w:rPr>
      </w:pPr>
    </w:p>
    <w:p w14:paraId="3EC18CFB">
      <w:pPr>
        <w:jc w:val="both"/>
        <w:rPr>
          <w:rFonts w:eastAsia="PMingLiU"/>
          <w:lang w:val="zh-CN" w:eastAsia="zh-CN"/>
        </w:rPr>
      </w:pPr>
    </w:p>
    <w:p w14:paraId="224A43F7">
      <w:pPr>
        <w:jc w:val="both"/>
        <w:rPr>
          <w:rFonts w:eastAsia="PMingLiU"/>
          <w:lang w:val="zh-CN" w:eastAsia="zh-CN"/>
        </w:rPr>
      </w:pPr>
    </w:p>
    <w:p w14:paraId="161E18D9">
      <w:pPr>
        <w:jc w:val="both"/>
        <w:rPr>
          <w:rFonts w:eastAsia="PMingLiU"/>
          <w:lang w:val="zh-CN" w:eastAsia="zh-CN"/>
        </w:rPr>
      </w:pPr>
    </w:p>
    <w:p w14:paraId="1BAC0690">
      <w:pPr>
        <w:jc w:val="both"/>
        <w:rPr>
          <w:rFonts w:eastAsia="PMingLiU"/>
          <w:lang w:val="zh-CN" w:eastAsia="zh-CN"/>
        </w:rPr>
      </w:pPr>
    </w:p>
    <w:p w14:paraId="318491F6">
      <w:pPr>
        <w:jc w:val="both"/>
        <w:rPr>
          <w:rFonts w:eastAsia="PMingLiU"/>
          <w:lang w:val="zh-CN" w:eastAsia="zh-CN"/>
        </w:rPr>
      </w:pPr>
    </w:p>
    <w:p w14:paraId="45E0676E">
      <w:pPr>
        <w:jc w:val="both"/>
        <w:rPr>
          <w:rFonts w:eastAsia="PMingLiU"/>
          <w:lang w:val="zh-CN" w:eastAsia="zh-CN"/>
        </w:rPr>
      </w:pPr>
    </w:p>
    <w:p w14:paraId="4CECB15D">
      <w:pPr>
        <w:jc w:val="right"/>
        <w:rPr>
          <w:sz w:val="22"/>
          <w:szCs w:val="22"/>
          <w:lang w:val="zh-CN"/>
        </w:rPr>
      </w:pPr>
      <w:r>
        <w:rPr>
          <w:lang w:val="zh-CN"/>
        </w:rPr>
        <w:t>Anexa nr. 11</w:t>
      </w:r>
    </w:p>
    <w:p w14:paraId="2F5D24C9">
      <w:pPr>
        <w:jc w:val="right"/>
        <w:rPr>
          <w:lang w:val="zh-CN"/>
        </w:rPr>
      </w:pPr>
      <w:r>
        <w:rPr>
          <w:lang w:val="zh-CN"/>
        </w:rPr>
        <w:t>la Documentația standard nr._____</w:t>
      </w:r>
    </w:p>
    <w:p w14:paraId="2359115B">
      <w:pPr>
        <w:jc w:val="right"/>
        <w:rPr>
          <w:lang w:val="zh-CN"/>
        </w:rPr>
      </w:pPr>
      <w:r>
        <w:rPr>
          <w:lang w:val="zh-CN"/>
        </w:rPr>
        <w:t>din “____” ________ 20___</w:t>
      </w:r>
    </w:p>
    <w:p w14:paraId="2AFB9DD6">
      <w:pPr>
        <w:jc w:val="both"/>
        <w:rPr>
          <w:rFonts w:eastAsia="PMingLiU"/>
          <w:lang w:val="zh-CN" w:eastAsia="zh-CN"/>
        </w:rPr>
      </w:pPr>
    </w:p>
    <w:p w14:paraId="11E2E30D">
      <w:pPr>
        <w:jc w:val="both"/>
        <w:rPr>
          <w:rFonts w:eastAsia="PMingLiU"/>
          <w:lang w:val="zh-CN" w:eastAsia="zh-CN"/>
        </w:rPr>
      </w:pPr>
    </w:p>
    <w:p w14:paraId="482D2810">
      <w:pPr>
        <w:jc w:val="both"/>
        <w:rPr>
          <w:rFonts w:eastAsia="PMingLiU"/>
          <w:lang w:val="zh-CN" w:eastAsia="zh-CN"/>
        </w:rPr>
      </w:pPr>
    </w:p>
    <w:p w14:paraId="0766CC73">
      <w:pPr>
        <w:jc w:val="center"/>
        <w:rPr>
          <w:rFonts w:eastAsia="PMingLiU"/>
          <w:lang w:val="zh-CN" w:eastAsia="zh-CN"/>
        </w:rPr>
      </w:pPr>
    </w:p>
    <w:p w14:paraId="0DBE1B11">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14:paraId="512112FF">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7CE2A6D6">
      <w:pPr>
        <w:pStyle w:val="13"/>
        <w:tabs>
          <w:tab w:val="left" w:pos="567"/>
        </w:tabs>
        <w:jc w:val="center"/>
        <w:rPr>
          <w:rFonts w:ascii="Times New Roman" w:hAnsi="Times New Roman"/>
          <w:szCs w:val="24"/>
          <w:lang w:val="zh-CN"/>
        </w:rPr>
      </w:pPr>
      <w:r>
        <w:rPr>
          <w:rFonts w:ascii="Times New Roman" w:hAnsi="Times New Roman"/>
          <w:szCs w:val="24"/>
          <w:lang w:val="zh-CN"/>
        </w:rPr>
        <w:t>(denumirea serviciilor)</w:t>
      </w:r>
    </w:p>
    <w:p w14:paraId="1E2756A8">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63428B2">
            <w:pPr>
              <w:pStyle w:val="13"/>
              <w:tabs>
                <w:tab w:val="left" w:pos="567"/>
              </w:tabs>
              <w:rPr>
                <w:rFonts w:ascii="Times New Roman" w:hAnsi="Times New Roman"/>
                <w:b/>
                <w:szCs w:val="24"/>
                <w:lang w:val="zh-CN"/>
              </w:rPr>
            </w:pPr>
            <w:r>
              <w:rPr>
                <w:rFonts w:ascii="Times New Roman" w:hAnsi="Times New Roman"/>
                <w:b/>
                <w:szCs w:val="24"/>
                <w:lang w:val="zh-CN"/>
              </w:rPr>
              <w:t>Nr.</w:t>
            </w:r>
          </w:p>
          <w:p w14:paraId="7A0A214F">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71ACBC12">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AB7FFCB">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4FDCCEF6">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4FC8064">
            <w:pPr>
              <w:pStyle w:val="13"/>
              <w:tabs>
                <w:tab w:val="left" w:pos="567"/>
              </w:tabs>
              <w:rPr>
                <w:rFonts w:ascii="Times New Roman" w:hAnsi="Times New Roman"/>
                <w:b/>
                <w:szCs w:val="24"/>
                <w:lang w:val="zh-CN"/>
              </w:rPr>
            </w:pPr>
            <w:r>
              <w:rPr>
                <w:rFonts w:ascii="Times New Roman" w:hAnsi="Times New Roman"/>
                <w:b/>
                <w:szCs w:val="24"/>
                <w:lang w:val="zh-CN"/>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13"/>
              <w:tabs>
                <w:tab w:val="left" w:pos="567"/>
              </w:tabs>
              <w:rPr>
                <w:rFonts w:ascii="Times New Roman" w:hAnsi="Times New Roman"/>
                <w:b/>
                <w:szCs w:val="24"/>
                <w:lang w:val="zh-CN"/>
              </w:rPr>
            </w:pPr>
          </w:p>
        </w:tc>
        <w:tc>
          <w:tcPr>
            <w:tcW w:w="2825" w:type="dxa"/>
            <w:vMerge w:val="continue"/>
          </w:tcPr>
          <w:p w14:paraId="4822D2F6">
            <w:pPr>
              <w:pStyle w:val="13"/>
              <w:tabs>
                <w:tab w:val="left" w:pos="567"/>
              </w:tabs>
              <w:rPr>
                <w:rFonts w:ascii="Times New Roman" w:hAnsi="Times New Roman"/>
                <w:b/>
                <w:szCs w:val="24"/>
                <w:lang w:val="zh-CN"/>
              </w:rPr>
            </w:pPr>
          </w:p>
        </w:tc>
        <w:tc>
          <w:tcPr>
            <w:tcW w:w="5490" w:type="dxa"/>
            <w:gridSpan w:val="7"/>
          </w:tcPr>
          <w:p w14:paraId="7B040DDE">
            <w:pPr>
              <w:pStyle w:val="13"/>
              <w:tabs>
                <w:tab w:val="left" w:pos="567"/>
              </w:tabs>
              <w:rPr>
                <w:rFonts w:ascii="Times New Roman" w:hAnsi="Times New Roman"/>
                <w:b/>
                <w:szCs w:val="24"/>
                <w:lang w:val="zh-CN"/>
              </w:rPr>
            </w:pPr>
            <w:r>
              <w:rPr>
                <w:rFonts w:ascii="Times New Roman" w:hAnsi="Times New Roman"/>
                <w:b/>
                <w:szCs w:val="24"/>
                <w:lang w:val="zh-CN"/>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E48816">
            <w:pPr>
              <w:pStyle w:val="13"/>
              <w:tabs>
                <w:tab w:val="left" w:pos="567"/>
              </w:tabs>
              <w:rPr>
                <w:rFonts w:ascii="Times New Roman" w:hAnsi="Times New Roman"/>
                <w:b/>
                <w:szCs w:val="24"/>
                <w:lang w:val="zh-CN"/>
              </w:rPr>
            </w:pPr>
          </w:p>
        </w:tc>
        <w:tc>
          <w:tcPr>
            <w:tcW w:w="2825" w:type="dxa"/>
            <w:vMerge w:val="continue"/>
          </w:tcPr>
          <w:p w14:paraId="06457BC7">
            <w:pPr>
              <w:pStyle w:val="13"/>
              <w:tabs>
                <w:tab w:val="left" w:pos="567"/>
              </w:tabs>
              <w:rPr>
                <w:rFonts w:ascii="Times New Roman" w:hAnsi="Times New Roman"/>
                <w:b/>
                <w:szCs w:val="24"/>
                <w:lang w:val="zh-CN"/>
              </w:rPr>
            </w:pPr>
          </w:p>
        </w:tc>
        <w:tc>
          <w:tcPr>
            <w:tcW w:w="1035" w:type="dxa"/>
          </w:tcPr>
          <w:p w14:paraId="32AA3538">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46C87A76">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140EE7E6">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1AE30CAB">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1369B2BF">
            <w:pPr>
              <w:pStyle w:val="13"/>
              <w:tabs>
                <w:tab w:val="left" w:pos="567"/>
              </w:tabs>
              <w:rPr>
                <w:rFonts w:ascii="Times New Roman" w:hAnsi="Times New Roman"/>
                <w:b/>
                <w:szCs w:val="24"/>
                <w:lang w:val="zh-CN"/>
              </w:rPr>
            </w:pPr>
            <w:r>
              <w:rPr>
                <w:rFonts w:ascii="Times New Roman" w:hAnsi="Times New Roman"/>
                <w:b/>
                <w:szCs w:val="24"/>
                <w:lang w:val="zh-CN"/>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3A0D5A1B">
            <w:pPr>
              <w:pStyle w:val="13"/>
              <w:tabs>
                <w:tab w:val="left" w:pos="567"/>
              </w:tabs>
              <w:rPr>
                <w:rFonts w:ascii="Times New Roman" w:hAnsi="Times New Roman"/>
                <w:szCs w:val="24"/>
                <w:lang w:val="zh-CN"/>
              </w:rPr>
            </w:pPr>
            <w:r>
              <w:rPr>
                <w:rFonts w:ascii="Times New Roman" w:hAnsi="Times New Roman"/>
                <w:szCs w:val="24"/>
                <w:lang w:val="zh-CN"/>
              </w:rPr>
              <w:t>Faza 1</w:t>
            </w:r>
          </w:p>
          <w:p w14:paraId="2D468F1B">
            <w:pPr>
              <w:pStyle w:val="13"/>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14:paraId="06ECDBB9">
            <w:pPr>
              <w:pStyle w:val="13"/>
              <w:tabs>
                <w:tab w:val="left" w:pos="567"/>
              </w:tabs>
              <w:rPr>
                <w:rFonts w:ascii="Times New Roman" w:hAnsi="Times New Roman"/>
                <w:szCs w:val="24"/>
                <w:lang w:val="zh-CN"/>
              </w:rPr>
            </w:pPr>
          </w:p>
        </w:tc>
        <w:tc>
          <w:tcPr>
            <w:tcW w:w="1215" w:type="dxa"/>
          </w:tcPr>
          <w:p w14:paraId="47B604AD">
            <w:pPr>
              <w:pStyle w:val="13"/>
              <w:tabs>
                <w:tab w:val="left" w:pos="567"/>
              </w:tabs>
              <w:rPr>
                <w:rFonts w:ascii="Times New Roman" w:hAnsi="Times New Roman"/>
                <w:szCs w:val="24"/>
                <w:lang w:val="zh-CN"/>
              </w:rPr>
            </w:pPr>
          </w:p>
        </w:tc>
        <w:tc>
          <w:tcPr>
            <w:tcW w:w="1005" w:type="dxa"/>
            <w:gridSpan w:val="2"/>
          </w:tcPr>
          <w:p w14:paraId="2CDE2ABA">
            <w:pPr>
              <w:pStyle w:val="13"/>
              <w:tabs>
                <w:tab w:val="left" w:pos="567"/>
              </w:tabs>
              <w:rPr>
                <w:rFonts w:ascii="Times New Roman" w:hAnsi="Times New Roman"/>
                <w:szCs w:val="24"/>
                <w:lang w:val="zh-CN"/>
              </w:rPr>
            </w:pPr>
          </w:p>
        </w:tc>
        <w:tc>
          <w:tcPr>
            <w:tcW w:w="990" w:type="dxa"/>
            <w:gridSpan w:val="2"/>
          </w:tcPr>
          <w:p w14:paraId="6219FF27">
            <w:pPr>
              <w:pStyle w:val="13"/>
              <w:tabs>
                <w:tab w:val="left" w:pos="567"/>
              </w:tabs>
              <w:rPr>
                <w:rFonts w:ascii="Times New Roman" w:hAnsi="Times New Roman"/>
                <w:szCs w:val="24"/>
                <w:lang w:val="zh-CN"/>
              </w:rPr>
            </w:pPr>
          </w:p>
        </w:tc>
        <w:tc>
          <w:tcPr>
            <w:tcW w:w="1245" w:type="dxa"/>
          </w:tcPr>
          <w:p w14:paraId="1A5E765A">
            <w:pPr>
              <w:pStyle w:val="13"/>
              <w:tabs>
                <w:tab w:val="left" w:pos="567"/>
              </w:tabs>
              <w:rPr>
                <w:rFonts w:ascii="Times New Roman" w:hAnsi="Times New Roman"/>
                <w:szCs w:val="24"/>
                <w:lang w:val="zh-CN"/>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558BD6CA">
            <w:pPr>
              <w:pStyle w:val="13"/>
              <w:tabs>
                <w:tab w:val="left" w:pos="567"/>
              </w:tabs>
              <w:rPr>
                <w:rFonts w:ascii="Times New Roman" w:hAnsi="Times New Roman"/>
                <w:szCs w:val="24"/>
                <w:lang w:val="zh-CN"/>
              </w:rPr>
            </w:pPr>
            <w:r>
              <w:rPr>
                <w:rFonts w:ascii="Times New Roman" w:hAnsi="Times New Roman"/>
                <w:szCs w:val="24"/>
                <w:lang w:val="zh-CN"/>
              </w:rPr>
              <w:t xml:space="preserve">2. </w:t>
            </w:r>
          </w:p>
          <w:p w14:paraId="70BBDEDE">
            <w:pPr>
              <w:pStyle w:val="13"/>
              <w:tabs>
                <w:tab w:val="left" w:pos="567"/>
              </w:tabs>
              <w:rPr>
                <w:rFonts w:ascii="Times New Roman" w:hAnsi="Times New Roman"/>
                <w:szCs w:val="24"/>
                <w:lang w:val="zh-CN"/>
              </w:rPr>
            </w:pPr>
          </w:p>
          <w:p w14:paraId="7261E288">
            <w:pPr>
              <w:pStyle w:val="13"/>
              <w:tabs>
                <w:tab w:val="left" w:pos="567"/>
              </w:tabs>
              <w:rPr>
                <w:rFonts w:ascii="Times New Roman" w:hAnsi="Times New Roman"/>
                <w:szCs w:val="24"/>
                <w:lang w:val="zh-CN"/>
              </w:rPr>
            </w:pPr>
          </w:p>
          <w:p w14:paraId="303C6D39">
            <w:pPr>
              <w:pStyle w:val="13"/>
              <w:tabs>
                <w:tab w:val="left" w:pos="567"/>
              </w:tabs>
              <w:rPr>
                <w:rFonts w:ascii="Times New Roman" w:hAnsi="Times New Roman"/>
                <w:szCs w:val="24"/>
                <w:lang w:val="zh-CN"/>
              </w:rPr>
            </w:pPr>
          </w:p>
          <w:p w14:paraId="1936FA40">
            <w:pPr>
              <w:pStyle w:val="13"/>
              <w:tabs>
                <w:tab w:val="left" w:pos="567"/>
              </w:tabs>
              <w:rPr>
                <w:rFonts w:ascii="Times New Roman" w:hAnsi="Times New Roman"/>
                <w:szCs w:val="24"/>
                <w:lang w:val="zh-CN"/>
              </w:rPr>
            </w:pPr>
          </w:p>
        </w:tc>
        <w:tc>
          <w:tcPr>
            <w:tcW w:w="2825" w:type="dxa"/>
          </w:tcPr>
          <w:p w14:paraId="6D2B3B38">
            <w:pPr>
              <w:pStyle w:val="13"/>
              <w:tabs>
                <w:tab w:val="left" w:pos="567"/>
              </w:tabs>
              <w:rPr>
                <w:rFonts w:ascii="Times New Roman" w:hAnsi="Times New Roman"/>
                <w:szCs w:val="24"/>
                <w:lang w:val="zh-CN"/>
              </w:rPr>
            </w:pPr>
            <w:r>
              <w:rPr>
                <w:rFonts w:ascii="Times New Roman" w:hAnsi="Times New Roman"/>
                <w:szCs w:val="24"/>
                <w:lang w:val="zh-CN"/>
              </w:rPr>
              <w:t>Faza 2</w:t>
            </w:r>
          </w:p>
          <w:p w14:paraId="2E8BC89C">
            <w:pPr>
              <w:pStyle w:val="13"/>
              <w:tabs>
                <w:tab w:val="left" w:pos="567"/>
              </w:tabs>
              <w:rPr>
                <w:rFonts w:ascii="Times New Roman" w:hAnsi="Times New Roman"/>
                <w:szCs w:val="24"/>
                <w:lang w:val="zh-CN"/>
              </w:rPr>
            </w:pPr>
            <w:r>
              <w:rPr>
                <w:rFonts w:ascii="Times New Roman" w:hAnsi="Times New Roman"/>
                <w:szCs w:val="24"/>
                <w:lang w:val="zh-CN"/>
              </w:rPr>
              <w:t>Schiță de proiect __________________</w:t>
            </w:r>
          </w:p>
          <w:p w14:paraId="439BC67D">
            <w:pPr>
              <w:pStyle w:val="13"/>
              <w:tabs>
                <w:tab w:val="left" w:pos="567"/>
              </w:tabs>
              <w:rPr>
                <w:rFonts w:ascii="Times New Roman" w:hAnsi="Times New Roman"/>
                <w:szCs w:val="24"/>
                <w:lang w:val="zh-CN"/>
              </w:rPr>
            </w:pPr>
          </w:p>
        </w:tc>
        <w:tc>
          <w:tcPr>
            <w:tcW w:w="1035" w:type="dxa"/>
          </w:tcPr>
          <w:p w14:paraId="4A1A7DA1">
            <w:pPr>
              <w:pStyle w:val="13"/>
              <w:tabs>
                <w:tab w:val="left" w:pos="567"/>
              </w:tabs>
              <w:rPr>
                <w:rFonts w:ascii="Times New Roman" w:hAnsi="Times New Roman"/>
                <w:szCs w:val="24"/>
                <w:lang w:val="zh-CN"/>
              </w:rPr>
            </w:pPr>
          </w:p>
        </w:tc>
        <w:tc>
          <w:tcPr>
            <w:tcW w:w="1215" w:type="dxa"/>
          </w:tcPr>
          <w:p w14:paraId="7552699E">
            <w:pPr>
              <w:pStyle w:val="13"/>
              <w:tabs>
                <w:tab w:val="left" w:pos="567"/>
              </w:tabs>
              <w:rPr>
                <w:rFonts w:ascii="Times New Roman" w:hAnsi="Times New Roman"/>
                <w:szCs w:val="24"/>
                <w:lang w:val="zh-CN"/>
              </w:rPr>
            </w:pPr>
          </w:p>
        </w:tc>
        <w:tc>
          <w:tcPr>
            <w:tcW w:w="1005" w:type="dxa"/>
            <w:gridSpan w:val="2"/>
          </w:tcPr>
          <w:p w14:paraId="75AAD452">
            <w:pPr>
              <w:pStyle w:val="13"/>
              <w:tabs>
                <w:tab w:val="left" w:pos="567"/>
              </w:tabs>
              <w:rPr>
                <w:rFonts w:ascii="Times New Roman" w:hAnsi="Times New Roman"/>
                <w:szCs w:val="24"/>
                <w:lang w:val="zh-CN"/>
              </w:rPr>
            </w:pPr>
          </w:p>
        </w:tc>
        <w:tc>
          <w:tcPr>
            <w:tcW w:w="990" w:type="dxa"/>
            <w:gridSpan w:val="2"/>
          </w:tcPr>
          <w:p w14:paraId="35A04CCB">
            <w:pPr>
              <w:pStyle w:val="13"/>
              <w:tabs>
                <w:tab w:val="left" w:pos="567"/>
              </w:tabs>
              <w:rPr>
                <w:rFonts w:ascii="Times New Roman" w:hAnsi="Times New Roman"/>
                <w:szCs w:val="24"/>
                <w:lang w:val="zh-CN"/>
              </w:rPr>
            </w:pPr>
          </w:p>
        </w:tc>
        <w:tc>
          <w:tcPr>
            <w:tcW w:w="1245" w:type="dxa"/>
          </w:tcPr>
          <w:p w14:paraId="61AEDD16">
            <w:pPr>
              <w:pStyle w:val="13"/>
              <w:tabs>
                <w:tab w:val="left" w:pos="567"/>
              </w:tabs>
              <w:rPr>
                <w:rFonts w:ascii="Times New Roman" w:hAnsi="Times New Roman"/>
                <w:szCs w:val="24"/>
                <w:lang w:val="zh-CN"/>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9189836">
            <w:pPr>
              <w:pStyle w:val="13"/>
              <w:tabs>
                <w:tab w:val="left" w:pos="567"/>
              </w:tabs>
              <w:rPr>
                <w:rFonts w:ascii="Times New Roman" w:hAnsi="Times New Roman"/>
                <w:szCs w:val="24"/>
                <w:lang w:val="zh-CN"/>
              </w:rPr>
            </w:pPr>
            <w:r>
              <w:rPr>
                <w:rFonts w:ascii="Times New Roman" w:hAnsi="Times New Roman"/>
                <w:szCs w:val="24"/>
                <w:lang w:val="zh-CN"/>
              </w:rPr>
              <w:t>3.</w:t>
            </w:r>
          </w:p>
          <w:p w14:paraId="0F94075E">
            <w:pPr>
              <w:pStyle w:val="13"/>
              <w:tabs>
                <w:tab w:val="left" w:pos="567"/>
              </w:tabs>
              <w:rPr>
                <w:rFonts w:ascii="Times New Roman" w:hAnsi="Times New Roman"/>
                <w:szCs w:val="24"/>
                <w:lang w:val="zh-CN"/>
              </w:rPr>
            </w:pPr>
          </w:p>
          <w:p w14:paraId="3CEB5A05">
            <w:pPr>
              <w:pStyle w:val="13"/>
              <w:tabs>
                <w:tab w:val="left" w:pos="567"/>
              </w:tabs>
              <w:rPr>
                <w:rFonts w:ascii="Times New Roman" w:hAnsi="Times New Roman"/>
                <w:szCs w:val="24"/>
                <w:lang w:val="zh-CN"/>
              </w:rPr>
            </w:pPr>
          </w:p>
          <w:p w14:paraId="2BE9467D">
            <w:pPr>
              <w:pStyle w:val="13"/>
              <w:tabs>
                <w:tab w:val="left" w:pos="567"/>
              </w:tabs>
              <w:rPr>
                <w:rFonts w:ascii="Times New Roman" w:hAnsi="Times New Roman"/>
                <w:szCs w:val="24"/>
                <w:lang w:val="zh-CN"/>
              </w:rPr>
            </w:pPr>
          </w:p>
          <w:p w14:paraId="2F41E6A1">
            <w:pPr>
              <w:pStyle w:val="13"/>
              <w:tabs>
                <w:tab w:val="left" w:pos="567"/>
              </w:tabs>
              <w:rPr>
                <w:rFonts w:ascii="Times New Roman" w:hAnsi="Times New Roman"/>
                <w:szCs w:val="24"/>
                <w:lang w:val="zh-CN"/>
              </w:rPr>
            </w:pPr>
          </w:p>
        </w:tc>
        <w:tc>
          <w:tcPr>
            <w:tcW w:w="2825" w:type="dxa"/>
          </w:tcPr>
          <w:p w14:paraId="0E397154">
            <w:pPr>
              <w:pStyle w:val="13"/>
              <w:tabs>
                <w:tab w:val="left" w:pos="567"/>
              </w:tabs>
              <w:rPr>
                <w:rFonts w:ascii="Times New Roman" w:hAnsi="Times New Roman"/>
                <w:szCs w:val="24"/>
                <w:lang w:val="zh-CN"/>
              </w:rPr>
            </w:pPr>
            <w:r>
              <w:rPr>
                <w:rFonts w:ascii="Times New Roman" w:hAnsi="Times New Roman"/>
                <w:szCs w:val="24"/>
                <w:lang w:val="zh-CN"/>
              </w:rPr>
              <w:t>Faza 3</w:t>
            </w:r>
          </w:p>
          <w:p w14:paraId="4CBD57E4">
            <w:pPr>
              <w:pStyle w:val="13"/>
              <w:tabs>
                <w:tab w:val="left" w:pos="567"/>
              </w:tabs>
              <w:rPr>
                <w:rFonts w:ascii="Times New Roman" w:hAnsi="Times New Roman"/>
                <w:szCs w:val="24"/>
                <w:lang w:val="zh-CN"/>
              </w:rPr>
            </w:pPr>
            <w:r>
              <w:rPr>
                <w:rFonts w:ascii="Times New Roman" w:hAnsi="Times New Roman"/>
                <w:szCs w:val="24"/>
                <w:lang w:val="zh-CN"/>
              </w:rPr>
              <w:t>Proiect de execuție (desene și deviz):</w:t>
            </w:r>
          </w:p>
          <w:p w14:paraId="16E19E65">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688656FD">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04C42100">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73329E7D">
            <w:pPr>
              <w:pStyle w:val="13"/>
              <w:tabs>
                <w:tab w:val="left" w:pos="567"/>
              </w:tabs>
              <w:rPr>
                <w:rFonts w:ascii="Times New Roman" w:hAnsi="Times New Roman"/>
                <w:szCs w:val="24"/>
                <w:lang w:val="zh-CN"/>
              </w:rPr>
            </w:pPr>
          </w:p>
        </w:tc>
        <w:tc>
          <w:tcPr>
            <w:tcW w:w="1035" w:type="dxa"/>
          </w:tcPr>
          <w:p w14:paraId="77F72907">
            <w:pPr>
              <w:pStyle w:val="13"/>
              <w:tabs>
                <w:tab w:val="left" w:pos="567"/>
              </w:tabs>
              <w:rPr>
                <w:rFonts w:ascii="Times New Roman" w:hAnsi="Times New Roman"/>
                <w:szCs w:val="24"/>
                <w:lang w:val="zh-CN"/>
              </w:rPr>
            </w:pPr>
          </w:p>
        </w:tc>
        <w:tc>
          <w:tcPr>
            <w:tcW w:w="1215" w:type="dxa"/>
          </w:tcPr>
          <w:p w14:paraId="5FEDE90D">
            <w:pPr>
              <w:pStyle w:val="13"/>
              <w:tabs>
                <w:tab w:val="left" w:pos="567"/>
              </w:tabs>
              <w:rPr>
                <w:rFonts w:ascii="Times New Roman" w:hAnsi="Times New Roman"/>
                <w:szCs w:val="24"/>
                <w:lang w:val="zh-CN"/>
              </w:rPr>
            </w:pPr>
          </w:p>
        </w:tc>
        <w:tc>
          <w:tcPr>
            <w:tcW w:w="1005" w:type="dxa"/>
            <w:gridSpan w:val="2"/>
          </w:tcPr>
          <w:p w14:paraId="45128D23">
            <w:pPr>
              <w:pStyle w:val="13"/>
              <w:tabs>
                <w:tab w:val="left" w:pos="567"/>
              </w:tabs>
              <w:rPr>
                <w:rFonts w:ascii="Times New Roman" w:hAnsi="Times New Roman"/>
                <w:szCs w:val="24"/>
                <w:lang w:val="zh-CN"/>
              </w:rPr>
            </w:pPr>
          </w:p>
        </w:tc>
        <w:tc>
          <w:tcPr>
            <w:tcW w:w="990" w:type="dxa"/>
            <w:gridSpan w:val="2"/>
          </w:tcPr>
          <w:p w14:paraId="73BD4364">
            <w:pPr>
              <w:pStyle w:val="13"/>
              <w:tabs>
                <w:tab w:val="left" w:pos="567"/>
              </w:tabs>
              <w:rPr>
                <w:rFonts w:ascii="Times New Roman" w:hAnsi="Times New Roman"/>
                <w:szCs w:val="24"/>
                <w:lang w:val="zh-CN"/>
              </w:rPr>
            </w:pPr>
          </w:p>
        </w:tc>
        <w:tc>
          <w:tcPr>
            <w:tcW w:w="1245" w:type="dxa"/>
          </w:tcPr>
          <w:p w14:paraId="3ECF3EB3">
            <w:pPr>
              <w:pStyle w:val="13"/>
              <w:tabs>
                <w:tab w:val="left" w:pos="567"/>
              </w:tabs>
              <w:rPr>
                <w:rFonts w:ascii="Times New Roman" w:hAnsi="Times New Roman"/>
                <w:szCs w:val="24"/>
                <w:lang w:val="zh-CN"/>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714C6CEB">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1BFB6EC8">
            <w:pPr>
              <w:pStyle w:val="13"/>
              <w:tabs>
                <w:tab w:val="left" w:pos="567"/>
              </w:tabs>
              <w:rPr>
                <w:rFonts w:ascii="Times New Roman" w:hAnsi="Times New Roman"/>
                <w:szCs w:val="24"/>
                <w:lang w:val="zh-CN"/>
              </w:rPr>
            </w:pPr>
            <w:r>
              <w:rPr>
                <w:rFonts w:ascii="Times New Roman" w:hAnsi="Times New Roman"/>
                <w:szCs w:val="24"/>
                <w:lang w:val="zh-CN"/>
              </w:rPr>
              <w:t>Faza n</w:t>
            </w:r>
          </w:p>
          <w:p w14:paraId="17D5A86E">
            <w:pPr>
              <w:pStyle w:val="13"/>
              <w:tabs>
                <w:tab w:val="left" w:pos="567"/>
              </w:tabs>
              <w:rPr>
                <w:rFonts w:ascii="Times New Roman" w:hAnsi="Times New Roman"/>
                <w:szCs w:val="24"/>
                <w:lang w:val="zh-CN"/>
              </w:rPr>
            </w:pPr>
            <w:r>
              <w:rPr>
                <w:rFonts w:ascii="Times New Roman" w:hAnsi="Times New Roman"/>
                <w:szCs w:val="24"/>
                <w:lang w:val="zh-CN"/>
              </w:rPr>
              <w:t>:</w:t>
            </w:r>
          </w:p>
          <w:p w14:paraId="7AAB392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15BCB263">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03144760">
            <w:pPr>
              <w:pStyle w:val="13"/>
              <w:tabs>
                <w:tab w:val="left" w:pos="567"/>
              </w:tabs>
              <w:rPr>
                <w:rFonts w:ascii="Times New Roman" w:hAnsi="Times New Roman"/>
                <w:szCs w:val="24"/>
                <w:lang w:val="zh-CN"/>
              </w:rPr>
            </w:pPr>
          </w:p>
        </w:tc>
        <w:tc>
          <w:tcPr>
            <w:tcW w:w="1035" w:type="dxa"/>
          </w:tcPr>
          <w:p w14:paraId="3C02E553">
            <w:pPr>
              <w:pStyle w:val="13"/>
              <w:tabs>
                <w:tab w:val="left" w:pos="567"/>
              </w:tabs>
              <w:rPr>
                <w:rFonts w:ascii="Times New Roman" w:hAnsi="Times New Roman"/>
                <w:szCs w:val="24"/>
                <w:lang w:val="zh-CN"/>
              </w:rPr>
            </w:pPr>
          </w:p>
        </w:tc>
        <w:tc>
          <w:tcPr>
            <w:tcW w:w="1215" w:type="dxa"/>
          </w:tcPr>
          <w:p w14:paraId="56246484">
            <w:pPr>
              <w:pStyle w:val="13"/>
              <w:tabs>
                <w:tab w:val="left" w:pos="567"/>
              </w:tabs>
              <w:rPr>
                <w:rFonts w:ascii="Times New Roman" w:hAnsi="Times New Roman"/>
                <w:szCs w:val="24"/>
                <w:lang w:val="zh-CN"/>
              </w:rPr>
            </w:pPr>
          </w:p>
        </w:tc>
        <w:tc>
          <w:tcPr>
            <w:tcW w:w="1005" w:type="dxa"/>
            <w:gridSpan w:val="2"/>
          </w:tcPr>
          <w:p w14:paraId="4D30F1BF">
            <w:pPr>
              <w:pStyle w:val="13"/>
              <w:tabs>
                <w:tab w:val="left" w:pos="567"/>
              </w:tabs>
              <w:rPr>
                <w:rFonts w:ascii="Times New Roman" w:hAnsi="Times New Roman"/>
                <w:szCs w:val="24"/>
                <w:lang w:val="zh-CN"/>
              </w:rPr>
            </w:pPr>
          </w:p>
        </w:tc>
        <w:tc>
          <w:tcPr>
            <w:tcW w:w="990" w:type="dxa"/>
            <w:gridSpan w:val="2"/>
          </w:tcPr>
          <w:p w14:paraId="69B70566">
            <w:pPr>
              <w:pStyle w:val="13"/>
              <w:tabs>
                <w:tab w:val="left" w:pos="567"/>
              </w:tabs>
              <w:rPr>
                <w:rFonts w:ascii="Times New Roman" w:hAnsi="Times New Roman"/>
                <w:szCs w:val="24"/>
                <w:lang w:val="zh-CN"/>
              </w:rPr>
            </w:pPr>
          </w:p>
        </w:tc>
        <w:tc>
          <w:tcPr>
            <w:tcW w:w="1245" w:type="dxa"/>
          </w:tcPr>
          <w:p w14:paraId="2D57122B">
            <w:pPr>
              <w:pStyle w:val="13"/>
              <w:tabs>
                <w:tab w:val="left" w:pos="567"/>
              </w:tabs>
              <w:rPr>
                <w:rFonts w:ascii="Times New Roman" w:hAnsi="Times New Roman"/>
                <w:szCs w:val="24"/>
                <w:lang w:val="zh-CN"/>
              </w:rPr>
            </w:pPr>
          </w:p>
        </w:tc>
      </w:tr>
    </w:tbl>
    <w:p w14:paraId="19243881">
      <w:pPr>
        <w:jc w:val="both"/>
        <w:rPr>
          <w:rFonts w:eastAsia="PMingLiU"/>
          <w:lang w:val="zh-CN" w:eastAsia="zh-CN"/>
        </w:rPr>
      </w:pPr>
    </w:p>
    <w:p w14:paraId="1D9878FF">
      <w:pPr>
        <w:jc w:val="both"/>
        <w:rPr>
          <w:rFonts w:eastAsia="PMingLiU"/>
          <w:lang w:val="zh-CN" w:eastAsia="zh-CN"/>
        </w:rPr>
      </w:pPr>
      <w:r>
        <w:rPr>
          <w:rFonts w:eastAsia="PMingLiU"/>
          <w:lang w:val="zh-CN" w:eastAsia="zh-CN"/>
        </w:rPr>
        <w:t>Semnat: _________________________________________</w:t>
      </w:r>
    </w:p>
    <w:p w14:paraId="7D667F18">
      <w:pPr>
        <w:jc w:val="both"/>
        <w:rPr>
          <w:rFonts w:eastAsia="PMingLiU"/>
          <w:lang w:val="zh-CN" w:eastAsia="zh-CN"/>
        </w:rPr>
      </w:pPr>
      <w:r>
        <w:rPr>
          <w:rFonts w:eastAsia="PMingLiU"/>
          <w:lang w:val="zh-CN" w:eastAsia="zh-CN"/>
        </w:rPr>
        <w:t>Nume: __________________________________________</w:t>
      </w:r>
    </w:p>
    <w:p w14:paraId="6026B16E">
      <w:pPr>
        <w:jc w:val="both"/>
        <w:rPr>
          <w:rFonts w:eastAsia="PMingLiU"/>
          <w:lang w:val="zh-CN" w:eastAsia="zh-CN"/>
        </w:rPr>
      </w:pPr>
      <w:r>
        <w:rPr>
          <w:rFonts w:eastAsia="PMingLiU"/>
          <w:lang w:val="zh-CN" w:eastAsia="zh-CN"/>
        </w:rPr>
        <w:t>Funcţia în cadrul întreprinderii: ____________________________</w:t>
      </w:r>
    </w:p>
    <w:p w14:paraId="4771B096">
      <w:pPr>
        <w:jc w:val="both"/>
        <w:rPr>
          <w:rFonts w:eastAsia="PMingLiU"/>
          <w:lang w:val="zh-CN" w:eastAsia="zh-CN"/>
        </w:rPr>
      </w:pPr>
      <w:r>
        <w:rPr>
          <w:rFonts w:eastAsia="PMingLiU"/>
          <w:lang w:val="zh-CN" w:eastAsia="zh-CN"/>
        </w:rPr>
        <w:t>Denumirea întreprinderii:  ________________________________</w:t>
      </w:r>
    </w:p>
    <w:p w14:paraId="6F904C59">
      <w:pPr>
        <w:pStyle w:val="75"/>
        <w:tabs>
          <w:tab w:val="left" w:pos="567"/>
        </w:tabs>
        <w:spacing w:before="0" w:beforeAutospacing="0" w:after="0"/>
        <w:ind w:left="0" w:firstLine="0"/>
        <w:jc w:val="center"/>
        <w:rPr>
          <w:rFonts w:eastAsia="PMingLiU"/>
          <w:lang w:val="zh-CN" w:eastAsia="zh-CN"/>
        </w:rPr>
      </w:pPr>
    </w:p>
    <w:p w14:paraId="0DCDD4B7">
      <w:pPr>
        <w:pStyle w:val="75"/>
        <w:tabs>
          <w:tab w:val="left" w:pos="567"/>
        </w:tabs>
        <w:ind w:left="0" w:firstLine="0"/>
        <w:rPr>
          <w:rFonts w:eastAsia="PMingLiU"/>
          <w:lang w:val="zh-CN" w:eastAsia="zh-CN"/>
        </w:rPr>
      </w:pPr>
    </w:p>
    <w:p w14:paraId="2C6636FD">
      <w:pPr>
        <w:pStyle w:val="75"/>
        <w:tabs>
          <w:tab w:val="left" w:pos="567"/>
        </w:tabs>
        <w:ind w:left="0" w:firstLine="0"/>
        <w:rPr>
          <w:rFonts w:eastAsia="PMingLiU"/>
          <w:lang w:val="zh-CN" w:eastAsia="zh-CN"/>
        </w:rPr>
      </w:pPr>
    </w:p>
    <w:p w14:paraId="68585ED3">
      <w:pPr>
        <w:pStyle w:val="75"/>
        <w:tabs>
          <w:tab w:val="left" w:pos="567"/>
        </w:tabs>
        <w:ind w:left="0" w:firstLine="0"/>
        <w:rPr>
          <w:rFonts w:eastAsia="PMingLiU"/>
          <w:lang w:val="zh-CN" w:eastAsia="zh-CN"/>
        </w:rPr>
      </w:pPr>
    </w:p>
    <w:p w14:paraId="213AB978">
      <w:pPr>
        <w:pStyle w:val="75"/>
        <w:tabs>
          <w:tab w:val="left" w:pos="567"/>
        </w:tabs>
        <w:ind w:left="0" w:firstLine="0"/>
        <w:rPr>
          <w:rFonts w:eastAsia="PMingLiU"/>
          <w:lang w:val="zh-CN" w:eastAsia="zh-CN"/>
        </w:rPr>
      </w:pPr>
    </w:p>
    <w:p w14:paraId="64E9EAE3">
      <w:pPr>
        <w:pStyle w:val="75"/>
        <w:tabs>
          <w:tab w:val="left" w:pos="567"/>
        </w:tabs>
        <w:ind w:left="0" w:firstLine="0"/>
        <w:rPr>
          <w:rFonts w:eastAsia="PMingLiU"/>
          <w:lang w:val="zh-CN" w:eastAsia="zh-CN"/>
        </w:rPr>
      </w:pPr>
    </w:p>
    <w:p w14:paraId="7CE4EC70">
      <w:pPr>
        <w:pStyle w:val="75"/>
        <w:tabs>
          <w:tab w:val="left" w:pos="567"/>
        </w:tabs>
        <w:ind w:left="0" w:firstLine="0"/>
        <w:rPr>
          <w:rFonts w:eastAsia="PMingLiU"/>
          <w:lang w:val="zh-CN" w:eastAsia="zh-CN"/>
        </w:rPr>
      </w:pPr>
    </w:p>
    <w:p w14:paraId="754F8D0E">
      <w:pPr>
        <w:pStyle w:val="75"/>
        <w:tabs>
          <w:tab w:val="left" w:pos="567"/>
        </w:tabs>
        <w:ind w:left="0" w:firstLine="0"/>
        <w:rPr>
          <w:rFonts w:eastAsia="PMingLiU"/>
          <w:lang w:val="zh-CN" w:eastAsia="zh-CN"/>
        </w:rPr>
      </w:pPr>
    </w:p>
    <w:p w14:paraId="07E34268">
      <w:pPr>
        <w:jc w:val="right"/>
        <w:rPr>
          <w:sz w:val="22"/>
          <w:szCs w:val="22"/>
          <w:lang w:val="zh-CN"/>
        </w:rPr>
      </w:pPr>
      <w:r>
        <w:rPr>
          <w:lang w:val="zh-CN"/>
        </w:rPr>
        <w:t>Anexa nr. 12</w:t>
      </w:r>
    </w:p>
    <w:p w14:paraId="34774E0C">
      <w:pPr>
        <w:jc w:val="right"/>
        <w:rPr>
          <w:lang w:val="zh-CN"/>
        </w:rPr>
      </w:pPr>
      <w:r>
        <w:rPr>
          <w:lang w:val="zh-CN"/>
        </w:rPr>
        <w:t>la Documentația standard nr._____</w:t>
      </w:r>
    </w:p>
    <w:p w14:paraId="5FF9FA06">
      <w:pPr>
        <w:jc w:val="right"/>
        <w:rPr>
          <w:lang w:val="zh-CN"/>
        </w:rPr>
      </w:pPr>
      <w:r>
        <w:rPr>
          <w:lang w:val="zh-CN"/>
        </w:rPr>
        <w:t>din “____” ________ 20___</w:t>
      </w:r>
    </w:p>
    <w:bookmarkEnd w:id="50"/>
    <w:p w14:paraId="13F9A5F4">
      <w:pPr>
        <w:rPr>
          <w:rFonts w:eastAsia="PMingLiU"/>
          <w:b/>
          <w:lang w:val="zh-CN" w:eastAsia="zh-CN"/>
        </w:rPr>
      </w:pPr>
    </w:p>
    <w:p w14:paraId="6B603916">
      <w:pPr>
        <w:jc w:val="center"/>
        <w:rPr>
          <w:rFonts w:eastAsia="PMingLiU"/>
          <w:b/>
          <w:lang w:val="zh-CN" w:eastAsia="zh-CN"/>
        </w:rPr>
      </w:pPr>
      <w:r>
        <w:rPr>
          <w:rFonts w:eastAsia="PMingLiU"/>
          <w:b/>
          <w:lang w:val="zh-CN" w:eastAsia="zh-CN"/>
        </w:rPr>
        <w:t>DECLARAȚIE</w:t>
      </w:r>
    </w:p>
    <w:p w14:paraId="657AEAB7">
      <w:pPr>
        <w:pStyle w:val="13"/>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378B53B6">
      <w:pPr>
        <w:pStyle w:val="13"/>
        <w:tabs>
          <w:tab w:val="left" w:pos="567"/>
        </w:tabs>
        <w:jc w:val="center"/>
        <w:rPr>
          <w:rFonts w:ascii="Times New Roman" w:hAnsi="Times New Roman"/>
          <w:b/>
          <w:szCs w:val="24"/>
          <w:lang w:val="zh-CN"/>
        </w:rPr>
      </w:pPr>
    </w:p>
    <w:p w14:paraId="77172FCD">
      <w:pPr>
        <w:pStyle w:val="13"/>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4F91BEA3">
      <w:pPr>
        <w:pStyle w:val="13"/>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254B5419">
      <w:pPr>
        <w:pStyle w:val="13"/>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55E6179A">
      <w:pPr>
        <w:pStyle w:val="13"/>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77244496">
      <w:pPr>
        <w:pStyle w:val="13"/>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45681FEF">
      <w:pPr>
        <w:pStyle w:val="13"/>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469DEDF6">
      <w:pPr>
        <w:pStyle w:val="13"/>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33BEE3EA">
      <w:pPr>
        <w:pStyle w:val="13"/>
        <w:numPr>
          <w:ilvl w:val="0"/>
          <w:numId w:val="16"/>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3D3A50EA">
      <w:pPr>
        <w:pStyle w:val="13"/>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013EF0BC">
      <w:pPr>
        <w:pStyle w:val="13"/>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66A619F6">
      <w:pPr>
        <w:pStyle w:val="13"/>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exprimată în moneda      </w:t>
      </w:r>
      <w:r>
        <w:rPr>
          <w:rFonts w:ascii="Times New Roman" w:hAnsi="Times New Roman"/>
          <w:szCs w:val="24"/>
          <w:lang w:val="zh-CN"/>
        </w:rPr>
        <w:tab/>
      </w:r>
      <w:r>
        <w:rPr>
          <w:rFonts w:ascii="Times New Roman" w:hAnsi="Times New Roman"/>
          <w:szCs w:val="24"/>
          <w:lang w:val="zh-CN"/>
        </w:rPr>
        <w:t xml:space="preserve">     exprimată</w:t>
      </w:r>
    </w:p>
    <w:p w14:paraId="0D3EDF05">
      <w:pPr>
        <w:pStyle w:val="13"/>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r>
      <w:r>
        <w:rPr>
          <w:rFonts w:ascii="Times New Roman" w:hAnsi="Times New Roman"/>
          <w:szCs w:val="24"/>
          <w:lang w:val="zh-CN"/>
        </w:rPr>
        <w:t xml:space="preserve">     în echivalent</w:t>
      </w:r>
    </w:p>
    <w:p w14:paraId="3FFE69EE">
      <w:pPr>
        <w:pStyle w:val="13"/>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r>
      <w:r>
        <w:rPr>
          <w:rFonts w:ascii="Times New Roman" w:hAnsi="Times New Roman"/>
          <w:szCs w:val="24"/>
          <w:lang w:val="zh-CN"/>
        </w:rPr>
        <w:t>dolari SUA</w:t>
      </w:r>
    </w:p>
    <w:p w14:paraId="1E32A242">
      <w:pPr>
        <w:pStyle w:val="13"/>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r>
      <w:r>
        <w:rPr>
          <w:rFonts w:ascii="Times New Roman" w:hAnsi="Times New Roman"/>
          <w:szCs w:val="24"/>
          <w:lang w:val="zh-CN"/>
        </w:rPr>
        <w:t xml:space="preserve">        __________________</w:t>
      </w:r>
    </w:p>
    <w:p w14:paraId="17878CCE">
      <w:pPr>
        <w:pStyle w:val="13"/>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r>
      <w:r>
        <w:rPr>
          <w:lang w:val="zh-CN"/>
        </w:rPr>
        <w:t xml:space="preserve">    ____________________</w:t>
      </w:r>
    </w:p>
    <w:p w14:paraId="4631719C">
      <w:pPr>
        <w:pStyle w:val="13"/>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71E03F0B">
      <w:pPr>
        <w:pStyle w:val="13"/>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42DF6CE0">
      <w:pPr>
        <w:pStyle w:val="13"/>
        <w:numPr>
          <w:ilvl w:val="0"/>
          <w:numId w:val="17"/>
        </w:numPr>
        <w:tabs>
          <w:tab w:val="left" w:pos="567"/>
          <w:tab w:val="left" w:pos="1080"/>
          <w:tab w:val="left" w:pos="5889"/>
          <w:tab w:val="clear" w:pos="360"/>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1060AC2A">
      <w:pPr>
        <w:pStyle w:val="13"/>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67B9721D">
      <w:pPr>
        <w:pStyle w:val="13"/>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505BBED7">
      <w:pPr>
        <w:pStyle w:val="13"/>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6AB5250E">
      <w:pPr>
        <w:pStyle w:val="13"/>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425B79F4">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4A6266BF">
      <w:pPr>
        <w:pStyle w:val="13"/>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val="zh-CN" w:eastAsia="zh-CN"/>
        </w:rPr>
      </w:pPr>
    </w:p>
    <w:p w14:paraId="4A0272D8">
      <w:pPr>
        <w:rPr>
          <w:rFonts w:eastAsia="MS Mincho"/>
          <w:lang w:val="zh-CN" w:eastAsia="zh-CN"/>
        </w:rPr>
      </w:pPr>
      <w:r>
        <w:rPr>
          <w:rFonts w:eastAsia="MS Mincho"/>
          <w:lang w:val="zh-CN" w:eastAsia="zh-CN"/>
        </w:rPr>
        <w:t>Data completării:______________________</w:t>
      </w:r>
    </w:p>
    <w:p w14:paraId="5AFC94AB">
      <w:pPr>
        <w:jc w:val="both"/>
        <w:rPr>
          <w:rFonts w:eastAsia="PMingLiU"/>
          <w:lang w:val="zh-CN" w:eastAsia="zh-CN"/>
        </w:rPr>
      </w:pPr>
      <w:r>
        <w:rPr>
          <w:rFonts w:eastAsia="PMingLiU"/>
          <w:lang w:val="zh-CN" w:eastAsia="zh-CN"/>
        </w:rPr>
        <w:t>Semnat: _____________________________</w:t>
      </w:r>
    </w:p>
    <w:p w14:paraId="26E059E9">
      <w:pPr>
        <w:jc w:val="both"/>
        <w:rPr>
          <w:rFonts w:eastAsia="PMingLiU"/>
          <w:lang w:val="zh-CN" w:eastAsia="zh-CN"/>
        </w:rPr>
      </w:pPr>
      <w:r>
        <w:rPr>
          <w:rFonts w:eastAsia="PMingLiU"/>
          <w:lang w:val="zh-CN" w:eastAsia="zh-CN"/>
        </w:rPr>
        <w:t>Nume: ______________________________</w:t>
      </w:r>
    </w:p>
    <w:p w14:paraId="07E607CE">
      <w:pPr>
        <w:jc w:val="both"/>
        <w:rPr>
          <w:rFonts w:eastAsia="PMingLiU"/>
          <w:lang w:val="zh-CN" w:eastAsia="zh-CN"/>
        </w:rPr>
      </w:pPr>
      <w:r>
        <w:rPr>
          <w:rFonts w:eastAsia="PMingLiU"/>
          <w:lang w:val="zh-CN" w:eastAsia="zh-CN"/>
        </w:rPr>
        <w:t>Funcţia în cadrul întreprinderii: ____________________________</w:t>
      </w:r>
    </w:p>
    <w:p w14:paraId="1EC61A3E">
      <w:pPr>
        <w:jc w:val="both"/>
        <w:rPr>
          <w:rFonts w:eastAsia="PMingLiU"/>
          <w:b/>
          <w:lang w:val="zh-CN" w:eastAsia="zh-CN"/>
        </w:rPr>
      </w:pPr>
      <w:r>
        <w:rPr>
          <w:rFonts w:eastAsia="PMingLiU"/>
          <w:lang w:val="zh-CN" w:eastAsia="zh-CN"/>
        </w:rPr>
        <w:t>Denumirea întreprinderii: __________________________</w:t>
      </w:r>
    </w:p>
    <w:p w14:paraId="30E97D0A">
      <w:pPr>
        <w:spacing w:after="200" w:line="276" w:lineRule="auto"/>
        <w:rPr>
          <w:rFonts w:eastAsia="PMingLiU"/>
          <w:lang w:val="zh-CN" w:eastAsia="zh-CN"/>
        </w:rPr>
      </w:pPr>
      <w:bookmarkStart w:id="51" w:name="_Toc449692109"/>
    </w:p>
    <w:p w14:paraId="086EAB2C">
      <w:pPr>
        <w:jc w:val="center"/>
        <w:rPr>
          <w:rFonts w:eastAsia="PMingLiU"/>
          <w:b/>
          <w:lang w:val="zh-CN" w:eastAsia="zh-CN"/>
        </w:rPr>
      </w:pPr>
    </w:p>
    <w:p w14:paraId="18A975DA">
      <w:pPr>
        <w:jc w:val="center"/>
        <w:rPr>
          <w:rFonts w:eastAsia="PMingLiU"/>
          <w:b/>
          <w:lang w:val="zh-CN" w:eastAsia="zh-CN"/>
        </w:rPr>
      </w:pPr>
    </w:p>
    <w:p w14:paraId="381AEEE2">
      <w:pPr>
        <w:jc w:val="center"/>
        <w:rPr>
          <w:rFonts w:eastAsia="PMingLiU"/>
          <w:b/>
          <w:lang w:val="zh-CN" w:eastAsia="zh-CN"/>
        </w:rPr>
      </w:pPr>
    </w:p>
    <w:p w14:paraId="7C4B20E6">
      <w:pPr>
        <w:jc w:val="center"/>
        <w:rPr>
          <w:rFonts w:eastAsia="PMingLiU"/>
          <w:b/>
          <w:lang w:val="zh-CN" w:eastAsia="zh-CN"/>
        </w:rPr>
      </w:pPr>
    </w:p>
    <w:p w14:paraId="693A1EB9">
      <w:pPr>
        <w:jc w:val="center"/>
        <w:rPr>
          <w:rFonts w:eastAsia="PMingLiU"/>
          <w:b/>
          <w:lang w:val="zh-CN" w:eastAsia="zh-CN"/>
        </w:rPr>
      </w:pPr>
    </w:p>
    <w:p w14:paraId="75B9931E">
      <w:pPr>
        <w:jc w:val="center"/>
        <w:rPr>
          <w:rFonts w:eastAsia="PMingLiU"/>
          <w:b/>
          <w:lang w:val="zh-CN" w:eastAsia="zh-CN"/>
        </w:rPr>
      </w:pPr>
    </w:p>
    <w:p w14:paraId="6B4DE606">
      <w:pPr>
        <w:jc w:val="center"/>
        <w:rPr>
          <w:rFonts w:eastAsia="PMingLiU"/>
          <w:b/>
          <w:lang w:val="zh-CN" w:eastAsia="zh-CN"/>
        </w:rPr>
      </w:pPr>
    </w:p>
    <w:p w14:paraId="267E6566">
      <w:pPr>
        <w:jc w:val="center"/>
        <w:rPr>
          <w:rFonts w:eastAsia="PMingLiU"/>
          <w:b/>
          <w:lang w:val="zh-CN" w:eastAsia="zh-CN"/>
        </w:rPr>
      </w:pPr>
    </w:p>
    <w:p w14:paraId="5A04BF36">
      <w:pPr>
        <w:jc w:val="center"/>
        <w:rPr>
          <w:rFonts w:eastAsia="PMingLiU"/>
          <w:b/>
          <w:lang w:val="zh-CN" w:eastAsia="zh-CN"/>
        </w:rPr>
      </w:pPr>
    </w:p>
    <w:p w14:paraId="03286D90">
      <w:pPr>
        <w:jc w:val="center"/>
        <w:rPr>
          <w:rFonts w:eastAsia="PMingLiU"/>
          <w:b/>
          <w:lang w:val="zh-CN" w:eastAsia="zh-CN"/>
        </w:rPr>
      </w:pPr>
    </w:p>
    <w:p w14:paraId="40FFD2DA">
      <w:pPr>
        <w:jc w:val="center"/>
        <w:rPr>
          <w:rFonts w:eastAsia="PMingLiU"/>
          <w:b/>
          <w:lang w:val="zh-CN" w:eastAsia="zh-CN"/>
        </w:rPr>
      </w:pPr>
    </w:p>
    <w:p w14:paraId="3148CF1D">
      <w:pPr>
        <w:jc w:val="center"/>
        <w:rPr>
          <w:rFonts w:eastAsia="PMingLiU"/>
          <w:b/>
          <w:lang w:val="zh-CN" w:eastAsia="zh-CN"/>
        </w:rPr>
      </w:pPr>
    </w:p>
    <w:p w14:paraId="513E54D0">
      <w:pPr>
        <w:jc w:val="right"/>
        <w:rPr>
          <w:sz w:val="22"/>
          <w:szCs w:val="22"/>
          <w:lang w:val="zh-CN"/>
        </w:rPr>
      </w:pPr>
      <w:r>
        <w:rPr>
          <w:lang w:val="zh-CN"/>
        </w:rPr>
        <w:t>Anexa nr. 13</w:t>
      </w:r>
    </w:p>
    <w:p w14:paraId="5F48A220">
      <w:pPr>
        <w:jc w:val="right"/>
        <w:rPr>
          <w:lang w:val="zh-CN"/>
        </w:rPr>
      </w:pPr>
      <w:r>
        <w:rPr>
          <w:lang w:val="zh-CN"/>
        </w:rPr>
        <w:t>la Documentația standard nr._____</w:t>
      </w:r>
    </w:p>
    <w:p w14:paraId="00809B6B">
      <w:pPr>
        <w:jc w:val="right"/>
        <w:rPr>
          <w:lang w:val="zh-CN"/>
        </w:rPr>
      </w:pPr>
      <w:r>
        <w:rPr>
          <w:lang w:val="zh-CN"/>
        </w:rPr>
        <w:t>din “____” ________ 20___</w:t>
      </w:r>
    </w:p>
    <w:p w14:paraId="60D6F9A9">
      <w:pPr>
        <w:jc w:val="center"/>
        <w:rPr>
          <w:rFonts w:eastAsia="PMingLiU"/>
          <w:b/>
          <w:lang w:val="zh-CN" w:eastAsia="zh-CN"/>
        </w:rPr>
      </w:pPr>
    </w:p>
    <w:p w14:paraId="3234C587">
      <w:pPr>
        <w:jc w:val="center"/>
        <w:rPr>
          <w:rFonts w:eastAsia="PMingLiU"/>
          <w:b/>
          <w:lang w:val="zh-CN" w:eastAsia="zh-CN"/>
        </w:rPr>
      </w:pPr>
    </w:p>
    <w:bookmarkEnd w:id="51"/>
    <w:p w14:paraId="2D8A9806">
      <w:pPr>
        <w:jc w:val="center"/>
        <w:rPr>
          <w:b/>
          <w:lang w:val="zh-CN"/>
        </w:rPr>
      </w:pPr>
    </w:p>
    <w:p w14:paraId="38F6D8B3">
      <w:pPr>
        <w:pStyle w:val="13"/>
        <w:tabs>
          <w:tab w:val="left" w:pos="567"/>
        </w:tabs>
        <w:jc w:val="center"/>
        <w:rPr>
          <w:rFonts w:ascii="Times New Roman" w:hAnsi="Times New Roman" w:eastAsia="PMingLiU"/>
          <w:b/>
          <w:szCs w:val="24"/>
          <w:lang w:val="zh-CN" w:eastAsia="zh-CN"/>
        </w:rPr>
      </w:pPr>
      <w:r>
        <w:rPr>
          <w:rFonts w:ascii="Times New Roman" w:hAnsi="Times New Roman" w:eastAsia="PMingLiU"/>
          <w:b/>
          <w:szCs w:val="24"/>
          <w:lang w:val="zh-CN" w:eastAsia="zh-CN"/>
        </w:rPr>
        <w:t xml:space="preserve">DECLARAȚIE </w:t>
      </w:r>
    </w:p>
    <w:p w14:paraId="70E41F8B">
      <w:pPr>
        <w:pStyle w:val="13"/>
        <w:tabs>
          <w:tab w:val="left" w:pos="567"/>
        </w:tabs>
        <w:jc w:val="center"/>
        <w:rPr>
          <w:rFonts w:ascii="Times New Roman" w:hAnsi="Times New Roman"/>
          <w:b/>
          <w:szCs w:val="24"/>
          <w:lang w:val="zh-CN"/>
        </w:rPr>
      </w:pPr>
      <w:r>
        <w:rPr>
          <w:rFonts w:ascii="Times New Roman" w:hAnsi="Times New Roman" w:eastAsia="PMingLiU"/>
          <w:b/>
          <w:szCs w:val="24"/>
          <w:lang w:val="zh-CN" w:eastAsia="zh-CN"/>
        </w:rPr>
        <w:t xml:space="preserve">privind </w:t>
      </w:r>
      <w:r>
        <w:rPr>
          <w:rFonts w:ascii="Times New Roman" w:hAnsi="Times New Roman"/>
          <w:b/>
          <w:szCs w:val="24"/>
          <w:lang w:val="zh-CN"/>
        </w:rPr>
        <w:t>lista principalelor lucrări executate în ultimul an de activitate</w:t>
      </w:r>
    </w:p>
    <w:p w14:paraId="7A9B1380">
      <w:pPr>
        <w:pStyle w:val="13"/>
        <w:tabs>
          <w:tab w:val="left" w:pos="567"/>
        </w:tabs>
        <w:rPr>
          <w:rFonts w:ascii="Times New Roman" w:hAnsi="Times New Roman"/>
          <w:b/>
          <w:szCs w:val="24"/>
          <w:lang w:val="zh-CN"/>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lang w:val="zh-CN"/>
              </w:rPr>
            </w:pPr>
            <w:r>
              <w:rPr>
                <w:b/>
                <w:bCs/>
                <w:lang w:val="zh-CN"/>
              </w:rPr>
              <w:t>Nr</w:t>
            </w:r>
          </w:p>
          <w:p w14:paraId="2842057D">
            <w:pPr>
              <w:jc w:val="center"/>
              <w:rPr>
                <w:b/>
                <w:bCs/>
                <w:lang w:val="zh-CN" w:eastAsia="zh-CN"/>
              </w:rPr>
            </w:pPr>
            <w:r>
              <w:rPr>
                <w:b/>
                <w:bCs/>
                <w:lang w:val="zh-CN"/>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lang w:val="zh-CN"/>
              </w:rPr>
            </w:pPr>
            <w:r>
              <w:rPr>
                <w:b/>
                <w:bCs/>
                <w:lang w:val="zh-CN"/>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lang w:val="zh-CN"/>
              </w:rPr>
            </w:pPr>
            <w:r>
              <w:rPr>
                <w:b/>
                <w:bCs/>
                <w:lang w:val="zh-CN"/>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lang w:val="zh-CN"/>
              </w:rPr>
            </w:pPr>
            <w:r>
              <w:rPr>
                <w:b/>
                <w:bCs/>
                <w:lang w:val="zh-CN"/>
              </w:rPr>
              <w:t>Calitatea antreprenorului</w:t>
            </w:r>
            <w:r>
              <w:rPr>
                <w:b/>
                <w:bCs/>
                <w:vertAlign w:val="superscript"/>
                <w:lang w:val="zh-CN"/>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lang w:val="zh-CN"/>
              </w:rPr>
            </w:pPr>
            <w:r>
              <w:rPr>
                <w:b/>
                <w:bCs/>
                <w:lang w:val="zh-CN"/>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lang w:val="zh-CN"/>
              </w:rPr>
            </w:pPr>
            <w:r>
              <w:rPr>
                <w:b/>
                <w:bCs/>
                <w:lang w:val="zh-CN"/>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lang w:val="zh-CN"/>
              </w:rPr>
            </w:pPr>
            <w:r>
              <w:rPr>
                <w:b/>
                <w:bCs/>
                <w:lang w:val="zh-CN"/>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lang w:val="zh-CN"/>
              </w:rPr>
            </w:pPr>
            <w:r>
              <w:rPr>
                <w:b/>
                <w:bCs/>
                <w:lang w:val="zh-CN"/>
              </w:rPr>
              <w:t>1</w:t>
            </w:r>
          </w:p>
        </w:tc>
        <w:tc>
          <w:tcPr>
            <w:tcW w:w="1080" w:type="dxa"/>
            <w:tcBorders>
              <w:top w:val="nil"/>
              <w:left w:val="nil"/>
              <w:bottom w:val="single" w:color="auto" w:sz="4" w:space="0"/>
              <w:right w:val="single" w:color="auto" w:sz="4" w:space="0"/>
            </w:tcBorders>
            <w:vAlign w:val="center"/>
          </w:tcPr>
          <w:p w14:paraId="56D2555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5E20D7ED">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D087976">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287FF4">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61C1968B">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AB949B5">
            <w:pPr>
              <w:jc w:val="center"/>
              <w:rPr>
                <w:lang w:val="zh-CN"/>
              </w:rPr>
            </w:pPr>
            <w:r>
              <w:rPr>
                <w:lang w:val="zh-CN"/>
              </w:rP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lang w:val="zh-CN"/>
              </w:rPr>
            </w:pPr>
            <w:r>
              <w:rPr>
                <w:b/>
                <w:bCs/>
                <w:lang w:val="zh-CN"/>
              </w:rPr>
              <w:t>2</w:t>
            </w:r>
          </w:p>
        </w:tc>
        <w:tc>
          <w:tcPr>
            <w:tcW w:w="1080" w:type="dxa"/>
            <w:tcBorders>
              <w:top w:val="nil"/>
              <w:left w:val="nil"/>
              <w:bottom w:val="single" w:color="auto" w:sz="4" w:space="0"/>
              <w:right w:val="single" w:color="auto" w:sz="4" w:space="0"/>
            </w:tcBorders>
            <w:vAlign w:val="center"/>
          </w:tcPr>
          <w:p w14:paraId="662B18C3">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1E61E38F">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C639BF3">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04627932">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50D02451">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C0E1742">
            <w:pPr>
              <w:jc w:val="center"/>
              <w:rPr>
                <w:lang w:val="zh-CN"/>
              </w:rPr>
            </w:pPr>
            <w:r>
              <w:rPr>
                <w:lang w:val="zh-CN"/>
              </w:rP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lang w:val="zh-CN"/>
              </w:rPr>
            </w:pPr>
            <w:r>
              <w:rPr>
                <w:b/>
                <w:bCs/>
                <w:lang w:val="zh-CN"/>
              </w:rPr>
              <w:t>...</w:t>
            </w:r>
          </w:p>
        </w:tc>
        <w:tc>
          <w:tcPr>
            <w:tcW w:w="1080" w:type="dxa"/>
            <w:tcBorders>
              <w:top w:val="nil"/>
              <w:left w:val="nil"/>
              <w:bottom w:val="single" w:color="auto" w:sz="4" w:space="0"/>
              <w:right w:val="single" w:color="auto" w:sz="4" w:space="0"/>
            </w:tcBorders>
            <w:vAlign w:val="center"/>
          </w:tcPr>
          <w:p w14:paraId="12D5C22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2D8610BC">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0B3CC97A">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60A043E">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519DD5">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0B20D005">
            <w:pPr>
              <w:jc w:val="center"/>
              <w:rPr>
                <w:lang w:val="zh-CN"/>
              </w:rPr>
            </w:pPr>
            <w:r>
              <w:rPr>
                <w:lang w:val="zh-CN"/>
              </w:rPr>
              <w:t> </w:t>
            </w:r>
          </w:p>
        </w:tc>
      </w:tr>
    </w:tbl>
    <w:p w14:paraId="1537BC39">
      <w:pPr>
        <w:jc w:val="both"/>
        <w:rPr>
          <w:lang w:val="zh-CN"/>
        </w:rPr>
      </w:pPr>
    </w:p>
    <w:p w14:paraId="163C8790">
      <w:pPr>
        <w:jc w:val="both"/>
        <w:rPr>
          <w:lang w:val="zh-CN"/>
        </w:rPr>
      </w:pPr>
      <w:r>
        <w:rPr>
          <w:rStyle w:val="24"/>
          <w:lang w:val="zh-CN"/>
        </w:rPr>
        <w:t>*</w:t>
      </w:r>
      <w:r>
        <w:rPr>
          <w:lang w:val="zh-CN"/>
        </w:rPr>
        <w:t xml:space="preserve"> Se precizează calitatea în care a participat la îndeplinirea contractului, care poate fi de: contractant unic sau lider de asociaţie; contractant asociat; subcontractant.</w:t>
      </w:r>
    </w:p>
    <w:p w14:paraId="2B296346">
      <w:pPr>
        <w:jc w:val="both"/>
        <w:rPr>
          <w:rFonts w:eastAsia="PMingLiU"/>
          <w:lang w:val="zh-CN" w:eastAsia="zh-CN"/>
        </w:rPr>
      </w:pPr>
    </w:p>
    <w:p w14:paraId="6DD2449A">
      <w:pPr>
        <w:jc w:val="both"/>
        <w:rPr>
          <w:rFonts w:eastAsia="PMingLiU"/>
          <w:lang w:val="zh-CN" w:eastAsia="zh-CN"/>
        </w:rPr>
      </w:pPr>
      <w:r>
        <w:rPr>
          <w:rFonts w:eastAsia="PMingLiU"/>
          <w:lang w:val="zh-CN" w:eastAsia="zh-CN"/>
        </w:rPr>
        <w:t>Semnat: ________________________________________</w:t>
      </w:r>
    </w:p>
    <w:p w14:paraId="369EAF6C">
      <w:pPr>
        <w:jc w:val="both"/>
        <w:rPr>
          <w:rFonts w:eastAsia="PMingLiU"/>
          <w:lang w:val="zh-CN" w:eastAsia="zh-CN"/>
        </w:rPr>
      </w:pPr>
      <w:r>
        <w:rPr>
          <w:rFonts w:eastAsia="PMingLiU"/>
          <w:lang w:val="zh-CN" w:eastAsia="zh-CN"/>
        </w:rPr>
        <w:t>Nume: _________________________________________</w:t>
      </w:r>
    </w:p>
    <w:p w14:paraId="00BC963C">
      <w:pPr>
        <w:jc w:val="both"/>
        <w:rPr>
          <w:rFonts w:eastAsia="PMingLiU"/>
          <w:lang w:val="zh-CN" w:eastAsia="zh-CN"/>
        </w:rPr>
      </w:pPr>
      <w:r>
        <w:rPr>
          <w:rFonts w:eastAsia="PMingLiU"/>
          <w:lang w:val="zh-CN" w:eastAsia="zh-CN"/>
        </w:rPr>
        <w:t>Funcţia în cadrul întreprinderii: ___________________________</w:t>
      </w:r>
    </w:p>
    <w:p w14:paraId="5DDC20A9">
      <w:pPr>
        <w:jc w:val="both"/>
        <w:rPr>
          <w:rFonts w:eastAsia="PMingLiU"/>
          <w:lang w:val="zh-CN" w:eastAsia="zh-CN"/>
        </w:rPr>
      </w:pPr>
      <w:r>
        <w:rPr>
          <w:rFonts w:eastAsia="PMingLiU"/>
          <w:lang w:val="zh-CN" w:eastAsia="zh-CN"/>
        </w:rPr>
        <w:t>Denumirea întreprinderii: ________________________________</w:t>
      </w:r>
    </w:p>
    <w:p w14:paraId="60DDDB52">
      <w:pPr>
        <w:spacing w:after="200" w:line="276" w:lineRule="auto"/>
        <w:rPr>
          <w:rFonts w:eastAsia="PMingLiU"/>
          <w:lang w:val="zh-CN" w:eastAsia="zh-CN"/>
        </w:rPr>
      </w:pPr>
      <w:bookmarkStart w:id="52" w:name="_Toc449692110"/>
    </w:p>
    <w:p w14:paraId="3A33BB9F">
      <w:pPr>
        <w:spacing w:line="276" w:lineRule="auto"/>
        <w:jc w:val="center"/>
        <w:rPr>
          <w:rFonts w:eastAsia="PMingLiU"/>
          <w:b/>
          <w:lang w:val="zh-CN" w:eastAsia="zh-CN"/>
        </w:rPr>
      </w:pPr>
    </w:p>
    <w:p w14:paraId="6DB18CA3">
      <w:pPr>
        <w:spacing w:line="276" w:lineRule="auto"/>
        <w:jc w:val="center"/>
        <w:rPr>
          <w:rFonts w:eastAsia="PMingLiU"/>
          <w:b/>
          <w:lang w:val="zh-CN" w:eastAsia="zh-CN"/>
        </w:rPr>
      </w:pPr>
    </w:p>
    <w:p w14:paraId="4F6D4D2A">
      <w:pPr>
        <w:spacing w:line="276" w:lineRule="auto"/>
        <w:jc w:val="center"/>
        <w:rPr>
          <w:rFonts w:eastAsia="PMingLiU"/>
          <w:b/>
          <w:lang w:val="zh-CN" w:eastAsia="zh-CN"/>
        </w:rPr>
      </w:pPr>
    </w:p>
    <w:p w14:paraId="2F361927">
      <w:pPr>
        <w:spacing w:line="276" w:lineRule="auto"/>
        <w:jc w:val="center"/>
        <w:rPr>
          <w:rFonts w:eastAsia="PMingLiU"/>
          <w:b/>
          <w:lang w:val="zh-CN" w:eastAsia="zh-CN"/>
        </w:rPr>
      </w:pPr>
    </w:p>
    <w:p w14:paraId="496FBF4A">
      <w:pPr>
        <w:spacing w:line="276" w:lineRule="auto"/>
        <w:jc w:val="center"/>
        <w:rPr>
          <w:rFonts w:eastAsia="PMingLiU"/>
          <w:b/>
          <w:lang w:val="zh-CN" w:eastAsia="zh-CN"/>
        </w:rPr>
      </w:pPr>
    </w:p>
    <w:p w14:paraId="5F0A56B8">
      <w:pPr>
        <w:spacing w:line="276" w:lineRule="auto"/>
        <w:jc w:val="center"/>
        <w:rPr>
          <w:rFonts w:eastAsia="PMingLiU"/>
          <w:b/>
          <w:lang w:val="zh-CN" w:eastAsia="zh-CN"/>
        </w:rPr>
      </w:pPr>
    </w:p>
    <w:p w14:paraId="2AADACB5">
      <w:pPr>
        <w:spacing w:line="276" w:lineRule="auto"/>
        <w:jc w:val="center"/>
        <w:rPr>
          <w:rFonts w:eastAsia="PMingLiU"/>
          <w:b/>
          <w:lang w:val="zh-CN" w:eastAsia="zh-CN"/>
        </w:rPr>
      </w:pPr>
    </w:p>
    <w:p w14:paraId="63C769C1">
      <w:pPr>
        <w:spacing w:line="276" w:lineRule="auto"/>
        <w:jc w:val="center"/>
        <w:rPr>
          <w:rFonts w:eastAsia="PMingLiU"/>
          <w:b/>
          <w:lang w:val="zh-CN" w:eastAsia="zh-CN"/>
        </w:rPr>
      </w:pPr>
    </w:p>
    <w:p w14:paraId="7430EE52">
      <w:pPr>
        <w:spacing w:line="276" w:lineRule="auto"/>
        <w:jc w:val="center"/>
        <w:rPr>
          <w:rFonts w:eastAsia="PMingLiU"/>
          <w:b/>
          <w:lang w:val="zh-CN" w:eastAsia="zh-CN"/>
        </w:rPr>
      </w:pPr>
    </w:p>
    <w:p w14:paraId="1433BE7F">
      <w:pPr>
        <w:spacing w:line="276" w:lineRule="auto"/>
        <w:jc w:val="center"/>
        <w:rPr>
          <w:rFonts w:eastAsia="PMingLiU"/>
          <w:b/>
          <w:lang w:val="zh-CN" w:eastAsia="zh-CN"/>
        </w:rPr>
      </w:pPr>
    </w:p>
    <w:p w14:paraId="201FC79C">
      <w:pPr>
        <w:spacing w:line="276" w:lineRule="auto"/>
        <w:jc w:val="center"/>
        <w:rPr>
          <w:rFonts w:eastAsia="PMingLiU"/>
          <w:b/>
          <w:lang w:val="zh-CN" w:eastAsia="zh-CN"/>
        </w:rPr>
      </w:pPr>
    </w:p>
    <w:p w14:paraId="7E396B5C">
      <w:pPr>
        <w:spacing w:line="276" w:lineRule="auto"/>
        <w:jc w:val="center"/>
        <w:rPr>
          <w:rFonts w:eastAsia="PMingLiU"/>
          <w:b/>
          <w:lang w:val="zh-CN" w:eastAsia="zh-CN"/>
        </w:rPr>
      </w:pPr>
    </w:p>
    <w:p w14:paraId="7BD89165">
      <w:pPr>
        <w:spacing w:line="276" w:lineRule="auto"/>
        <w:jc w:val="center"/>
        <w:rPr>
          <w:rFonts w:eastAsia="PMingLiU"/>
          <w:b/>
          <w:lang w:val="zh-CN" w:eastAsia="zh-CN"/>
        </w:rPr>
      </w:pPr>
    </w:p>
    <w:p w14:paraId="3E4EBBF7">
      <w:pPr>
        <w:spacing w:line="276" w:lineRule="auto"/>
        <w:jc w:val="center"/>
        <w:rPr>
          <w:rFonts w:eastAsia="PMingLiU"/>
          <w:b/>
          <w:lang w:val="zh-CN" w:eastAsia="zh-CN"/>
        </w:rPr>
      </w:pPr>
    </w:p>
    <w:p w14:paraId="6D8DB856">
      <w:pPr>
        <w:spacing w:line="276" w:lineRule="auto"/>
        <w:jc w:val="center"/>
        <w:rPr>
          <w:rFonts w:eastAsia="PMingLiU"/>
          <w:b/>
          <w:lang w:val="zh-CN" w:eastAsia="zh-CN"/>
        </w:rPr>
      </w:pPr>
    </w:p>
    <w:p w14:paraId="70E5B1A0">
      <w:pPr>
        <w:spacing w:line="276" w:lineRule="auto"/>
        <w:jc w:val="center"/>
        <w:rPr>
          <w:rFonts w:eastAsia="PMingLiU"/>
          <w:b/>
          <w:lang w:val="zh-CN" w:eastAsia="zh-CN"/>
        </w:rPr>
      </w:pPr>
    </w:p>
    <w:p w14:paraId="36DC4707">
      <w:pPr>
        <w:spacing w:line="276" w:lineRule="auto"/>
        <w:jc w:val="center"/>
        <w:rPr>
          <w:rFonts w:eastAsia="PMingLiU"/>
          <w:b/>
          <w:lang w:val="zh-CN" w:eastAsia="zh-CN"/>
        </w:rPr>
      </w:pPr>
    </w:p>
    <w:p w14:paraId="3B9DB3C8">
      <w:pPr>
        <w:spacing w:line="276" w:lineRule="auto"/>
        <w:jc w:val="center"/>
        <w:rPr>
          <w:rFonts w:eastAsia="PMingLiU"/>
          <w:b/>
          <w:lang w:val="zh-CN" w:eastAsia="zh-CN"/>
        </w:rPr>
      </w:pPr>
    </w:p>
    <w:p w14:paraId="2C06CA23">
      <w:pPr>
        <w:spacing w:line="276" w:lineRule="auto"/>
        <w:jc w:val="center"/>
        <w:rPr>
          <w:rFonts w:eastAsia="PMingLiU"/>
          <w:b/>
          <w:lang w:val="zh-CN" w:eastAsia="zh-CN"/>
        </w:rPr>
      </w:pPr>
    </w:p>
    <w:p w14:paraId="1B856953">
      <w:pPr>
        <w:spacing w:line="276" w:lineRule="auto"/>
        <w:jc w:val="center"/>
        <w:rPr>
          <w:rFonts w:eastAsia="PMingLiU"/>
          <w:b/>
          <w:lang w:val="zh-CN" w:eastAsia="zh-CN"/>
        </w:rPr>
      </w:pPr>
    </w:p>
    <w:p w14:paraId="68264900">
      <w:pPr>
        <w:spacing w:line="276" w:lineRule="auto"/>
        <w:jc w:val="center"/>
        <w:rPr>
          <w:rFonts w:eastAsia="PMingLiU"/>
          <w:b/>
          <w:lang w:val="zh-CN" w:eastAsia="zh-CN"/>
        </w:rPr>
      </w:pPr>
    </w:p>
    <w:p w14:paraId="1FCB7984">
      <w:pPr>
        <w:spacing w:line="276" w:lineRule="auto"/>
        <w:jc w:val="center"/>
        <w:rPr>
          <w:rFonts w:eastAsia="PMingLiU"/>
          <w:b/>
          <w:lang w:val="zh-CN" w:eastAsia="zh-CN"/>
        </w:rPr>
      </w:pPr>
    </w:p>
    <w:p w14:paraId="5C0181BC">
      <w:pPr>
        <w:spacing w:line="276" w:lineRule="auto"/>
        <w:jc w:val="center"/>
        <w:rPr>
          <w:rFonts w:eastAsia="PMingLiU"/>
          <w:b/>
          <w:lang w:val="zh-CN" w:eastAsia="zh-CN"/>
        </w:rPr>
      </w:pPr>
    </w:p>
    <w:p w14:paraId="40DAFFC2">
      <w:pPr>
        <w:jc w:val="right"/>
        <w:rPr>
          <w:sz w:val="22"/>
          <w:szCs w:val="22"/>
          <w:lang w:val="zh-CN"/>
        </w:rPr>
      </w:pPr>
      <w:r>
        <w:rPr>
          <w:lang w:val="zh-CN"/>
        </w:rPr>
        <w:t>Anexa nr. 14</w:t>
      </w:r>
    </w:p>
    <w:p w14:paraId="2C9295FC">
      <w:pPr>
        <w:jc w:val="right"/>
        <w:rPr>
          <w:lang w:val="zh-CN"/>
        </w:rPr>
      </w:pPr>
      <w:r>
        <w:rPr>
          <w:lang w:val="zh-CN"/>
        </w:rPr>
        <w:t>la Documentația standard nr._____</w:t>
      </w:r>
    </w:p>
    <w:p w14:paraId="0E90BC97">
      <w:pPr>
        <w:jc w:val="right"/>
        <w:rPr>
          <w:lang w:val="zh-CN"/>
        </w:rPr>
      </w:pPr>
      <w:r>
        <w:rPr>
          <w:lang w:val="zh-CN"/>
        </w:rPr>
        <w:t>din “____” ________ 20___</w:t>
      </w:r>
    </w:p>
    <w:p w14:paraId="619FB0BD">
      <w:pPr>
        <w:spacing w:line="276" w:lineRule="auto"/>
        <w:jc w:val="center"/>
        <w:rPr>
          <w:rFonts w:eastAsia="PMingLiU"/>
          <w:b/>
          <w:lang w:val="zh-CN" w:eastAsia="zh-CN"/>
        </w:rPr>
      </w:pPr>
    </w:p>
    <w:p w14:paraId="464C323A">
      <w:pPr>
        <w:spacing w:line="276" w:lineRule="auto"/>
        <w:jc w:val="center"/>
        <w:rPr>
          <w:rFonts w:eastAsia="PMingLiU"/>
          <w:b/>
          <w:lang w:val="zh-CN" w:eastAsia="zh-CN"/>
        </w:rPr>
      </w:pPr>
    </w:p>
    <w:bookmarkEnd w:id="52"/>
    <w:p w14:paraId="742FC6AA">
      <w:pPr>
        <w:spacing w:line="276" w:lineRule="auto"/>
        <w:jc w:val="center"/>
        <w:rPr>
          <w:rFonts w:eastAsia="PMingLiU"/>
          <w:b/>
          <w:lang w:val="zh-CN" w:eastAsia="zh-CN"/>
        </w:rPr>
      </w:pPr>
    </w:p>
    <w:p w14:paraId="67E561AA">
      <w:pPr>
        <w:keepNext/>
        <w:ind w:firstLine="1"/>
        <w:jc w:val="center"/>
        <w:outlineLvl w:val="1"/>
        <w:rPr>
          <w:rFonts w:eastAsia="PMingLiU"/>
          <w:b/>
          <w:bCs/>
          <w:iCs/>
          <w:lang w:val="zh-CN" w:eastAsia="zh-CN"/>
        </w:rPr>
      </w:pPr>
      <w:bookmarkStart w:id="53" w:name="_Toc449692111"/>
      <w:bookmarkStart w:id="54" w:name="_Toc449632664"/>
      <w:bookmarkStart w:id="55" w:name="_Toc449633156"/>
      <w:r>
        <w:rPr>
          <w:rFonts w:eastAsia="PMingLiU"/>
          <w:b/>
          <w:bCs/>
          <w:iCs/>
          <w:lang w:val="zh-CN" w:eastAsia="zh-CN"/>
        </w:rPr>
        <w:t>DECLARAŢIE</w:t>
      </w:r>
      <w:bookmarkEnd w:id="53"/>
      <w:bookmarkEnd w:id="54"/>
      <w:bookmarkEnd w:id="55"/>
    </w:p>
    <w:p w14:paraId="65E0A4FA">
      <w:pPr>
        <w:tabs>
          <w:tab w:val="left" w:pos="720"/>
        </w:tabs>
        <w:jc w:val="center"/>
        <w:outlineLvl w:val="1"/>
        <w:rPr>
          <w:rFonts w:eastAsia="PMingLiU"/>
          <w:b/>
          <w:lang w:val="zh-CN" w:eastAsia="zh-CN"/>
        </w:rPr>
      </w:pPr>
      <w:bookmarkStart w:id="56" w:name="_Toc449633157"/>
      <w:bookmarkStart w:id="57" w:name="_Toc449632665"/>
      <w:bookmarkStart w:id="58" w:name="_Toc449692112"/>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6"/>
      <w:bookmarkEnd w:id="57"/>
      <w:bookmarkEnd w:id="58"/>
    </w:p>
    <w:p w14:paraId="7625EC13">
      <w:pPr>
        <w:tabs>
          <w:tab w:val="left" w:pos="567"/>
        </w:tabs>
        <w:jc w:val="both"/>
        <w:rPr>
          <w:lang w:val="zh-CN"/>
        </w:rPr>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lang w:val="zh-CN"/>
              </w:rPr>
            </w:pPr>
          </w:p>
          <w:p w14:paraId="1FB7CDD1">
            <w:pPr>
              <w:tabs>
                <w:tab w:val="left" w:pos="567"/>
              </w:tabs>
              <w:jc w:val="both"/>
              <w:rPr>
                <w:b/>
                <w:lang w:val="zh-CN"/>
              </w:rPr>
            </w:pPr>
            <w:r>
              <w:rPr>
                <w:b/>
                <w:lang w:val="zh-CN"/>
              </w:rPr>
              <w:t>Nr.</w:t>
            </w:r>
          </w:p>
          <w:p w14:paraId="695F9ED8">
            <w:pPr>
              <w:tabs>
                <w:tab w:val="left" w:pos="567"/>
              </w:tabs>
              <w:jc w:val="both"/>
              <w:rPr>
                <w:b/>
                <w:lang w:val="zh-CN"/>
              </w:rPr>
            </w:pPr>
            <w:r>
              <w:rPr>
                <w:b/>
                <w:lang w:val="zh-CN"/>
              </w:rPr>
              <w:t>d/o</w:t>
            </w:r>
          </w:p>
        </w:tc>
        <w:tc>
          <w:tcPr>
            <w:tcW w:w="4680" w:type="dxa"/>
            <w:vAlign w:val="center"/>
          </w:tcPr>
          <w:p w14:paraId="145DAF18">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lang w:val="zh-CN"/>
              </w:rPr>
            </w:pPr>
          </w:p>
          <w:p w14:paraId="16C3D36A">
            <w:pPr>
              <w:tabs>
                <w:tab w:val="left" w:pos="567"/>
              </w:tabs>
              <w:jc w:val="center"/>
              <w:rPr>
                <w:b/>
                <w:lang w:val="zh-CN"/>
              </w:rPr>
            </w:pPr>
            <w:r>
              <w:rPr>
                <w:b/>
                <w:lang w:val="zh-CN"/>
              </w:rPr>
              <w:t>Unitatea de măsură</w:t>
            </w:r>
          </w:p>
          <w:p w14:paraId="7192388F">
            <w:pPr>
              <w:tabs>
                <w:tab w:val="left" w:pos="567"/>
              </w:tabs>
              <w:jc w:val="center"/>
              <w:rPr>
                <w:b/>
                <w:lang w:val="zh-CN"/>
              </w:rPr>
            </w:pPr>
            <w:r>
              <w:rPr>
                <w:b/>
                <w:lang w:val="zh-CN"/>
              </w:rPr>
              <w:t>(bucăţi şi seturi)</w:t>
            </w:r>
          </w:p>
        </w:tc>
        <w:tc>
          <w:tcPr>
            <w:tcW w:w="1289" w:type="dxa"/>
            <w:vAlign w:val="center"/>
          </w:tcPr>
          <w:p w14:paraId="1190C8DA">
            <w:pPr>
              <w:tabs>
                <w:tab w:val="left" w:pos="567"/>
                <w:tab w:val="left" w:pos="1134"/>
              </w:tabs>
              <w:ind w:left="360"/>
              <w:jc w:val="center"/>
              <w:outlineLvl w:val="0"/>
              <w:rPr>
                <w:b/>
                <w:lang w:val="zh-CN"/>
              </w:rPr>
            </w:pPr>
          </w:p>
          <w:p w14:paraId="7A761341">
            <w:pPr>
              <w:tabs>
                <w:tab w:val="left" w:pos="567"/>
              </w:tabs>
              <w:jc w:val="center"/>
              <w:rPr>
                <w:b/>
                <w:lang w:val="zh-CN"/>
              </w:rPr>
            </w:pPr>
            <w:r>
              <w:rPr>
                <w:b/>
                <w:lang w:val="zh-CN"/>
              </w:rPr>
              <w:t>Asigurate din dotare</w:t>
            </w:r>
          </w:p>
        </w:tc>
        <w:tc>
          <w:tcPr>
            <w:tcW w:w="1544" w:type="dxa"/>
            <w:vAlign w:val="center"/>
          </w:tcPr>
          <w:p w14:paraId="1ECDB06F">
            <w:pPr>
              <w:tabs>
                <w:tab w:val="left" w:pos="567"/>
                <w:tab w:val="left" w:pos="1134"/>
              </w:tabs>
              <w:ind w:left="360"/>
              <w:jc w:val="center"/>
              <w:outlineLvl w:val="0"/>
              <w:rPr>
                <w:b/>
                <w:lang w:val="zh-CN"/>
              </w:rPr>
            </w:pPr>
          </w:p>
          <w:p w14:paraId="53F643B3">
            <w:pPr>
              <w:tabs>
                <w:tab w:val="left" w:pos="567"/>
              </w:tabs>
              <w:jc w:val="center"/>
              <w:rPr>
                <w:b/>
                <w:lang w:val="zh-CN"/>
              </w:rPr>
            </w:pPr>
            <w:r>
              <w:rPr>
                <w:b/>
                <w:lang w:val="zh-CN"/>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lang w:val="zh-CN"/>
              </w:rPr>
            </w:pPr>
            <w:r>
              <w:rPr>
                <w:b/>
                <w:lang w:val="zh-CN"/>
              </w:rPr>
              <w:t>0</w:t>
            </w:r>
          </w:p>
        </w:tc>
        <w:tc>
          <w:tcPr>
            <w:tcW w:w="4680" w:type="dxa"/>
          </w:tcPr>
          <w:p w14:paraId="2822FAEE">
            <w:pPr>
              <w:tabs>
                <w:tab w:val="left" w:pos="567"/>
              </w:tabs>
              <w:jc w:val="both"/>
              <w:rPr>
                <w:b/>
                <w:lang w:val="zh-CN"/>
              </w:rPr>
            </w:pPr>
            <w:r>
              <w:rPr>
                <w:b/>
                <w:lang w:val="zh-CN"/>
              </w:rPr>
              <w:t xml:space="preserve">                             1</w:t>
            </w:r>
          </w:p>
        </w:tc>
        <w:tc>
          <w:tcPr>
            <w:tcW w:w="1260" w:type="dxa"/>
          </w:tcPr>
          <w:p w14:paraId="610137BA">
            <w:pPr>
              <w:tabs>
                <w:tab w:val="left" w:pos="567"/>
              </w:tabs>
              <w:jc w:val="both"/>
              <w:rPr>
                <w:b/>
                <w:lang w:val="zh-CN"/>
              </w:rPr>
            </w:pPr>
            <w:r>
              <w:rPr>
                <w:b/>
                <w:lang w:val="zh-CN"/>
              </w:rPr>
              <w:t>2</w:t>
            </w:r>
          </w:p>
        </w:tc>
        <w:tc>
          <w:tcPr>
            <w:tcW w:w="1289" w:type="dxa"/>
          </w:tcPr>
          <w:p w14:paraId="06C3CE6A">
            <w:pPr>
              <w:tabs>
                <w:tab w:val="left" w:pos="567"/>
              </w:tabs>
              <w:jc w:val="both"/>
              <w:rPr>
                <w:b/>
                <w:lang w:val="zh-CN"/>
              </w:rPr>
            </w:pPr>
            <w:r>
              <w:rPr>
                <w:b/>
                <w:lang w:val="zh-CN"/>
              </w:rPr>
              <w:t>3</w:t>
            </w:r>
          </w:p>
        </w:tc>
        <w:tc>
          <w:tcPr>
            <w:tcW w:w="1544" w:type="dxa"/>
          </w:tcPr>
          <w:p w14:paraId="20D264F1">
            <w:pPr>
              <w:tabs>
                <w:tab w:val="left" w:pos="567"/>
              </w:tabs>
              <w:jc w:val="both"/>
              <w:rPr>
                <w:b/>
                <w:lang w:val="zh-CN"/>
              </w:rPr>
            </w:pPr>
            <w:r>
              <w:rPr>
                <w:b/>
                <w:lang w:val="zh-CN"/>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rPr>
                <w:lang w:val="zh-CN"/>
              </w:rPr>
            </w:pPr>
            <w:r>
              <w:rPr>
                <w:lang w:val="zh-CN"/>
              </w:rPr>
              <w:t>1.</w:t>
            </w:r>
          </w:p>
        </w:tc>
        <w:tc>
          <w:tcPr>
            <w:tcW w:w="4680" w:type="dxa"/>
          </w:tcPr>
          <w:p w14:paraId="7954C475">
            <w:pPr>
              <w:keepNext/>
              <w:keepLines/>
              <w:tabs>
                <w:tab w:val="left" w:pos="567"/>
              </w:tabs>
              <w:spacing w:before="200"/>
              <w:jc w:val="both"/>
              <w:outlineLvl w:val="2"/>
              <w:rPr>
                <w:lang w:val="zh-CN"/>
              </w:rPr>
            </w:pPr>
          </w:p>
        </w:tc>
        <w:tc>
          <w:tcPr>
            <w:tcW w:w="1260" w:type="dxa"/>
          </w:tcPr>
          <w:p w14:paraId="4401C6E6">
            <w:pPr>
              <w:keepNext/>
              <w:keepLines/>
              <w:tabs>
                <w:tab w:val="left" w:pos="567"/>
              </w:tabs>
              <w:spacing w:before="200"/>
              <w:jc w:val="both"/>
              <w:outlineLvl w:val="2"/>
              <w:rPr>
                <w:lang w:val="zh-CN"/>
              </w:rPr>
            </w:pPr>
          </w:p>
        </w:tc>
        <w:tc>
          <w:tcPr>
            <w:tcW w:w="1289" w:type="dxa"/>
          </w:tcPr>
          <w:p w14:paraId="13382BEA">
            <w:pPr>
              <w:keepNext/>
              <w:keepLines/>
              <w:tabs>
                <w:tab w:val="left" w:pos="567"/>
              </w:tabs>
              <w:spacing w:before="200"/>
              <w:jc w:val="both"/>
              <w:outlineLvl w:val="2"/>
              <w:rPr>
                <w:lang w:val="zh-CN"/>
              </w:rPr>
            </w:pPr>
          </w:p>
        </w:tc>
        <w:tc>
          <w:tcPr>
            <w:tcW w:w="1544" w:type="dxa"/>
          </w:tcPr>
          <w:p w14:paraId="6CF978FC">
            <w:pPr>
              <w:keepNext/>
              <w:keepLines/>
              <w:tabs>
                <w:tab w:val="left" w:pos="567"/>
              </w:tabs>
              <w:spacing w:before="200"/>
              <w:jc w:val="both"/>
              <w:outlineLvl w:val="2"/>
              <w:rPr>
                <w:lang w:val="zh-CN"/>
              </w:rPr>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rPr>
                <w:lang w:val="zh-CN"/>
              </w:rPr>
            </w:pPr>
            <w:r>
              <w:rPr>
                <w:lang w:val="zh-CN"/>
              </w:rPr>
              <w:t>2.</w:t>
            </w:r>
          </w:p>
        </w:tc>
        <w:tc>
          <w:tcPr>
            <w:tcW w:w="4680" w:type="dxa"/>
          </w:tcPr>
          <w:p w14:paraId="4E89D716">
            <w:pPr>
              <w:keepNext/>
              <w:keepLines/>
              <w:tabs>
                <w:tab w:val="left" w:pos="567"/>
              </w:tabs>
              <w:spacing w:before="200"/>
              <w:jc w:val="both"/>
              <w:outlineLvl w:val="2"/>
              <w:rPr>
                <w:lang w:val="zh-CN"/>
              </w:rPr>
            </w:pPr>
          </w:p>
        </w:tc>
        <w:tc>
          <w:tcPr>
            <w:tcW w:w="1260" w:type="dxa"/>
          </w:tcPr>
          <w:p w14:paraId="190D47BA">
            <w:pPr>
              <w:keepNext/>
              <w:keepLines/>
              <w:tabs>
                <w:tab w:val="left" w:pos="567"/>
              </w:tabs>
              <w:spacing w:before="200"/>
              <w:jc w:val="both"/>
              <w:outlineLvl w:val="2"/>
              <w:rPr>
                <w:lang w:val="zh-CN"/>
              </w:rPr>
            </w:pPr>
          </w:p>
        </w:tc>
        <w:tc>
          <w:tcPr>
            <w:tcW w:w="1289" w:type="dxa"/>
          </w:tcPr>
          <w:p w14:paraId="2D857127">
            <w:pPr>
              <w:keepNext/>
              <w:keepLines/>
              <w:tabs>
                <w:tab w:val="left" w:pos="567"/>
              </w:tabs>
              <w:spacing w:before="200"/>
              <w:jc w:val="both"/>
              <w:outlineLvl w:val="2"/>
              <w:rPr>
                <w:lang w:val="zh-CN"/>
              </w:rPr>
            </w:pPr>
          </w:p>
        </w:tc>
        <w:tc>
          <w:tcPr>
            <w:tcW w:w="1544" w:type="dxa"/>
          </w:tcPr>
          <w:p w14:paraId="7352C30D">
            <w:pPr>
              <w:keepNext/>
              <w:keepLines/>
              <w:tabs>
                <w:tab w:val="left" w:pos="567"/>
              </w:tabs>
              <w:spacing w:before="200"/>
              <w:jc w:val="both"/>
              <w:outlineLvl w:val="2"/>
              <w:rPr>
                <w:lang w:val="zh-CN"/>
              </w:rPr>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rPr>
                <w:lang w:val="zh-CN"/>
              </w:rPr>
            </w:pPr>
            <w:r>
              <w:rPr>
                <w:lang w:val="zh-CN"/>
              </w:rPr>
              <w:t>3.</w:t>
            </w:r>
          </w:p>
        </w:tc>
        <w:tc>
          <w:tcPr>
            <w:tcW w:w="4680" w:type="dxa"/>
          </w:tcPr>
          <w:p w14:paraId="74C37196">
            <w:pPr>
              <w:keepNext/>
              <w:keepLines/>
              <w:tabs>
                <w:tab w:val="left" w:pos="567"/>
              </w:tabs>
              <w:spacing w:before="200"/>
              <w:jc w:val="both"/>
              <w:outlineLvl w:val="2"/>
              <w:rPr>
                <w:lang w:val="zh-CN"/>
              </w:rPr>
            </w:pPr>
          </w:p>
        </w:tc>
        <w:tc>
          <w:tcPr>
            <w:tcW w:w="1260" w:type="dxa"/>
          </w:tcPr>
          <w:p w14:paraId="08E97B43">
            <w:pPr>
              <w:keepNext/>
              <w:keepLines/>
              <w:tabs>
                <w:tab w:val="left" w:pos="567"/>
              </w:tabs>
              <w:spacing w:before="200"/>
              <w:jc w:val="both"/>
              <w:outlineLvl w:val="2"/>
              <w:rPr>
                <w:lang w:val="zh-CN"/>
              </w:rPr>
            </w:pPr>
          </w:p>
        </w:tc>
        <w:tc>
          <w:tcPr>
            <w:tcW w:w="1289" w:type="dxa"/>
          </w:tcPr>
          <w:p w14:paraId="002A5EE2">
            <w:pPr>
              <w:keepNext/>
              <w:keepLines/>
              <w:tabs>
                <w:tab w:val="left" w:pos="567"/>
              </w:tabs>
              <w:spacing w:before="200"/>
              <w:jc w:val="both"/>
              <w:outlineLvl w:val="2"/>
              <w:rPr>
                <w:lang w:val="zh-CN"/>
              </w:rPr>
            </w:pPr>
          </w:p>
        </w:tc>
        <w:tc>
          <w:tcPr>
            <w:tcW w:w="1544" w:type="dxa"/>
          </w:tcPr>
          <w:p w14:paraId="7486B7A6">
            <w:pPr>
              <w:keepNext/>
              <w:keepLines/>
              <w:tabs>
                <w:tab w:val="left" w:pos="567"/>
              </w:tabs>
              <w:spacing w:before="200"/>
              <w:jc w:val="both"/>
              <w:outlineLvl w:val="2"/>
              <w:rPr>
                <w:lang w:val="zh-CN"/>
              </w:rPr>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rPr>
                <w:lang w:val="zh-CN"/>
              </w:rPr>
            </w:pPr>
            <w:r>
              <w:rPr>
                <w:lang w:val="zh-CN"/>
              </w:rPr>
              <w:t>.</w:t>
            </w:r>
          </w:p>
        </w:tc>
        <w:tc>
          <w:tcPr>
            <w:tcW w:w="4680" w:type="dxa"/>
          </w:tcPr>
          <w:p w14:paraId="20AD88D0">
            <w:pPr>
              <w:keepNext/>
              <w:keepLines/>
              <w:tabs>
                <w:tab w:val="left" w:pos="567"/>
              </w:tabs>
              <w:spacing w:before="200"/>
              <w:jc w:val="both"/>
              <w:outlineLvl w:val="2"/>
              <w:rPr>
                <w:lang w:val="zh-CN"/>
              </w:rPr>
            </w:pPr>
          </w:p>
        </w:tc>
        <w:tc>
          <w:tcPr>
            <w:tcW w:w="1260" w:type="dxa"/>
          </w:tcPr>
          <w:p w14:paraId="3C6646AA">
            <w:pPr>
              <w:keepNext/>
              <w:keepLines/>
              <w:tabs>
                <w:tab w:val="left" w:pos="567"/>
              </w:tabs>
              <w:spacing w:before="200"/>
              <w:jc w:val="both"/>
              <w:outlineLvl w:val="2"/>
              <w:rPr>
                <w:lang w:val="zh-CN"/>
              </w:rPr>
            </w:pPr>
          </w:p>
        </w:tc>
        <w:tc>
          <w:tcPr>
            <w:tcW w:w="1289" w:type="dxa"/>
          </w:tcPr>
          <w:p w14:paraId="3AB1BCF4">
            <w:pPr>
              <w:keepNext/>
              <w:keepLines/>
              <w:tabs>
                <w:tab w:val="left" w:pos="567"/>
              </w:tabs>
              <w:spacing w:before="200"/>
              <w:jc w:val="both"/>
              <w:outlineLvl w:val="2"/>
              <w:rPr>
                <w:lang w:val="zh-CN"/>
              </w:rPr>
            </w:pPr>
          </w:p>
        </w:tc>
        <w:tc>
          <w:tcPr>
            <w:tcW w:w="1544" w:type="dxa"/>
          </w:tcPr>
          <w:p w14:paraId="4FAAA445">
            <w:pPr>
              <w:keepNext/>
              <w:keepLines/>
              <w:tabs>
                <w:tab w:val="left" w:pos="567"/>
              </w:tabs>
              <w:spacing w:before="200"/>
              <w:jc w:val="both"/>
              <w:outlineLvl w:val="2"/>
              <w:rPr>
                <w:lang w:val="zh-CN"/>
              </w:rPr>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rPr>
                <w:lang w:val="zh-CN"/>
              </w:rPr>
            </w:pPr>
          </w:p>
        </w:tc>
        <w:tc>
          <w:tcPr>
            <w:tcW w:w="4680" w:type="dxa"/>
          </w:tcPr>
          <w:p w14:paraId="4D03C2BB">
            <w:pPr>
              <w:keepNext/>
              <w:keepLines/>
              <w:tabs>
                <w:tab w:val="left" w:pos="567"/>
              </w:tabs>
              <w:spacing w:before="200"/>
              <w:jc w:val="both"/>
              <w:outlineLvl w:val="2"/>
              <w:rPr>
                <w:lang w:val="zh-CN"/>
              </w:rPr>
            </w:pPr>
          </w:p>
        </w:tc>
        <w:tc>
          <w:tcPr>
            <w:tcW w:w="1260" w:type="dxa"/>
          </w:tcPr>
          <w:p w14:paraId="24525774">
            <w:pPr>
              <w:keepNext/>
              <w:keepLines/>
              <w:tabs>
                <w:tab w:val="left" w:pos="567"/>
              </w:tabs>
              <w:spacing w:before="200"/>
              <w:jc w:val="both"/>
              <w:outlineLvl w:val="2"/>
              <w:rPr>
                <w:lang w:val="zh-CN"/>
              </w:rPr>
            </w:pPr>
          </w:p>
        </w:tc>
        <w:tc>
          <w:tcPr>
            <w:tcW w:w="1289" w:type="dxa"/>
          </w:tcPr>
          <w:p w14:paraId="05F1B69D">
            <w:pPr>
              <w:keepNext/>
              <w:keepLines/>
              <w:tabs>
                <w:tab w:val="left" w:pos="567"/>
              </w:tabs>
              <w:spacing w:before="200"/>
              <w:jc w:val="both"/>
              <w:outlineLvl w:val="2"/>
              <w:rPr>
                <w:lang w:val="zh-CN"/>
              </w:rPr>
            </w:pPr>
          </w:p>
        </w:tc>
        <w:tc>
          <w:tcPr>
            <w:tcW w:w="1544" w:type="dxa"/>
          </w:tcPr>
          <w:p w14:paraId="24F764BA">
            <w:pPr>
              <w:keepNext/>
              <w:keepLines/>
              <w:tabs>
                <w:tab w:val="left" w:pos="567"/>
              </w:tabs>
              <w:spacing w:before="200"/>
              <w:jc w:val="both"/>
              <w:outlineLvl w:val="2"/>
              <w:rPr>
                <w:lang w:val="zh-CN"/>
              </w:rPr>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rPr>
                <w:lang w:val="zh-CN"/>
              </w:rPr>
            </w:pPr>
            <w:r>
              <w:rPr>
                <w:lang w:val="zh-CN"/>
              </w:rPr>
              <w:t>n</w:t>
            </w:r>
          </w:p>
        </w:tc>
        <w:tc>
          <w:tcPr>
            <w:tcW w:w="4680" w:type="dxa"/>
          </w:tcPr>
          <w:p w14:paraId="7DB85F35">
            <w:pPr>
              <w:keepNext/>
              <w:keepLines/>
              <w:tabs>
                <w:tab w:val="left" w:pos="567"/>
              </w:tabs>
              <w:spacing w:before="200"/>
              <w:jc w:val="both"/>
              <w:outlineLvl w:val="2"/>
              <w:rPr>
                <w:lang w:val="zh-CN"/>
              </w:rPr>
            </w:pPr>
          </w:p>
        </w:tc>
        <w:tc>
          <w:tcPr>
            <w:tcW w:w="1260" w:type="dxa"/>
          </w:tcPr>
          <w:p w14:paraId="252967CC">
            <w:pPr>
              <w:keepNext/>
              <w:keepLines/>
              <w:tabs>
                <w:tab w:val="left" w:pos="567"/>
              </w:tabs>
              <w:spacing w:before="200"/>
              <w:jc w:val="both"/>
              <w:outlineLvl w:val="2"/>
              <w:rPr>
                <w:lang w:val="zh-CN"/>
              </w:rPr>
            </w:pPr>
          </w:p>
        </w:tc>
        <w:tc>
          <w:tcPr>
            <w:tcW w:w="1289" w:type="dxa"/>
          </w:tcPr>
          <w:p w14:paraId="407FB42F">
            <w:pPr>
              <w:keepNext/>
              <w:keepLines/>
              <w:tabs>
                <w:tab w:val="left" w:pos="567"/>
              </w:tabs>
              <w:spacing w:before="200"/>
              <w:jc w:val="both"/>
              <w:outlineLvl w:val="2"/>
              <w:rPr>
                <w:lang w:val="zh-CN"/>
              </w:rPr>
            </w:pPr>
          </w:p>
        </w:tc>
        <w:tc>
          <w:tcPr>
            <w:tcW w:w="1544" w:type="dxa"/>
          </w:tcPr>
          <w:p w14:paraId="7E3035F4">
            <w:pPr>
              <w:keepNext/>
              <w:keepLines/>
              <w:tabs>
                <w:tab w:val="left" w:pos="567"/>
              </w:tabs>
              <w:spacing w:before="200"/>
              <w:jc w:val="both"/>
              <w:outlineLvl w:val="2"/>
              <w:rPr>
                <w:lang w:val="zh-CN"/>
              </w:rPr>
            </w:pPr>
          </w:p>
        </w:tc>
      </w:tr>
    </w:tbl>
    <w:p w14:paraId="0C91E857">
      <w:pPr>
        <w:jc w:val="both"/>
        <w:rPr>
          <w:rFonts w:eastAsia="PMingLiU"/>
          <w:lang w:val="zh-CN" w:eastAsia="zh-CN"/>
        </w:rPr>
      </w:pPr>
    </w:p>
    <w:p w14:paraId="548B14BE">
      <w:pPr>
        <w:jc w:val="both"/>
        <w:rPr>
          <w:rFonts w:eastAsia="PMingLiU"/>
          <w:lang w:val="zh-CN" w:eastAsia="zh-CN"/>
        </w:rPr>
      </w:pPr>
    </w:p>
    <w:p w14:paraId="76A78D45">
      <w:pPr>
        <w:jc w:val="both"/>
        <w:rPr>
          <w:rFonts w:eastAsia="PMingLiU"/>
          <w:lang w:val="zh-CN" w:eastAsia="zh-CN"/>
        </w:rPr>
      </w:pPr>
      <w:r>
        <w:rPr>
          <w:rFonts w:eastAsia="PMingLiU"/>
          <w:lang w:val="zh-CN" w:eastAsia="zh-CN"/>
        </w:rPr>
        <w:t>Semnat: _________________________________________</w:t>
      </w:r>
    </w:p>
    <w:p w14:paraId="14E37E84">
      <w:pPr>
        <w:jc w:val="both"/>
        <w:rPr>
          <w:rFonts w:eastAsia="PMingLiU"/>
          <w:lang w:val="zh-CN" w:eastAsia="zh-CN"/>
        </w:rPr>
      </w:pPr>
      <w:r>
        <w:rPr>
          <w:rFonts w:eastAsia="PMingLiU"/>
          <w:lang w:val="zh-CN" w:eastAsia="zh-CN"/>
        </w:rPr>
        <w:t>Nume: __________________________________________</w:t>
      </w:r>
    </w:p>
    <w:p w14:paraId="76793789">
      <w:pPr>
        <w:jc w:val="both"/>
        <w:rPr>
          <w:rFonts w:eastAsia="PMingLiU"/>
          <w:lang w:val="zh-CN" w:eastAsia="zh-CN"/>
        </w:rPr>
      </w:pPr>
      <w:r>
        <w:rPr>
          <w:rFonts w:eastAsia="PMingLiU"/>
          <w:lang w:val="zh-CN" w:eastAsia="zh-CN"/>
        </w:rPr>
        <w:t>Funcţia în cadrul întreprinderii: ____________________________</w:t>
      </w:r>
    </w:p>
    <w:p w14:paraId="23547BB5">
      <w:pPr>
        <w:jc w:val="both"/>
        <w:rPr>
          <w:rFonts w:eastAsia="PMingLiU"/>
          <w:lang w:val="zh-CN" w:eastAsia="zh-CN"/>
        </w:rPr>
      </w:pPr>
      <w:r>
        <w:rPr>
          <w:rFonts w:eastAsia="PMingLiU"/>
          <w:lang w:val="zh-CN" w:eastAsia="zh-CN"/>
        </w:rPr>
        <w:t>Denumirea întreprinderii: _________________________________</w:t>
      </w:r>
    </w:p>
    <w:p w14:paraId="7B1A88D2">
      <w:pPr>
        <w:spacing w:after="200" w:line="276" w:lineRule="auto"/>
        <w:jc w:val="center"/>
        <w:rPr>
          <w:rFonts w:eastAsia="PMingLiU"/>
          <w:lang w:val="zh-CN" w:eastAsia="zh-CN"/>
        </w:rPr>
      </w:pPr>
      <w:bookmarkStart w:id="59" w:name="_Toc449692113"/>
    </w:p>
    <w:p w14:paraId="43FFD7BA">
      <w:pPr>
        <w:spacing w:line="276" w:lineRule="auto"/>
        <w:jc w:val="center"/>
        <w:rPr>
          <w:rFonts w:eastAsia="PMingLiU"/>
          <w:b/>
          <w:lang w:val="zh-CN" w:eastAsia="zh-CN"/>
        </w:rPr>
      </w:pPr>
    </w:p>
    <w:p w14:paraId="4903C2BA">
      <w:pPr>
        <w:spacing w:line="276" w:lineRule="auto"/>
        <w:jc w:val="center"/>
        <w:rPr>
          <w:rFonts w:eastAsia="PMingLiU"/>
          <w:b/>
          <w:lang w:val="zh-CN" w:eastAsia="zh-CN"/>
        </w:rPr>
      </w:pPr>
    </w:p>
    <w:p w14:paraId="30523057">
      <w:pPr>
        <w:spacing w:line="276" w:lineRule="auto"/>
        <w:jc w:val="center"/>
        <w:rPr>
          <w:rFonts w:eastAsia="PMingLiU"/>
          <w:b/>
          <w:lang w:val="zh-CN" w:eastAsia="zh-CN"/>
        </w:rPr>
      </w:pPr>
    </w:p>
    <w:p w14:paraId="5C153A1E">
      <w:pPr>
        <w:spacing w:line="276" w:lineRule="auto"/>
        <w:jc w:val="center"/>
        <w:rPr>
          <w:rFonts w:eastAsia="PMingLiU"/>
          <w:b/>
          <w:lang w:val="zh-CN" w:eastAsia="zh-CN"/>
        </w:rPr>
      </w:pPr>
    </w:p>
    <w:p w14:paraId="356379CD">
      <w:pPr>
        <w:spacing w:line="276" w:lineRule="auto"/>
        <w:jc w:val="center"/>
        <w:rPr>
          <w:rFonts w:eastAsia="PMingLiU"/>
          <w:b/>
          <w:lang w:val="zh-CN" w:eastAsia="zh-CN"/>
        </w:rPr>
      </w:pPr>
    </w:p>
    <w:p w14:paraId="44446C56">
      <w:pPr>
        <w:spacing w:line="276" w:lineRule="auto"/>
        <w:jc w:val="center"/>
        <w:rPr>
          <w:rFonts w:eastAsia="PMingLiU"/>
          <w:b/>
          <w:lang w:val="zh-CN" w:eastAsia="zh-CN"/>
        </w:rPr>
      </w:pPr>
    </w:p>
    <w:p w14:paraId="0FFD084B">
      <w:pPr>
        <w:spacing w:line="276" w:lineRule="auto"/>
        <w:jc w:val="center"/>
        <w:rPr>
          <w:rFonts w:eastAsia="PMingLiU"/>
          <w:b/>
          <w:lang w:val="zh-CN" w:eastAsia="zh-CN"/>
        </w:rPr>
      </w:pPr>
    </w:p>
    <w:p w14:paraId="7933F20B">
      <w:pPr>
        <w:spacing w:line="276" w:lineRule="auto"/>
        <w:jc w:val="center"/>
        <w:rPr>
          <w:rFonts w:eastAsia="PMingLiU"/>
          <w:b/>
          <w:lang w:val="zh-CN" w:eastAsia="zh-CN"/>
        </w:rPr>
      </w:pPr>
    </w:p>
    <w:p w14:paraId="58D9972A">
      <w:pPr>
        <w:spacing w:line="276" w:lineRule="auto"/>
        <w:jc w:val="center"/>
        <w:rPr>
          <w:rFonts w:eastAsia="PMingLiU"/>
          <w:b/>
          <w:lang w:val="zh-CN" w:eastAsia="zh-CN"/>
        </w:rPr>
      </w:pPr>
    </w:p>
    <w:p w14:paraId="2E891A2C">
      <w:pPr>
        <w:spacing w:line="276" w:lineRule="auto"/>
        <w:jc w:val="center"/>
        <w:rPr>
          <w:rFonts w:eastAsia="PMingLiU"/>
          <w:b/>
          <w:lang w:val="zh-CN" w:eastAsia="zh-CN"/>
        </w:rPr>
      </w:pPr>
    </w:p>
    <w:p w14:paraId="5CBDE3BF">
      <w:pPr>
        <w:spacing w:line="276" w:lineRule="auto"/>
        <w:jc w:val="center"/>
        <w:rPr>
          <w:rFonts w:eastAsia="PMingLiU"/>
          <w:b/>
          <w:lang w:val="zh-CN" w:eastAsia="zh-CN"/>
        </w:rPr>
      </w:pPr>
    </w:p>
    <w:p w14:paraId="7BD70773">
      <w:pPr>
        <w:spacing w:line="276" w:lineRule="auto"/>
        <w:jc w:val="center"/>
        <w:rPr>
          <w:rFonts w:eastAsia="PMingLiU"/>
          <w:b/>
          <w:lang w:val="zh-CN" w:eastAsia="zh-CN"/>
        </w:rPr>
      </w:pPr>
    </w:p>
    <w:p w14:paraId="0345CAA8">
      <w:pPr>
        <w:spacing w:line="276" w:lineRule="auto"/>
        <w:jc w:val="center"/>
        <w:rPr>
          <w:rFonts w:eastAsia="PMingLiU"/>
          <w:b/>
          <w:lang w:val="zh-CN" w:eastAsia="zh-CN"/>
        </w:rPr>
      </w:pPr>
    </w:p>
    <w:p w14:paraId="277C3685">
      <w:pPr>
        <w:spacing w:line="276" w:lineRule="auto"/>
        <w:jc w:val="center"/>
        <w:rPr>
          <w:rFonts w:eastAsia="PMingLiU"/>
          <w:b/>
          <w:lang w:val="zh-CN" w:eastAsia="zh-CN"/>
        </w:rPr>
      </w:pPr>
    </w:p>
    <w:p w14:paraId="63445B97">
      <w:pPr>
        <w:spacing w:line="276" w:lineRule="auto"/>
        <w:jc w:val="center"/>
        <w:rPr>
          <w:rFonts w:eastAsia="PMingLiU"/>
          <w:b/>
          <w:lang w:val="zh-CN" w:eastAsia="zh-CN"/>
        </w:rPr>
      </w:pPr>
    </w:p>
    <w:p w14:paraId="507AA771">
      <w:pPr>
        <w:spacing w:line="276" w:lineRule="auto"/>
        <w:jc w:val="center"/>
        <w:rPr>
          <w:rFonts w:eastAsia="PMingLiU"/>
          <w:b/>
          <w:lang w:val="zh-CN" w:eastAsia="zh-CN"/>
        </w:rPr>
      </w:pPr>
    </w:p>
    <w:p w14:paraId="0C766FFF">
      <w:pPr>
        <w:jc w:val="right"/>
        <w:rPr>
          <w:sz w:val="22"/>
          <w:szCs w:val="22"/>
          <w:lang w:val="zh-CN"/>
        </w:rPr>
      </w:pPr>
      <w:r>
        <w:rPr>
          <w:lang w:val="zh-CN"/>
        </w:rPr>
        <w:t>Anexa nr. 15</w:t>
      </w:r>
    </w:p>
    <w:p w14:paraId="36B34A3A">
      <w:pPr>
        <w:jc w:val="right"/>
        <w:rPr>
          <w:lang w:val="zh-CN"/>
        </w:rPr>
      </w:pPr>
      <w:r>
        <w:rPr>
          <w:lang w:val="zh-CN"/>
        </w:rPr>
        <w:t>la Documentația standard nr._____</w:t>
      </w:r>
    </w:p>
    <w:p w14:paraId="17335C94">
      <w:pPr>
        <w:jc w:val="right"/>
        <w:rPr>
          <w:lang w:val="zh-CN"/>
        </w:rPr>
      </w:pPr>
      <w:r>
        <w:rPr>
          <w:lang w:val="zh-CN"/>
        </w:rPr>
        <w:t>din “____” ________ 20___</w:t>
      </w:r>
    </w:p>
    <w:p w14:paraId="28735483">
      <w:pPr>
        <w:spacing w:line="276" w:lineRule="auto"/>
        <w:jc w:val="center"/>
        <w:rPr>
          <w:rFonts w:eastAsia="PMingLiU"/>
          <w:b/>
          <w:lang w:val="zh-CN" w:eastAsia="zh-CN"/>
        </w:rPr>
      </w:pPr>
    </w:p>
    <w:p w14:paraId="6B7DE8A6">
      <w:pPr>
        <w:spacing w:line="276" w:lineRule="auto"/>
        <w:jc w:val="center"/>
        <w:rPr>
          <w:rFonts w:eastAsia="PMingLiU"/>
          <w:b/>
          <w:lang w:val="zh-CN" w:eastAsia="zh-CN"/>
        </w:rPr>
      </w:pPr>
    </w:p>
    <w:bookmarkEnd w:id="59"/>
    <w:p w14:paraId="585317F2">
      <w:pPr>
        <w:spacing w:line="276" w:lineRule="auto"/>
        <w:jc w:val="center"/>
        <w:rPr>
          <w:rFonts w:eastAsia="PMingLiU"/>
          <w:b/>
          <w:lang w:val="zh-CN" w:eastAsia="zh-CN"/>
        </w:rPr>
      </w:pPr>
    </w:p>
    <w:p w14:paraId="06CA91A2">
      <w:pPr>
        <w:ind w:firstLine="709"/>
        <w:jc w:val="center"/>
        <w:rPr>
          <w:rFonts w:eastAsia="PMingLiU"/>
          <w:b/>
          <w:lang w:val="zh-CN" w:eastAsia="zh-CN"/>
        </w:rPr>
      </w:pPr>
      <w:r>
        <w:rPr>
          <w:rFonts w:eastAsia="PMingLiU"/>
          <w:b/>
          <w:lang w:val="zh-CN" w:eastAsia="zh-CN"/>
        </w:rPr>
        <w:t>DECLARAŢIE</w:t>
      </w:r>
    </w:p>
    <w:p w14:paraId="2441AADA">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06442D1D">
      <w:pPr>
        <w:tabs>
          <w:tab w:val="left" w:pos="567"/>
        </w:tabs>
        <w:jc w:val="both"/>
        <w:rPr>
          <w:b/>
          <w:lang w:val="zh-CN"/>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lang w:val="zh-CN"/>
              </w:rPr>
            </w:pPr>
          </w:p>
          <w:p w14:paraId="4B6DD9C5">
            <w:pPr>
              <w:tabs>
                <w:tab w:val="left" w:pos="567"/>
              </w:tabs>
              <w:jc w:val="center"/>
              <w:rPr>
                <w:b/>
                <w:bCs/>
                <w:lang w:val="zh-CN"/>
              </w:rPr>
            </w:pPr>
            <w:r>
              <w:rPr>
                <w:b/>
                <w:bCs/>
                <w:lang w:val="zh-CN"/>
              </w:rPr>
              <w:t>Nr.</w:t>
            </w:r>
          </w:p>
          <w:p w14:paraId="5048409F">
            <w:pPr>
              <w:tabs>
                <w:tab w:val="left" w:pos="567"/>
              </w:tabs>
              <w:jc w:val="center"/>
              <w:rPr>
                <w:b/>
                <w:bCs/>
                <w:lang w:val="zh-CN"/>
              </w:rPr>
            </w:pPr>
            <w:r>
              <w:rPr>
                <w:b/>
                <w:bCs/>
                <w:lang w:val="zh-CN"/>
              </w:rPr>
              <w:t>d/o</w:t>
            </w:r>
          </w:p>
        </w:tc>
        <w:tc>
          <w:tcPr>
            <w:tcW w:w="727" w:type="pct"/>
            <w:vAlign w:val="center"/>
          </w:tcPr>
          <w:p w14:paraId="7EE3E1D5">
            <w:pPr>
              <w:tabs>
                <w:tab w:val="left" w:pos="567"/>
                <w:tab w:val="left" w:pos="1134"/>
              </w:tabs>
              <w:ind w:left="360"/>
              <w:jc w:val="center"/>
              <w:outlineLvl w:val="0"/>
              <w:rPr>
                <w:b/>
                <w:bCs/>
                <w:lang w:val="zh-CN"/>
              </w:rPr>
            </w:pPr>
          </w:p>
          <w:p w14:paraId="075BB2ED">
            <w:pPr>
              <w:tabs>
                <w:tab w:val="left" w:pos="567"/>
              </w:tabs>
              <w:jc w:val="center"/>
              <w:rPr>
                <w:b/>
                <w:bCs/>
                <w:lang w:val="zh-CN"/>
              </w:rPr>
            </w:pPr>
            <w:r>
              <w:rPr>
                <w:b/>
                <w:bCs/>
                <w:lang w:val="zh-CN"/>
              </w:rPr>
              <w:t>Funcţia</w:t>
            </w:r>
          </w:p>
        </w:tc>
        <w:tc>
          <w:tcPr>
            <w:tcW w:w="1000" w:type="pct"/>
            <w:vAlign w:val="center"/>
          </w:tcPr>
          <w:p w14:paraId="63EBDC07">
            <w:pPr>
              <w:tabs>
                <w:tab w:val="left" w:pos="567"/>
                <w:tab w:val="left" w:pos="1134"/>
              </w:tabs>
              <w:ind w:left="360"/>
              <w:jc w:val="center"/>
              <w:outlineLvl w:val="0"/>
              <w:rPr>
                <w:b/>
                <w:bCs/>
                <w:lang w:val="zh-CN"/>
              </w:rPr>
            </w:pPr>
          </w:p>
          <w:p w14:paraId="6A64DFA4">
            <w:pPr>
              <w:tabs>
                <w:tab w:val="left" w:pos="567"/>
              </w:tabs>
              <w:jc w:val="center"/>
              <w:rPr>
                <w:b/>
                <w:bCs/>
                <w:lang w:val="zh-CN"/>
              </w:rPr>
            </w:pPr>
            <w:r>
              <w:rPr>
                <w:b/>
                <w:bCs/>
                <w:lang w:val="zh-CN"/>
              </w:rPr>
              <w:t>Studii de specialitate</w:t>
            </w:r>
          </w:p>
        </w:tc>
        <w:tc>
          <w:tcPr>
            <w:tcW w:w="1036" w:type="pct"/>
            <w:vAlign w:val="center"/>
          </w:tcPr>
          <w:p w14:paraId="3AE49462">
            <w:pPr>
              <w:tabs>
                <w:tab w:val="left" w:pos="567"/>
              </w:tabs>
              <w:jc w:val="center"/>
              <w:rPr>
                <w:b/>
                <w:bCs/>
                <w:lang w:val="zh-CN"/>
              </w:rPr>
            </w:pPr>
            <w:r>
              <w:rPr>
                <w:b/>
                <w:bCs/>
                <w:lang w:val="zh-CN"/>
              </w:rPr>
              <w:t>Vechimea în  munca de specialitate (ani)</w:t>
            </w:r>
          </w:p>
        </w:tc>
        <w:tc>
          <w:tcPr>
            <w:tcW w:w="1056" w:type="pct"/>
            <w:vAlign w:val="center"/>
          </w:tcPr>
          <w:p w14:paraId="6E1D4C77">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750B5B67">
            <w:pPr>
              <w:tabs>
                <w:tab w:val="left" w:pos="567"/>
              </w:tabs>
              <w:jc w:val="center"/>
              <w:rPr>
                <w:b/>
                <w:bCs/>
                <w:lang w:val="zh-CN"/>
              </w:rPr>
            </w:pPr>
            <w:r>
              <w:rPr>
                <w:b/>
                <w:bCs/>
                <w:lang w:val="zh-CN"/>
              </w:rPr>
              <w:t>Numărul certificatului de atestare</w:t>
            </w:r>
          </w:p>
          <w:p w14:paraId="4FBE6718">
            <w:pPr>
              <w:tabs>
                <w:tab w:val="left" w:pos="567"/>
              </w:tabs>
              <w:jc w:val="center"/>
              <w:rPr>
                <w:b/>
                <w:bCs/>
                <w:lang w:val="zh-CN"/>
              </w:rPr>
            </w:pPr>
            <w:r>
              <w:rPr>
                <w:b/>
                <w:bCs/>
                <w:lang w:val="zh-CN"/>
              </w:rPr>
              <w:t>și data eliberării</w:t>
            </w:r>
          </w:p>
          <w:p w14:paraId="5685D41E">
            <w:pPr>
              <w:tabs>
                <w:tab w:val="left" w:pos="567"/>
                <w:tab w:val="left" w:pos="1134"/>
              </w:tabs>
              <w:ind w:left="360"/>
              <w:jc w:val="center"/>
              <w:outlineLvl w:val="0"/>
              <w:rPr>
                <w:b/>
                <w:bCs/>
                <w:lang w:val="zh-CN"/>
              </w:rPr>
            </w:pPr>
          </w:p>
          <w:p w14:paraId="672758EA">
            <w:pPr>
              <w:tabs>
                <w:tab w:val="left" w:pos="567"/>
                <w:tab w:val="left" w:pos="1134"/>
              </w:tabs>
              <w:ind w:left="360"/>
              <w:jc w:val="center"/>
              <w:outlineLvl w:val="0"/>
              <w:rPr>
                <w:b/>
                <w:bCs/>
                <w:lang w:val="zh-CN"/>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lang w:val="zh-CN"/>
              </w:rPr>
            </w:pPr>
          </w:p>
        </w:tc>
        <w:tc>
          <w:tcPr>
            <w:tcW w:w="727" w:type="pct"/>
          </w:tcPr>
          <w:p w14:paraId="3DF8B91A">
            <w:pPr>
              <w:tabs>
                <w:tab w:val="left" w:pos="567"/>
              </w:tabs>
              <w:jc w:val="both"/>
              <w:rPr>
                <w:b/>
                <w:bCs/>
                <w:lang w:val="zh-CN"/>
              </w:rPr>
            </w:pPr>
            <w:r>
              <w:rPr>
                <w:b/>
                <w:bCs/>
                <w:lang w:val="zh-CN"/>
              </w:rPr>
              <w:t>1</w:t>
            </w:r>
          </w:p>
        </w:tc>
        <w:tc>
          <w:tcPr>
            <w:tcW w:w="1000" w:type="pct"/>
          </w:tcPr>
          <w:p w14:paraId="09E1E7ED">
            <w:pPr>
              <w:tabs>
                <w:tab w:val="left" w:pos="567"/>
              </w:tabs>
              <w:jc w:val="both"/>
              <w:rPr>
                <w:b/>
                <w:bCs/>
                <w:lang w:val="zh-CN"/>
              </w:rPr>
            </w:pPr>
            <w:r>
              <w:rPr>
                <w:b/>
                <w:bCs/>
                <w:lang w:val="zh-CN"/>
              </w:rPr>
              <w:t>2</w:t>
            </w:r>
          </w:p>
        </w:tc>
        <w:tc>
          <w:tcPr>
            <w:tcW w:w="1036" w:type="pct"/>
          </w:tcPr>
          <w:p w14:paraId="3A8B1B88">
            <w:pPr>
              <w:tabs>
                <w:tab w:val="left" w:pos="567"/>
              </w:tabs>
              <w:jc w:val="both"/>
              <w:rPr>
                <w:b/>
                <w:bCs/>
                <w:lang w:val="zh-CN"/>
              </w:rPr>
            </w:pPr>
            <w:r>
              <w:rPr>
                <w:b/>
                <w:bCs/>
                <w:lang w:val="zh-CN"/>
              </w:rPr>
              <w:t>3</w:t>
            </w:r>
          </w:p>
        </w:tc>
        <w:tc>
          <w:tcPr>
            <w:tcW w:w="1056" w:type="pct"/>
          </w:tcPr>
          <w:p w14:paraId="05ABFF3C">
            <w:pPr>
              <w:tabs>
                <w:tab w:val="left" w:pos="567"/>
              </w:tabs>
              <w:jc w:val="both"/>
              <w:rPr>
                <w:b/>
                <w:bCs/>
                <w:lang w:val="zh-CN"/>
              </w:rPr>
            </w:pPr>
            <w:r>
              <w:rPr>
                <w:b/>
                <w:bCs/>
                <w:lang w:val="zh-CN"/>
              </w:rPr>
              <w:t>4</w:t>
            </w:r>
          </w:p>
        </w:tc>
        <w:tc>
          <w:tcPr>
            <w:tcW w:w="908" w:type="pct"/>
          </w:tcPr>
          <w:p w14:paraId="326B5792">
            <w:pPr>
              <w:tabs>
                <w:tab w:val="left" w:pos="567"/>
              </w:tabs>
              <w:jc w:val="both"/>
              <w:rPr>
                <w:b/>
                <w:bCs/>
                <w:lang w:val="zh-CN"/>
              </w:rPr>
            </w:pPr>
            <w:r>
              <w:rPr>
                <w:b/>
                <w:bCs/>
                <w:lang w:val="zh-CN"/>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lang w:val="zh-CN"/>
              </w:rPr>
            </w:pPr>
          </w:p>
        </w:tc>
        <w:tc>
          <w:tcPr>
            <w:tcW w:w="727" w:type="pct"/>
          </w:tcPr>
          <w:p w14:paraId="7AEC59E3">
            <w:pPr>
              <w:tabs>
                <w:tab w:val="left" w:pos="567"/>
              </w:tabs>
              <w:jc w:val="both"/>
              <w:rPr>
                <w:bCs/>
                <w:lang w:val="zh-CN"/>
              </w:rPr>
            </w:pPr>
            <w:r>
              <w:rPr>
                <w:bCs/>
                <w:lang w:val="zh-CN"/>
              </w:rPr>
              <w:t>Arhitect-șef</w:t>
            </w:r>
          </w:p>
        </w:tc>
        <w:tc>
          <w:tcPr>
            <w:tcW w:w="1000" w:type="pct"/>
          </w:tcPr>
          <w:p w14:paraId="58414A15">
            <w:pPr>
              <w:keepNext/>
              <w:keepLines/>
              <w:tabs>
                <w:tab w:val="left" w:pos="567"/>
              </w:tabs>
              <w:spacing w:before="200"/>
              <w:jc w:val="both"/>
              <w:outlineLvl w:val="2"/>
              <w:rPr>
                <w:bCs/>
                <w:lang w:val="zh-CN"/>
              </w:rPr>
            </w:pPr>
          </w:p>
        </w:tc>
        <w:tc>
          <w:tcPr>
            <w:tcW w:w="1036" w:type="pct"/>
          </w:tcPr>
          <w:p w14:paraId="5BC3E1C4">
            <w:pPr>
              <w:keepNext/>
              <w:keepLines/>
              <w:tabs>
                <w:tab w:val="left" w:pos="567"/>
              </w:tabs>
              <w:spacing w:before="200"/>
              <w:jc w:val="both"/>
              <w:outlineLvl w:val="2"/>
              <w:rPr>
                <w:bCs/>
                <w:lang w:val="zh-CN"/>
              </w:rPr>
            </w:pPr>
          </w:p>
        </w:tc>
        <w:tc>
          <w:tcPr>
            <w:tcW w:w="1056" w:type="pct"/>
          </w:tcPr>
          <w:p w14:paraId="04B909C1">
            <w:pPr>
              <w:keepNext/>
              <w:keepLines/>
              <w:tabs>
                <w:tab w:val="left" w:pos="567"/>
              </w:tabs>
              <w:spacing w:before="200"/>
              <w:jc w:val="both"/>
              <w:outlineLvl w:val="2"/>
              <w:rPr>
                <w:bCs/>
                <w:lang w:val="zh-CN"/>
              </w:rPr>
            </w:pPr>
          </w:p>
        </w:tc>
        <w:tc>
          <w:tcPr>
            <w:tcW w:w="908" w:type="pct"/>
          </w:tcPr>
          <w:p w14:paraId="49B7D3A8">
            <w:pPr>
              <w:keepNext/>
              <w:keepLines/>
              <w:tabs>
                <w:tab w:val="left" w:pos="567"/>
              </w:tabs>
              <w:spacing w:before="200"/>
              <w:jc w:val="both"/>
              <w:outlineLvl w:val="2"/>
              <w:rPr>
                <w:bCs/>
                <w:lang w:val="zh-CN"/>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lang w:val="zh-CN"/>
              </w:rPr>
            </w:pPr>
          </w:p>
        </w:tc>
        <w:tc>
          <w:tcPr>
            <w:tcW w:w="727" w:type="pct"/>
          </w:tcPr>
          <w:p w14:paraId="0470DCBA">
            <w:pPr>
              <w:tabs>
                <w:tab w:val="left" w:pos="567"/>
              </w:tabs>
              <w:jc w:val="both"/>
              <w:rPr>
                <w:bCs/>
                <w:lang w:val="zh-CN"/>
              </w:rPr>
            </w:pPr>
            <w:r>
              <w:rPr>
                <w:bCs/>
                <w:lang w:val="zh-CN"/>
              </w:rPr>
              <w:t>Inginer-șef</w:t>
            </w:r>
          </w:p>
        </w:tc>
        <w:tc>
          <w:tcPr>
            <w:tcW w:w="1000" w:type="pct"/>
          </w:tcPr>
          <w:p w14:paraId="78D08D94">
            <w:pPr>
              <w:keepNext/>
              <w:keepLines/>
              <w:tabs>
                <w:tab w:val="left" w:pos="567"/>
              </w:tabs>
              <w:spacing w:before="200"/>
              <w:jc w:val="both"/>
              <w:outlineLvl w:val="2"/>
              <w:rPr>
                <w:bCs/>
                <w:lang w:val="zh-CN"/>
              </w:rPr>
            </w:pPr>
          </w:p>
        </w:tc>
        <w:tc>
          <w:tcPr>
            <w:tcW w:w="1036" w:type="pct"/>
          </w:tcPr>
          <w:p w14:paraId="73D467F0">
            <w:pPr>
              <w:keepNext/>
              <w:keepLines/>
              <w:tabs>
                <w:tab w:val="left" w:pos="567"/>
              </w:tabs>
              <w:spacing w:before="200"/>
              <w:jc w:val="both"/>
              <w:outlineLvl w:val="2"/>
              <w:rPr>
                <w:bCs/>
                <w:lang w:val="zh-CN"/>
              </w:rPr>
            </w:pPr>
          </w:p>
        </w:tc>
        <w:tc>
          <w:tcPr>
            <w:tcW w:w="1056" w:type="pct"/>
          </w:tcPr>
          <w:p w14:paraId="36A46816">
            <w:pPr>
              <w:keepNext/>
              <w:keepLines/>
              <w:tabs>
                <w:tab w:val="left" w:pos="567"/>
              </w:tabs>
              <w:spacing w:before="200"/>
              <w:jc w:val="both"/>
              <w:outlineLvl w:val="2"/>
              <w:rPr>
                <w:bCs/>
                <w:lang w:val="zh-CN"/>
              </w:rPr>
            </w:pPr>
          </w:p>
        </w:tc>
        <w:tc>
          <w:tcPr>
            <w:tcW w:w="908" w:type="pct"/>
          </w:tcPr>
          <w:p w14:paraId="5C39DE3F">
            <w:pPr>
              <w:keepNext/>
              <w:keepLines/>
              <w:tabs>
                <w:tab w:val="left" w:pos="567"/>
              </w:tabs>
              <w:spacing w:before="200"/>
              <w:jc w:val="both"/>
              <w:outlineLvl w:val="2"/>
              <w:rPr>
                <w:bCs/>
                <w:lang w:val="zh-CN"/>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lang w:val="zh-CN"/>
              </w:rPr>
            </w:pPr>
          </w:p>
        </w:tc>
        <w:tc>
          <w:tcPr>
            <w:tcW w:w="727" w:type="pct"/>
          </w:tcPr>
          <w:p w14:paraId="39AB1E96">
            <w:pPr>
              <w:tabs>
                <w:tab w:val="left" w:pos="567"/>
              </w:tabs>
              <w:jc w:val="both"/>
              <w:rPr>
                <w:bCs/>
                <w:lang w:val="zh-CN"/>
              </w:rPr>
            </w:pPr>
            <w:r>
              <w:rPr>
                <w:bCs/>
                <w:lang w:val="zh-CN"/>
              </w:rPr>
              <w:t>Diriginţi de şantier</w:t>
            </w:r>
          </w:p>
        </w:tc>
        <w:tc>
          <w:tcPr>
            <w:tcW w:w="1000" w:type="pct"/>
          </w:tcPr>
          <w:p w14:paraId="74C12FD7">
            <w:pPr>
              <w:keepNext/>
              <w:keepLines/>
              <w:tabs>
                <w:tab w:val="left" w:pos="567"/>
              </w:tabs>
              <w:spacing w:before="200"/>
              <w:jc w:val="both"/>
              <w:outlineLvl w:val="2"/>
              <w:rPr>
                <w:bCs/>
                <w:lang w:val="zh-CN"/>
              </w:rPr>
            </w:pPr>
          </w:p>
        </w:tc>
        <w:tc>
          <w:tcPr>
            <w:tcW w:w="1036" w:type="pct"/>
          </w:tcPr>
          <w:p w14:paraId="325532A8">
            <w:pPr>
              <w:keepNext/>
              <w:keepLines/>
              <w:tabs>
                <w:tab w:val="left" w:pos="567"/>
              </w:tabs>
              <w:spacing w:before="200"/>
              <w:jc w:val="both"/>
              <w:outlineLvl w:val="2"/>
              <w:rPr>
                <w:bCs/>
                <w:lang w:val="zh-CN"/>
              </w:rPr>
            </w:pPr>
          </w:p>
        </w:tc>
        <w:tc>
          <w:tcPr>
            <w:tcW w:w="1056" w:type="pct"/>
          </w:tcPr>
          <w:p w14:paraId="09853213">
            <w:pPr>
              <w:keepNext/>
              <w:keepLines/>
              <w:tabs>
                <w:tab w:val="left" w:pos="567"/>
              </w:tabs>
              <w:spacing w:before="200"/>
              <w:jc w:val="both"/>
              <w:outlineLvl w:val="2"/>
              <w:rPr>
                <w:bCs/>
                <w:lang w:val="zh-CN"/>
              </w:rPr>
            </w:pPr>
          </w:p>
        </w:tc>
        <w:tc>
          <w:tcPr>
            <w:tcW w:w="908" w:type="pct"/>
          </w:tcPr>
          <w:p w14:paraId="55DEAA9D">
            <w:pPr>
              <w:keepNext/>
              <w:keepLines/>
              <w:tabs>
                <w:tab w:val="left" w:pos="567"/>
              </w:tabs>
              <w:spacing w:before="200"/>
              <w:jc w:val="both"/>
              <w:outlineLvl w:val="2"/>
              <w:rPr>
                <w:bCs/>
                <w:lang w:val="zh-CN"/>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lang w:val="zh-CN"/>
              </w:rPr>
            </w:pPr>
          </w:p>
        </w:tc>
        <w:tc>
          <w:tcPr>
            <w:tcW w:w="727" w:type="pct"/>
          </w:tcPr>
          <w:p w14:paraId="5A2863A9">
            <w:pPr>
              <w:tabs>
                <w:tab w:val="left" w:pos="567"/>
              </w:tabs>
              <w:jc w:val="both"/>
              <w:rPr>
                <w:bCs/>
                <w:lang w:val="zh-CN"/>
              </w:rPr>
            </w:pPr>
            <w:r>
              <w:rPr>
                <w:bCs/>
                <w:lang w:val="zh-CN"/>
              </w:rPr>
              <w:t>Maiştri</w:t>
            </w:r>
          </w:p>
        </w:tc>
        <w:tc>
          <w:tcPr>
            <w:tcW w:w="1000" w:type="pct"/>
          </w:tcPr>
          <w:p w14:paraId="5A8425F5">
            <w:pPr>
              <w:keepNext/>
              <w:keepLines/>
              <w:tabs>
                <w:tab w:val="left" w:pos="567"/>
              </w:tabs>
              <w:spacing w:before="200"/>
              <w:jc w:val="both"/>
              <w:outlineLvl w:val="2"/>
              <w:rPr>
                <w:bCs/>
                <w:lang w:val="zh-CN"/>
              </w:rPr>
            </w:pPr>
          </w:p>
        </w:tc>
        <w:tc>
          <w:tcPr>
            <w:tcW w:w="1036" w:type="pct"/>
          </w:tcPr>
          <w:p w14:paraId="1AB1007F">
            <w:pPr>
              <w:keepNext/>
              <w:keepLines/>
              <w:tabs>
                <w:tab w:val="left" w:pos="567"/>
              </w:tabs>
              <w:spacing w:before="200"/>
              <w:jc w:val="both"/>
              <w:outlineLvl w:val="2"/>
              <w:rPr>
                <w:bCs/>
                <w:lang w:val="zh-CN"/>
              </w:rPr>
            </w:pPr>
          </w:p>
        </w:tc>
        <w:tc>
          <w:tcPr>
            <w:tcW w:w="1056" w:type="pct"/>
          </w:tcPr>
          <w:p w14:paraId="136CCF79">
            <w:pPr>
              <w:keepNext/>
              <w:keepLines/>
              <w:tabs>
                <w:tab w:val="left" w:pos="567"/>
              </w:tabs>
              <w:spacing w:before="200"/>
              <w:jc w:val="both"/>
              <w:outlineLvl w:val="2"/>
              <w:rPr>
                <w:bCs/>
                <w:lang w:val="zh-CN"/>
              </w:rPr>
            </w:pPr>
          </w:p>
        </w:tc>
        <w:tc>
          <w:tcPr>
            <w:tcW w:w="908" w:type="pct"/>
          </w:tcPr>
          <w:p w14:paraId="5060056F">
            <w:pPr>
              <w:keepNext/>
              <w:keepLines/>
              <w:tabs>
                <w:tab w:val="left" w:pos="567"/>
              </w:tabs>
              <w:spacing w:before="200"/>
              <w:jc w:val="both"/>
              <w:outlineLvl w:val="2"/>
              <w:rPr>
                <w:bCs/>
                <w:lang w:val="zh-CN"/>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lang w:val="zh-CN"/>
              </w:rPr>
            </w:pPr>
          </w:p>
        </w:tc>
        <w:tc>
          <w:tcPr>
            <w:tcW w:w="727" w:type="pct"/>
          </w:tcPr>
          <w:p w14:paraId="123495A9">
            <w:pPr>
              <w:tabs>
                <w:tab w:val="left" w:pos="567"/>
              </w:tabs>
              <w:jc w:val="both"/>
              <w:rPr>
                <w:bCs/>
                <w:lang w:val="zh-CN"/>
              </w:rPr>
            </w:pPr>
            <w:r>
              <w:rPr>
                <w:bCs/>
                <w:lang w:val="zh-CN"/>
              </w:rPr>
              <w:t>Specialişti</w:t>
            </w:r>
          </w:p>
          <w:p w14:paraId="065E3390">
            <w:pPr>
              <w:tabs>
                <w:tab w:val="left" w:pos="567"/>
              </w:tabs>
              <w:jc w:val="both"/>
              <w:rPr>
                <w:bCs/>
                <w:lang w:val="zh-CN"/>
              </w:rPr>
            </w:pPr>
            <w:r>
              <w:rPr>
                <w:bCs/>
                <w:lang w:val="zh-CN"/>
              </w:rPr>
              <w:t>……………</w:t>
            </w:r>
          </w:p>
          <w:p w14:paraId="66ECD382">
            <w:pPr>
              <w:tabs>
                <w:tab w:val="left" w:pos="567"/>
              </w:tabs>
              <w:jc w:val="both"/>
              <w:rPr>
                <w:bCs/>
                <w:lang w:val="zh-CN"/>
              </w:rPr>
            </w:pPr>
            <w:r>
              <w:rPr>
                <w:bCs/>
                <w:lang w:val="zh-CN"/>
              </w:rPr>
              <w:t>……………</w:t>
            </w:r>
          </w:p>
          <w:p w14:paraId="267B04E9">
            <w:pPr>
              <w:tabs>
                <w:tab w:val="left" w:pos="567"/>
              </w:tabs>
              <w:jc w:val="both"/>
              <w:rPr>
                <w:bCs/>
                <w:lang w:val="zh-CN"/>
              </w:rPr>
            </w:pPr>
            <w:r>
              <w:rPr>
                <w:bCs/>
                <w:lang w:val="zh-CN"/>
              </w:rPr>
              <w:t>…………….</w:t>
            </w:r>
          </w:p>
        </w:tc>
        <w:tc>
          <w:tcPr>
            <w:tcW w:w="1000" w:type="pct"/>
          </w:tcPr>
          <w:p w14:paraId="58781A96">
            <w:pPr>
              <w:keepNext/>
              <w:keepLines/>
              <w:tabs>
                <w:tab w:val="left" w:pos="567"/>
              </w:tabs>
              <w:spacing w:before="200"/>
              <w:jc w:val="both"/>
              <w:outlineLvl w:val="2"/>
              <w:rPr>
                <w:bCs/>
                <w:lang w:val="zh-CN"/>
              </w:rPr>
            </w:pPr>
          </w:p>
        </w:tc>
        <w:tc>
          <w:tcPr>
            <w:tcW w:w="1036" w:type="pct"/>
          </w:tcPr>
          <w:p w14:paraId="12A0D253">
            <w:pPr>
              <w:keepNext/>
              <w:keepLines/>
              <w:tabs>
                <w:tab w:val="left" w:pos="567"/>
              </w:tabs>
              <w:spacing w:before="200"/>
              <w:jc w:val="both"/>
              <w:outlineLvl w:val="2"/>
              <w:rPr>
                <w:bCs/>
                <w:lang w:val="zh-CN"/>
              </w:rPr>
            </w:pPr>
          </w:p>
        </w:tc>
        <w:tc>
          <w:tcPr>
            <w:tcW w:w="1056" w:type="pct"/>
          </w:tcPr>
          <w:p w14:paraId="3EB167DC">
            <w:pPr>
              <w:keepNext/>
              <w:keepLines/>
              <w:tabs>
                <w:tab w:val="left" w:pos="567"/>
              </w:tabs>
              <w:spacing w:before="200"/>
              <w:jc w:val="both"/>
              <w:outlineLvl w:val="2"/>
              <w:rPr>
                <w:bCs/>
                <w:lang w:val="zh-CN"/>
              </w:rPr>
            </w:pPr>
          </w:p>
        </w:tc>
        <w:tc>
          <w:tcPr>
            <w:tcW w:w="908" w:type="pct"/>
          </w:tcPr>
          <w:p w14:paraId="36EA351E">
            <w:pPr>
              <w:keepNext/>
              <w:keepLines/>
              <w:tabs>
                <w:tab w:val="left" w:pos="567"/>
              </w:tabs>
              <w:spacing w:before="200"/>
              <w:jc w:val="both"/>
              <w:outlineLvl w:val="2"/>
              <w:rPr>
                <w:bCs/>
                <w:lang w:val="zh-CN"/>
              </w:rPr>
            </w:pPr>
          </w:p>
        </w:tc>
      </w:tr>
    </w:tbl>
    <w:p w14:paraId="17090822">
      <w:pPr>
        <w:jc w:val="both"/>
        <w:rPr>
          <w:rFonts w:eastAsia="PMingLiU"/>
          <w:lang w:val="zh-CN" w:eastAsia="zh-CN"/>
        </w:rPr>
      </w:pPr>
    </w:p>
    <w:p w14:paraId="5089CEBA">
      <w:pPr>
        <w:jc w:val="both"/>
        <w:rPr>
          <w:rFonts w:eastAsia="PMingLiU"/>
          <w:lang w:val="zh-CN" w:eastAsia="zh-CN"/>
        </w:rPr>
      </w:pPr>
      <w:r>
        <w:rPr>
          <w:rFonts w:eastAsia="PMingLiU"/>
          <w:lang w:val="zh-CN" w:eastAsia="zh-CN"/>
        </w:rPr>
        <w:t>Semnat: _________________________________________</w:t>
      </w:r>
    </w:p>
    <w:p w14:paraId="51CC8F42">
      <w:pPr>
        <w:jc w:val="both"/>
        <w:rPr>
          <w:rFonts w:eastAsia="PMingLiU"/>
          <w:lang w:val="zh-CN" w:eastAsia="zh-CN"/>
        </w:rPr>
      </w:pPr>
      <w:r>
        <w:rPr>
          <w:rFonts w:eastAsia="PMingLiU"/>
          <w:lang w:val="zh-CN" w:eastAsia="zh-CN"/>
        </w:rPr>
        <w:t>Nume: __________________________________________</w:t>
      </w:r>
    </w:p>
    <w:p w14:paraId="2FA0C114">
      <w:pPr>
        <w:jc w:val="both"/>
        <w:rPr>
          <w:rFonts w:eastAsia="PMingLiU"/>
          <w:lang w:val="zh-CN" w:eastAsia="zh-CN"/>
        </w:rPr>
      </w:pPr>
      <w:r>
        <w:rPr>
          <w:rFonts w:eastAsia="PMingLiU"/>
          <w:lang w:val="zh-CN" w:eastAsia="zh-CN"/>
        </w:rPr>
        <w:t>Funcţia în cadrul întreprinderii: ____________________________</w:t>
      </w:r>
    </w:p>
    <w:p w14:paraId="451BD789">
      <w:pPr>
        <w:jc w:val="both"/>
        <w:rPr>
          <w:rFonts w:eastAsia="PMingLiU"/>
          <w:lang w:val="zh-CN" w:eastAsia="zh-CN"/>
        </w:rPr>
      </w:pPr>
      <w:r>
        <w:rPr>
          <w:rFonts w:eastAsia="PMingLiU"/>
          <w:lang w:val="zh-CN" w:eastAsia="zh-CN"/>
        </w:rPr>
        <w:t>Denumirea întreprinderii: _________________________________</w:t>
      </w:r>
    </w:p>
    <w:p w14:paraId="5828703F">
      <w:pPr>
        <w:spacing w:after="200" w:line="276" w:lineRule="auto"/>
        <w:rPr>
          <w:rFonts w:eastAsia="PMingLiU"/>
          <w:lang w:val="zh-CN" w:eastAsia="zh-CN"/>
        </w:rPr>
      </w:pPr>
      <w:bookmarkStart w:id="60" w:name="_Toc449692114"/>
    </w:p>
    <w:p w14:paraId="2266F3AF">
      <w:pPr>
        <w:spacing w:line="276" w:lineRule="auto"/>
        <w:jc w:val="center"/>
        <w:rPr>
          <w:rFonts w:eastAsia="PMingLiU"/>
          <w:b/>
          <w:lang w:val="zh-CN" w:eastAsia="zh-CN"/>
        </w:rPr>
      </w:pPr>
    </w:p>
    <w:p w14:paraId="629F4F66">
      <w:pPr>
        <w:spacing w:line="276" w:lineRule="auto"/>
        <w:jc w:val="center"/>
        <w:rPr>
          <w:rFonts w:eastAsia="PMingLiU"/>
          <w:b/>
          <w:lang w:val="zh-CN" w:eastAsia="zh-CN"/>
        </w:rPr>
      </w:pPr>
    </w:p>
    <w:p w14:paraId="14B5D932">
      <w:pPr>
        <w:spacing w:line="276" w:lineRule="auto"/>
        <w:jc w:val="center"/>
        <w:rPr>
          <w:rFonts w:eastAsia="PMingLiU"/>
          <w:b/>
          <w:lang w:val="zh-CN" w:eastAsia="zh-CN"/>
        </w:rPr>
      </w:pPr>
    </w:p>
    <w:p w14:paraId="1F59FE2D">
      <w:pPr>
        <w:spacing w:line="276" w:lineRule="auto"/>
        <w:jc w:val="center"/>
        <w:rPr>
          <w:rFonts w:eastAsia="PMingLiU"/>
          <w:b/>
          <w:lang w:val="zh-CN" w:eastAsia="zh-CN"/>
        </w:rPr>
      </w:pPr>
    </w:p>
    <w:p w14:paraId="5A78C1DD">
      <w:pPr>
        <w:spacing w:line="276" w:lineRule="auto"/>
        <w:jc w:val="center"/>
        <w:rPr>
          <w:rFonts w:eastAsia="PMingLiU"/>
          <w:b/>
          <w:lang w:val="zh-CN" w:eastAsia="zh-CN"/>
        </w:rPr>
      </w:pPr>
    </w:p>
    <w:p w14:paraId="65B219FE">
      <w:pPr>
        <w:spacing w:line="276" w:lineRule="auto"/>
        <w:jc w:val="center"/>
        <w:rPr>
          <w:rFonts w:eastAsia="PMingLiU"/>
          <w:b/>
          <w:lang w:val="zh-CN" w:eastAsia="zh-CN"/>
        </w:rPr>
      </w:pPr>
    </w:p>
    <w:p w14:paraId="7C9C15E3">
      <w:pPr>
        <w:spacing w:line="276" w:lineRule="auto"/>
        <w:jc w:val="center"/>
        <w:rPr>
          <w:rFonts w:eastAsia="PMingLiU"/>
          <w:b/>
          <w:lang w:val="zh-CN" w:eastAsia="zh-CN"/>
        </w:rPr>
      </w:pPr>
    </w:p>
    <w:p w14:paraId="0B00A5E5">
      <w:pPr>
        <w:spacing w:line="276" w:lineRule="auto"/>
        <w:jc w:val="center"/>
        <w:rPr>
          <w:rFonts w:eastAsia="PMingLiU"/>
          <w:b/>
          <w:lang w:val="zh-CN" w:eastAsia="zh-CN"/>
        </w:rPr>
      </w:pPr>
    </w:p>
    <w:p w14:paraId="32E9028E">
      <w:pPr>
        <w:spacing w:line="276" w:lineRule="auto"/>
        <w:jc w:val="center"/>
        <w:rPr>
          <w:rFonts w:eastAsia="PMingLiU"/>
          <w:b/>
          <w:lang w:val="zh-CN" w:eastAsia="zh-CN"/>
        </w:rPr>
      </w:pPr>
    </w:p>
    <w:p w14:paraId="3013DC8D">
      <w:pPr>
        <w:spacing w:line="276" w:lineRule="auto"/>
        <w:jc w:val="center"/>
        <w:rPr>
          <w:rFonts w:eastAsia="PMingLiU"/>
          <w:b/>
          <w:lang w:val="zh-CN" w:eastAsia="zh-CN"/>
        </w:rPr>
      </w:pPr>
    </w:p>
    <w:p w14:paraId="0500D455">
      <w:pPr>
        <w:spacing w:line="276" w:lineRule="auto"/>
        <w:jc w:val="center"/>
        <w:rPr>
          <w:rFonts w:eastAsia="PMingLiU"/>
          <w:b/>
          <w:lang w:val="zh-CN" w:eastAsia="zh-CN"/>
        </w:rPr>
      </w:pPr>
    </w:p>
    <w:p w14:paraId="0BDE82D2">
      <w:pPr>
        <w:spacing w:line="276" w:lineRule="auto"/>
        <w:jc w:val="center"/>
        <w:rPr>
          <w:rFonts w:eastAsia="PMingLiU"/>
          <w:b/>
          <w:lang w:val="zh-CN" w:eastAsia="zh-CN"/>
        </w:rPr>
      </w:pPr>
    </w:p>
    <w:p w14:paraId="724D5FC5">
      <w:pPr>
        <w:spacing w:line="276" w:lineRule="auto"/>
        <w:jc w:val="center"/>
        <w:rPr>
          <w:rFonts w:eastAsia="PMingLiU"/>
          <w:b/>
          <w:lang w:val="zh-CN" w:eastAsia="zh-CN"/>
        </w:rPr>
      </w:pPr>
    </w:p>
    <w:p w14:paraId="1D5FEC39">
      <w:pPr>
        <w:spacing w:line="276" w:lineRule="auto"/>
        <w:jc w:val="center"/>
        <w:rPr>
          <w:rFonts w:eastAsia="PMingLiU"/>
          <w:b/>
          <w:lang w:val="zh-CN" w:eastAsia="zh-CN"/>
        </w:rPr>
      </w:pPr>
    </w:p>
    <w:p w14:paraId="03F610AA">
      <w:pPr>
        <w:spacing w:line="276" w:lineRule="auto"/>
        <w:jc w:val="center"/>
        <w:rPr>
          <w:rFonts w:eastAsia="PMingLiU"/>
          <w:b/>
          <w:lang w:val="zh-CN" w:eastAsia="zh-CN"/>
        </w:rPr>
      </w:pPr>
    </w:p>
    <w:p w14:paraId="11EA07F4">
      <w:pPr>
        <w:spacing w:line="276" w:lineRule="auto"/>
        <w:jc w:val="center"/>
        <w:rPr>
          <w:rFonts w:eastAsia="PMingLiU"/>
          <w:b/>
          <w:lang w:val="zh-CN" w:eastAsia="zh-CN"/>
        </w:rPr>
      </w:pPr>
    </w:p>
    <w:p w14:paraId="5A3FC5F9">
      <w:pPr>
        <w:jc w:val="right"/>
        <w:rPr>
          <w:lang w:val="zh-CN"/>
        </w:rPr>
      </w:pPr>
    </w:p>
    <w:p w14:paraId="5B9AD359">
      <w:pPr>
        <w:jc w:val="right"/>
        <w:rPr>
          <w:sz w:val="22"/>
          <w:szCs w:val="22"/>
          <w:lang w:val="zh-CN"/>
        </w:rPr>
      </w:pPr>
      <w:r>
        <w:rPr>
          <w:lang w:val="zh-CN"/>
        </w:rPr>
        <w:t>Anexa nr. 16</w:t>
      </w:r>
    </w:p>
    <w:p w14:paraId="5DAADAC4">
      <w:pPr>
        <w:jc w:val="right"/>
        <w:rPr>
          <w:lang w:val="zh-CN"/>
        </w:rPr>
      </w:pPr>
      <w:r>
        <w:rPr>
          <w:lang w:val="zh-CN"/>
        </w:rPr>
        <w:t>la Documentația standard nr._____</w:t>
      </w:r>
    </w:p>
    <w:p w14:paraId="7E977E72">
      <w:pPr>
        <w:jc w:val="right"/>
        <w:rPr>
          <w:lang w:val="zh-CN"/>
        </w:rPr>
      </w:pPr>
      <w:r>
        <w:rPr>
          <w:lang w:val="zh-CN"/>
        </w:rPr>
        <w:t>din “____” ________ 20___</w:t>
      </w:r>
    </w:p>
    <w:p w14:paraId="14DAD52D">
      <w:pPr>
        <w:spacing w:line="276" w:lineRule="auto"/>
        <w:jc w:val="center"/>
        <w:rPr>
          <w:rFonts w:eastAsia="PMingLiU"/>
          <w:b/>
          <w:lang w:val="zh-CN" w:eastAsia="zh-CN"/>
        </w:rPr>
      </w:pPr>
    </w:p>
    <w:p w14:paraId="2A30D945">
      <w:pPr>
        <w:spacing w:line="276" w:lineRule="auto"/>
        <w:jc w:val="center"/>
        <w:rPr>
          <w:rFonts w:eastAsia="PMingLiU"/>
          <w:b/>
          <w:lang w:val="zh-CN" w:eastAsia="zh-CN"/>
        </w:rPr>
      </w:pPr>
    </w:p>
    <w:p w14:paraId="2F0BEF34">
      <w:pPr>
        <w:spacing w:line="276" w:lineRule="auto"/>
        <w:jc w:val="center"/>
        <w:rPr>
          <w:rFonts w:eastAsia="PMingLiU"/>
          <w:b/>
          <w:lang w:val="zh-CN" w:eastAsia="zh-CN"/>
        </w:rPr>
      </w:pPr>
    </w:p>
    <w:bookmarkEnd w:id="60"/>
    <w:p w14:paraId="77E46E23">
      <w:pPr>
        <w:spacing w:line="276" w:lineRule="auto"/>
        <w:jc w:val="center"/>
        <w:rPr>
          <w:rFonts w:eastAsia="PMingLiU"/>
          <w:b/>
          <w:lang w:val="zh-CN" w:eastAsia="zh-CN"/>
        </w:rPr>
      </w:pPr>
    </w:p>
    <w:p w14:paraId="1162232A">
      <w:pPr>
        <w:jc w:val="center"/>
        <w:rPr>
          <w:rFonts w:eastAsia="SimSun"/>
          <w:b/>
          <w:bCs/>
          <w:iCs/>
          <w:lang w:val="zh-CN" w:eastAsia="zh-CN"/>
        </w:rPr>
      </w:pPr>
      <w:r>
        <w:rPr>
          <w:rFonts w:eastAsia="SimSun"/>
          <w:b/>
          <w:bCs/>
          <w:iCs/>
          <w:lang w:val="zh-CN" w:eastAsia="zh-CN"/>
        </w:rPr>
        <w:t>LISTA SUBCONTRACTANȚILOR</w:t>
      </w:r>
    </w:p>
    <w:p w14:paraId="7CEBABD7">
      <w:pPr>
        <w:jc w:val="center"/>
        <w:rPr>
          <w:rFonts w:eastAsia="SimSun"/>
          <w:b/>
          <w:bCs/>
          <w:iCs/>
          <w:lang w:val="zh-CN" w:eastAsia="zh-CN"/>
        </w:rPr>
      </w:pPr>
      <w:r>
        <w:rPr>
          <w:rFonts w:eastAsia="SimSun"/>
          <w:b/>
          <w:bCs/>
          <w:iCs/>
          <w:lang w:val="zh-CN" w:eastAsia="zh-CN"/>
        </w:rPr>
        <w:t>ŞI PARTEA/PĂRŢILE DIN CONTRACT CARE SUNT</w:t>
      </w:r>
    </w:p>
    <w:p w14:paraId="782C5009">
      <w:pPr>
        <w:jc w:val="center"/>
        <w:rPr>
          <w:rFonts w:eastAsia="SimSun"/>
          <w:b/>
          <w:bCs/>
          <w:iCs/>
          <w:lang w:val="zh-CN" w:eastAsia="zh-CN"/>
        </w:rPr>
      </w:pPr>
      <w:r>
        <w:rPr>
          <w:rFonts w:eastAsia="SimSun"/>
          <w:b/>
          <w:bCs/>
          <w:iCs/>
          <w:lang w:val="zh-CN" w:eastAsia="zh-CN"/>
        </w:rPr>
        <w:t>ÎNDEPLINITE DE ACEŞTIA</w:t>
      </w:r>
    </w:p>
    <w:p w14:paraId="57077010">
      <w:pPr>
        <w:jc w:val="center"/>
        <w:rPr>
          <w:rFonts w:eastAsia="SimSun"/>
          <w:b/>
          <w:bCs/>
          <w:iCs/>
          <w:lang w:val="zh-CN"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lang w:val="zh-CN"/>
              </w:rPr>
            </w:pPr>
            <w:r>
              <w:rPr>
                <w:b/>
                <w:lang w:val="zh-CN"/>
              </w:rPr>
              <w:t>Nr. d/o</w:t>
            </w:r>
          </w:p>
        </w:tc>
        <w:tc>
          <w:tcPr>
            <w:tcW w:w="3126" w:type="dxa"/>
            <w:vAlign w:val="center"/>
          </w:tcPr>
          <w:p w14:paraId="1A02F821">
            <w:pPr>
              <w:jc w:val="center"/>
              <w:rPr>
                <w:b/>
                <w:lang w:val="zh-CN"/>
              </w:rPr>
            </w:pPr>
            <w:r>
              <w:rPr>
                <w:b/>
                <w:lang w:val="zh-CN"/>
              </w:rPr>
              <w:t>Numele şi adresa subantreprenorilor</w:t>
            </w:r>
          </w:p>
        </w:tc>
        <w:tc>
          <w:tcPr>
            <w:tcW w:w="1984" w:type="dxa"/>
            <w:vAlign w:val="center"/>
          </w:tcPr>
          <w:p w14:paraId="7EF5CEB2">
            <w:pPr>
              <w:rPr>
                <w:rFonts w:eastAsia="MS Mincho"/>
                <w:b/>
                <w:lang w:val="zh-CN" w:eastAsia="zh-CN"/>
              </w:rPr>
            </w:pPr>
            <w:r>
              <w:rPr>
                <w:rFonts w:eastAsia="MS Mincho"/>
                <w:b/>
                <w:lang w:val="zh-CN" w:eastAsia="zh-CN"/>
              </w:rPr>
              <w:t>Activităţi din contract</w:t>
            </w:r>
          </w:p>
        </w:tc>
        <w:tc>
          <w:tcPr>
            <w:tcW w:w="1443" w:type="dxa"/>
            <w:vAlign w:val="center"/>
          </w:tcPr>
          <w:p w14:paraId="37077229">
            <w:pPr>
              <w:rPr>
                <w:rFonts w:eastAsia="MS Mincho"/>
                <w:b/>
                <w:lang w:val="zh-CN" w:eastAsia="zh-CN"/>
              </w:rPr>
            </w:pPr>
            <w:r>
              <w:rPr>
                <w:rFonts w:eastAsia="MS Mincho"/>
                <w:b/>
                <w:lang w:val="zh-CN" w:eastAsia="zh-CN"/>
              </w:rPr>
              <w:t>Valoarea aproximativă</w:t>
            </w:r>
          </w:p>
        </w:tc>
        <w:tc>
          <w:tcPr>
            <w:tcW w:w="0" w:type="auto"/>
            <w:vAlign w:val="center"/>
          </w:tcPr>
          <w:p w14:paraId="33B34D29">
            <w:pPr>
              <w:rPr>
                <w:rFonts w:eastAsia="MS Mincho"/>
                <w:b/>
                <w:lang w:val="zh-CN" w:eastAsia="zh-CN"/>
              </w:rPr>
            </w:pPr>
            <w:r>
              <w:rPr>
                <w:rFonts w:eastAsia="MS Mincho"/>
                <w:b/>
                <w:lang w:val="zh-CN"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rPr>
                <w:lang w:val="zh-CN"/>
              </w:rPr>
            </w:pPr>
            <w:r>
              <w:rPr>
                <w:lang w:val="zh-CN"/>
              </w:rPr>
              <w:t>1.</w:t>
            </w:r>
          </w:p>
        </w:tc>
        <w:tc>
          <w:tcPr>
            <w:tcW w:w="3126" w:type="dxa"/>
          </w:tcPr>
          <w:p w14:paraId="67C1DCA7">
            <w:pPr>
              <w:keepNext/>
              <w:keepLines/>
              <w:tabs>
                <w:tab w:val="left" w:pos="567"/>
              </w:tabs>
              <w:spacing w:before="200"/>
              <w:jc w:val="both"/>
              <w:outlineLvl w:val="2"/>
              <w:rPr>
                <w:lang w:val="zh-CN"/>
              </w:rPr>
            </w:pPr>
          </w:p>
        </w:tc>
        <w:tc>
          <w:tcPr>
            <w:tcW w:w="1984" w:type="dxa"/>
          </w:tcPr>
          <w:p w14:paraId="133AE7E5">
            <w:pPr>
              <w:keepNext/>
              <w:keepLines/>
              <w:tabs>
                <w:tab w:val="left" w:pos="567"/>
              </w:tabs>
              <w:spacing w:before="200"/>
              <w:jc w:val="both"/>
              <w:outlineLvl w:val="2"/>
              <w:rPr>
                <w:lang w:val="zh-CN"/>
              </w:rPr>
            </w:pPr>
          </w:p>
        </w:tc>
        <w:tc>
          <w:tcPr>
            <w:tcW w:w="1443" w:type="dxa"/>
          </w:tcPr>
          <w:p w14:paraId="55DF09AB">
            <w:pPr>
              <w:keepNext/>
              <w:keepLines/>
              <w:tabs>
                <w:tab w:val="left" w:pos="567"/>
              </w:tabs>
              <w:spacing w:before="200"/>
              <w:jc w:val="both"/>
              <w:outlineLvl w:val="2"/>
              <w:rPr>
                <w:lang w:val="zh-CN"/>
              </w:rPr>
            </w:pPr>
          </w:p>
        </w:tc>
        <w:tc>
          <w:tcPr>
            <w:tcW w:w="0" w:type="auto"/>
          </w:tcPr>
          <w:p w14:paraId="6882B7EA">
            <w:pPr>
              <w:keepNext/>
              <w:keepLines/>
              <w:tabs>
                <w:tab w:val="left" w:pos="567"/>
              </w:tabs>
              <w:spacing w:before="200"/>
              <w:jc w:val="both"/>
              <w:outlineLvl w:val="2"/>
              <w:rPr>
                <w:lang w:val="zh-CN"/>
              </w:rPr>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rPr>
                <w:lang w:val="zh-CN"/>
              </w:rPr>
            </w:pPr>
            <w:r>
              <w:rPr>
                <w:lang w:val="zh-CN"/>
              </w:rPr>
              <w:t>2.</w:t>
            </w:r>
          </w:p>
        </w:tc>
        <w:tc>
          <w:tcPr>
            <w:tcW w:w="3126" w:type="dxa"/>
          </w:tcPr>
          <w:p w14:paraId="3CA7B36C">
            <w:pPr>
              <w:keepNext/>
              <w:keepLines/>
              <w:tabs>
                <w:tab w:val="left" w:pos="567"/>
              </w:tabs>
              <w:spacing w:before="200"/>
              <w:jc w:val="both"/>
              <w:outlineLvl w:val="2"/>
              <w:rPr>
                <w:lang w:val="zh-CN"/>
              </w:rPr>
            </w:pPr>
          </w:p>
        </w:tc>
        <w:tc>
          <w:tcPr>
            <w:tcW w:w="1984" w:type="dxa"/>
          </w:tcPr>
          <w:p w14:paraId="089AFAB9">
            <w:pPr>
              <w:keepNext/>
              <w:keepLines/>
              <w:tabs>
                <w:tab w:val="left" w:pos="567"/>
              </w:tabs>
              <w:spacing w:before="200"/>
              <w:jc w:val="both"/>
              <w:outlineLvl w:val="2"/>
              <w:rPr>
                <w:lang w:val="zh-CN"/>
              </w:rPr>
            </w:pPr>
          </w:p>
        </w:tc>
        <w:tc>
          <w:tcPr>
            <w:tcW w:w="1443" w:type="dxa"/>
          </w:tcPr>
          <w:p w14:paraId="3C913F6F">
            <w:pPr>
              <w:keepNext/>
              <w:keepLines/>
              <w:tabs>
                <w:tab w:val="left" w:pos="567"/>
              </w:tabs>
              <w:spacing w:before="200"/>
              <w:jc w:val="both"/>
              <w:outlineLvl w:val="2"/>
              <w:rPr>
                <w:lang w:val="zh-CN"/>
              </w:rPr>
            </w:pPr>
          </w:p>
        </w:tc>
        <w:tc>
          <w:tcPr>
            <w:tcW w:w="0" w:type="auto"/>
          </w:tcPr>
          <w:p w14:paraId="2B3B4FF4">
            <w:pPr>
              <w:keepNext/>
              <w:keepLines/>
              <w:tabs>
                <w:tab w:val="left" w:pos="567"/>
              </w:tabs>
              <w:spacing w:before="200"/>
              <w:jc w:val="both"/>
              <w:outlineLvl w:val="2"/>
              <w:rPr>
                <w:lang w:val="zh-CN"/>
              </w:rPr>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rPr>
                <w:lang w:val="zh-CN"/>
              </w:rPr>
            </w:pPr>
            <w:r>
              <w:rPr>
                <w:lang w:val="zh-CN"/>
              </w:rPr>
              <w:t>3.</w:t>
            </w:r>
          </w:p>
        </w:tc>
        <w:tc>
          <w:tcPr>
            <w:tcW w:w="3126" w:type="dxa"/>
          </w:tcPr>
          <w:p w14:paraId="5AC94E42">
            <w:pPr>
              <w:keepNext/>
              <w:keepLines/>
              <w:tabs>
                <w:tab w:val="left" w:pos="567"/>
              </w:tabs>
              <w:spacing w:before="200"/>
              <w:jc w:val="both"/>
              <w:outlineLvl w:val="2"/>
              <w:rPr>
                <w:lang w:val="zh-CN"/>
              </w:rPr>
            </w:pPr>
          </w:p>
        </w:tc>
        <w:tc>
          <w:tcPr>
            <w:tcW w:w="1984" w:type="dxa"/>
          </w:tcPr>
          <w:p w14:paraId="77CC1E27">
            <w:pPr>
              <w:keepNext/>
              <w:keepLines/>
              <w:tabs>
                <w:tab w:val="left" w:pos="567"/>
              </w:tabs>
              <w:spacing w:before="200"/>
              <w:jc w:val="both"/>
              <w:outlineLvl w:val="2"/>
              <w:rPr>
                <w:lang w:val="zh-CN"/>
              </w:rPr>
            </w:pPr>
          </w:p>
        </w:tc>
        <w:tc>
          <w:tcPr>
            <w:tcW w:w="1443" w:type="dxa"/>
          </w:tcPr>
          <w:p w14:paraId="6CADB8C0">
            <w:pPr>
              <w:keepNext/>
              <w:keepLines/>
              <w:tabs>
                <w:tab w:val="left" w:pos="567"/>
              </w:tabs>
              <w:spacing w:before="200"/>
              <w:jc w:val="both"/>
              <w:outlineLvl w:val="2"/>
              <w:rPr>
                <w:lang w:val="zh-CN"/>
              </w:rPr>
            </w:pPr>
          </w:p>
        </w:tc>
        <w:tc>
          <w:tcPr>
            <w:tcW w:w="0" w:type="auto"/>
          </w:tcPr>
          <w:p w14:paraId="5F957DE2">
            <w:pPr>
              <w:keepNext/>
              <w:keepLines/>
              <w:tabs>
                <w:tab w:val="left" w:pos="567"/>
              </w:tabs>
              <w:spacing w:before="200"/>
              <w:jc w:val="both"/>
              <w:outlineLvl w:val="2"/>
              <w:rPr>
                <w:lang w:val="zh-CN"/>
              </w:rPr>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rPr>
                <w:lang w:val="zh-CN"/>
              </w:rPr>
            </w:pPr>
            <w:r>
              <w:rPr>
                <w:lang w:val="zh-CN"/>
              </w:rPr>
              <w:t>4.</w:t>
            </w:r>
          </w:p>
        </w:tc>
        <w:tc>
          <w:tcPr>
            <w:tcW w:w="3126" w:type="dxa"/>
          </w:tcPr>
          <w:p w14:paraId="224C4479">
            <w:pPr>
              <w:keepNext/>
              <w:keepLines/>
              <w:tabs>
                <w:tab w:val="left" w:pos="567"/>
              </w:tabs>
              <w:spacing w:before="200"/>
              <w:jc w:val="both"/>
              <w:outlineLvl w:val="2"/>
              <w:rPr>
                <w:lang w:val="zh-CN"/>
              </w:rPr>
            </w:pPr>
          </w:p>
        </w:tc>
        <w:tc>
          <w:tcPr>
            <w:tcW w:w="1984" w:type="dxa"/>
          </w:tcPr>
          <w:p w14:paraId="62EBAD2C">
            <w:pPr>
              <w:keepNext/>
              <w:keepLines/>
              <w:tabs>
                <w:tab w:val="left" w:pos="567"/>
              </w:tabs>
              <w:spacing w:before="200"/>
              <w:jc w:val="both"/>
              <w:outlineLvl w:val="2"/>
              <w:rPr>
                <w:lang w:val="zh-CN"/>
              </w:rPr>
            </w:pPr>
          </w:p>
        </w:tc>
        <w:tc>
          <w:tcPr>
            <w:tcW w:w="1443" w:type="dxa"/>
          </w:tcPr>
          <w:p w14:paraId="065F5B50">
            <w:pPr>
              <w:keepNext/>
              <w:keepLines/>
              <w:tabs>
                <w:tab w:val="left" w:pos="567"/>
              </w:tabs>
              <w:spacing w:before="200"/>
              <w:jc w:val="both"/>
              <w:outlineLvl w:val="2"/>
              <w:rPr>
                <w:lang w:val="zh-CN"/>
              </w:rPr>
            </w:pPr>
          </w:p>
        </w:tc>
        <w:tc>
          <w:tcPr>
            <w:tcW w:w="0" w:type="auto"/>
          </w:tcPr>
          <w:p w14:paraId="133EB5E0">
            <w:pPr>
              <w:keepNext/>
              <w:keepLines/>
              <w:tabs>
                <w:tab w:val="left" w:pos="567"/>
              </w:tabs>
              <w:spacing w:before="200"/>
              <w:jc w:val="both"/>
              <w:outlineLvl w:val="2"/>
              <w:rPr>
                <w:lang w:val="zh-CN"/>
              </w:rPr>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rPr>
                <w:lang w:val="zh-CN"/>
              </w:rPr>
            </w:pPr>
          </w:p>
        </w:tc>
        <w:tc>
          <w:tcPr>
            <w:tcW w:w="3126" w:type="dxa"/>
          </w:tcPr>
          <w:p w14:paraId="69545F23">
            <w:pPr>
              <w:keepNext/>
              <w:keepLines/>
              <w:tabs>
                <w:tab w:val="left" w:pos="567"/>
              </w:tabs>
              <w:spacing w:before="200"/>
              <w:jc w:val="both"/>
              <w:outlineLvl w:val="2"/>
              <w:rPr>
                <w:lang w:val="zh-CN"/>
              </w:rPr>
            </w:pPr>
          </w:p>
        </w:tc>
        <w:tc>
          <w:tcPr>
            <w:tcW w:w="1984" w:type="dxa"/>
          </w:tcPr>
          <w:p w14:paraId="64D2ADC2">
            <w:pPr>
              <w:keepNext/>
              <w:keepLines/>
              <w:tabs>
                <w:tab w:val="left" w:pos="567"/>
              </w:tabs>
              <w:spacing w:before="200"/>
              <w:jc w:val="both"/>
              <w:outlineLvl w:val="2"/>
              <w:rPr>
                <w:lang w:val="zh-CN"/>
              </w:rPr>
            </w:pPr>
          </w:p>
        </w:tc>
        <w:tc>
          <w:tcPr>
            <w:tcW w:w="1443" w:type="dxa"/>
          </w:tcPr>
          <w:p w14:paraId="0160E8D6">
            <w:pPr>
              <w:keepNext/>
              <w:keepLines/>
              <w:tabs>
                <w:tab w:val="left" w:pos="567"/>
              </w:tabs>
              <w:spacing w:before="200"/>
              <w:jc w:val="both"/>
              <w:outlineLvl w:val="2"/>
              <w:rPr>
                <w:lang w:val="zh-CN"/>
              </w:rPr>
            </w:pPr>
          </w:p>
        </w:tc>
        <w:tc>
          <w:tcPr>
            <w:tcW w:w="0" w:type="auto"/>
          </w:tcPr>
          <w:p w14:paraId="7DD108CB">
            <w:pPr>
              <w:keepNext/>
              <w:keepLines/>
              <w:tabs>
                <w:tab w:val="left" w:pos="567"/>
              </w:tabs>
              <w:spacing w:before="200"/>
              <w:jc w:val="both"/>
              <w:outlineLvl w:val="2"/>
              <w:rPr>
                <w:lang w:val="zh-CN"/>
              </w:rPr>
            </w:pPr>
          </w:p>
        </w:tc>
      </w:tr>
    </w:tbl>
    <w:p w14:paraId="0047E9E9">
      <w:pPr>
        <w:jc w:val="both"/>
        <w:rPr>
          <w:rFonts w:eastAsia="PMingLiU"/>
          <w:lang w:val="zh-CN" w:eastAsia="zh-CN"/>
        </w:rPr>
      </w:pPr>
    </w:p>
    <w:p w14:paraId="61E54DAF">
      <w:pPr>
        <w:jc w:val="both"/>
        <w:rPr>
          <w:rFonts w:eastAsia="PMingLiU"/>
          <w:lang w:val="zh-CN" w:eastAsia="zh-CN"/>
        </w:rPr>
      </w:pPr>
      <w:r>
        <w:rPr>
          <w:rFonts w:eastAsia="PMingLiU"/>
          <w:lang w:val="zh-CN" w:eastAsia="zh-CN"/>
        </w:rPr>
        <w:t>Semnat: ______________________________________</w:t>
      </w:r>
    </w:p>
    <w:p w14:paraId="34E21BB3">
      <w:pPr>
        <w:jc w:val="both"/>
        <w:rPr>
          <w:rFonts w:eastAsia="PMingLiU"/>
          <w:lang w:val="zh-CN" w:eastAsia="zh-CN"/>
        </w:rPr>
      </w:pPr>
      <w:r>
        <w:rPr>
          <w:rFonts w:eastAsia="PMingLiU"/>
          <w:lang w:val="zh-CN" w:eastAsia="zh-CN"/>
        </w:rPr>
        <w:t>Nume: _______________________________________</w:t>
      </w:r>
    </w:p>
    <w:p w14:paraId="614D842F">
      <w:pPr>
        <w:jc w:val="both"/>
        <w:rPr>
          <w:rFonts w:eastAsia="PMingLiU"/>
          <w:lang w:val="zh-CN" w:eastAsia="zh-CN"/>
        </w:rPr>
      </w:pPr>
      <w:r>
        <w:rPr>
          <w:rFonts w:eastAsia="PMingLiU"/>
          <w:lang w:val="zh-CN" w:eastAsia="zh-CN"/>
        </w:rPr>
        <w:t>Funcţia în cadrul întreprinderii: _________________________</w:t>
      </w:r>
    </w:p>
    <w:p w14:paraId="75D4D6F6">
      <w:pPr>
        <w:jc w:val="both"/>
        <w:rPr>
          <w:rFonts w:eastAsia="PMingLiU"/>
          <w:lang w:val="zh-CN" w:eastAsia="zh-CN"/>
        </w:rPr>
      </w:pPr>
      <w:r>
        <w:rPr>
          <w:rFonts w:eastAsia="PMingLiU"/>
          <w:lang w:val="zh-CN" w:eastAsia="zh-CN"/>
        </w:rPr>
        <w:t>Denumirea întreprinderii: ______________________________</w:t>
      </w:r>
    </w:p>
    <w:p w14:paraId="01479E0C">
      <w:pPr>
        <w:rPr>
          <w:rFonts w:eastAsia="PMingLiU"/>
          <w:lang w:val="zh-CN" w:eastAsia="zh-CN"/>
        </w:rPr>
      </w:pPr>
    </w:p>
    <w:p w14:paraId="3386DD72">
      <w:pPr>
        <w:spacing w:after="200" w:line="276" w:lineRule="auto"/>
        <w:jc w:val="center"/>
        <w:rPr>
          <w:rFonts w:eastAsia="PMingLiU"/>
          <w:lang w:val="zh-CN" w:eastAsia="zh-CN"/>
        </w:rPr>
      </w:pPr>
      <w:bookmarkStart w:id="61" w:name="_Toc449692115"/>
    </w:p>
    <w:p w14:paraId="57EA22E6">
      <w:pPr>
        <w:spacing w:after="200" w:line="276" w:lineRule="auto"/>
        <w:jc w:val="center"/>
        <w:rPr>
          <w:rFonts w:eastAsia="PMingLiU"/>
          <w:b/>
          <w:lang w:val="zh-CN" w:eastAsia="zh-CN"/>
        </w:rPr>
      </w:pPr>
    </w:p>
    <w:p w14:paraId="4C49B7A5">
      <w:pPr>
        <w:spacing w:after="200" w:line="276" w:lineRule="auto"/>
        <w:jc w:val="center"/>
        <w:rPr>
          <w:rFonts w:eastAsia="PMingLiU"/>
          <w:b/>
          <w:lang w:val="zh-CN" w:eastAsia="zh-CN"/>
        </w:rPr>
      </w:pPr>
    </w:p>
    <w:p w14:paraId="43170E42">
      <w:pPr>
        <w:spacing w:after="200" w:line="276" w:lineRule="auto"/>
        <w:jc w:val="center"/>
        <w:rPr>
          <w:rFonts w:eastAsia="PMingLiU"/>
          <w:b/>
          <w:lang w:val="zh-CN" w:eastAsia="zh-CN"/>
        </w:rPr>
      </w:pPr>
    </w:p>
    <w:p w14:paraId="668AC13B">
      <w:pPr>
        <w:spacing w:after="200" w:line="276" w:lineRule="auto"/>
        <w:jc w:val="center"/>
        <w:rPr>
          <w:rFonts w:eastAsia="PMingLiU"/>
          <w:b/>
          <w:lang w:val="zh-CN" w:eastAsia="zh-CN"/>
        </w:rPr>
      </w:pPr>
    </w:p>
    <w:p w14:paraId="7423EAAB">
      <w:pPr>
        <w:spacing w:after="200" w:line="276" w:lineRule="auto"/>
        <w:jc w:val="center"/>
        <w:rPr>
          <w:rFonts w:eastAsia="PMingLiU"/>
          <w:b/>
          <w:lang w:val="zh-CN" w:eastAsia="zh-CN"/>
        </w:rPr>
      </w:pPr>
    </w:p>
    <w:p w14:paraId="20EE9417">
      <w:pPr>
        <w:spacing w:after="200" w:line="276" w:lineRule="auto"/>
        <w:jc w:val="center"/>
        <w:rPr>
          <w:rFonts w:eastAsia="PMingLiU"/>
          <w:b/>
          <w:lang w:val="zh-CN" w:eastAsia="zh-CN"/>
        </w:rPr>
      </w:pPr>
    </w:p>
    <w:p w14:paraId="7BB3F478">
      <w:pPr>
        <w:spacing w:after="200" w:line="276" w:lineRule="auto"/>
        <w:jc w:val="center"/>
        <w:rPr>
          <w:rFonts w:eastAsia="PMingLiU"/>
          <w:b/>
          <w:lang w:val="zh-CN" w:eastAsia="zh-CN"/>
        </w:rPr>
      </w:pPr>
    </w:p>
    <w:p w14:paraId="41B68FB0">
      <w:pPr>
        <w:spacing w:after="200" w:line="276" w:lineRule="auto"/>
        <w:jc w:val="center"/>
        <w:rPr>
          <w:rFonts w:eastAsia="PMingLiU"/>
          <w:b/>
          <w:lang w:val="zh-CN" w:eastAsia="zh-CN"/>
        </w:rPr>
      </w:pPr>
    </w:p>
    <w:p w14:paraId="13B32297">
      <w:pPr>
        <w:spacing w:after="200" w:line="276" w:lineRule="auto"/>
        <w:jc w:val="center"/>
        <w:rPr>
          <w:rFonts w:eastAsia="PMingLiU"/>
          <w:b/>
          <w:lang w:val="zh-CN" w:eastAsia="zh-CN"/>
        </w:rPr>
      </w:pPr>
    </w:p>
    <w:p w14:paraId="5A42B18D">
      <w:pPr>
        <w:spacing w:after="200" w:line="276" w:lineRule="auto"/>
        <w:jc w:val="center"/>
        <w:rPr>
          <w:rFonts w:eastAsia="PMingLiU"/>
          <w:b/>
          <w:lang w:val="zh-CN" w:eastAsia="zh-CN"/>
        </w:rPr>
      </w:pPr>
    </w:p>
    <w:p w14:paraId="4BA25EFD">
      <w:pPr>
        <w:spacing w:after="200" w:line="276" w:lineRule="auto"/>
        <w:jc w:val="center"/>
        <w:rPr>
          <w:rFonts w:eastAsia="PMingLiU"/>
          <w:b/>
          <w:lang w:val="zh-CN" w:eastAsia="zh-CN"/>
        </w:rPr>
      </w:pPr>
    </w:p>
    <w:p w14:paraId="2F22F7E9">
      <w:pPr>
        <w:spacing w:after="200" w:line="276" w:lineRule="auto"/>
        <w:jc w:val="center"/>
        <w:rPr>
          <w:rFonts w:eastAsia="PMingLiU"/>
          <w:b/>
          <w:lang w:val="zh-CN" w:eastAsia="zh-CN"/>
        </w:rPr>
      </w:pPr>
    </w:p>
    <w:p w14:paraId="6B8D83FA">
      <w:pPr>
        <w:spacing w:after="200" w:line="276" w:lineRule="auto"/>
        <w:jc w:val="center"/>
        <w:rPr>
          <w:rFonts w:eastAsia="PMingLiU"/>
          <w:b/>
          <w:lang w:val="zh-CN" w:eastAsia="zh-CN"/>
        </w:rPr>
      </w:pPr>
    </w:p>
    <w:p w14:paraId="2F0D01F6">
      <w:pPr>
        <w:jc w:val="right"/>
        <w:rPr>
          <w:sz w:val="22"/>
          <w:szCs w:val="22"/>
          <w:lang w:val="zh-CN"/>
        </w:rPr>
      </w:pPr>
      <w:r>
        <w:rPr>
          <w:lang w:val="zh-CN"/>
        </w:rPr>
        <w:t>Anexa nr. 17</w:t>
      </w:r>
    </w:p>
    <w:p w14:paraId="211102D3">
      <w:pPr>
        <w:jc w:val="right"/>
        <w:rPr>
          <w:lang w:val="zh-CN"/>
        </w:rPr>
      </w:pPr>
      <w:r>
        <w:rPr>
          <w:lang w:val="zh-CN"/>
        </w:rPr>
        <w:t>la Documentația standard nr._____</w:t>
      </w:r>
    </w:p>
    <w:p w14:paraId="24A624EE">
      <w:pPr>
        <w:jc w:val="right"/>
        <w:rPr>
          <w:lang w:val="zh-CN"/>
        </w:rPr>
      </w:pPr>
      <w:r>
        <w:rPr>
          <w:lang w:val="zh-CN"/>
        </w:rPr>
        <w:t>din “____” ________ 20___</w:t>
      </w:r>
    </w:p>
    <w:p w14:paraId="14E394DB">
      <w:pPr>
        <w:spacing w:after="200" w:line="276" w:lineRule="auto"/>
        <w:jc w:val="center"/>
        <w:rPr>
          <w:rFonts w:eastAsia="PMingLiU"/>
          <w:b/>
          <w:lang w:val="zh-CN" w:eastAsia="zh-CN"/>
        </w:rPr>
      </w:pPr>
    </w:p>
    <w:p w14:paraId="79D25997">
      <w:pPr>
        <w:spacing w:after="200" w:line="276" w:lineRule="auto"/>
        <w:jc w:val="center"/>
        <w:rPr>
          <w:rFonts w:eastAsia="PMingLiU"/>
          <w:b/>
          <w:lang w:val="zh-CN" w:eastAsia="zh-CN"/>
        </w:rPr>
      </w:pPr>
    </w:p>
    <w:bookmarkEnd w:id="61"/>
    <w:p w14:paraId="15C3F35D">
      <w:pPr>
        <w:pStyle w:val="13"/>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195BF3DB">
      <w:pPr>
        <w:pStyle w:val="13"/>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77A6CD74">
      <w:pPr>
        <w:tabs>
          <w:tab w:val="left" w:pos="567"/>
        </w:tabs>
        <w:jc w:val="both"/>
        <w:rPr>
          <w:lang w:val="zh-CN"/>
        </w:rPr>
      </w:pPr>
      <w:r>
        <w:rPr>
          <w:lang w:val="zh-CN"/>
        </w:rPr>
        <w:t>____________________________________________________________________________</w:t>
      </w:r>
    </w:p>
    <w:p w14:paraId="5524E47C">
      <w:pPr>
        <w:tabs>
          <w:tab w:val="left" w:pos="567"/>
        </w:tabs>
        <w:jc w:val="center"/>
        <w:rPr>
          <w:b/>
          <w:lang w:val="zh-CN"/>
        </w:rPr>
      </w:pPr>
      <w:r>
        <w:rPr>
          <w:b/>
          <w:lang w:val="zh-CN"/>
        </w:rPr>
        <w:t>(denumirea)</w:t>
      </w:r>
    </w:p>
    <w:p w14:paraId="035E40F1">
      <w:pPr>
        <w:tabs>
          <w:tab w:val="left" w:pos="567"/>
        </w:tabs>
        <w:jc w:val="both"/>
        <w:rPr>
          <w:u w:val="single"/>
          <w:lang w:val="zh-CN"/>
        </w:rPr>
      </w:pPr>
      <w:r>
        <w:rPr>
          <w:b/>
          <w:lang w:val="zh-CN"/>
        </w:rPr>
        <w:t>1.Părţi contractante</w:t>
      </w:r>
      <w:r>
        <w:rPr>
          <w:lang w:val="zh-CN"/>
        </w:rPr>
        <w:t xml:space="preserve"> ( agenţi economici)</w:t>
      </w:r>
    </w:p>
    <w:p w14:paraId="51EE1380">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56EE6F3">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7A9EBCC2">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6BC5F6E">
      <w:pPr>
        <w:tabs>
          <w:tab w:val="left" w:pos="567"/>
        </w:tabs>
        <w:jc w:val="both"/>
        <w:rPr>
          <w:lang w:val="zh-CN"/>
        </w:rPr>
      </w:pPr>
      <w:r>
        <w:rPr>
          <w:b/>
          <w:lang w:val="zh-CN"/>
        </w:rPr>
        <w:t xml:space="preserve">2. Adrese, telefon, fax </w:t>
      </w:r>
      <w:r>
        <w:rPr>
          <w:lang w:val="zh-CN"/>
        </w:rPr>
        <w:t xml:space="preserve"> ale partenerilor (părţi contractante):</w:t>
      </w:r>
    </w:p>
    <w:p w14:paraId="73A5C9A9">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3A365C45">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27E90EB">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C8A56A5">
      <w:pPr>
        <w:tabs>
          <w:tab w:val="left" w:pos="567"/>
        </w:tabs>
        <w:jc w:val="both"/>
        <w:rPr>
          <w:lang w:val="zh-CN"/>
        </w:rPr>
      </w:pPr>
      <w:r>
        <w:rPr>
          <w:b/>
          <w:lang w:val="zh-CN"/>
        </w:rPr>
        <w:t>3. Informaţii privind modul de asociere:</w:t>
      </w:r>
    </w:p>
    <w:p w14:paraId="422AD886">
      <w:pPr>
        <w:pStyle w:val="13"/>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00C16BB1">
      <w:pPr>
        <w:tabs>
          <w:tab w:val="left" w:pos="567"/>
        </w:tabs>
        <w:jc w:val="both"/>
        <w:rPr>
          <w:lang w:val="zh-CN"/>
        </w:rPr>
      </w:pPr>
      <w:r>
        <w:rPr>
          <w:lang w:val="zh-CN"/>
        </w:rPr>
        <w:t>b) Locul şi data înregistrării asociaţiei______________________________________________</w:t>
      </w:r>
    </w:p>
    <w:p w14:paraId="174D2511">
      <w:pPr>
        <w:pStyle w:val="23"/>
        <w:tabs>
          <w:tab w:val="left" w:pos="567"/>
        </w:tabs>
        <w:jc w:val="both"/>
        <w:rPr>
          <w:lang w:val="zh-CN"/>
        </w:rPr>
      </w:pPr>
      <w:r>
        <w:rPr>
          <w:lang w:val="zh-CN"/>
        </w:rPr>
        <w:t>c) Activităţi economice ce se vor realiza în comun ____________________________________</w:t>
      </w:r>
    </w:p>
    <w:p w14:paraId="0593C6C3">
      <w:pPr>
        <w:tabs>
          <w:tab w:val="left" w:pos="567"/>
        </w:tabs>
        <w:jc w:val="both"/>
        <w:rPr>
          <w:lang w:val="zh-CN"/>
        </w:rPr>
      </w:pPr>
      <w:r>
        <w:rPr>
          <w:lang w:val="zh-CN"/>
        </w:rPr>
        <w:t>_____________________________________________________________________________</w:t>
      </w:r>
    </w:p>
    <w:p w14:paraId="113CCDB1">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rPr>
          <w:lang w:val="zh-CN"/>
        </w:rPr>
      </w:pPr>
      <w:r>
        <w:rPr>
          <w:lang w:val="zh-CN"/>
        </w:rPr>
        <w:t>e) Valoarea  și cota procentuală a lucrărilor executate de fiecare asociat ___________________</w:t>
      </w:r>
    </w:p>
    <w:p w14:paraId="2DE010E5">
      <w:pPr>
        <w:tabs>
          <w:tab w:val="left" w:pos="567"/>
        </w:tabs>
        <w:jc w:val="both"/>
        <w:rPr>
          <w:lang w:val="zh-CN"/>
        </w:rPr>
      </w:pPr>
      <w:r>
        <w:rPr>
          <w:lang w:val="zh-CN"/>
        </w:rPr>
        <w:t>_____________________________________________________________________________</w:t>
      </w:r>
    </w:p>
    <w:p w14:paraId="07F4FD0F">
      <w:pPr>
        <w:tabs>
          <w:tab w:val="left" w:pos="567"/>
        </w:tabs>
        <w:jc w:val="both"/>
        <w:rPr>
          <w:lang w:val="zh-CN"/>
        </w:rPr>
      </w:pPr>
      <w:r>
        <w:rPr>
          <w:lang w:val="zh-CN"/>
        </w:rPr>
        <w:t>f) Condiţii de administrare a asociaţiei______________________________________________</w:t>
      </w:r>
    </w:p>
    <w:p w14:paraId="5C9CD016">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06E7B935">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02B8D83C">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084C2F32">
      <w:pPr>
        <w:tabs>
          <w:tab w:val="left" w:pos="567"/>
        </w:tabs>
        <w:jc w:val="both"/>
        <w:rPr>
          <w:lang w:val="zh-CN"/>
        </w:rPr>
      </w:pPr>
      <w:r>
        <w:rPr>
          <w:lang w:val="zh-CN"/>
        </w:rPr>
        <w:t>j) Alte cauze__________________________________________________________________</w:t>
      </w:r>
    </w:p>
    <w:p w14:paraId="6DBB49E2">
      <w:pPr>
        <w:jc w:val="both"/>
        <w:rPr>
          <w:rFonts w:eastAsia="PMingLiU"/>
          <w:lang w:val="zh-CN" w:eastAsia="zh-CN"/>
        </w:rPr>
      </w:pPr>
    </w:p>
    <w:p w14:paraId="450E6731">
      <w:pPr>
        <w:jc w:val="both"/>
        <w:rPr>
          <w:rFonts w:eastAsia="PMingLiU"/>
          <w:lang w:val="zh-CN" w:eastAsia="zh-CN"/>
        </w:rPr>
      </w:pPr>
    </w:p>
    <w:p w14:paraId="54999658">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23299C1E">
      <w:pPr>
        <w:jc w:val="both"/>
        <w:rPr>
          <w:rFonts w:eastAsia="PMingLiU"/>
          <w:lang w:val="zh-CN" w:eastAsia="zh-CN"/>
        </w:rPr>
      </w:pPr>
      <w:r>
        <w:rPr>
          <w:rFonts w:eastAsia="PMingLiU"/>
          <w:lang w:val="zh-CN" w:eastAsia="zh-CN"/>
        </w:rPr>
        <w:t>Semnat Liderul Asociației: __________________________</w:t>
      </w:r>
    </w:p>
    <w:p w14:paraId="0E56DED4">
      <w:pPr>
        <w:jc w:val="both"/>
        <w:rPr>
          <w:rFonts w:eastAsia="PMingLiU"/>
          <w:lang w:val="zh-CN" w:eastAsia="zh-CN"/>
        </w:rPr>
      </w:pPr>
      <w:r>
        <w:rPr>
          <w:rFonts w:eastAsia="PMingLiU"/>
          <w:lang w:val="zh-CN" w:eastAsia="zh-CN"/>
        </w:rPr>
        <w:t>Nume: __________________________________________</w:t>
      </w:r>
    </w:p>
    <w:p w14:paraId="35AF19C6">
      <w:pPr>
        <w:jc w:val="both"/>
        <w:rPr>
          <w:rFonts w:eastAsia="PMingLiU"/>
          <w:lang w:val="zh-CN" w:eastAsia="zh-CN"/>
        </w:rPr>
      </w:pPr>
      <w:r>
        <w:rPr>
          <w:rFonts w:eastAsia="PMingLiU"/>
          <w:lang w:val="zh-CN" w:eastAsia="zh-CN"/>
        </w:rPr>
        <w:t>Funcţia în cadrul întreprinderii: ____________________________</w:t>
      </w:r>
    </w:p>
    <w:p w14:paraId="197C8198">
      <w:pPr>
        <w:jc w:val="both"/>
        <w:rPr>
          <w:rFonts w:eastAsia="PMingLiU"/>
          <w:lang w:val="zh-CN" w:eastAsia="zh-CN"/>
        </w:rPr>
      </w:pPr>
      <w:r>
        <w:rPr>
          <w:rFonts w:eastAsia="PMingLiU"/>
          <w:lang w:val="zh-CN" w:eastAsia="zh-CN"/>
        </w:rPr>
        <w:t>Denumirea întreprinderii: _________________________________</w:t>
      </w:r>
    </w:p>
    <w:p w14:paraId="588474B1">
      <w:pPr>
        <w:jc w:val="both"/>
        <w:rPr>
          <w:rFonts w:eastAsia="PMingLiU"/>
          <w:lang w:val="zh-CN" w:eastAsia="zh-CN"/>
        </w:rPr>
      </w:pPr>
    </w:p>
    <w:p w14:paraId="6C7D8749">
      <w:pPr>
        <w:jc w:val="both"/>
        <w:rPr>
          <w:rFonts w:eastAsia="PMingLiU"/>
          <w:lang w:val="zh-CN" w:eastAsia="zh-CN"/>
        </w:rPr>
      </w:pPr>
      <w:r>
        <w:rPr>
          <w:rFonts w:eastAsia="PMingLiU"/>
          <w:lang w:val="zh-CN" w:eastAsia="zh-CN"/>
        </w:rPr>
        <w:t>Semnat Asociatul secund: __________________________</w:t>
      </w:r>
    </w:p>
    <w:p w14:paraId="26BBE552">
      <w:pPr>
        <w:jc w:val="both"/>
        <w:rPr>
          <w:rFonts w:eastAsia="PMingLiU"/>
          <w:lang w:val="zh-CN" w:eastAsia="zh-CN"/>
        </w:rPr>
      </w:pPr>
      <w:r>
        <w:rPr>
          <w:rFonts w:eastAsia="PMingLiU"/>
          <w:lang w:val="zh-CN" w:eastAsia="zh-CN"/>
        </w:rPr>
        <w:t>Nume: __________________________________________</w:t>
      </w:r>
    </w:p>
    <w:p w14:paraId="1159408D">
      <w:pPr>
        <w:jc w:val="both"/>
        <w:rPr>
          <w:rFonts w:eastAsia="PMingLiU"/>
          <w:lang w:val="zh-CN" w:eastAsia="zh-CN"/>
        </w:rPr>
      </w:pPr>
      <w:r>
        <w:rPr>
          <w:rFonts w:eastAsia="PMingLiU"/>
          <w:lang w:val="zh-CN" w:eastAsia="zh-CN"/>
        </w:rPr>
        <w:t>Funcţia în cadrul întreprinderii: ____________________________</w:t>
      </w:r>
    </w:p>
    <w:p w14:paraId="280E18D2">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3FDB0196">
      <w:pPr>
        <w:tabs>
          <w:tab w:val="left" w:pos="567"/>
        </w:tabs>
        <w:jc w:val="both"/>
        <w:rPr>
          <w:rFonts w:eastAsia="PMingLiU"/>
          <w:lang w:val="zh-CN" w:eastAsia="zh-CN"/>
        </w:rPr>
      </w:pPr>
    </w:p>
    <w:p w14:paraId="4FD8B467">
      <w:pPr>
        <w:tabs>
          <w:tab w:val="left" w:pos="567"/>
        </w:tabs>
        <w:jc w:val="center"/>
        <w:rPr>
          <w:b/>
          <w:color w:val="000000"/>
          <w:w w:val="90"/>
          <w:sz w:val="28"/>
          <w:szCs w:val="28"/>
          <w:lang w:val="zh-CN"/>
        </w:rPr>
      </w:pPr>
    </w:p>
    <w:p w14:paraId="5C3AF293">
      <w:pPr>
        <w:tabs>
          <w:tab w:val="left" w:pos="567"/>
        </w:tabs>
        <w:jc w:val="center"/>
        <w:rPr>
          <w:b/>
          <w:color w:val="000000"/>
          <w:w w:val="90"/>
          <w:lang w:val="zh-CN"/>
        </w:rPr>
      </w:pPr>
    </w:p>
    <w:p w14:paraId="5C78C638">
      <w:pPr>
        <w:tabs>
          <w:tab w:val="left" w:pos="567"/>
        </w:tabs>
        <w:jc w:val="center"/>
        <w:rPr>
          <w:b/>
          <w:color w:val="000000"/>
          <w:w w:val="90"/>
          <w:lang w:val="zh-CN"/>
        </w:rPr>
      </w:pPr>
    </w:p>
    <w:p w14:paraId="205943DD">
      <w:pPr>
        <w:tabs>
          <w:tab w:val="left" w:pos="567"/>
        </w:tabs>
        <w:jc w:val="center"/>
        <w:rPr>
          <w:b/>
          <w:color w:val="000000"/>
          <w:w w:val="90"/>
          <w:lang w:val="zh-CN"/>
        </w:rPr>
      </w:pPr>
    </w:p>
    <w:p w14:paraId="0847CCED">
      <w:pPr>
        <w:tabs>
          <w:tab w:val="left" w:pos="567"/>
        </w:tabs>
        <w:jc w:val="center"/>
        <w:rPr>
          <w:b/>
          <w:color w:val="000000"/>
          <w:w w:val="90"/>
          <w:lang w:val="zh-CN"/>
        </w:rPr>
      </w:pPr>
    </w:p>
    <w:p w14:paraId="576D7B5C">
      <w:pPr>
        <w:tabs>
          <w:tab w:val="left" w:pos="567"/>
        </w:tabs>
        <w:jc w:val="center"/>
        <w:rPr>
          <w:b/>
          <w:color w:val="000000"/>
          <w:w w:val="90"/>
          <w:lang w:val="zh-CN"/>
        </w:rPr>
      </w:pPr>
    </w:p>
    <w:p w14:paraId="1B8D2FE2">
      <w:pPr>
        <w:jc w:val="right"/>
        <w:rPr>
          <w:sz w:val="22"/>
          <w:szCs w:val="22"/>
          <w:lang w:val="zh-CN"/>
        </w:rPr>
      </w:pPr>
      <w:r>
        <w:rPr>
          <w:lang w:val="zh-CN"/>
        </w:rPr>
        <w:t>Anexa nr. 18</w:t>
      </w:r>
    </w:p>
    <w:p w14:paraId="1272A63B">
      <w:pPr>
        <w:jc w:val="right"/>
        <w:rPr>
          <w:lang w:val="zh-CN"/>
        </w:rPr>
      </w:pPr>
      <w:r>
        <w:rPr>
          <w:lang w:val="zh-CN"/>
        </w:rPr>
        <w:t>la Documentația standard nr._____</w:t>
      </w:r>
    </w:p>
    <w:p w14:paraId="535FD097">
      <w:pPr>
        <w:jc w:val="right"/>
        <w:rPr>
          <w:lang w:val="zh-CN"/>
        </w:rPr>
      </w:pPr>
      <w:r>
        <w:rPr>
          <w:lang w:val="zh-CN"/>
        </w:rPr>
        <w:t>din “____” ________ 20___</w:t>
      </w:r>
    </w:p>
    <w:p w14:paraId="1DD222AD">
      <w:pPr>
        <w:tabs>
          <w:tab w:val="left" w:pos="567"/>
        </w:tabs>
        <w:jc w:val="center"/>
        <w:rPr>
          <w:b/>
          <w:color w:val="000000"/>
          <w:w w:val="90"/>
          <w:lang w:val="zh-CN"/>
        </w:rPr>
      </w:pPr>
    </w:p>
    <w:p w14:paraId="2188F6F4">
      <w:pPr>
        <w:tabs>
          <w:tab w:val="left" w:pos="567"/>
        </w:tabs>
        <w:jc w:val="center"/>
        <w:rPr>
          <w:b/>
          <w:color w:val="000000"/>
          <w:w w:val="90"/>
          <w:lang w:val="zh-CN"/>
        </w:rPr>
      </w:pPr>
    </w:p>
    <w:p w14:paraId="1E76B9A5">
      <w:pPr>
        <w:tabs>
          <w:tab w:val="left" w:pos="567"/>
        </w:tabs>
        <w:jc w:val="center"/>
        <w:rPr>
          <w:b/>
          <w:color w:val="000000"/>
          <w:w w:val="90"/>
          <w:lang w:val="zh-CN"/>
        </w:rPr>
      </w:pPr>
    </w:p>
    <w:p w14:paraId="4BBCC1F6">
      <w:pPr>
        <w:pStyle w:val="2"/>
        <w:numPr>
          <w:ilvl w:val="0"/>
          <w:numId w:val="0"/>
        </w:numPr>
        <w:ind w:left="720"/>
        <w:rPr>
          <w:lang w:val="zh-CN"/>
        </w:rPr>
      </w:pPr>
      <w:r>
        <w:rPr>
          <w:lang w:val="zh-CN"/>
        </w:rPr>
        <w:t>ANGAJAMENT TERŢ SUSŢINĂTOR FINANCIAR</w:t>
      </w:r>
    </w:p>
    <w:p w14:paraId="2369DE19">
      <w:pPr>
        <w:tabs>
          <w:tab w:val="left" w:pos="567"/>
        </w:tabs>
        <w:jc w:val="center"/>
        <w:rPr>
          <w:b/>
          <w:color w:val="000000"/>
          <w:w w:val="90"/>
          <w:lang w:val="zh-CN"/>
        </w:rPr>
      </w:pPr>
    </w:p>
    <w:p w14:paraId="2F7A35DB">
      <w:pPr>
        <w:shd w:val="clear" w:color="auto" w:fill="FFFFFF"/>
        <w:jc w:val="both"/>
        <w:rPr>
          <w:b/>
          <w:spacing w:val="-2"/>
          <w:lang w:val="zh-CN"/>
        </w:rPr>
      </w:pPr>
      <w:r>
        <w:rPr>
          <w:b/>
          <w:spacing w:val="-2"/>
          <w:lang w:val="zh-CN"/>
        </w:rPr>
        <w:t>Terţ susţinător financiar</w:t>
      </w:r>
    </w:p>
    <w:p w14:paraId="7E70E50D">
      <w:pPr>
        <w:shd w:val="clear" w:color="auto" w:fill="FFFFFF"/>
        <w:jc w:val="both"/>
        <w:rPr>
          <w:lang w:val="zh-CN"/>
        </w:rPr>
      </w:pPr>
      <w:r>
        <w:rPr>
          <w:b/>
          <w:spacing w:val="-2"/>
          <w:lang w:val="zh-CN"/>
        </w:rPr>
        <w:t>..........................</w:t>
      </w:r>
      <w:r>
        <w:rPr>
          <w:lang w:val="zh-CN"/>
        </w:rPr>
        <w:t xml:space="preserve">(denumirea)  </w:t>
      </w:r>
    </w:p>
    <w:p w14:paraId="4C102366">
      <w:pPr>
        <w:shd w:val="clear" w:color="auto" w:fill="FFFFFF"/>
        <w:jc w:val="center"/>
        <w:rPr>
          <w:b/>
          <w:lang w:val="zh-CN"/>
        </w:rPr>
      </w:pPr>
      <w:r>
        <w:rPr>
          <w:b/>
          <w:lang w:val="zh-CN"/>
        </w:rPr>
        <w:t>ANGAJAMENT</w:t>
      </w:r>
    </w:p>
    <w:p w14:paraId="222AEDAD">
      <w:pPr>
        <w:shd w:val="clear" w:color="auto" w:fill="FFFFFF"/>
        <w:jc w:val="center"/>
        <w:rPr>
          <w:lang w:val="zh-CN"/>
        </w:rPr>
      </w:pPr>
      <w:r>
        <w:rPr>
          <w:lang w:val="zh-CN"/>
        </w:rPr>
        <w:t xml:space="preserve">privind susţinerea financiară </w:t>
      </w:r>
      <w:r>
        <w:rPr>
          <w:spacing w:val="-1"/>
          <w:lang w:val="zh-CN"/>
        </w:rPr>
        <w:t>a ofertantului/candidatului\</w:t>
      </w:r>
    </w:p>
    <w:p w14:paraId="63ECD5B8">
      <w:pPr>
        <w:shd w:val="clear" w:color="auto" w:fill="FFFFFF"/>
        <w:spacing w:before="504"/>
        <w:jc w:val="both"/>
        <w:rPr>
          <w:spacing w:val="-3"/>
          <w:lang w:val="zh-CN"/>
        </w:rPr>
      </w:pPr>
      <w:r>
        <w:rPr>
          <w:spacing w:val="-3"/>
          <w:lang w:val="zh-CN"/>
        </w:rPr>
        <w:t>Către, ................................................................................................................................................</w:t>
      </w:r>
    </w:p>
    <w:p w14:paraId="0FCFE5D0">
      <w:pPr>
        <w:shd w:val="clear" w:color="auto" w:fill="FFFFFF"/>
        <w:jc w:val="both"/>
        <w:rPr>
          <w:i/>
          <w:lang w:val="zh-CN"/>
        </w:rPr>
      </w:pPr>
      <w:r>
        <w:rPr>
          <w:i/>
          <w:lang w:val="zh-CN"/>
        </w:rPr>
        <w:t xml:space="preserve">                            (denumirea autorităţii contractante şi adresa completă)</w:t>
      </w:r>
    </w:p>
    <w:p w14:paraId="35B01A9B">
      <w:pPr>
        <w:shd w:val="clear" w:color="auto" w:fill="FFFFFF"/>
        <w:tabs>
          <w:tab w:val="left" w:leader="dot" w:pos="7166"/>
        </w:tabs>
        <w:jc w:val="both"/>
        <w:rPr>
          <w:lang w:val="zh-CN"/>
        </w:rPr>
      </w:pPr>
      <w:r>
        <w:rPr>
          <w:lang w:val="zh-CN"/>
        </w:rPr>
        <w:t>Cu privire la procedura pentru atribuirea contractului ......................................................................</w:t>
      </w:r>
    </w:p>
    <w:p w14:paraId="3FF96F12">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rPr>
          <w:lang w:val="zh-CN"/>
        </w:rPr>
      </w:pPr>
      <w:r>
        <w:rPr>
          <w:lang w:val="zh-CN"/>
        </w:rPr>
        <w:t>Acordarea susţinerii financiare nu implică alte costuri pentru achizitor, cu excepţia celor care au fost incluse în propunerea financiară.</w:t>
      </w:r>
    </w:p>
    <w:p w14:paraId="706B8862">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685C0BE3">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2E410012">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73F1DC34">
      <w:pPr>
        <w:shd w:val="clear" w:color="auto" w:fill="FFFFFF"/>
        <w:jc w:val="both"/>
        <w:rPr>
          <w:spacing w:val="-1"/>
          <w:lang w:val="zh-CN"/>
        </w:rPr>
      </w:pPr>
    </w:p>
    <w:p w14:paraId="2099B898">
      <w:pPr>
        <w:shd w:val="clear" w:color="auto" w:fill="FFFFFF"/>
        <w:jc w:val="both"/>
        <w:rPr>
          <w:spacing w:val="-1"/>
          <w:lang w:val="zh-CN"/>
        </w:rPr>
      </w:pPr>
    </w:p>
    <w:p w14:paraId="444B62E1">
      <w:pPr>
        <w:shd w:val="clear" w:color="auto" w:fill="FFFFFF"/>
        <w:jc w:val="both"/>
        <w:rPr>
          <w:spacing w:val="-1"/>
          <w:lang w:val="zh-CN"/>
        </w:rPr>
      </w:pPr>
    </w:p>
    <w:p w14:paraId="1B1D2C67">
      <w:pPr>
        <w:shd w:val="clear" w:color="auto" w:fill="FFFFFF"/>
        <w:jc w:val="both"/>
        <w:rPr>
          <w:spacing w:val="-1"/>
          <w:lang w:val="zh-CN"/>
        </w:rPr>
      </w:pPr>
    </w:p>
    <w:p w14:paraId="493D3D04">
      <w:pPr>
        <w:shd w:val="clear" w:color="auto" w:fill="FFFFFF"/>
        <w:jc w:val="both"/>
        <w:rPr>
          <w:spacing w:val="-1"/>
          <w:lang w:val="zh-CN"/>
        </w:rPr>
      </w:pPr>
    </w:p>
    <w:p w14:paraId="4D5A94E0">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 xml:space="preserve">                                        Terţ susţinător,</w:t>
      </w:r>
      <w:r>
        <w:rPr>
          <w:i/>
          <w:spacing w:val="-1"/>
          <w:lang w:val="zh-CN"/>
        </w:rPr>
        <w:t xml:space="preserve">  (semnătură autorizată)</w:t>
      </w:r>
    </w:p>
    <w:p w14:paraId="270E27B9">
      <w:pPr>
        <w:ind w:left="5040" w:firstLine="720"/>
        <w:jc w:val="both"/>
        <w:rPr>
          <w:rStyle w:val="96"/>
          <w:rFonts w:eastAsiaTheme="majorEastAsia"/>
          <w:sz w:val="22"/>
          <w:szCs w:val="22"/>
          <w:lang w:val="zh-CN"/>
        </w:rPr>
      </w:pPr>
    </w:p>
    <w:p w14:paraId="6516AF95">
      <w:pPr>
        <w:jc w:val="right"/>
        <w:rPr>
          <w:lang w:val="zh-CN"/>
        </w:rPr>
      </w:pPr>
    </w:p>
    <w:p w14:paraId="325ADCFE">
      <w:pPr>
        <w:jc w:val="right"/>
        <w:rPr>
          <w:lang w:val="zh-CN"/>
        </w:rPr>
      </w:pPr>
    </w:p>
    <w:p w14:paraId="62DCCB65">
      <w:pPr>
        <w:jc w:val="right"/>
        <w:rPr>
          <w:sz w:val="22"/>
          <w:szCs w:val="22"/>
          <w:lang w:val="zh-CN"/>
        </w:rPr>
      </w:pPr>
      <w:r>
        <w:rPr>
          <w:lang w:val="zh-CN"/>
        </w:rPr>
        <w:t>Anexa nr. 19</w:t>
      </w:r>
    </w:p>
    <w:p w14:paraId="4B73DAB3">
      <w:pPr>
        <w:jc w:val="right"/>
        <w:rPr>
          <w:lang w:val="zh-CN"/>
        </w:rPr>
      </w:pPr>
      <w:r>
        <w:rPr>
          <w:lang w:val="zh-CN"/>
        </w:rPr>
        <w:t>la Documentația standard nr._____</w:t>
      </w:r>
    </w:p>
    <w:p w14:paraId="3699EC48">
      <w:pPr>
        <w:jc w:val="right"/>
        <w:rPr>
          <w:lang w:val="zh-CN"/>
        </w:rPr>
      </w:pPr>
      <w:r>
        <w:rPr>
          <w:lang w:val="zh-CN"/>
        </w:rPr>
        <w:t>din “____” ________ 20___</w:t>
      </w:r>
    </w:p>
    <w:p w14:paraId="4A0A452C">
      <w:pPr>
        <w:tabs>
          <w:tab w:val="left" w:pos="567"/>
        </w:tabs>
        <w:jc w:val="center"/>
        <w:rPr>
          <w:b/>
          <w:color w:val="000000"/>
          <w:w w:val="90"/>
          <w:lang w:val="zh-CN"/>
        </w:rPr>
      </w:pPr>
    </w:p>
    <w:p w14:paraId="070C799C">
      <w:pPr>
        <w:pStyle w:val="2"/>
        <w:numPr>
          <w:ilvl w:val="0"/>
          <w:numId w:val="0"/>
        </w:numPr>
        <w:ind w:left="720"/>
        <w:rPr>
          <w:sz w:val="22"/>
          <w:szCs w:val="22"/>
          <w:lang w:val="zh-CN"/>
        </w:rPr>
      </w:pPr>
    </w:p>
    <w:p w14:paraId="04A21A3C">
      <w:pPr>
        <w:pStyle w:val="2"/>
        <w:numPr>
          <w:ilvl w:val="0"/>
          <w:numId w:val="0"/>
        </w:numPr>
        <w:ind w:left="720"/>
        <w:rPr>
          <w:lang w:val="zh-CN"/>
        </w:rPr>
      </w:pPr>
      <w:r>
        <w:rPr>
          <w:lang w:val="zh-CN"/>
        </w:rPr>
        <w:t>ANGAJAMENT PRIVIND SUSŢINEREA TEHNICĂ ȘI PROFESIONALĂ A OFERTANTULUI/GRUPULUI DE OPERATORI ECONOMICI</w:t>
      </w:r>
    </w:p>
    <w:p w14:paraId="59D52AFD">
      <w:pPr>
        <w:ind w:left="5040" w:firstLine="720"/>
        <w:jc w:val="both"/>
        <w:rPr>
          <w:rStyle w:val="96"/>
          <w:rFonts w:eastAsiaTheme="majorEastAsia"/>
          <w:sz w:val="24"/>
          <w:szCs w:val="24"/>
          <w:lang w:val="zh-CN"/>
        </w:rPr>
      </w:pPr>
    </w:p>
    <w:p w14:paraId="61DF18C7">
      <w:pPr>
        <w:ind w:left="5040" w:firstLine="720"/>
        <w:jc w:val="both"/>
        <w:rPr>
          <w:rStyle w:val="96"/>
          <w:rFonts w:eastAsiaTheme="majorEastAsia"/>
          <w:sz w:val="24"/>
          <w:szCs w:val="24"/>
          <w:lang w:val="zh-CN"/>
        </w:rPr>
      </w:pPr>
    </w:p>
    <w:p w14:paraId="46C68793">
      <w:pPr>
        <w:pStyle w:val="97"/>
        <w:rPr>
          <w:szCs w:val="24"/>
          <w:lang w:val="zh-CN"/>
        </w:rPr>
      </w:pPr>
    </w:p>
    <w:p w14:paraId="494BE0DA">
      <w:pPr>
        <w:shd w:val="clear" w:color="auto" w:fill="FFFFFF"/>
        <w:rPr>
          <w:b/>
          <w:lang w:val="zh-CN"/>
        </w:rPr>
      </w:pPr>
      <w:r>
        <w:rPr>
          <w:b/>
          <w:spacing w:val="-2"/>
          <w:lang w:val="zh-CN"/>
        </w:rPr>
        <w:t>..........................</w:t>
      </w:r>
    </w:p>
    <w:p w14:paraId="7EFDEBD9">
      <w:pPr>
        <w:shd w:val="clear" w:color="auto" w:fill="FFFFFF"/>
        <w:rPr>
          <w:lang w:val="zh-CN"/>
        </w:rPr>
      </w:pPr>
      <w:r>
        <w:rPr>
          <w:lang w:val="zh-CN"/>
        </w:rPr>
        <w:t>(denumirea)</w:t>
      </w:r>
    </w:p>
    <w:p w14:paraId="6E4DF02C">
      <w:pPr>
        <w:shd w:val="clear" w:color="auto" w:fill="FFFFFF"/>
        <w:jc w:val="center"/>
        <w:rPr>
          <w:b/>
          <w:lang w:val="zh-CN"/>
        </w:rPr>
      </w:pPr>
      <w:r>
        <w:rPr>
          <w:b/>
          <w:lang w:val="zh-CN"/>
        </w:rPr>
        <w:t>ANGAJAMENT</w:t>
      </w:r>
    </w:p>
    <w:p w14:paraId="3F03AA11">
      <w:pPr>
        <w:shd w:val="clear" w:color="auto" w:fill="FFFFFF"/>
        <w:jc w:val="center"/>
        <w:rPr>
          <w:b/>
          <w:lang w:val="zh-CN"/>
        </w:rPr>
      </w:pPr>
      <w:r>
        <w:rPr>
          <w:b/>
          <w:lang w:val="zh-CN"/>
        </w:rPr>
        <w:t>privind susţinerea tehnică și profesională</w:t>
      </w:r>
    </w:p>
    <w:p w14:paraId="0AA01F2D">
      <w:pPr>
        <w:shd w:val="clear" w:color="auto" w:fill="FFFFFF"/>
        <w:jc w:val="center"/>
        <w:rPr>
          <w:b/>
          <w:lang w:val="zh-CN"/>
        </w:rPr>
      </w:pPr>
      <w:r>
        <w:rPr>
          <w:b/>
          <w:lang w:val="zh-CN"/>
        </w:rPr>
        <w:t>a ofertantului/candidatului</w:t>
      </w:r>
    </w:p>
    <w:p w14:paraId="3BD8C263">
      <w:pPr>
        <w:shd w:val="clear" w:color="auto" w:fill="FFFFFF"/>
        <w:jc w:val="center"/>
        <w:rPr>
          <w:lang w:val="zh-CN"/>
        </w:rPr>
      </w:pPr>
    </w:p>
    <w:p w14:paraId="05A61CEC">
      <w:pPr>
        <w:shd w:val="clear" w:color="auto" w:fill="FFFFFF"/>
        <w:rPr>
          <w:lang w:val="zh-CN"/>
        </w:rPr>
      </w:pPr>
      <w:r>
        <w:rPr>
          <w:spacing w:val="-2"/>
          <w:lang w:val="zh-CN"/>
        </w:rPr>
        <w:t>Către</w:t>
      </w:r>
      <w:r>
        <w:rPr>
          <w:lang w:val="zh-CN"/>
        </w:rPr>
        <w:t>, .................................................................................................................................................</w:t>
      </w:r>
    </w:p>
    <w:p w14:paraId="50B02BC0">
      <w:pPr>
        <w:shd w:val="clear" w:color="auto" w:fill="FFFFFF"/>
        <w:spacing w:before="5"/>
        <w:rPr>
          <w:i/>
          <w:lang w:val="zh-CN"/>
        </w:rPr>
      </w:pPr>
      <w:r>
        <w:rPr>
          <w:i/>
          <w:lang w:val="zh-CN"/>
        </w:rPr>
        <w:t xml:space="preserve">                                   (denumirea autorităţii contractante şi adresa completă)</w:t>
      </w:r>
    </w:p>
    <w:p w14:paraId="118B506D">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147D9E6A">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3232FCCF">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691962CB">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14:paraId="05BFAC7F">
      <w:pPr>
        <w:shd w:val="clear" w:color="auto" w:fill="FFFFFF"/>
        <w:rPr>
          <w:spacing w:val="-1"/>
          <w:lang w:val="zh-CN"/>
        </w:rPr>
      </w:pPr>
    </w:p>
    <w:p w14:paraId="25492D46">
      <w:pPr>
        <w:shd w:val="clear" w:color="auto" w:fill="FFFFFF"/>
        <w:rPr>
          <w:spacing w:val="-1"/>
          <w:lang w:val="zh-CN"/>
        </w:rPr>
      </w:pPr>
    </w:p>
    <w:p w14:paraId="035AA58F">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Terţ susţinător,</w:t>
      </w:r>
    </w:p>
    <w:p w14:paraId="478E0B3B">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w:t>
      </w:r>
    </w:p>
    <w:p w14:paraId="2F51BDB0">
      <w:pPr>
        <w:shd w:val="clear" w:color="auto" w:fill="FFFFFF"/>
        <w:jc w:val="right"/>
        <w:rPr>
          <w:i/>
          <w:spacing w:val="-1"/>
          <w:lang w:val="zh-CN"/>
        </w:rPr>
      </w:pPr>
      <w:r>
        <w:rPr>
          <w:i/>
          <w:spacing w:val="-1"/>
          <w:lang w:val="zh-CN"/>
        </w:rPr>
        <w:t>(semnătură autorizată)</w:t>
      </w:r>
    </w:p>
    <w:p w14:paraId="6DE6C7F3">
      <w:pPr>
        <w:tabs>
          <w:tab w:val="left" w:pos="567"/>
        </w:tabs>
        <w:jc w:val="center"/>
        <w:rPr>
          <w:b/>
          <w:color w:val="000000"/>
          <w:w w:val="90"/>
          <w:lang w:val="zh-CN"/>
        </w:rPr>
      </w:pPr>
    </w:p>
    <w:p w14:paraId="4991AC43">
      <w:pPr>
        <w:jc w:val="right"/>
        <w:rPr>
          <w:sz w:val="22"/>
          <w:szCs w:val="22"/>
          <w:lang w:val="zh-CN"/>
        </w:rPr>
      </w:pPr>
      <w:r>
        <w:rPr>
          <w:lang w:val="zh-CN"/>
        </w:rPr>
        <w:t>Anexa nr. 20</w:t>
      </w:r>
    </w:p>
    <w:p w14:paraId="748A7142">
      <w:pPr>
        <w:jc w:val="right"/>
        <w:rPr>
          <w:lang w:val="zh-CN"/>
        </w:rPr>
      </w:pPr>
      <w:r>
        <w:rPr>
          <w:lang w:val="zh-CN"/>
        </w:rPr>
        <w:t>la Documentația standard nr._____</w:t>
      </w:r>
    </w:p>
    <w:p w14:paraId="7E27F8E5">
      <w:pPr>
        <w:jc w:val="right"/>
        <w:rPr>
          <w:lang w:val="zh-CN"/>
        </w:rPr>
      </w:pPr>
      <w:r>
        <w:rPr>
          <w:lang w:val="zh-CN"/>
        </w:rPr>
        <w:t>din “____” ________ 20___</w:t>
      </w:r>
    </w:p>
    <w:p w14:paraId="5E845636">
      <w:pPr>
        <w:tabs>
          <w:tab w:val="left" w:pos="567"/>
        </w:tabs>
        <w:jc w:val="center"/>
        <w:rPr>
          <w:b/>
          <w:color w:val="000000"/>
          <w:w w:val="90"/>
          <w:lang w:val="zh-CN"/>
        </w:rPr>
      </w:pPr>
    </w:p>
    <w:p w14:paraId="15EC3A8C">
      <w:pPr>
        <w:tabs>
          <w:tab w:val="left" w:pos="567"/>
        </w:tabs>
        <w:jc w:val="center"/>
        <w:rPr>
          <w:b/>
          <w:color w:val="000000"/>
          <w:w w:val="90"/>
          <w:lang w:val="zh-CN"/>
        </w:rPr>
      </w:pPr>
    </w:p>
    <w:p w14:paraId="228EDA0A">
      <w:pPr>
        <w:keepNext/>
        <w:spacing w:before="240" w:after="60"/>
        <w:jc w:val="center"/>
        <w:outlineLvl w:val="0"/>
        <w:rPr>
          <w:b/>
          <w:bCs/>
          <w:kern w:val="32"/>
          <w:lang w:val="zh-CN"/>
        </w:rPr>
      </w:pPr>
      <w:r>
        <w:rPr>
          <w:b/>
          <w:bCs/>
          <w:kern w:val="32"/>
          <w:lang w:val="zh-CN"/>
        </w:rPr>
        <w:t xml:space="preserve">DECLARAŢIE TERŢ SUSŢINĂTOR TEHNIC </w:t>
      </w:r>
    </w:p>
    <w:p w14:paraId="5D4F688E">
      <w:pPr>
        <w:shd w:val="clear" w:color="auto" w:fill="FFFFFF"/>
        <w:spacing w:after="200"/>
        <w:rPr>
          <w:rFonts w:eastAsia="Calibri"/>
          <w:b/>
          <w:i/>
          <w:lang w:val="zh-CN"/>
        </w:rPr>
      </w:pPr>
    </w:p>
    <w:p w14:paraId="4A6AEEE5">
      <w:pPr>
        <w:shd w:val="clear" w:color="auto" w:fill="FFFFFF"/>
        <w:rPr>
          <w:rFonts w:eastAsia="Calibri"/>
          <w:b/>
          <w:spacing w:val="-2"/>
          <w:lang w:val="zh-CN"/>
        </w:rPr>
      </w:pPr>
      <w:r>
        <w:rPr>
          <w:rFonts w:eastAsia="Calibri"/>
          <w:b/>
          <w:spacing w:val="-2"/>
          <w:lang w:val="zh-CN"/>
        </w:rPr>
        <w:t xml:space="preserve">Terţ susţinător tehnic </w:t>
      </w:r>
    </w:p>
    <w:p w14:paraId="035BA2D5">
      <w:pPr>
        <w:shd w:val="clear" w:color="auto" w:fill="FFFFFF"/>
        <w:rPr>
          <w:rFonts w:eastAsia="Calibri"/>
          <w:b/>
          <w:lang w:val="zh-CN"/>
        </w:rPr>
      </w:pPr>
      <w:r>
        <w:rPr>
          <w:rFonts w:eastAsia="Calibri"/>
          <w:b/>
          <w:spacing w:val="-2"/>
          <w:lang w:val="zh-CN"/>
        </w:rPr>
        <w:t>..........................</w:t>
      </w:r>
    </w:p>
    <w:p w14:paraId="6D827E79">
      <w:pPr>
        <w:shd w:val="clear" w:color="auto" w:fill="FFFFFF"/>
        <w:rPr>
          <w:rFonts w:eastAsia="Calibri"/>
          <w:lang w:val="zh-CN"/>
        </w:rPr>
      </w:pPr>
      <w:r>
        <w:rPr>
          <w:rFonts w:eastAsia="Calibri"/>
          <w:lang w:val="zh-CN"/>
        </w:rPr>
        <w:t>(denumirea)</w:t>
      </w:r>
    </w:p>
    <w:p w14:paraId="423AD188">
      <w:pPr>
        <w:shd w:val="clear" w:color="auto" w:fill="FFFFFF"/>
        <w:rPr>
          <w:rFonts w:eastAsia="Calibri"/>
          <w:lang w:val="zh-CN"/>
        </w:rPr>
      </w:pPr>
    </w:p>
    <w:p w14:paraId="658525B2">
      <w:pPr>
        <w:spacing w:after="200"/>
        <w:jc w:val="center"/>
        <w:rPr>
          <w:rFonts w:eastAsia="Calibri"/>
          <w:b/>
          <w:lang w:val="zh-CN"/>
        </w:rPr>
      </w:pPr>
      <w:r>
        <w:rPr>
          <w:rFonts w:eastAsia="Calibri"/>
          <w:b/>
          <w:lang w:val="zh-CN"/>
        </w:rPr>
        <w:t>Declaraţie</w:t>
      </w:r>
    </w:p>
    <w:p w14:paraId="40040EF5">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090295F1">
      <w:pPr>
        <w:shd w:val="clear" w:color="auto" w:fill="FFFFFF"/>
        <w:spacing w:after="200"/>
        <w:rPr>
          <w:rFonts w:eastAsia="Calibri"/>
          <w:lang w:val="zh-CN"/>
        </w:rPr>
      </w:pPr>
    </w:p>
    <w:p w14:paraId="433EE8BC">
      <w:pPr>
        <w:shd w:val="clear" w:color="auto" w:fill="FFFFFF"/>
        <w:spacing w:after="200"/>
        <w:ind w:left="34"/>
        <w:jc w:val="center"/>
        <w:rPr>
          <w:rFonts w:eastAsia="Calibri"/>
          <w:b/>
          <w:lang w:val="zh-CN"/>
        </w:rPr>
      </w:pPr>
      <w:r>
        <w:rPr>
          <w:rFonts w:eastAsia="Calibri"/>
          <w:b/>
          <w:spacing w:val="-3"/>
          <w:lang w:val="zh-CN"/>
        </w:rPr>
        <w:t>LISTA</w:t>
      </w:r>
    </w:p>
    <w:p w14:paraId="5F735840">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70D74ED">
            <w:pPr>
              <w:jc w:val="center"/>
              <w:rPr>
                <w:rFonts w:eastAsia="Calibri"/>
                <w:lang w:val="zh-CN" w:eastAsia="ro-RO"/>
              </w:rPr>
            </w:pPr>
            <w:r>
              <w:rPr>
                <w:rFonts w:eastAsia="Calibri"/>
                <w:lang w:val="zh-CN" w:eastAsia="ro-RO"/>
              </w:rPr>
              <w:t xml:space="preserve">Nr. </w:t>
            </w:r>
          </w:p>
          <w:p w14:paraId="0A4B9499">
            <w:pPr>
              <w:jc w:val="center"/>
              <w:rPr>
                <w:rFonts w:eastAsia="Calibri"/>
                <w:lang w:val="zh-CN" w:eastAsia="ro-RO"/>
              </w:rPr>
            </w:pPr>
            <w:r>
              <w:rPr>
                <w:rFonts w:eastAsia="Calibri"/>
                <w:lang w:val="zh-CN" w:eastAsia="ro-RO"/>
              </w:rPr>
              <w:t>crt</w:t>
            </w:r>
          </w:p>
        </w:tc>
        <w:tc>
          <w:tcPr>
            <w:tcW w:w="3477" w:type="dxa"/>
          </w:tcPr>
          <w:p w14:paraId="109065A9">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tcPr>
          <w:p w14:paraId="0E98C117">
            <w:pPr>
              <w:jc w:val="center"/>
              <w:rPr>
                <w:rFonts w:eastAsia="Calibri"/>
                <w:lang w:val="zh-CN" w:eastAsia="ro-RO"/>
              </w:rPr>
            </w:pPr>
            <w:r>
              <w:rPr>
                <w:rFonts w:eastAsia="Calibri"/>
                <w:lang w:val="zh-CN" w:eastAsia="ro-RO"/>
              </w:rPr>
              <w:t>Cantitate U.M.</w:t>
            </w:r>
          </w:p>
        </w:tc>
        <w:tc>
          <w:tcPr>
            <w:tcW w:w="2931" w:type="dxa"/>
            <w:gridSpan w:val="2"/>
          </w:tcPr>
          <w:p w14:paraId="153447C8">
            <w:pPr>
              <w:jc w:val="center"/>
              <w:rPr>
                <w:rFonts w:eastAsia="Calibri"/>
                <w:lang w:val="zh-CN" w:eastAsia="ro-RO"/>
              </w:rPr>
            </w:pPr>
            <w:r>
              <w:rPr>
                <w:rFonts w:eastAsia="Calibri"/>
                <w:lang w:val="zh-CN"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054693E6">
            <w:pPr>
              <w:jc w:val="center"/>
              <w:rPr>
                <w:rFonts w:eastAsia="Calibri"/>
                <w:lang w:val="zh-CN" w:eastAsia="ro-RO"/>
              </w:rPr>
            </w:pPr>
          </w:p>
        </w:tc>
        <w:tc>
          <w:tcPr>
            <w:tcW w:w="3477" w:type="dxa"/>
          </w:tcPr>
          <w:p w14:paraId="7FA49F24">
            <w:pPr>
              <w:jc w:val="center"/>
              <w:rPr>
                <w:rFonts w:eastAsia="Calibri"/>
                <w:lang w:val="zh-CN" w:eastAsia="ro-RO"/>
              </w:rPr>
            </w:pPr>
          </w:p>
        </w:tc>
        <w:tc>
          <w:tcPr>
            <w:tcW w:w="1293" w:type="dxa"/>
          </w:tcPr>
          <w:p w14:paraId="697A17F2">
            <w:pPr>
              <w:jc w:val="center"/>
              <w:rPr>
                <w:rFonts w:eastAsia="Calibri"/>
                <w:lang w:val="zh-CN" w:eastAsia="ro-RO"/>
              </w:rPr>
            </w:pPr>
          </w:p>
        </w:tc>
        <w:tc>
          <w:tcPr>
            <w:tcW w:w="1608" w:type="dxa"/>
          </w:tcPr>
          <w:p w14:paraId="0BF58019">
            <w:pPr>
              <w:jc w:val="center"/>
              <w:rPr>
                <w:rFonts w:eastAsia="Calibri"/>
                <w:lang w:val="zh-CN" w:eastAsia="ro-RO"/>
              </w:rPr>
            </w:pPr>
            <w:r>
              <w:rPr>
                <w:rFonts w:eastAsia="Calibri"/>
                <w:lang w:val="zh-CN" w:eastAsia="ro-RO"/>
              </w:rPr>
              <w:t xml:space="preserve">Proprietate </w:t>
            </w:r>
          </w:p>
        </w:tc>
        <w:tc>
          <w:tcPr>
            <w:tcW w:w="1323" w:type="dxa"/>
          </w:tcPr>
          <w:p w14:paraId="6440091C">
            <w:pPr>
              <w:jc w:val="center"/>
              <w:rPr>
                <w:rFonts w:eastAsia="Calibri"/>
                <w:lang w:val="zh-CN" w:eastAsia="ro-RO"/>
              </w:rPr>
            </w:pPr>
            <w:r>
              <w:rPr>
                <w:rFonts w:eastAsia="Calibri"/>
                <w:lang w:val="zh-CN"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E99133E">
            <w:pPr>
              <w:jc w:val="center"/>
              <w:rPr>
                <w:rFonts w:eastAsia="Calibri"/>
                <w:lang w:val="zh-CN" w:eastAsia="ro-RO"/>
              </w:rPr>
            </w:pPr>
          </w:p>
        </w:tc>
        <w:tc>
          <w:tcPr>
            <w:tcW w:w="3477" w:type="dxa"/>
          </w:tcPr>
          <w:p w14:paraId="4183FD6D">
            <w:pPr>
              <w:jc w:val="center"/>
              <w:rPr>
                <w:rFonts w:eastAsia="Calibri"/>
                <w:lang w:val="zh-CN" w:eastAsia="ro-RO"/>
              </w:rPr>
            </w:pPr>
          </w:p>
        </w:tc>
        <w:tc>
          <w:tcPr>
            <w:tcW w:w="1293" w:type="dxa"/>
          </w:tcPr>
          <w:p w14:paraId="7F9E1882">
            <w:pPr>
              <w:jc w:val="center"/>
              <w:rPr>
                <w:rFonts w:eastAsia="Calibri"/>
                <w:lang w:val="zh-CN" w:eastAsia="ro-RO"/>
              </w:rPr>
            </w:pPr>
          </w:p>
        </w:tc>
        <w:tc>
          <w:tcPr>
            <w:tcW w:w="1608" w:type="dxa"/>
          </w:tcPr>
          <w:p w14:paraId="6F1F323A">
            <w:pPr>
              <w:jc w:val="center"/>
              <w:rPr>
                <w:rFonts w:eastAsia="Calibri"/>
                <w:lang w:val="zh-CN" w:eastAsia="ro-RO"/>
              </w:rPr>
            </w:pPr>
          </w:p>
        </w:tc>
        <w:tc>
          <w:tcPr>
            <w:tcW w:w="1323" w:type="dxa"/>
          </w:tcPr>
          <w:p w14:paraId="1AD6D6C8">
            <w:pPr>
              <w:jc w:val="center"/>
              <w:rPr>
                <w:rFonts w:eastAsia="Calibri"/>
                <w:lang w:val="zh-CN"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7257344">
            <w:pPr>
              <w:jc w:val="center"/>
              <w:rPr>
                <w:rFonts w:eastAsia="Calibri"/>
                <w:lang w:val="zh-CN" w:eastAsia="ro-RO"/>
              </w:rPr>
            </w:pPr>
          </w:p>
        </w:tc>
        <w:tc>
          <w:tcPr>
            <w:tcW w:w="3477" w:type="dxa"/>
          </w:tcPr>
          <w:p w14:paraId="62C3D1B1">
            <w:pPr>
              <w:jc w:val="center"/>
              <w:rPr>
                <w:rFonts w:eastAsia="Calibri"/>
                <w:lang w:val="zh-CN" w:eastAsia="ro-RO"/>
              </w:rPr>
            </w:pPr>
          </w:p>
        </w:tc>
        <w:tc>
          <w:tcPr>
            <w:tcW w:w="1293" w:type="dxa"/>
          </w:tcPr>
          <w:p w14:paraId="0D5052EA">
            <w:pPr>
              <w:jc w:val="center"/>
              <w:rPr>
                <w:rFonts w:eastAsia="Calibri"/>
                <w:lang w:val="zh-CN" w:eastAsia="ro-RO"/>
              </w:rPr>
            </w:pPr>
          </w:p>
        </w:tc>
        <w:tc>
          <w:tcPr>
            <w:tcW w:w="1608" w:type="dxa"/>
          </w:tcPr>
          <w:p w14:paraId="5D8985CA">
            <w:pPr>
              <w:jc w:val="center"/>
              <w:rPr>
                <w:rFonts w:eastAsia="Calibri"/>
                <w:lang w:val="zh-CN" w:eastAsia="ro-RO"/>
              </w:rPr>
            </w:pPr>
          </w:p>
        </w:tc>
        <w:tc>
          <w:tcPr>
            <w:tcW w:w="1323" w:type="dxa"/>
          </w:tcPr>
          <w:p w14:paraId="7FDE8BB8">
            <w:pPr>
              <w:jc w:val="center"/>
              <w:rPr>
                <w:rFonts w:eastAsia="Calibri"/>
                <w:lang w:val="zh-CN"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2CD8C93">
            <w:pPr>
              <w:jc w:val="center"/>
              <w:rPr>
                <w:rFonts w:eastAsia="Calibri"/>
                <w:lang w:val="zh-CN" w:eastAsia="ro-RO"/>
              </w:rPr>
            </w:pPr>
          </w:p>
        </w:tc>
        <w:tc>
          <w:tcPr>
            <w:tcW w:w="3477" w:type="dxa"/>
          </w:tcPr>
          <w:p w14:paraId="0296CF01">
            <w:pPr>
              <w:jc w:val="center"/>
              <w:rPr>
                <w:rFonts w:eastAsia="Calibri"/>
                <w:lang w:val="zh-CN" w:eastAsia="ro-RO"/>
              </w:rPr>
            </w:pPr>
          </w:p>
        </w:tc>
        <w:tc>
          <w:tcPr>
            <w:tcW w:w="1293" w:type="dxa"/>
          </w:tcPr>
          <w:p w14:paraId="6E90068B">
            <w:pPr>
              <w:jc w:val="center"/>
              <w:rPr>
                <w:rFonts w:eastAsia="Calibri"/>
                <w:lang w:val="zh-CN" w:eastAsia="ro-RO"/>
              </w:rPr>
            </w:pPr>
          </w:p>
        </w:tc>
        <w:tc>
          <w:tcPr>
            <w:tcW w:w="1608" w:type="dxa"/>
          </w:tcPr>
          <w:p w14:paraId="2657F0A5">
            <w:pPr>
              <w:jc w:val="center"/>
              <w:rPr>
                <w:rFonts w:eastAsia="Calibri"/>
                <w:lang w:val="zh-CN" w:eastAsia="ro-RO"/>
              </w:rPr>
            </w:pPr>
          </w:p>
        </w:tc>
        <w:tc>
          <w:tcPr>
            <w:tcW w:w="1323" w:type="dxa"/>
          </w:tcPr>
          <w:p w14:paraId="16B7B4F3">
            <w:pPr>
              <w:jc w:val="center"/>
              <w:rPr>
                <w:rFonts w:eastAsia="Calibri"/>
                <w:lang w:val="zh-CN" w:eastAsia="ro-RO"/>
              </w:rPr>
            </w:pPr>
          </w:p>
        </w:tc>
      </w:tr>
    </w:tbl>
    <w:p w14:paraId="076A068F">
      <w:pPr>
        <w:spacing w:after="200"/>
        <w:ind w:left="28"/>
        <w:rPr>
          <w:rFonts w:eastAsia="Calibri"/>
          <w:lang w:val="zh-CN"/>
        </w:rPr>
      </w:pPr>
    </w:p>
    <w:p w14:paraId="098A465D">
      <w:pPr>
        <w:spacing w:after="200"/>
        <w:ind w:left="28"/>
        <w:rPr>
          <w:rFonts w:eastAsia="Calibri"/>
          <w:lang w:val="zh-CN"/>
        </w:rPr>
      </w:pPr>
      <w:r>
        <w:rPr>
          <w:rFonts w:eastAsia="Calibri"/>
          <w:lang w:val="zh-CN"/>
        </w:rPr>
        <w:tab/>
      </w:r>
      <w:r>
        <w:rPr>
          <w:rFonts w:eastAsia="Calibri"/>
          <w:lang w:val="zh-CN"/>
        </w:rPr>
        <w:t>Prezenta declaraţie este anexă la „Angajamentul ferm” privind susţinerea noastră tehnică şi profesională oferită .................................................................................................................</w:t>
      </w:r>
    </w:p>
    <w:p w14:paraId="18BA09EC">
      <w:pPr>
        <w:spacing w:after="200"/>
        <w:ind w:left="28"/>
        <w:rPr>
          <w:rFonts w:eastAsia="Calibri"/>
          <w:lang w:val="zh-CN"/>
        </w:rPr>
      </w:pPr>
      <w:r>
        <w:rPr>
          <w:rFonts w:eastAsia="Calibri"/>
          <w:lang w:val="zh-CN"/>
        </w:rPr>
        <w:t>(</w:t>
      </w:r>
      <w:r>
        <w:rPr>
          <w:rFonts w:eastAsia="Calibri"/>
          <w:i/>
          <w:lang w:val="zh-CN"/>
        </w:rPr>
        <w:t>denumirea ofertantului/candidatului).</w:t>
      </w:r>
    </w:p>
    <w:p w14:paraId="341B55B0">
      <w:pPr>
        <w:shd w:val="clear" w:color="auto" w:fill="FFFFFF"/>
        <w:spacing w:after="200"/>
        <w:ind w:firstLine="993"/>
        <w:rPr>
          <w:rFonts w:eastAsia="Calibri"/>
          <w:spacing w:val="-1"/>
          <w:lang w:val="zh-CN"/>
        </w:rPr>
      </w:pPr>
    </w:p>
    <w:p w14:paraId="17B30832">
      <w:pPr>
        <w:shd w:val="clear" w:color="auto" w:fill="FFFFFF"/>
        <w:spacing w:after="200"/>
        <w:ind w:firstLine="993"/>
        <w:rPr>
          <w:rFonts w:eastAsia="Calibri"/>
          <w:spacing w:val="-1"/>
          <w:lang w:val="zh-CN"/>
        </w:rPr>
      </w:pPr>
    </w:p>
    <w:p w14:paraId="4A4E360A">
      <w:pPr>
        <w:shd w:val="clear" w:color="auto" w:fill="FFFFFF"/>
        <w:spacing w:after="200"/>
        <w:ind w:firstLine="993"/>
        <w:rPr>
          <w:rFonts w:eastAsia="Calibri"/>
          <w:spacing w:val="-1"/>
          <w:lang w:val="zh-CN"/>
        </w:rPr>
      </w:pPr>
    </w:p>
    <w:p w14:paraId="357BE93D">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6DAF8733">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14:paraId="01E298A8">
      <w:pPr>
        <w:tabs>
          <w:tab w:val="left" w:pos="567"/>
        </w:tabs>
        <w:jc w:val="center"/>
        <w:rPr>
          <w:b/>
          <w:color w:val="000000"/>
          <w:w w:val="90"/>
          <w:lang w:val="zh-CN"/>
        </w:rPr>
      </w:pPr>
    </w:p>
    <w:p w14:paraId="6D071283">
      <w:pPr>
        <w:tabs>
          <w:tab w:val="left" w:pos="567"/>
        </w:tabs>
        <w:jc w:val="center"/>
        <w:rPr>
          <w:b/>
          <w:color w:val="000000"/>
          <w:w w:val="90"/>
          <w:lang w:val="zh-CN"/>
        </w:rPr>
      </w:pPr>
    </w:p>
    <w:p w14:paraId="435E0F3F">
      <w:pPr>
        <w:tabs>
          <w:tab w:val="left" w:pos="567"/>
        </w:tabs>
        <w:jc w:val="center"/>
        <w:rPr>
          <w:b/>
          <w:color w:val="000000"/>
          <w:w w:val="90"/>
          <w:lang w:val="zh-CN"/>
        </w:rPr>
      </w:pPr>
    </w:p>
    <w:p w14:paraId="0A7BC4C6">
      <w:pPr>
        <w:tabs>
          <w:tab w:val="left" w:pos="567"/>
        </w:tabs>
        <w:jc w:val="center"/>
        <w:rPr>
          <w:b/>
          <w:color w:val="000000"/>
          <w:w w:val="90"/>
          <w:lang w:val="zh-CN"/>
        </w:rPr>
      </w:pPr>
    </w:p>
    <w:p w14:paraId="49388E16">
      <w:pPr>
        <w:tabs>
          <w:tab w:val="left" w:pos="567"/>
        </w:tabs>
        <w:jc w:val="center"/>
        <w:rPr>
          <w:b/>
          <w:color w:val="000000"/>
          <w:w w:val="90"/>
          <w:lang w:val="zh-CN"/>
        </w:rPr>
      </w:pPr>
    </w:p>
    <w:p w14:paraId="19AFB7A3">
      <w:pPr>
        <w:jc w:val="right"/>
        <w:rPr>
          <w:sz w:val="22"/>
          <w:szCs w:val="22"/>
          <w:lang w:val="zh-CN"/>
        </w:rPr>
      </w:pPr>
      <w:r>
        <w:rPr>
          <w:lang w:val="zh-CN"/>
        </w:rPr>
        <w:t>Anexa nr. 21</w:t>
      </w:r>
    </w:p>
    <w:p w14:paraId="0524B34C">
      <w:pPr>
        <w:jc w:val="right"/>
        <w:rPr>
          <w:lang w:val="zh-CN"/>
        </w:rPr>
      </w:pPr>
      <w:r>
        <w:rPr>
          <w:lang w:val="zh-CN"/>
        </w:rPr>
        <w:t>la Documentația standard nr._____</w:t>
      </w:r>
    </w:p>
    <w:p w14:paraId="6BFF1E3C">
      <w:pPr>
        <w:jc w:val="right"/>
        <w:rPr>
          <w:lang w:val="zh-CN"/>
        </w:rPr>
      </w:pPr>
      <w:r>
        <w:rPr>
          <w:lang w:val="zh-CN"/>
        </w:rPr>
        <w:t>din “____” ________ 20___</w:t>
      </w:r>
    </w:p>
    <w:p w14:paraId="3537C368">
      <w:pPr>
        <w:tabs>
          <w:tab w:val="left" w:pos="567"/>
        </w:tabs>
        <w:jc w:val="center"/>
        <w:rPr>
          <w:b/>
          <w:color w:val="000000"/>
          <w:w w:val="90"/>
          <w:lang w:val="zh-CN"/>
        </w:rPr>
      </w:pPr>
    </w:p>
    <w:p w14:paraId="37503DEE">
      <w:pPr>
        <w:tabs>
          <w:tab w:val="left" w:pos="567"/>
        </w:tabs>
        <w:jc w:val="center"/>
        <w:rPr>
          <w:b/>
          <w:color w:val="000000"/>
          <w:w w:val="90"/>
          <w:lang w:val="zh-CN"/>
        </w:rPr>
      </w:pPr>
    </w:p>
    <w:p w14:paraId="1C64A270">
      <w:pPr>
        <w:tabs>
          <w:tab w:val="left" w:pos="567"/>
        </w:tabs>
        <w:jc w:val="center"/>
        <w:rPr>
          <w:b/>
          <w:color w:val="000000"/>
          <w:w w:val="90"/>
          <w:lang w:val="zh-CN"/>
        </w:rPr>
      </w:pPr>
    </w:p>
    <w:p w14:paraId="5BB86765">
      <w:pPr>
        <w:keepNext/>
        <w:spacing w:before="240" w:after="60"/>
        <w:ind w:left="432" w:hanging="432"/>
        <w:jc w:val="center"/>
        <w:outlineLvl w:val="0"/>
        <w:rPr>
          <w:b/>
          <w:bCs/>
          <w:kern w:val="32"/>
          <w:lang w:val="zh-CN"/>
        </w:rPr>
      </w:pPr>
      <w:r>
        <w:rPr>
          <w:b/>
          <w:bCs/>
          <w:kern w:val="32"/>
          <w:lang w:val="zh-CN"/>
        </w:rPr>
        <w:t>DECLARAŢIE TERŢ SUSŢINĂTOR PROFESIONAL</w:t>
      </w:r>
    </w:p>
    <w:p w14:paraId="4C637D2F">
      <w:pPr>
        <w:spacing w:line="276" w:lineRule="auto"/>
        <w:rPr>
          <w:rFonts w:eastAsia="Calibri"/>
          <w:lang w:val="zh-CN"/>
        </w:rPr>
      </w:pPr>
    </w:p>
    <w:p w14:paraId="1FC658B5">
      <w:pPr>
        <w:shd w:val="clear" w:color="auto" w:fill="FFFFFF"/>
        <w:spacing w:line="276" w:lineRule="auto"/>
        <w:rPr>
          <w:rFonts w:eastAsia="Calibri"/>
          <w:b/>
          <w:spacing w:val="-2"/>
          <w:lang w:val="zh-CN"/>
        </w:rPr>
      </w:pPr>
      <w:r>
        <w:rPr>
          <w:rFonts w:eastAsia="Calibri"/>
          <w:b/>
          <w:spacing w:val="-2"/>
          <w:lang w:val="zh-CN"/>
        </w:rPr>
        <w:t>Terţ susţinător profesional</w:t>
      </w:r>
    </w:p>
    <w:p w14:paraId="1745C90F">
      <w:pPr>
        <w:shd w:val="clear" w:color="auto" w:fill="FFFFFF"/>
        <w:spacing w:line="276" w:lineRule="auto"/>
        <w:rPr>
          <w:rFonts w:eastAsia="Calibri"/>
          <w:b/>
          <w:lang w:val="zh-CN"/>
        </w:rPr>
      </w:pPr>
      <w:r>
        <w:rPr>
          <w:rFonts w:eastAsia="Calibri"/>
          <w:b/>
          <w:spacing w:val="-2"/>
          <w:lang w:val="zh-CN"/>
        </w:rPr>
        <w:t>..........................</w:t>
      </w:r>
    </w:p>
    <w:p w14:paraId="6B3F0BDB">
      <w:pPr>
        <w:shd w:val="clear" w:color="auto" w:fill="FFFFFF"/>
        <w:spacing w:line="276" w:lineRule="auto"/>
        <w:rPr>
          <w:rFonts w:eastAsia="Calibri"/>
          <w:lang w:val="zh-CN"/>
        </w:rPr>
      </w:pPr>
      <w:r>
        <w:rPr>
          <w:rFonts w:eastAsia="Calibri"/>
          <w:lang w:val="zh-CN"/>
        </w:rPr>
        <w:t>(denumirea)</w:t>
      </w:r>
    </w:p>
    <w:p w14:paraId="6CB6AE5E">
      <w:pPr>
        <w:shd w:val="clear" w:color="auto" w:fill="FFFFFF"/>
        <w:spacing w:line="276" w:lineRule="auto"/>
        <w:rPr>
          <w:rFonts w:eastAsia="Calibri"/>
          <w:lang w:val="zh-CN"/>
        </w:rPr>
      </w:pPr>
    </w:p>
    <w:p w14:paraId="374C35E0">
      <w:pPr>
        <w:spacing w:after="200" w:line="276" w:lineRule="auto"/>
        <w:jc w:val="center"/>
        <w:rPr>
          <w:rFonts w:eastAsia="Calibri"/>
          <w:b/>
          <w:lang w:val="zh-CN"/>
        </w:rPr>
      </w:pPr>
      <w:r>
        <w:rPr>
          <w:rFonts w:eastAsia="Calibri"/>
          <w:b/>
          <w:lang w:val="zh-CN"/>
        </w:rPr>
        <w:t>Declaraţie</w:t>
      </w:r>
    </w:p>
    <w:p w14:paraId="01BB913E">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lang w:val="zh-CN"/>
        </w:rPr>
      </w:pPr>
      <w:r>
        <w:rPr>
          <w:rFonts w:eastAsia="Calibri"/>
          <w:b/>
          <w:spacing w:val="-3"/>
          <w:lang w:val="zh-CN"/>
        </w:rPr>
        <w:t>LISTA</w:t>
      </w:r>
    </w:p>
    <w:p w14:paraId="3D57766C">
      <w:pPr>
        <w:shd w:val="clear" w:color="auto" w:fill="FFFFFF"/>
        <w:ind w:right="14"/>
        <w:jc w:val="center"/>
        <w:rPr>
          <w:rFonts w:eastAsia="Calibri"/>
          <w:lang w:val="zh-CN"/>
        </w:rPr>
      </w:pPr>
      <w:r>
        <w:rPr>
          <w:rFonts w:eastAsia="Calibri"/>
          <w:lang w:val="zh-CN"/>
        </w:rPr>
        <w:t>privind personalului de specialitate angajat care urmează a fi efectiv</w:t>
      </w:r>
    </w:p>
    <w:p w14:paraId="5F66DEAE">
      <w:pPr>
        <w:shd w:val="clear" w:color="auto" w:fill="FFFFFF"/>
        <w:ind w:right="10"/>
        <w:jc w:val="center"/>
        <w:rPr>
          <w:rFonts w:eastAsia="Calibri"/>
          <w:lang w:val="zh-CN"/>
        </w:rPr>
      </w:pPr>
      <w:r>
        <w:rPr>
          <w:rFonts w:eastAsia="Calibri"/>
          <w:lang w:val="zh-CN"/>
        </w:rPr>
        <w:t>alocat pentru îndeplinirea contractului de achiziţie publică</w:t>
      </w:r>
    </w:p>
    <w:p w14:paraId="0879A410">
      <w:pPr>
        <w:shd w:val="clear" w:color="auto" w:fill="FFFFFF"/>
        <w:ind w:right="10"/>
        <w:jc w:val="center"/>
        <w:rPr>
          <w:rFonts w:eastAsia="Calibri"/>
          <w:lang w:val="zh-C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D97AE0A">
            <w:pPr>
              <w:rPr>
                <w:rFonts w:eastAsia="Calibri"/>
                <w:lang w:val="zh-CN" w:eastAsia="ro-RO"/>
              </w:rPr>
            </w:pPr>
          </w:p>
        </w:tc>
        <w:tc>
          <w:tcPr>
            <w:tcW w:w="1757" w:type="dxa"/>
          </w:tcPr>
          <w:p w14:paraId="7EFC8042">
            <w:pPr>
              <w:jc w:val="center"/>
              <w:rPr>
                <w:rFonts w:eastAsia="Calibri"/>
                <w:lang w:val="zh-CN" w:eastAsia="ro-RO"/>
              </w:rPr>
            </w:pPr>
            <w:r>
              <w:rPr>
                <w:rFonts w:eastAsia="Calibri"/>
                <w:lang w:val="zh-CN" w:eastAsia="ro-RO"/>
              </w:rPr>
              <w:t>Anul 1</w:t>
            </w:r>
          </w:p>
        </w:tc>
        <w:tc>
          <w:tcPr>
            <w:tcW w:w="1845" w:type="dxa"/>
          </w:tcPr>
          <w:p w14:paraId="37D160E2">
            <w:pPr>
              <w:jc w:val="center"/>
              <w:rPr>
                <w:rFonts w:eastAsia="Calibri"/>
                <w:lang w:val="zh-CN" w:eastAsia="ro-RO"/>
              </w:rPr>
            </w:pPr>
            <w:r>
              <w:rPr>
                <w:rFonts w:eastAsia="Calibri"/>
                <w:lang w:val="zh-CN" w:eastAsia="ro-RO"/>
              </w:rPr>
              <w:t>Anul 2</w:t>
            </w:r>
          </w:p>
        </w:tc>
        <w:tc>
          <w:tcPr>
            <w:tcW w:w="1757" w:type="dxa"/>
          </w:tcPr>
          <w:p w14:paraId="767E9025">
            <w:pPr>
              <w:jc w:val="center"/>
              <w:rPr>
                <w:rFonts w:eastAsia="Calibri"/>
                <w:lang w:val="zh-CN" w:eastAsia="ro-RO"/>
              </w:rPr>
            </w:pPr>
            <w:r>
              <w:rPr>
                <w:rFonts w:eastAsia="Calibri"/>
                <w:lang w:val="zh-CN"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1A9AC19F">
            <w:pPr>
              <w:rPr>
                <w:rFonts w:eastAsia="Calibri"/>
                <w:lang w:val="zh-CN" w:eastAsia="ro-RO"/>
              </w:rPr>
            </w:pPr>
            <w:r>
              <w:rPr>
                <w:rFonts w:eastAsia="Calibri"/>
                <w:lang w:val="zh-CN"/>
              </w:rPr>
              <w:t>Personalul de specialitate</w:t>
            </w:r>
          </w:p>
        </w:tc>
        <w:tc>
          <w:tcPr>
            <w:tcW w:w="1757" w:type="dxa"/>
          </w:tcPr>
          <w:p w14:paraId="3E02A609">
            <w:pPr>
              <w:rPr>
                <w:rFonts w:eastAsia="Calibri"/>
                <w:lang w:val="zh-CN" w:eastAsia="ro-RO"/>
              </w:rPr>
            </w:pPr>
          </w:p>
        </w:tc>
        <w:tc>
          <w:tcPr>
            <w:tcW w:w="1845" w:type="dxa"/>
          </w:tcPr>
          <w:p w14:paraId="06A886BB">
            <w:pPr>
              <w:rPr>
                <w:rFonts w:eastAsia="Calibri"/>
                <w:lang w:val="zh-CN" w:eastAsia="ro-RO"/>
              </w:rPr>
            </w:pPr>
          </w:p>
        </w:tc>
        <w:tc>
          <w:tcPr>
            <w:tcW w:w="1757" w:type="dxa"/>
          </w:tcPr>
          <w:p w14:paraId="0A457726">
            <w:pPr>
              <w:rPr>
                <w:rFonts w:eastAsia="Calibri"/>
                <w:lang w:val="zh-CN"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4DC5205B">
            <w:pPr>
              <w:jc w:val="center"/>
              <w:rPr>
                <w:rFonts w:eastAsia="Calibri"/>
                <w:lang w:val="zh-CN" w:eastAsia="ro-RO"/>
              </w:rPr>
            </w:pPr>
            <w:r>
              <w:rPr>
                <w:rFonts w:eastAsia="Calibri"/>
                <w:lang w:val="zh-CN" w:eastAsia="ro-RO"/>
              </w:rPr>
              <w:t>…………</w:t>
            </w:r>
          </w:p>
        </w:tc>
        <w:tc>
          <w:tcPr>
            <w:tcW w:w="1757" w:type="dxa"/>
          </w:tcPr>
          <w:p w14:paraId="1E77133C">
            <w:pPr>
              <w:rPr>
                <w:rFonts w:eastAsia="Calibri"/>
                <w:lang w:val="zh-CN" w:eastAsia="ro-RO"/>
              </w:rPr>
            </w:pPr>
          </w:p>
        </w:tc>
        <w:tc>
          <w:tcPr>
            <w:tcW w:w="1845" w:type="dxa"/>
          </w:tcPr>
          <w:p w14:paraId="5929A5E9">
            <w:pPr>
              <w:rPr>
                <w:rFonts w:eastAsia="Calibri"/>
                <w:lang w:val="zh-CN" w:eastAsia="ro-RO"/>
              </w:rPr>
            </w:pPr>
          </w:p>
        </w:tc>
        <w:tc>
          <w:tcPr>
            <w:tcW w:w="1757" w:type="dxa"/>
          </w:tcPr>
          <w:p w14:paraId="2DCEAF91">
            <w:pPr>
              <w:rPr>
                <w:rFonts w:eastAsia="Calibri"/>
                <w:lang w:val="zh-CN"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4E6E9DF">
            <w:pPr>
              <w:jc w:val="center"/>
              <w:rPr>
                <w:rFonts w:eastAsia="Calibri"/>
                <w:lang w:val="zh-CN" w:eastAsia="ro-RO"/>
              </w:rPr>
            </w:pPr>
            <w:r>
              <w:rPr>
                <w:rFonts w:eastAsia="Calibri"/>
                <w:lang w:val="zh-CN" w:eastAsia="ro-RO"/>
              </w:rPr>
              <w:t>…………</w:t>
            </w:r>
          </w:p>
        </w:tc>
        <w:tc>
          <w:tcPr>
            <w:tcW w:w="1757" w:type="dxa"/>
          </w:tcPr>
          <w:p w14:paraId="19A6E728">
            <w:pPr>
              <w:rPr>
                <w:rFonts w:eastAsia="Calibri"/>
                <w:lang w:val="zh-CN" w:eastAsia="ro-RO"/>
              </w:rPr>
            </w:pPr>
          </w:p>
        </w:tc>
        <w:tc>
          <w:tcPr>
            <w:tcW w:w="1845" w:type="dxa"/>
          </w:tcPr>
          <w:p w14:paraId="32FEA686">
            <w:pPr>
              <w:rPr>
                <w:rFonts w:eastAsia="Calibri"/>
                <w:lang w:val="zh-CN" w:eastAsia="ro-RO"/>
              </w:rPr>
            </w:pPr>
          </w:p>
        </w:tc>
        <w:tc>
          <w:tcPr>
            <w:tcW w:w="1757" w:type="dxa"/>
          </w:tcPr>
          <w:p w14:paraId="6E4736F9">
            <w:pPr>
              <w:rPr>
                <w:rFonts w:eastAsia="Calibri"/>
                <w:lang w:val="zh-CN"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6351A664">
            <w:pPr>
              <w:jc w:val="center"/>
              <w:rPr>
                <w:rFonts w:eastAsia="Calibri"/>
                <w:lang w:val="zh-CN" w:eastAsia="ro-RO"/>
              </w:rPr>
            </w:pPr>
            <w:r>
              <w:rPr>
                <w:rFonts w:eastAsia="Calibri"/>
                <w:lang w:val="zh-CN" w:eastAsia="ro-RO"/>
              </w:rPr>
              <w:t>………….</w:t>
            </w:r>
          </w:p>
        </w:tc>
        <w:tc>
          <w:tcPr>
            <w:tcW w:w="1757" w:type="dxa"/>
          </w:tcPr>
          <w:p w14:paraId="4E692331">
            <w:pPr>
              <w:rPr>
                <w:rFonts w:eastAsia="Calibri"/>
                <w:lang w:val="zh-CN" w:eastAsia="ro-RO"/>
              </w:rPr>
            </w:pPr>
          </w:p>
        </w:tc>
        <w:tc>
          <w:tcPr>
            <w:tcW w:w="1845" w:type="dxa"/>
          </w:tcPr>
          <w:p w14:paraId="3277F8FA">
            <w:pPr>
              <w:rPr>
                <w:rFonts w:eastAsia="Calibri"/>
                <w:lang w:val="zh-CN" w:eastAsia="ro-RO"/>
              </w:rPr>
            </w:pPr>
          </w:p>
        </w:tc>
        <w:tc>
          <w:tcPr>
            <w:tcW w:w="1757" w:type="dxa"/>
          </w:tcPr>
          <w:p w14:paraId="3F97510F">
            <w:pPr>
              <w:rPr>
                <w:rFonts w:eastAsia="Calibri"/>
                <w:lang w:val="zh-CN" w:eastAsia="ro-RO"/>
              </w:rPr>
            </w:pPr>
          </w:p>
        </w:tc>
      </w:tr>
    </w:tbl>
    <w:p w14:paraId="3E6D3302">
      <w:pPr>
        <w:shd w:val="clear" w:color="auto" w:fill="FFFFFF"/>
        <w:spacing w:line="276" w:lineRule="auto"/>
        <w:ind w:firstLine="1080"/>
        <w:jc w:val="both"/>
        <w:rPr>
          <w:rFonts w:eastAsia="Calibri"/>
          <w:lang w:val="zh-CN"/>
        </w:rPr>
      </w:pPr>
    </w:p>
    <w:p w14:paraId="7E4A9F07">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7FEA2018">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53DE237E">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14:paraId="0C046C79">
      <w:pPr>
        <w:shd w:val="clear" w:color="auto" w:fill="FFFFFF"/>
        <w:spacing w:after="200" w:line="276" w:lineRule="auto"/>
        <w:ind w:firstLine="720"/>
        <w:rPr>
          <w:rFonts w:eastAsia="Calibri"/>
          <w:spacing w:val="-1"/>
          <w:lang w:val="zh-CN"/>
        </w:rPr>
      </w:pPr>
    </w:p>
    <w:p w14:paraId="20C20D50">
      <w:pPr>
        <w:shd w:val="clear" w:color="auto" w:fill="FFFFFF"/>
        <w:spacing w:after="200" w:line="276" w:lineRule="auto"/>
        <w:ind w:firstLine="720"/>
        <w:rPr>
          <w:rFonts w:eastAsia="Calibri"/>
          <w:spacing w:val="-1"/>
          <w:lang w:val="zh-CN"/>
        </w:rPr>
      </w:pPr>
    </w:p>
    <w:p w14:paraId="4F85881C">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50C3700A">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74AE0F9D">
      <w:pPr>
        <w:jc w:val="right"/>
        <w:rPr>
          <w:sz w:val="22"/>
          <w:szCs w:val="22"/>
          <w:lang w:val="zh-CN"/>
        </w:rPr>
      </w:pPr>
      <w:r>
        <w:rPr>
          <w:lang w:val="zh-CN"/>
        </w:rPr>
        <w:t>Anexa nr. 22</w:t>
      </w:r>
    </w:p>
    <w:p w14:paraId="5499EE06">
      <w:pPr>
        <w:jc w:val="right"/>
        <w:rPr>
          <w:lang w:val="zh-CN"/>
        </w:rPr>
      </w:pPr>
      <w:r>
        <w:rPr>
          <w:lang w:val="zh-CN"/>
        </w:rPr>
        <w:t>la Documentația standard nr._____</w:t>
      </w:r>
    </w:p>
    <w:p w14:paraId="304D3CEA">
      <w:pPr>
        <w:jc w:val="right"/>
        <w:rPr>
          <w:lang w:val="zh-CN"/>
        </w:rPr>
      </w:pPr>
      <w:r>
        <w:rPr>
          <w:lang w:val="zh-CN"/>
        </w:rPr>
        <w:t>din “____” ________ 20___</w:t>
      </w:r>
    </w:p>
    <w:p w14:paraId="1E26A398">
      <w:pPr>
        <w:tabs>
          <w:tab w:val="left" w:pos="567"/>
        </w:tabs>
        <w:jc w:val="center"/>
        <w:rPr>
          <w:b/>
          <w:color w:val="000000"/>
          <w:w w:val="90"/>
          <w:lang w:val="zh-CN"/>
        </w:rPr>
      </w:pPr>
    </w:p>
    <w:p w14:paraId="4B5EB5BE">
      <w:pPr>
        <w:spacing w:before="72" w:line="292" w:lineRule="auto"/>
        <w:jc w:val="center"/>
        <w:rPr>
          <w:b/>
          <w:color w:val="000000"/>
          <w:w w:val="90"/>
          <w:lang w:val="zh-CN"/>
        </w:rPr>
      </w:pPr>
      <w:r>
        <w:rPr>
          <w:b/>
          <w:color w:val="000000"/>
          <w:w w:val="90"/>
          <w:lang w:val="zh-CN"/>
        </w:rPr>
        <w:t>(Antetul instituției)</w:t>
      </w:r>
    </w:p>
    <w:p w14:paraId="0B6F045B">
      <w:pPr>
        <w:spacing w:before="72" w:line="292" w:lineRule="auto"/>
        <w:jc w:val="center"/>
        <w:rPr>
          <w:b/>
          <w:color w:val="000000"/>
          <w:w w:val="90"/>
          <w:sz w:val="28"/>
          <w:szCs w:val="28"/>
          <w:lang w:val="zh-CN"/>
        </w:rPr>
      </w:pPr>
      <w:r>
        <w:rPr>
          <w:b/>
          <w:color w:val="000000"/>
          <w:w w:val="90"/>
          <w:lang w:val="zh-CN"/>
        </w:rPr>
        <w:t>~~~~~~~~~~~~~~~~~~~~~~~~~~~~~~~~~~~~~~~~~~~~~~~~~~~~~~~~~~~~~~~~~~~~~~~</w:t>
      </w:r>
    </w:p>
    <w:p w14:paraId="3D06D1BA">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14:paraId="49A8AF07">
      <w:pPr>
        <w:spacing w:before="72" w:line="292" w:lineRule="auto"/>
        <w:jc w:val="center"/>
        <w:rPr>
          <w:b/>
          <w:color w:val="000000"/>
          <w:w w:val="90"/>
          <w:sz w:val="25"/>
          <w:lang w:val="zh-CN"/>
        </w:rPr>
      </w:pPr>
      <w:r>
        <w:rPr>
          <w:b/>
          <w:color w:val="000000"/>
          <w:w w:val="90"/>
          <w:sz w:val="28"/>
          <w:szCs w:val="28"/>
          <w:lang w:val="zh-CN"/>
        </w:rPr>
        <w:t xml:space="preserve">AVIZ </w:t>
      </w:r>
    </w:p>
    <w:p w14:paraId="674F6CF1">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r>
      <w:r>
        <w:rPr>
          <w:rFonts w:eastAsia="PMingLiU"/>
          <w:lang w:val="zh-CN" w:eastAsia="zh-CN"/>
        </w:rPr>
        <w:t xml:space="preserve"> IDNO </w:t>
      </w:r>
      <w:r>
        <w:rPr>
          <w:rFonts w:eastAsia="PMingLiU"/>
          <w:lang w:val="zh-CN" w:eastAsia="zh-CN"/>
        </w:rPr>
        <w:tab/>
      </w:r>
      <w:r>
        <w:rPr>
          <w:rFonts w:eastAsia="PMingLiU"/>
          <w:lang w:val="zh-CN" w:eastAsia="zh-CN"/>
        </w:rPr>
        <w:t xml:space="preserve"> conform</w:t>
      </w:r>
    </w:p>
    <w:p w14:paraId="184D8AF9">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r>
      <w:r>
        <w:rPr>
          <w:rFonts w:eastAsia="PMingLiU"/>
          <w:lang w:val="zh-CN" w:eastAsia="zh-CN"/>
        </w:rPr>
        <w:t xml:space="preserve"> din </w:t>
      </w:r>
      <w:r>
        <w:rPr>
          <w:rFonts w:eastAsia="PMingLiU"/>
          <w:lang w:val="zh-CN" w:eastAsia="zh-CN"/>
        </w:rPr>
        <w:tab/>
      </w:r>
      <w:r>
        <w:rPr>
          <w:rFonts w:eastAsia="PMingLiU"/>
          <w:lang w:val="zh-CN"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r>
      <w:r>
        <w:rPr>
          <w:rFonts w:eastAsia="PMingLiU"/>
          <w:lang w:val="zh-CN" w:eastAsia="zh-CN"/>
        </w:rPr>
        <w:t xml:space="preserve"> din</w:t>
      </w:r>
      <w:r>
        <w:rPr>
          <w:rFonts w:eastAsia="PMingLiU"/>
          <w:lang w:val="zh-CN" w:eastAsia="zh-CN"/>
        </w:rPr>
        <w:tab/>
      </w:r>
      <w:r>
        <w:rPr>
          <w:rFonts w:eastAsia="PMingLiU"/>
          <w:lang w:val="zh-CN" w:eastAsia="zh-CN"/>
        </w:rPr>
        <w:t>, Inspectoratul Național pentru Supraveghere Tehnică constată următoarele:</w:t>
      </w:r>
    </w:p>
    <w:p w14:paraId="33040E53">
      <w:pPr>
        <w:tabs>
          <w:tab w:val="left" w:leader="underscore" w:pos="6465"/>
          <w:tab w:val="right" w:leader="underscore" w:pos="9777"/>
        </w:tabs>
        <w:spacing w:line="302" w:lineRule="auto"/>
        <w:rPr>
          <w:rFonts w:eastAsia="PMingLiU"/>
          <w:lang w:val="zh-CN" w:eastAsia="zh-CN"/>
        </w:rPr>
      </w:pPr>
    </w:p>
    <w:p w14:paraId="3DA6544E">
      <w:pPr>
        <w:tabs>
          <w:tab w:val="left" w:leader="underscore" w:pos="6465"/>
          <w:tab w:val="right" w:leader="underscore" w:pos="9777"/>
        </w:tabs>
        <w:spacing w:line="302" w:lineRule="auto"/>
        <w:rPr>
          <w:rFonts w:eastAsia="PMingLiU"/>
          <w:lang w:val="zh-CN" w:eastAsia="zh-CN"/>
        </w:rPr>
      </w:pPr>
    </w:p>
    <w:p w14:paraId="30FCF91F">
      <w:pPr>
        <w:tabs>
          <w:tab w:val="left" w:leader="underscore" w:pos="6465"/>
          <w:tab w:val="right" w:leader="underscore" w:pos="9777"/>
        </w:tabs>
        <w:spacing w:line="302" w:lineRule="auto"/>
        <w:rPr>
          <w:rFonts w:eastAsia="PMingLiU"/>
          <w:lang w:val="zh-CN" w:eastAsia="zh-CN"/>
        </w:rPr>
      </w:pPr>
    </w:p>
    <w:tbl>
      <w:tblPr>
        <w:tblStyle w:val="33"/>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3D3495C0">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2561AFF5">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2FA80F3D">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4084870F">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val="zh-CN" w:eastAsia="zh-CN"/>
              </w:rPr>
            </w:pPr>
          </w:p>
        </w:tc>
        <w:tc>
          <w:tcPr>
            <w:tcW w:w="563" w:type="dxa"/>
          </w:tcPr>
          <w:p w14:paraId="07F40446">
            <w:pPr>
              <w:tabs>
                <w:tab w:val="left" w:leader="underscore" w:pos="6465"/>
                <w:tab w:val="right" w:leader="underscore" w:pos="9777"/>
              </w:tabs>
              <w:spacing w:line="302" w:lineRule="auto"/>
              <w:rPr>
                <w:rFonts w:eastAsia="PMingLiU"/>
                <w:lang w:val="zh-CN" w:eastAsia="zh-CN"/>
              </w:rPr>
            </w:pPr>
          </w:p>
        </w:tc>
        <w:tc>
          <w:tcPr>
            <w:tcW w:w="846" w:type="dxa"/>
          </w:tcPr>
          <w:p w14:paraId="3754B4F1">
            <w:pPr>
              <w:tabs>
                <w:tab w:val="left" w:leader="underscore" w:pos="6465"/>
                <w:tab w:val="right" w:leader="underscore" w:pos="9777"/>
              </w:tabs>
              <w:spacing w:line="302" w:lineRule="auto"/>
              <w:rPr>
                <w:rFonts w:eastAsia="PMingLiU"/>
                <w:lang w:val="zh-CN"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val="zh-CN" w:eastAsia="zh-CN"/>
              </w:rPr>
            </w:pPr>
          </w:p>
        </w:tc>
        <w:tc>
          <w:tcPr>
            <w:tcW w:w="3751" w:type="dxa"/>
            <w:vMerge w:val="continue"/>
          </w:tcPr>
          <w:p w14:paraId="18ACBF87">
            <w:pPr>
              <w:tabs>
                <w:tab w:val="left" w:leader="underscore" w:pos="6465"/>
                <w:tab w:val="right" w:leader="underscore" w:pos="9777"/>
              </w:tabs>
              <w:jc w:val="both"/>
              <w:rPr>
                <w:rFonts w:eastAsia="PMingLiU"/>
                <w:lang w:val="zh-CN" w:eastAsia="zh-CN"/>
              </w:rPr>
            </w:pPr>
          </w:p>
        </w:tc>
        <w:tc>
          <w:tcPr>
            <w:tcW w:w="4001" w:type="dxa"/>
          </w:tcPr>
          <w:p w14:paraId="363C5112">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42FEEDC4">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val="zh-CN"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372CDAC7">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val="zh-CN"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3F297E3">
            <w:pPr>
              <w:tabs>
                <w:tab w:val="left" w:leader="underscore" w:pos="6465"/>
                <w:tab w:val="right" w:leader="underscore" w:pos="9777"/>
              </w:tabs>
              <w:jc w:val="both"/>
              <w:rPr>
                <w:rFonts w:eastAsia="PMingLiU"/>
                <w:lang w:val="zh-CN"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val="zh-CN"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08C1A71C">
            <w:pPr>
              <w:tabs>
                <w:tab w:val="left" w:leader="underscore" w:pos="6465"/>
                <w:tab w:val="right" w:leader="underscore" w:pos="9777"/>
              </w:tabs>
              <w:jc w:val="both"/>
              <w:rPr>
                <w:rFonts w:eastAsia="PMingLiU"/>
                <w:lang w:val="zh-CN" w:eastAsia="zh-CN"/>
              </w:rPr>
            </w:pPr>
            <w:r>
              <w:rPr>
                <w:rFonts w:eastAsia="PMingLiU"/>
                <w:lang w:val="zh-CN" w:eastAsia="zh-CN"/>
              </w:rPr>
              <w:t xml:space="preserve">Întreprinderea dispune de necesarul de personal propriu calificat (specialiști și muncitori specializați </w:t>
            </w:r>
            <w:r>
              <w:rPr>
                <w:lang w:val="zh-CN"/>
              </w:rPr>
              <w:t>cu certificate de atestare tehnico-profesională</w:t>
            </w:r>
            <w:r>
              <w:rPr>
                <w:rFonts w:eastAsia="PMingLiU"/>
                <w:lang w:val="zh-CN"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val="zh-CN" w:eastAsia="zh-CN"/>
              </w:rPr>
            </w:pPr>
          </w:p>
          <w:p w14:paraId="6302C8F5">
            <w:pPr>
              <w:keepNext/>
              <w:keepLines/>
              <w:tabs>
                <w:tab w:val="left" w:leader="underscore" w:pos="6465"/>
                <w:tab w:val="right" w:leader="underscore" w:pos="9777"/>
              </w:tabs>
              <w:spacing w:before="200"/>
              <w:jc w:val="both"/>
              <w:outlineLvl w:val="2"/>
              <w:rPr>
                <w:rFonts w:eastAsia="PMingLiU"/>
                <w:lang w:val="zh-CN" w:eastAsia="zh-CN"/>
              </w:rPr>
            </w:pPr>
          </w:p>
          <w:p w14:paraId="7CE4571C">
            <w:pPr>
              <w:keepNext/>
              <w:keepLines/>
              <w:tabs>
                <w:tab w:val="left" w:leader="underscore" w:pos="6465"/>
                <w:tab w:val="right" w:leader="underscore" w:pos="9777"/>
              </w:tabs>
              <w:spacing w:before="200"/>
              <w:jc w:val="both"/>
              <w:outlineLvl w:val="2"/>
              <w:rPr>
                <w:rFonts w:eastAsia="PMingLiU"/>
                <w:lang w:val="zh-CN" w:eastAsia="zh-CN"/>
              </w:rPr>
            </w:pPr>
          </w:p>
          <w:p w14:paraId="5EEED3E4">
            <w:pPr>
              <w:keepNext/>
              <w:keepLines/>
              <w:tabs>
                <w:tab w:val="left" w:leader="underscore" w:pos="6465"/>
                <w:tab w:val="right" w:leader="underscore" w:pos="9777"/>
              </w:tabs>
              <w:spacing w:before="200"/>
              <w:jc w:val="both"/>
              <w:outlineLvl w:val="2"/>
              <w:rPr>
                <w:rFonts w:eastAsia="PMingLiU"/>
                <w:lang w:val="zh-CN" w:eastAsia="zh-CN"/>
              </w:rPr>
            </w:pPr>
          </w:p>
          <w:p w14:paraId="0B43C273">
            <w:pPr>
              <w:keepNext/>
              <w:keepLines/>
              <w:tabs>
                <w:tab w:val="left" w:leader="underscore" w:pos="6465"/>
                <w:tab w:val="right" w:leader="underscore" w:pos="9777"/>
              </w:tabs>
              <w:spacing w:before="200"/>
              <w:jc w:val="both"/>
              <w:outlineLvl w:val="2"/>
              <w:rPr>
                <w:rFonts w:eastAsia="PMingLiU"/>
                <w:lang w:val="zh-CN" w:eastAsia="zh-CN"/>
              </w:rPr>
            </w:pPr>
          </w:p>
          <w:p w14:paraId="4187697A">
            <w:pPr>
              <w:keepNext/>
              <w:keepLines/>
              <w:tabs>
                <w:tab w:val="left" w:leader="underscore" w:pos="6465"/>
                <w:tab w:val="right" w:leader="underscore" w:pos="9777"/>
              </w:tabs>
              <w:spacing w:before="200"/>
              <w:jc w:val="both"/>
              <w:outlineLvl w:val="2"/>
              <w:rPr>
                <w:rFonts w:eastAsia="PMingLiU"/>
                <w:lang w:val="zh-CN" w:eastAsia="zh-CN"/>
              </w:rPr>
            </w:pPr>
          </w:p>
          <w:p w14:paraId="02E653E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92D6B94">
            <w:pPr>
              <w:tabs>
                <w:tab w:val="left" w:leader="underscore" w:pos="6465"/>
                <w:tab w:val="right" w:leader="underscore" w:pos="9777"/>
              </w:tabs>
              <w:jc w:val="both"/>
              <w:rPr>
                <w:rFonts w:eastAsia="PMingLiU"/>
                <w:lang w:val="zh-CN" w:eastAsia="zh-CN"/>
              </w:rPr>
            </w:pPr>
            <w:r>
              <w:rPr>
                <w:rFonts w:eastAsia="PMingLiU"/>
                <w:lang w:val="zh-CN" w:eastAsia="zh-CN"/>
              </w:rPr>
              <w:t>Construcții civile, industriale și agrozootehnice</w:t>
            </w:r>
          </w:p>
          <w:p w14:paraId="3E85027B">
            <w:pPr>
              <w:tabs>
                <w:tab w:val="left" w:pos="567"/>
              </w:tabs>
              <w:rPr>
                <w:lang w:val="zh-CN"/>
              </w:rPr>
            </w:pPr>
            <w:r>
              <w:rPr>
                <w:lang w:val="zh-CN"/>
              </w:rPr>
              <w:t>A.Terasamente, lucrări la structura clădirilor;</w:t>
            </w:r>
          </w:p>
          <w:p w14:paraId="0FBD00E1">
            <w:pPr>
              <w:tabs>
                <w:tab w:val="decimal" w:pos="216"/>
                <w:tab w:val="left" w:leader="underscore" w:pos="6465"/>
                <w:tab w:val="right" w:leader="underscore" w:pos="9777"/>
              </w:tabs>
              <w:ind w:left="360" w:hanging="360"/>
              <w:rPr>
                <w:lang w:val="zh-CN"/>
              </w:rPr>
            </w:pPr>
            <w:r>
              <w:rPr>
                <w:lang w:val="zh-CN"/>
              </w:rPr>
              <w:t xml:space="preserve">B. structuri metalice; </w:t>
            </w:r>
          </w:p>
          <w:p w14:paraId="60D76332">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val="zh-CN"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0A4AB25">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58468DA5">
            <w:pPr>
              <w:tabs>
                <w:tab w:val="left" w:leader="underscore" w:pos="6465"/>
                <w:tab w:val="right" w:leader="underscore" w:pos="9777"/>
              </w:tabs>
              <w:jc w:val="both"/>
              <w:rPr>
                <w:lang w:val="zh-CN"/>
              </w:rPr>
            </w:pPr>
            <w:r>
              <w:rPr>
                <w:lang w:val="zh-CN"/>
              </w:rPr>
              <w:t xml:space="preserve">A.drumuri și piste de aviație; </w:t>
            </w:r>
          </w:p>
          <w:p w14:paraId="25B4DFAA">
            <w:pPr>
              <w:tabs>
                <w:tab w:val="left" w:leader="underscore" w:pos="6465"/>
                <w:tab w:val="right" w:leader="underscore" w:pos="9777"/>
              </w:tabs>
              <w:jc w:val="both"/>
              <w:rPr>
                <w:lang w:val="zh-CN"/>
              </w:rPr>
            </w:pPr>
            <w:r>
              <w:rPr>
                <w:lang w:val="zh-CN"/>
              </w:rPr>
              <w:t xml:space="preserve">B.poduri; </w:t>
            </w:r>
          </w:p>
          <w:p w14:paraId="26F545BD">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val="zh-CN"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16828343">
            <w:pPr>
              <w:tabs>
                <w:tab w:val="left" w:pos="567"/>
              </w:tabs>
              <w:spacing w:line="276" w:lineRule="auto"/>
              <w:rPr>
                <w:lang w:val="zh-CN"/>
              </w:rPr>
            </w:pPr>
            <w:r>
              <w:rPr>
                <w:lang w:val="zh-CN"/>
              </w:rPr>
              <w:t>Construcții speciale:</w:t>
            </w:r>
          </w:p>
          <w:p w14:paraId="27F25A23">
            <w:pPr>
              <w:tabs>
                <w:tab w:val="left" w:pos="567"/>
              </w:tabs>
              <w:spacing w:line="276" w:lineRule="auto"/>
              <w:rPr>
                <w:lang w:val="zh-CN"/>
              </w:rPr>
            </w:pPr>
            <w:r>
              <w:rPr>
                <w:lang w:val="zh-CN"/>
              </w:rPr>
              <w:t>A. hidrotehnice și pentru îmbunătățiri funciare;</w:t>
            </w:r>
          </w:p>
          <w:p w14:paraId="1778BE6B">
            <w:pPr>
              <w:tabs>
                <w:tab w:val="left" w:pos="567"/>
              </w:tabs>
              <w:spacing w:line="276" w:lineRule="auto"/>
              <w:rPr>
                <w:lang w:val="zh-CN"/>
              </w:rPr>
            </w:pPr>
            <w:r>
              <w:rPr>
                <w:lang w:val="zh-CN"/>
              </w:rPr>
              <w:t xml:space="preserve">B. fântâni arteziene; </w:t>
            </w:r>
          </w:p>
          <w:p w14:paraId="0E2DD036">
            <w:pPr>
              <w:tabs>
                <w:tab w:val="left" w:pos="567"/>
              </w:tabs>
              <w:spacing w:line="276" w:lineRule="auto"/>
              <w:rPr>
                <w:lang w:val="zh-CN"/>
              </w:rPr>
            </w:pPr>
            <w:r>
              <w:rPr>
                <w:lang w:val="zh-CN"/>
              </w:rPr>
              <w:t>C. porturi și debarcadere;</w:t>
            </w:r>
          </w:p>
          <w:p w14:paraId="0E996A15">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val="zh-CN"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67E026FE">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1D44D616">
            <w:pPr>
              <w:tabs>
                <w:tab w:val="left" w:pos="567"/>
              </w:tabs>
              <w:spacing w:line="276" w:lineRule="auto"/>
              <w:rPr>
                <w:lang w:val="zh-CN"/>
              </w:rPr>
            </w:pPr>
            <w:r>
              <w:rPr>
                <w:lang w:val="zh-CN"/>
              </w:rPr>
              <w:t>A.de alimentare cu apă și canalizare;</w:t>
            </w:r>
          </w:p>
          <w:p w14:paraId="74D5CE79">
            <w:pPr>
              <w:tabs>
                <w:tab w:val="left" w:pos="567"/>
              </w:tabs>
              <w:spacing w:line="276" w:lineRule="auto"/>
              <w:rPr>
                <w:lang w:val="zh-CN"/>
              </w:rPr>
            </w:pPr>
            <w:r>
              <w:rPr>
                <w:lang w:val="zh-CN"/>
              </w:rPr>
              <w:t xml:space="preserve">B.de încălzire; </w:t>
            </w:r>
          </w:p>
          <w:p w14:paraId="495EF8E9">
            <w:pPr>
              <w:tabs>
                <w:tab w:val="left" w:pos="567"/>
              </w:tabs>
              <w:spacing w:line="276" w:lineRule="auto"/>
              <w:rPr>
                <w:lang w:val="zh-CN"/>
              </w:rPr>
            </w:pPr>
            <w:r>
              <w:rPr>
                <w:lang w:val="zh-CN"/>
              </w:rPr>
              <w:t>C. ventilație, climatizare; D. electrice;</w:t>
            </w:r>
          </w:p>
          <w:p w14:paraId="5B7FCD59">
            <w:pPr>
              <w:tabs>
                <w:tab w:val="left" w:pos="567"/>
              </w:tabs>
              <w:spacing w:line="276" w:lineRule="auto"/>
              <w:rPr>
                <w:lang w:val="zh-CN"/>
              </w:rPr>
            </w:pPr>
            <w:r>
              <w:rPr>
                <w:lang w:val="zh-CN"/>
              </w:rPr>
              <w:t>E.de automatizare; F.telecomunicație; G.semnalizare;</w:t>
            </w:r>
          </w:p>
          <w:p w14:paraId="50F5ACD8">
            <w:pPr>
              <w:tabs>
                <w:tab w:val="left" w:leader="underscore" w:pos="6465"/>
                <w:tab w:val="right" w:leader="underscore" w:pos="9777"/>
              </w:tabs>
              <w:jc w:val="both"/>
              <w:rPr>
                <w:lang w:val="zh-CN"/>
              </w:rPr>
            </w:pPr>
            <w:r>
              <w:rPr>
                <w:lang w:val="zh-CN"/>
              </w:rPr>
              <w:t>H.frigorifice,compresoare;</w:t>
            </w:r>
          </w:p>
          <w:p w14:paraId="7BF4A851">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val="zh-CN"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0814F294">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26AACD0B">
            <w:pPr>
              <w:tabs>
                <w:tab w:val="left" w:pos="567"/>
              </w:tabs>
              <w:spacing w:line="276" w:lineRule="auto"/>
              <w:rPr>
                <w:lang w:val="zh-CN"/>
              </w:rPr>
            </w:pPr>
            <w:r>
              <w:rPr>
                <w:lang w:val="zh-CN"/>
              </w:rPr>
              <w:t>A. sub presiune, mecanisme de ridicat, cazane;</w:t>
            </w:r>
          </w:p>
          <w:p w14:paraId="0188D818">
            <w:pPr>
              <w:tabs>
                <w:tab w:val="left" w:pos="567"/>
              </w:tabs>
              <w:spacing w:line="276" w:lineRule="auto"/>
              <w:rPr>
                <w:lang w:val="zh-CN"/>
              </w:rPr>
            </w:pPr>
            <w:r>
              <w:rPr>
                <w:lang w:val="zh-CN"/>
              </w:rPr>
              <w:t>B. chimico-tehnologice; C. gazoducte magistrale;</w:t>
            </w:r>
          </w:p>
          <w:p w14:paraId="79D6D3ED">
            <w:pPr>
              <w:pStyle w:val="3"/>
              <w:numPr>
                <w:ilvl w:val="0"/>
                <w:numId w:val="20"/>
              </w:numPr>
              <w:tabs>
                <w:tab w:val="decimal" w:pos="317"/>
              </w:tabs>
              <w:ind w:left="0" w:hanging="650"/>
              <w:rPr>
                <w:rFonts w:eastAsia="PMingLiU"/>
                <w:i/>
                <w:lang w:val="zh-CN" w:eastAsia="zh-CN"/>
              </w:rPr>
            </w:pPr>
            <w:r>
              <w:rPr>
                <w:lang w:val="zh-CN"/>
              </w:rP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4D0B70DF">
      <w:pPr>
        <w:tabs>
          <w:tab w:val="left" w:leader="underscore" w:pos="6465"/>
          <w:tab w:val="right" w:leader="underscore" w:pos="9777"/>
        </w:tabs>
        <w:spacing w:line="302" w:lineRule="auto"/>
        <w:rPr>
          <w:rFonts w:eastAsia="PMingLiU"/>
          <w:lang w:val="zh-CN" w:eastAsia="zh-CN"/>
        </w:rPr>
      </w:pPr>
    </w:p>
    <w:p w14:paraId="4AF60064">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0DB87134">
      <w:pPr>
        <w:tabs>
          <w:tab w:val="left" w:leader="underscore" w:pos="6465"/>
          <w:tab w:val="right" w:leader="underscore" w:pos="9777"/>
        </w:tabs>
        <w:spacing w:line="302" w:lineRule="auto"/>
        <w:rPr>
          <w:rFonts w:eastAsia="PMingLiU"/>
          <w:lang w:val="zh-CN" w:eastAsia="zh-CN"/>
        </w:rPr>
      </w:pPr>
    </w:p>
    <w:p w14:paraId="77DB9315">
      <w:pPr>
        <w:tabs>
          <w:tab w:val="left" w:leader="underscore" w:pos="6465"/>
          <w:tab w:val="right" w:leader="underscore" w:pos="9777"/>
        </w:tabs>
        <w:spacing w:line="302" w:lineRule="auto"/>
        <w:rPr>
          <w:rFonts w:eastAsia="PMingLiU"/>
          <w:lang w:val="zh-CN" w:eastAsia="zh-CN"/>
        </w:rPr>
      </w:pPr>
    </w:p>
    <w:p w14:paraId="3DA67980">
      <w:pPr>
        <w:tabs>
          <w:tab w:val="left" w:leader="underscore" w:pos="6465"/>
          <w:tab w:val="right" w:leader="underscore" w:pos="9777"/>
        </w:tabs>
        <w:spacing w:line="302" w:lineRule="auto"/>
        <w:rPr>
          <w:rFonts w:eastAsia="PMingLiU"/>
          <w:lang w:val="zh-CN" w:eastAsia="zh-CN"/>
        </w:rPr>
      </w:pPr>
    </w:p>
    <w:p w14:paraId="368FFA7E">
      <w:pPr>
        <w:tabs>
          <w:tab w:val="left" w:leader="underscore" w:pos="6465"/>
          <w:tab w:val="right" w:leader="underscore" w:pos="9777"/>
        </w:tabs>
        <w:spacing w:line="302" w:lineRule="auto"/>
        <w:rPr>
          <w:rFonts w:eastAsia="PMingLiU"/>
          <w:lang w:val="zh-CN" w:eastAsia="zh-CN"/>
        </w:rPr>
      </w:pPr>
    </w:p>
    <w:p w14:paraId="4C898931">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4A4A3E98">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1D502BB5">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27A9741B">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2AD7EFE0">
      <w:pPr>
        <w:tabs>
          <w:tab w:val="left" w:leader="underscore" w:pos="6465"/>
          <w:tab w:val="right" w:leader="underscore" w:pos="9777"/>
        </w:tabs>
        <w:spacing w:line="302" w:lineRule="auto"/>
        <w:rPr>
          <w:rFonts w:eastAsia="PMingLiU"/>
          <w:lang w:val="zh-CN" w:eastAsia="zh-CN"/>
        </w:rPr>
      </w:pPr>
    </w:p>
    <w:p w14:paraId="391A2377">
      <w:pPr>
        <w:tabs>
          <w:tab w:val="left" w:leader="underscore" w:pos="6465"/>
          <w:tab w:val="right" w:leader="underscore" w:pos="9777"/>
        </w:tabs>
        <w:spacing w:line="302" w:lineRule="auto"/>
        <w:rPr>
          <w:rFonts w:eastAsia="PMingLiU"/>
          <w:lang w:val="zh-CN" w:eastAsia="zh-CN"/>
        </w:rPr>
      </w:pPr>
    </w:p>
    <w:p w14:paraId="3ACF63D3">
      <w:pPr>
        <w:tabs>
          <w:tab w:val="left" w:leader="underscore" w:pos="6465"/>
          <w:tab w:val="right" w:leader="underscore" w:pos="9777"/>
        </w:tabs>
        <w:spacing w:line="302" w:lineRule="auto"/>
        <w:rPr>
          <w:rFonts w:eastAsia="PMingLiU"/>
          <w:lang w:val="zh-CN" w:eastAsia="zh-CN"/>
        </w:rPr>
      </w:pPr>
    </w:p>
    <w:p w14:paraId="41355617">
      <w:pPr>
        <w:tabs>
          <w:tab w:val="left" w:leader="underscore" w:pos="6465"/>
          <w:tab w:val="right" w:leader="underscore" w:pos="9777"/>
        </w:tabs>
        <w:spacing w:line="302" w:lineRule="auto"/>
        <w:rPr>
          <w:rFonts w:eastAsia="PMingLiU"/>
          <w:lang w:val="zh-CN" w:eastAsia="zh-CN"/>
        </w:rPr>
      </w:pPr>
    </w:p>
    <w:p w14:paraId="3634924A">
      <w:pPr>
        <w:tabs>
          <w:tab w:val="left" w:leader="underscore" w:pos="6465"/>
          <w:tab w:val="right" w:leader="underscore" w:pos="9777"/>
        </w:tabs>
        <w:spacing w:line="302" w:lineRule="auto"/>
        <w:rPr>
          <w:rFonts w:eastAsia="PMingLiU"/>
          <w:lang w:val="zh-CN" w:eastAsia="zh-CN"/>
        </w:rPr>
      </w:pPr>
    </w:p>
    <w:p w14:paraId="5F231E6B">
      <w:pPr>
        <w:tabs>
          <w:tab w:val="left" w:leader="underscore" w:pos="6465"/>
          <w:tab w:val="right" w:leader="underscore" w:pos="9777"/>
        </w:tabs>
        <w:spacing w:line="302" w:lineRule="auto"/>
        <w:rPr>
          <w:rFonts w:eastAsia="PMingLiU"/>
          <w:lang w:val="zh-CN" w:eastAsia="zh-CN"/>
        </w:rPr>
      </w:pPr>
    </w:p>
    <w:p w14:paraId="41C6CE95">
      <w:pPr>
        <w:tabs>
          <w:tab w:val="left" w:leader="underscore" w:pos="6465"/>
          <w:tab w:val="right" w:leader="underscore" w:pos="9777"/>
        </w:tabs>
        <w:spacing w:line="302" w:lineRule="auto"/>
        <w:rPr>
          <w:rFonts w:eastAsia="PMingLiU"/>
          <w:lang w:val="zh-CN" w:eastAsia="zh-CN"/>
        </w:rPr>
      </w:pPr>
    </w:p>
    <w:p w14:paraId="73DC5231">
      <w:pPr>
        <w:tabs>
          <w:tab w:val="left" w:leader="underscore" w:pos="6465"/>
          <w:tab w:val="right" w:leader="underscore" w:pos="9777"/>
        </w:tabs>
        <w:spacing w:line="302" w:lineRule="auto"/>
        <w:rPr>
          <w:rFonts w:eastAsia="PMingLiU"/>
          <w:lang w:val="zh-CN" w:eastAsia="zh-CN"/>
        </w:rPr>
      </w:pPr>
    </w:p>
    <w:p w14:paraId="19DCE3DF">
      <w:pPr>
        <w:tabs>
          <w:tab w:val="left" w:leader="underscore" w:pos="6465"/>
          <w:tab w:val="right" w:leader="underscore" w:pos="9777"/>
        </w:tabs>
        <w:spacing w:line="302" w:lineRule="auto"/>
        <w:rPr>
          <w:rFonts w:eastAsia="PMingLiU"/>
          <w:lang w:val="zh-CN" w:eastAsia="zh-CN"/>
        </w:rPr>
      </w:pPr>
    </w:p>
    <w:p w14:paraId="4A1EA453">
      <w:pPr>
        <w:tabs>
          <w:tab w:val="left" w:leader="underscore" w:pos="6465"/>
          <w:tab w:val="right" w:leader="underscore" w:pos="9777"/>
        </w:tabs>
        <w:spacing w:line="302" w:lineRule="auto"/>
        <w:rPr>
          <w:rFonts w:eastAsia="PMingLiU"/>
          <w:lang w:val="zh-CN" w:eastAsia="zh-CN"/>
        </w:rPr>
      </w:pPr>
    </w:p>
    <w:p w14:paraId="1492D47A">
      <w:pPr>
        <w:tabs>
          <w:tab w:val="left" w:leader="underscore" w:pos="6465"/>
          <w:tab w:val="right" w:leader="underscore" w:pos="9777"/>
        </w:tabs>
        <w:spacing w:line="302" w:lineRule="auto"/>
        <w:rPr>
          <w:rFonts w:eastAsia="PMingLiU"/>
          <w:lang w:val="zh-CN" w:eastAsia="zh-CN"/>
        </w:rPr>
      </w:pPr>
    </w:p>
    <w:p w14:paraId="5FEE1B5E">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14:paraId="4C9CD730">
      <w:pPr>
        <w:tabs>
          <w:tab w:val="left" w:leader="underscore" w:pos="6465"/>
          <w:tab w:val="right" w:leader="underscore" w:pos="9777"/>
        </w:tabs>
        <w:spacing w:line="302" w:lineRule="auto"/>
        <w:rPr>
          <w:rFonts w:eastAsia="PMingLiU"/>
          <w:lang w:val="zh-CN" w:eastAsia="zh-CN"/>
        </w:rPr>
      </w:pPr>
    </w:p>
    <w:p w14:paraId="1F473494">
      <w:pPr>
        <w:tabs>
          <w:tab w:val="left" w:leader="underscore" w:pos="6465"/>
          <w:tab w:val="right" w:leader="underscore" w:pos="9777"/>
        </w:tabs>
        <w:spacing w:line="302" w:lineRule="auto"/>
        <w:rPr>
          <w:rFonts w:eastAsia="PMingLiU"/>
          <w:lang w:val="zh-CN" w:eastAsia="zh-CN"/>
        </w:rPr>
      </w:pPr>
    </w:p>
    <w:p w14:paraId="37F837D0">
      <w:pPr>
        <w:jc w:val="right"/>
        <w:rPr>
          <w:sz w:val="22"/>
          <w:szCs w:val="22"/>
          <w:lang w:val="zh-CN"/>
        </w:rPr>
      </w:pPr>
      <w:r>
        <w:rPr>
          <w:lang w:val="zh-CN"/>
        </w:rPr>
        <w:t>Anexa nr. 23</w:t>
      </w:r>
    </w:p>
    <w:p w14:paraId="4881E534">
      <w:pPr>
        <w:jc w:val="right"/>
        <w:rPr>
          <w:lang w:val="zh-CN"/>
        </w:rPr>
      </w:pPr>
      <w:r>
        <w:rPr>
          <w:lang w:val="zh-CN"/>
        </w:rPr>
        <w:t>la Documentația standard nr._____</w:t>
      </w:r>
    </w:p>
    <w:p w14:paraId="3A42D009">
      <w:pPr>
        <w:jc w:val="right"/>
        <w:rPr>
          <w:lang w:val="zh-CN"/>
        </w:rPr>
      </w:pPr>
      <w:r>
        <w:rPr>
          <w:lang w:val="zh-CN"/>
        </w:rPr>
        <w:t>din “____” ________ 20___</w:t>
      </w:r>
    </w:p>
    <w:p w14:paraId="3033C26F">
      <w:pPr>
        <w:tabs>
          <w:tab w:val="left" w:leader="underscore" w:pos="6465"/>
          <w:tab w:val="right" w:leader="underscore" w:pos="9777"/>
        </w:tabs>
        <w:spacing w:line="302" w:lineRule="auto"/>
        <w:rPr>
          <w:rFonts w:eastAsia="PMingLiU"/>
          <w:lang w:val="zh-CN" w:eastAsia="zh-CN"/>
        </w:rPr>
      </w:pPr>
    </w:p>
    <w:p w14:paraId="4CB6FC02">
      <w:pPr>
        <w:tabs>
          <w:tab w:val="left" w:leader="underscore" w:pos="6465"/>
          <w:tab w:val="right" w:leader="underscore" w:pos="9777"/>
        </w:tabs>
        <w:spacing w:line="302" w:lineRule="auto"/>
        <w:rPr>
          <w:rFonts w:eastAsia="PMingLiU"/>
          <w:lang w:val="zh-CN" w:eastAsia="zh-CN"/>
        </w:rPr>
      </w:pPr>
    </w:p>
    <w:p w14:paraId="1E5DEE86">
      <w:pPr>
        <w:pStyle w:val="4"/>
        <w:spacing w:before="0"/>
        <w:jc w:val="center"/>
        <w:rPr>
          <w:rFonts w:ascii="Times New Roman" w:hAnsi="Times New Roman" w:cs="Times New Roman"/>
          <w:bCs w:val="0"/>
          <w:color w:val="auto"/>
          <w:sz w:val="24"/>
          <w:szCs w:val="24"/>
          <w:lang w:val="zh-CN"/>
        </w:rPr>
      </w:pPr>
      <w:bookmarkStart w:id="62" w:name="_Toc449692118"/>
      <w:bookmarkStart w:id="63" w:name="_Toc390252621"/>
      <w:r>
        <w:rPr>
          <w:rFonts w:ascii="Times New Roman" w:hAnsi="Times New Roman" w:cs="Times New Roman"/>
          <w:bCs w:val="0"/>
          <w:color w:val="auto"/>
          <w:sz w:val="24"/>
          <w:szCs w:val="24"/>
          <w:lang w:val="zh-CN"/>
        </w:rPr>
        <w:t>CAIET DE SARCINI</w:t>
      </w:r>
      <w:bookmarkEnd w:id="62"/>
    </w:p>
    <w:p w14:paraId="22EEB0D8">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14:paraId="3A031953">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3"/>
    </w:p>
    <w:p w14:paraId="23EF4A3D">
      <w:pPr>
        <w:pStyle w:val="4"/>
        <w:spacing w:before="0"/>
        <w:jc w:val="center"/>
        <w:rPr>
          <w:rFonts w:ascii="Times New Roman" w:hAnsi="Times New Roman" w:cs="Times New Roman"/>
          <w:bCs w:val="0"/>
          <w:i/>
          <w:color w:val="auto"/>
          <w:lang w:val="zh-CN"/>
        </w:rPr>
      </w:pPr>
    </w:p>
    <w:p w14:paraId="49391497">
      <w:pPr>
        <w:pStyle w:val="4"/>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14:paraId="2DD7BE65">
      <w:pPr>
        <w:jc w:val="both"/>
        <w:rPr>
          <w:lang w:val="zh-CN"/>
        </w:rPr>
      </w:pPr>
    </w:p>
    <w:p w14:paraId="23B70912">
      <w:pPr>
        <w:pStyle w:val="3"/>
        <w:numPr>
          <w:ilvl w:val="0"/>
          <w:numId w:val="0"/>
        </w:numPr>
        <w:rPr>
          <w:lang w:val="zh-CN"/>
        </w:rPr>
      </w:pPr>
    </w:p>
    <w:p w14:paraId="65974038">
      <w:pPr>
        <w:ind w:firstLine="709"/>
        <w:jc w:val="both"/>
        <w:rPr>
          <w:lang w:val="zh-CN"/>
        </w:rPr>
      </w:pPr>
      <w:r>
        <w:rPr>
          <w:lang w:val="zh-CN"/>
        </w:rPr>
        <w:t>Obiectul</w:t>
      </w:r>
      <w:r>
        <w:rPr>
          <w:rFonts w:hint="default"/>
          <w:lang w:val="en-GB"/>
        </w:rPr>
        <w:t xml:space="preserve">: </w:t>
      </w:r>
      <w:r>
        <w:rPr>
          <w:rFonts w:hint="default"/>
          <w:b/>
          <w:bCs/>
          <w:u w:val="single"/>
          <w:lang w:val="en-GB" w:eastAsia="ru-RU"/>
        </w:rPr>
        <w:t>Lucrări de alimentare cu energie electrică a Stației Tânărului Naturalist și pompa de apă la Valul lui Traian din or.Leova.</w:t>
      </w:r>
    </w:p>
    <w:p w14:paraId="3AD29FA4">
      <w:pPr>
        <w:ind w:firstLine="709"/>
        <w:jc w:val="both"/>
        <w:rPr>
          <w:rFonts w:hint="default"/>
          <w:lang w:val="ro-RO"/>
        </w:rPr>
      </w:pPr>
      <w:r>
        <w:rPr>
          <w:lang w:val="zh-CN"/>
        </w:rPr>
        <w:t>Autoritatea contractantă</w:t>
      </w:r>
      <w:r>
        <w:rPr>
          <w:rFonts w:hint="default"/>
          <w:lang w:val="en-GB"/>
        </w:rPr>
        <w:t xml:space="preserve">:        </w:t>
      </w:r>
      <w:r>
        <w:rPr>
          <w:rFonts w:hint="default"/>
          <w:b/>
          <w:bCs/>
          <w:u w:val="single"/>
          <w:lang w:val="en-GB"/>
        </w:rPr>
        <w:t xml:space="preserve"> </w:t>
      </w:r>
      <w:r>
        <w:rPr>
          <w:rFonts w:hint="default"/>
          <w:b/>
          <w:bCs/>
          <w:u w:val="single"/>
          <w:lang w:val="ro-RO"/>
        </w:rPr>
        <w:t xml:space="preserve"> Primăria Leova str. Unirii nr. 22</w:t>
      </w:r>
    </w:p>
    <w:p w14:paraId="1EBEC50C">
      <w:pPr>
        <w:ind w:firstLine="709"/>
        <w:jc w:val="center"/>
        <w:rPr>
          <w:i/>
          <w:sz w:val="15"/>
          <w:szCs w:val="15"/>
          <w:lang w:val="zh-CN"/>
        </w:rPr>
      </w:pPr>
      <w:r>
        <w:rPr>
          <w:rFonts w:hint="default"/>
          <w:i/>
          <w:sz w:val="15"/>
          <w:szCs w:val="15"/>
          <w:lang w:val="ro-RO"/>
        </w:rPr>
        <w:t xml:space="preserve">                                        </w:t>
      </w:r>
      <w:r>
        <w:rPr>
          <w:i/>
          <w:sz w:val="15"/>
          <w:szCs w:val="15"/>
          <w:lang w:val="zh-CN"/>
        </w:rPr>
        <w:t>(denumirea, adresa)</w:t>
      </w:r>
    </w:p>
    <w:p w14:paraId="7AA472B6">
      <w:pPr>
        <w:pStyle w:val="61"/>
        <w:ind w:firstLine="709"/>
        <w:jc w:val="both"/>
        <w:rPr>
          <w:lang w:val="zh-CN"/>
        </w:rPr>
      </w:pPr>
      <w:r>
        <w:rPr>
          <w:lang w:val="zh-CN"/>
        </w:rPr>
        <w:t>1 . Descriere generală</w:t>
      </w:r>
    </w:p>
    <w:p w14:paraId="3622A301">
      <w:pPr>
        <w:rPr>
          <w:rFonts w:hint="default" w:ascii="Times New Roman" w:hAnsi="Times New Roman" w:cs="Times New Roman"/>
          <w:sz w:val="24"/>
          <w:szCs w:val="24"/>
        </w:rPr>
      </w:pPr>
      <w:r>
        <w:rPr>
          <w:rFonts w:hint="default" w:ascii="Times New Roman" w:hAnsi="Times New Roman" w:cs="Times New Roman"/>
          <w:sz w:val="24"/>
          <w:szCs w:val="24"/>
          <w:lang w:val="en-GB"/>
        </w:rPr>
        <w:t>Lucr</w:t>
      </w:r>
      <w:r>
        <w:rPr>
          <w:rFonts w:hint="default" w:ascii="Times New Roman" w:hAnsi="Times New Roman" w:cs="Times New Roman"/>
          <w:sz w:val="24"/>
          <w:szCs w:val="24"/>
          <w:lang w:val="ro-RO"/>
        </w:rPr>
        <w:t>ă</w:t>
      </w:r>
      <w:r>
        <w:rPr>
          <w:rFonts w:hint="default" w:ascii="Times New Roman" w:hAnsi="Times New Roman" w:cs="Times New Roman"/>
          <w:sz w:val="24"/>
          <w:szCs w:val="24"/>
          <w:lang w:val="en-GB"/>
        </w:rPr>
        <w:t>rile</w:t>
      </w:r>
      <w:r>
        <w:rPr>
          <w:rFonts w:hint="default" w:ascii="Times New Roman" w:hAnsi="Times New Roman" w:cs="Times New Roman"/>
          <w:sz w:val="24"/>
          <w:szCs w:val="24"/>
        </w:rPr>
        <w:t xml:space="preserve"> vor fi prestate </w:t>
      </w:r>
      <w:r>
        <w:rPr>
          <w:rFonts w:hint="default" w:cs="Times New Roman"/>
          <w:sz w:val="24"/>
          <w:szCs w:val="24"/>
          <w:lang w:val="ro-RO"/>
        </w:rPr>
        <w:t xml:space="preserve">în </w:t>
      </w:r>
      <w:r>
        <w:rPr>
          <w:rFonts w:hint="default" w:ascii="Times New Roman" w:hAnsi="Times New Roman" w:cs="Times New Roman"/>
          <w:sz w:val="24"/>
          <w:szCs w:val="24"/>
        </w:rPr>
        <w:t>or.</w:t>
      </w:r>
      <w:r>
        <w:rPr>
          <w:rFonts w:hint="default" w:ascii="Times New Roman" w:hAnsi="Times New Roman" w:cs="Times New Roman"/>
          <w:sz w:val="24"/>
          <w:szCs w:val="24"/>
          <w:lang w:val="ro-RO"/>
        </w:rPr>
        <w:t>Leova</w:t>
      </w:r>
      <w:r>
        <w:rPr>
          <w:rFonts w:hint="default" w:cs="Times New Roman"/>
          <w:sz w:val="24"/>
          <w:szCs w:val="24"/>
          <w:lang w:val="ro-RO"/>
        </w:rPr>
        <w:t xml:space="preserve"> str.Constantin Stamati nr.18</w:t>
      </w:r>
      <w:r>
        <w:rPr>
          <w:rFonts w:hint="default" w:ascii="Times New Roman" w:hAnsi="Times New Roman" w:cs="Times New Roman"/>
          <w:sz w:val="24"/>
          <w:szCs w:val="24"/>
        </w:rPr>
        <w:t>:</w:t>
      </w:r>
    </w:p>
    <w:p w14:paraId="74CC5AFB">
      <w:pPr>
        <w:ind w:firstLine="709"/>
        <w:jc w:val="both"/>
        <w:rPr>
          <w:b/>
          <w:lang w:val="zh-CN"/>
        </w:rPr>
      </w:pPr>
      <w:r>
        <w:rPr>
          <w:b/>
          <w:lang w:val="zh-CN"/>
        </w:rPr>
        <w:t>2. Informaţii şi proiectare</w:t>
      </w:r>
    </w:p>
    <w:p w14:paraId="701964EC">
      <w:pPr>
        <w:ind w:firstLine="709"/>
        <w:jc w:val="both"/>
        <w:rPr>
          <w:lang w:val="zh-CN"/>
        </w:rPr>
      </w:pPr>
      <w:r>
        <w:rPr>
          <w:lang w:val="zh-CN"/>
        </w:rPr>
        <w:t>Oferta va fi însoţită în mod obligatoriu de documentaţia de deviz, formularele 7 desfăşurat, 3 şi 5.</w:t>
      </w:r>
    </w:p>
    <w:p w14:paraId="41D03B40">
      <w:pPr>
        <w:ind w:firstLine="709"/>
        <w:jc w:val="both"/>
        <w:rPr>
          <w:b/>
          <w:lang w:val="zh-CN"/>
        </w:rPr>
      </w:pPr>
      <w:r>
        <w:rPr>
          <w:b/>
          <w:lang w:val="zh-CN"/>
        </w:rPr>
        <w:t>3. Materiale, compatibilităţi, reglementări tehnice şi standarde utilizate</w:t>
      </w:r>
    </w:p>
    <w:p w14:paraId="6B3B691A">
      <w:pPr>
        <w:ind w:firstLine="709"/>
        <w:jc w:val="both"/>
        <w:rPr>
          <w:lang w:val="zh-CN"/>
        </w:rPr>
      </w:pPr>
      <w:r>
        <w:rPr>
          <w:lang w:val="zh-CN"/>
        </w:rPr>
        <w:t xml:space="preserve">Toate materialele şi bunurile folosite la executarea lucrărilot trebue să corespundă cerinţelor Legii N 721 din 02.02.1996 privind Calitatea în construcţii. </w:t>
      </w:r>
      <w:r>
        <w:rPr>
          <w:rFonts w:hint="default"/>
          <w:lang w:val="ro-RO"/>
        </w:rPr>
        <w:t>Î</w:t>
      </w:r>
      <w:r>
        <w:rPr>
          <w:lang w:val="zh-CN"/>
        </w:rPr>
        <w:t>nlocuirea produselor şi procedeelor prevăzute în deviz cu altele care îndeplinesc condiţiile precizate se efectuiază numai pe baza soluţiilor stabilite de Beneficiar. Antreprenorul va stabili şi prezenta grupului de lucru răspunderea tuturor participanţilor la procesul de producţie (factori de răspundere,colaboratori, subcontractanţi) în corespundere cu sistemul propriu de asigurare a calităţii adoptat cu prevederile legale în vigoare. Se solicită obligatoriu reducerea şi gestionarea raţională a deşeurilor inclusiv evacuarea acestora.</w:t>
      </w:r>
    </w:p>
    <w:p w14:paraId="701366CE">
      <w:pPr>
        <w:ind w:firstLine="709"/>
        <w:jc w:val="both"/>
        <w:rPr>
          <w:b/>
          <w:lang w:val="zh-CN"/>
        </w:rPr>
      </w:pPr>
      <w:r>
        <w:rPr>
          <w:b/>
          <w:lang w:val="zh-CN"/>
        </w:rPr>
        <w:t>4. Mostre</w:t>
      </w:r>
    </w:p>
    <w:p w14:paraId="583DE386">
      <w:pPr>
        <w:ind w:firstLine="709"/>
        <w:jc w:val="both"/>
        <w:rPr>
          <w:lang w:val="zh-CN"/>
        </w:rPr>
      </w:pPr>
      <w:r>
        <w:rPr>
          <w:lang w:val="zh-CN"/>
        </w:rPr>
        <w:t>Executantul va asigura, realiza şi garanta calitatea lucrărilor conform prevederilor Legii nr 721 din 02.02.1996 privind calitatea în construcţii. La toate materialele, utilajele şi lucrările de construcţie, parametrii tehnici ale cărora diferă sau care nu sunt prevăzute de către producător, antreprenorul va pezenta probele necesare de laborator şi o cantitate de marfă necesară pentru aprecierea parametrelor tehnici la cererea autorităţii contractante. Asigurarea nivelului de calitate corespunzător exigenţelor esenţiale printr-un sistem propriu de calitate coceput şi realizat prin personal propriu.</w:t>
      </w:r>
    </w:p>
    <w:p w14:paraId="465ED567">
      <w:pPr>
        <w:ind w:firstLine="709"/>
        <w:jc w:val="both"/>
        <w:rPr>
          <w:rFonts w:hint="default"/>
          <w:b/>
          <w:bCs/>
          <w:lang w:val="ro-RO"/>
        </w:rPr>
      </w:pPr>
      <w:r>
        <w:rPr>
          <w:b/>
          <w:bCs/>
          <w:lang w:val="zh-CN"/>
        </w:rPr>
        <w:t>La solicitarea autorităţii contractante se vor prezenta mostre ale materialelor care urmează să fie folosite. Mostra ofertantului căştigător va rămine la autoritatea contractantă pentru a putea fi comparată cu materialele folosite la executarea lucrărilor</w:t>
      </w:r>
      <w:r>
        <w:rPr>
          <w:rFonts w:hint="default"/>
          <w:b/>
          <w:bCs/>
          <w:lang w:val="ro-RO"/>
        </w:rPr>
        <w:t>.</w:t>
      </w:r>
    </w:p>
    <w:p w14:paraId="7C418AA0">
      <w:pPr>
        <w:ind w:firstLine="709"/>
        <w:jc w:val="both"/>
        <w:rPr>
          <w:b/>
          <w:lang w:val="zh-CN"/>
        </w:rPr>
      </w:pPr>
      <w:r>
        <w:rPr>
          <w:b/>
          <w:lang w:val="zh-CN"/>
        </w:rPr>
        <w:t>5. Furnizarea, păstrarea, protecţia materialelor şi a lucrărilor. Securitatea construcţiilor şi a terenurilor aferente</w:t>
      </w:r>
    </w:p>
    <w:p w14:paraId="7D5AB053">
      <w:pPr>
        <w:ind w:firstLine="709"/>
        <w:jc w:val="both"/>
        <w:rPr>
          <w:lang w:val="zh-CN"/>
        </w:rPr>
      </w:pPr>
      <w:r>
        <w:rPr>
          <w:lang w:val="zh-CN"/>
        </w:rPr>
        <w:t>Furnizarea materialelor şi bunurilor pentru realizarea lucrărilor va fi efectuată de către antreprenor conform parametrilor tehnici stipulaţi in paşaportul tehnic al materialelor şi bunurilor, antreprenorul purtând răspundere de calitatea produselor transportate, manipulate, depozitate şi protecţia lor. Conform regulamentului de recepţie a construcţiilor şi instalaţiilor aferente, aprobat prin Hotărîrea Guvernului nr. 285 din 23,05,1996 antreprenorul efectuiază protecţia şi securitatea lucrărilor executate, construcţiilor şi teritoriilor aferente în funcţie de condiţiile atmosferice până la semnarea procesului verbal de recepţie a lucrărilor executate. Executantul este obligat pentru supunerea la recepţie numai a lucrărilor care corespund cerinţelor de calitate şi pentru care au predat beneficiarului documentele necesare.</w:t>
      </w:r>
    </w:p>
    <w:p w14:paraId="6B383183">
      <w:pPr>
        <w:ind w:firstLine="709"/>
        <w:jc w:val="both"/>
        <w:rPr>
          <w:b/>
          <w:lang w:val="zh-CN"/>
        </w:rPr>
      </w:pPr>
      <w:r>
        <w:rPr>
          <w:b/>
          <w:lang w:val="zh-CN"/>
        </w:rPr>
        <w:t>6. Încercări, instrucţiuni, garanţii ale furnizorilor, desene şi scheme de execuţie</w:t>
      </w:r>
    </w:p>
    <w:p w14:paraId="5BC0A33B">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37EAA48">
      <w:pPr>
        <w:ind w:firstLine="709"/>
        <w:jc w:val="both"/>
        <w:rPr>
          <w:b/>
          <w:lang w:val="zh-CN"/>
        </w:rPr>
      </w:pPr>
      <w:r>
        <w:rPr>
          <w:b/>
          <w:lang w:val="zh-CN"/>
        </w:rPr>
        <w:t>7. Remedierea viciilor ascunse şi a defectelor</w:t>
      </w:r>
    </w:p>
    <w:p w14:paraId="00705381">
      <w:pPr>
        <w:ind w:firstLine="709"/>
        <w:jc w:val="both"/>
        <w:rPr>
          <w:lang w:val="zh-CN"/>
        </w:rPr>
      </w:pPr>
      <w:r>
        <w:rPr>
          <w:lang w:val="zh-CN"/>
        </w:rPr>
        <w:t xml:space="preserve">În cazul in care calitatea lucrărilor este necorecpunzătoare sau sunt depistate defecţiuni, acestea se vor restabili /înlocui fără costuri suplimentare, pe cheltuiala Antreprenorului, în termen de 5 zile lucrătoare de la data înaintării pretenţiei. Antreprenorul în conformitare cu prevederile art.30 a Legii RM nr.721 din 02,02,1996 privind calitatea în construcţii, răspunde potrivit obligaţiilor ce-i revin pentru viciile ascunse ale lucrărilor, </w:t>
      </w:r>
      <w:r>
        <w:rPr>
          <w:rFonts w:hint="default"/>
          <w:lang w:val="ro-RO"/>
        </w:rPr>
        <w:t>apărute</w:t>
      </w:r>
      <w:r>
        <w:rPr>
          <w:lang w:val="zh-CN"/>
        </w:rPr>
        <w:t xml:space="preserve"> într-un interval de la recepţia lucrărilor, precum şi pe toată durata de existenţă a construcţiei, pentru viciile structurii de rezistenţă rezultate din nerespectarea normelor de proiectare şi execuţie în vigoare la data realizării ei.</w:t>
      </w:r>
    </w:p>
    <w:p w14:paraId="1101BC6F">
      <w:pPr>
        <w:ind w:firstLine="709"/>
        <w:jc w:val="both"/>
        <w:rPr>
          <w:b/>
          <w:lang w:val="zh-CN"/>
        </w:rPr>
      </w:pPr>
      <w:r>
        <w:rPr>
          <w:b/>
          <w:lang w:val="zh-CN"/>
        </w:rPr>
        <w:t>8. Trasarea geodezică a lucrărilor, toleranţe de execuţie</w:t>
      </w:r>
    </w:p>
    <w:p w14:paraId="31DABD54">
      <w:pPr>
        <w:ind w:firstLine="709"/>
        <w:jc w:val="both"/>
        <w:rPr>
          <w:lang w:val="zh-CN"/>
        </w:rPr>
      </w:pPr>
      <w:r>
        <w:rPr>
          <w:lang w:val="zh-CN"/>
        </w:rPr>
        <w:t>Se precizează modalităţile de trasare geodezică, bornele, reperele, picheţii, jaloanele, aliniamentele; toleranţele admise la executarea lucrărilor.</w:t>
      </w:r>
    </w:p>
    <w:p w14:paraId="391ED55F">
      <w:pPr>
        <w:ind w:firstLine="709"/>
        <w:jc w:val="both"/>
        <w:rPr>
          <w:b/>
          <w:lang w:val="zh-CN"/>
        </w:rPr>
      </w:pPr>
      <w:r>
        <w:rPr>
          <w:b/>
          <w:lang w:val="zh-CN"/>
        </w:rPr>
        <w:t>9. Parametrii de calcul ai elementelor constructive</w:t>
      </w:r>
    </w:p>
    <w:p w14:paraId="4EBD5ED7">
      <w:pPr>
        <w:ind w:firstLine="709"/>
        <w:jc w:val="both"/>
        <w:rPr>
          <w:lang w:val="zh-CN"/>
        </w:rPr>
      </w:pPr>
      <w:r>
        <w:rPr>
          <w:lang w:val="zh-CN"/>
        </w:rPr>
        <w:t>Se precizează sarcinile luate în calcul: seismicitatea, acţiunile, alţi parametri.</w:t>
      </w:r>
    </w:p>
    <w:p w14:paraId="527C209D">
      <w:pPr>
        <w:ind w:firstLine="709"/>
        <w:jc w:val="both"/>
        <w:rPr>
          <w:b/>
          <w:lang w:val="zh-CN"/>
        </w:rPr>
      </w:pPr>
      <w:r>
        <w:rPr>
          <w:b/>
          <w:lang w:val="zh-CN"/>
        </w:rPr>
        <w:t>1</w:t>
      </w:r>
      <w:r>
        <w:rPr>
          <w:rFonts w:hint="default"/>
          <w:b/>
          <w:lang w:val="ro-RO"/>
        </w:rPr>
        <w:t>0</w:t>
      </w:r>
      <w:r>
        <w:rPr>
          <w:b/>
          <w:lang w:val="zh-CN"/>
        </w:rPr>
        <w:t>. Nivelul admis al zgomotului şi al vibraţiilor</w:t>
      </w:r>
    </w:p>
    <w:p w14:paraId="6379C531">
      <w:pPr>
        <w:ind w:firstLine="709"/>
        <w:jc w:val="both"/>
        <w:rPr>
          <w:lang w:val="zh-CN"/>
        </w:rPr>
      </w:pPr>
      <w:r>
        <w:rPr>
          <w:lang w:val="zh-CN"/>
        </w:rPr>
        <w:t>Mărimea nivelului admis al zgomotului şi vibraţiei pentru spaţii trebue să corespundă normelor şi cerinţelor tehnice în vigoare. Transportarea bunurilor sau a lucrătorilor pentru executarea lucrărilor se vor efectua în afara orelor de vîrf (ambuteiaje).</w:t>
      </w:r>
    </w:p>
    <w:p w14:paraId="4B3CE4E0">
      <w:pPr>
        <w:ind w:firstLine="709"/>
        <w:jc w:val="both"/>
        <w:rPr>
          <w:b/>
          <w:lang w:val="zh-CN"/>
        </w:rPr>
      </w:pPr>
      <w:r>
        <w:rPr>
          <w:b/>
          <w:lang w:val="zh-CN"/>
        </w:rPr>
        <w:t>1</w:t>
      </w:r>
      <w:r>
        <w:rPr>
          <w:rFonts w:hint="default"/>
          <w:b/>
          <w:lang w:val="ro-RO"/>
        </w:rPr>
        <w:t>1</w:t>
      </w:r>
      <w:r>
        <w:rPr>
          <w:b/>
          <w:lang w:val="zh-CN"/>
        </w:rPr>
        <w:t>. Cerinţe privind montarea utilajelor şi a instalaţiilor</w:t>
      </w:r>
    </w:p>
    <w:p w14:paraId="04C9E24E">
      <w:pPr>
        <w:ind w:firstLine="709"/>
        <w:jc w:val="both"/>
        <w:rPr>
          <w:lang w:val="zh-CN"/>
        </w:rPr>
      </w:pPr>
      <w:r>
        <w:rPr>
          <w:lang w:val="zh-CN"/>
        </w:rPr>
        <w:t>Amplasarea tuturor instalaţiilor interioare, modul şi locul de fixare şi protecţia anticorozivă: Materialele şi produsele utilizate trebue să corespundă normativelor tehnice în vigoare.</w:t>
      </w:r>
    </w:p>
    <w:p w14:paraId="5C25D952">
      <w:pPr>
        <w:ind w:firstLine="709"/>
        <w:jc w:val="both"/>
        <w:rPr>
          <w:b/>
          <w:lang w:val="zh-CN"/>
        </w:rPr>
      </w:pPr>
      <w:r>
        <w:rPr>
          <w:b/>
          <w:lang w:val="zh-CN"/>
        </w:rPr>
        <w:t>1</w:t>
      </w:r>
      <w:r>
        <w:rPr>
          <w:rFonts w:hint="default"/>
          <w:b/>
          <w:lang w:val="ro-RO"/>
        </w:rPr>
        <w:t>2</w:t>
      </w:r>
      <w:r>
        <w:rPr>
          <w:b/>
          <w:lang w:val="zh-CN"/>
        </w:rPr>
        <w:t>. Lucrări de construcţii aferente montării instalaţiilor</w:t>
      </w:r>
    </w:p>
    <w:p w14:paraId="6676671C">
      <w:pPr>
        <w:ind w:firstLine="709"/>
        <w:jc w:val="both"/>
        <w:rPr>
          <w:lang w:val="zh-CN"/>
        </w:rPr>
      </w:pPr>
      <w:r>
        <w:rPr>
          <w:lang w:val="zh-CN"/>
        </w:rPr>
        <w:t>Amplasarea tuturor instalaţiilor interioare, modul şi locul de fixare şi protecţia anticorozivă: Materialele şi produsele utilizate trebue să corespundă normativelor tehnice în vigoare.</w:t>
      </w:r>
    </w:p>
    <w:p w14:paraId="5216F0E2">
      <w:pPr>
        <w:ind w:firstLine="709"/>
        <w:jc w:val="both"/>
        <w:rPr>
          <w:b/>
          <w:lang w:val="zh-CN"/>
        </w:rPr>
      </w:pPr>
      <w:r>
        <w:rPr>
          <w:b/>
          <w:lang w:val="zh-CN"/>
        </w:rPr>
        <w:t>1</w:t>
      </w:r>
      <w:r>
        <w:rPr>
          <w:rFonts w:hint="default"/>
          <w:b/>
          <w:lang w:val="ro-RO"/>
        </w:rPr>
        <w:t>3</w:t>
      </w:r>
      <w:r>
        <w:rPr>
          <w:b/>
          <w:lang w:val="zh-CN"/>
        </w:rPr>
        <w:t>. Articole, produse şi piese necesare instalaţiilor</w:t>
      </w:r>
    </w:p>
    <w:p w14:paraId="745AE9F4">
      <w:pPr>
        <w:ind w:firstLine="709"/>
        <w:jc w:val="both"/>
        <w:rPr>
          <w:lang w:val="zh-CN"/>
        </w:rPr>
      </w:pPr>
      <w:r>
        <w:rPr>
          <w:lang w:val="zh-CN"/>
        </w:rPr>
        <w:t>Furnizorul articolelor, materialelor şi pieselor necesare instalaţiilor; tipurile şi cantitatea sunt stipulate in caietul de sarcini,certificate în modul stabilit in Republica Moldova.</w:t>
      </w:r>
    </w:p>
    <w:p w14:paraId="46BD7B6B">
      <w:pPr>
        <w:ind w:firstLine="709"/>
        <w:jc w:val="both"/>
        <w:rPr>
          <w:b/>
          <w:lang w:val="zh-CN"/>
        </w:rPr>
      </w:pPr>
      <w:r>
        <w:rPr>
          <w:b/>
          <w:lang w:val="zh-CN"/>
        </w:rPr>
        <w:t>1</w:t>
      </w:r>
      <w:r>
        <w:rPr>
          <w:rFonts w:hint="default"/>
          <w:b/>
          <w:lang w:val="ro-RO"/>
        </w:rPr>
        <w:t>4</w:t>
      </w:r>
      <w:r>
        <w:rPr>
          <w:b/>
          <w:lang w:val="zh-CN"/>
        </w:rPr>
        <w:t>. Echipamentele, instalaţiile, utilajele, sculele, instrumentele, dispozitivele şi alte obiecte necesare pentru executarea lucrărilor</w:t>
      </w:r>
    </w:p>
    <w:p w14:paraId="13FDF9D4">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5A53659">
      <w:pPr>
        <w:ind w:firstLine="709"/>
        <w:jc w:val="both"/>
        <w:rPr>
          <w:b/>
          <w:lang w:val="zh-CN"/>
        </w:rPr>
      </w:pPr>
      <w:r>
        <w:rPr>
          <w:b/>
          <w:lang w:val="zh-CN"/>
        </w:rPr>
        <w:t>1</w:t>
      </w:r>
      <w:r>
        <w:rPr>
          <w:rFonts w:hint="default"/>
          <w:b/>
          <w:lang w:val="ro-RO"/>
        </w:rPr>
        <w:t>5</w:t>
      </w:r>
      <w:r>
        <w:rPr>
          <w:b/>
          <w:lang w:val="zh-CN"/>
        </w:rPr>
        <w:t>. Cerinţe privind calculul costului</w:t>
      </w:r>
    </w:p>
    <w:p w14:paraId="25629BCD">
      <w:pPr>
        <w:ind w:firstLine="709"/>
        <w:jc w:val="both"/>
        <w:rPr>
          <w:lang w:val="zh-CN"/>
        </w:rPr>
      </w:pPr>
      <w:r>
        <w:rPr>
          <w:lang w:val="zh-CN"/>
        </w:rPr>
        <w:t xml:space="preserve">Calcularea costului deviz – ofertă se efectuiază în baza listei cu cantităţile de lucrări parte integrală a caetului de sarcini, conform NCM 01.01.2005 „ reguli de determinare a valorii obiectivelor de construcţii”. CP1.01.01.2012 „Instrucţiuni privind intocmirea devizelor pentru lucrările de construcţie-montaj prin metoda de resurse”. CP l.01.03-2000 „Instrucţiuni cu privire la calcularea cheltuelilor de regie, la determinarea valorii obiectivelor.CP l 01.05.-2001 „instrucţiuni privind determinarea valorii beneficiului de deviz la formarea preţurilor la producţia de construcţii. </w:t>
      </w:r>
    </w:p>
    <w:p w14:paraId="4308DFAC">
      <w:pPr>
        <w:ind w:firstLine="709"/>
        <w:jc w:val="both"/>
        <w:rPr>
          <w:b/>
          <w:bCs/>
          <w:lang w:val="zh-CN"/>
        </w:rPr>
      </w:pPr>
      <w:r>
        <w:rPr>
          <w:b/>
          <w:bCs/>
          <w:lang w:val="zh-CN"/>
        </w:rPr>
        <w:t>Totodată, normativele cheltuelilor de regie, beneficiul de deviz, cheltuelile pentru transportarea materialelor şi salariul mediu pe ramură pentru muncitorii –constructori nu poate fi mai mare decît cel stabilit de Ministerul economiei şi infrastructurii.</w:t>
      </w:r>
    </w:p>
    <w:p w14:paraId="6BD6DCD2">
      <w:pPr>
        <w:ind w:firstLine="709"/>
        <w:jc w:val="both"/>
        <w:rPr>
          <w:rFonts w:hint="default"/>
          <w:b/>
          <w:bCs/>
          <w:lang w:val="ro-RO"/>
        </w:rPr>
      </w:pPr>
      <w:r>
        <w:rPr>
          <w:b/>
          <w:bCs/>
          <w:lang w:val="zh-CN"/>
        </w:rPr>
        <w:t xml:space="preserve"> ATENŢIE! Cheltuelile pentru apă şi energie electrică vor fi suportate de Beneficiar şi vor fi excluse din devizul prezentat de ofertant</w:t>
      </w:r>
      <w:r>
        <w:rPr>
          <w:rFonts w:hint="default"/>
          <w:b/>
          <w:bCs/>
          <w:lang w:val="ro-RO"/>
        </w:rPr>
        <w:t>.</w:t>
      </w:r>
    </w:p>
    <w:p w14:paraId="66255EFA">
      <w:pPr>
        <w:ind w:firstLine="709"/>
        <w:jc w:val="both"/>
        <w:rPr>
          <w:b/>
          <w:lang w:val="zh-CN"/>
        </w:rPr>
      </w:pPr>
      <w:r>
        <w:rPr>
          <w:b/>
          <w:lang w:val="zh-CN"/>
        </w:rPr>
        <w:t>1</w:t>
      </w:r>
      <w:r>
        <w:rPr>
          <w:rFonts w:hint="default"/>
          <w:b/>
          <w:lang w:val="ro-RO"/>
        </w:rPr>
        <w:t>6</w:t>
      </w:r>
      <w:r>
        <w:rPr>
          <w:b/>
          <w:lang w:val="zh-CN"/>
        </w:rPr>
        <w:t>. Documente obligatorii la depunerea ofertei</w:t>
      </w:r>
    </w:p>
    <w:p w14:paraId="5C3F21E3">
      <w:pPr>
        <w:ind w:firstLine="709"/>
        <w:jc w:val="both"/>
        <w:rPr>
          <w:lang w:val="zh-CN"/>
        </w:rPr>
      </w:pPr>
      <w:r>
        <w:rPr>
          <w:lang w:val="zh-CN"/>
        </w:rPr>
        <w:t>Se prezintă documentele conform anunţul</w:t>
      </w:r>
      <w:r>
        <w:rPr>
          <w:rFonts w:hint="default"/>
          <w:lang w:val="ro-RO"/>
        </w:rPr>
        <w:t>ui</w:t>
      </w:r>
      <w:r>
        <w:rPr>
          <w:lang w:val="zh-CN"/>
        </w:rPr>
        <w:t xml:space="preserve"> de participare.</w:t>
      </w:r>
    </w:p>
    <w:p w14:paraId="1036AFE5">
      <w:pPr>
        <w:ind w:firstLine="709"/>
        <w:jc w:val="both"/>
        <w:rPr>
          <w:b/>
          <w:lang w:val="zh-CN"/>
        </w:rPr>
      </w:pPr>
      <w:r>
        <w:rPr>
          <w:b/>
          <w:lang w:val="zh-CN"/>
        </w:rPr>
        <w:t>1</w:t>
      </w:r>
      <w:r>
        <w:rPr>
          <w:rFonts w:hint="default"/>
          <w:b/>
          <w:lang w:val="ro-RO"/>
        </w:rPr>
        <w:t>7</w:t>
      </w:r>
      <w:r>
        <w:rPr>
          <w:b/>
          <w:lang w:val="zh-CN"/>
        </w:rPr>
        <w:t>. Documente obligatorii la evaluarea ofertelor</w:t>
      </w:r>
    </w:p>
    <w:p w14:paraId="5D6447F4">
      <w:pPr>
        <w:ind w:firstLine="709"/>
        <w:jc w:val="both"/>
        <w:rPr>
          <w:rFonts w:hint="default"/>
          <w:lang w:val="ro-RO"/>
        </w:rPr>
      </w:pPr>
      <w:r>
        <w:rPr>
          <w:lang w:val="zh-CN"/>
        </w:rPr>
        <w:t>Se prezintă documentele conform anunţul</w:t>
      </w:r>
      <w:r>
        <w:rPr>
          <w:rFonts w:hint="default"/>
          <w:lang w:val="ro-RO"/>
        </w:rPr>
        <w:t>ui</w:t>
      </w:r>
      <w:r>
        <w:rPr>
          <w:lang w:val="zh-CN"/>
        </w:rPr>
        <w:t xml:space="preserve"> de participare</w:t>
      </w:r>
      <w:r>
        <w:rPr>
          <w:rFonts w:hint="default"/>
          <w:lang w:val="ro-RO"/>
        </w:rPr>
        <w:t>.</w:t>
      </w:r>
    </w:p>
    <w:p w14:paraId="2F422488">
      <w:pPr>
        <w:numPr>
          <w:ilvl w:val="0"/>
          <w:numId w:val="21"/>
        </w:numPr>
        <w:spacing w:line="240" w:lineRule="auto"/>
        <w:ind w:left="11" w:leftChars="0" w:firstLine="709" w:firstLineChars="0"/>
        <w:jc w:val="both"/>
        <w:rPr>
          <w:b/>
          <w:bCs/>
          <w:lang w:val="zh-CN"/>
        </w:rPr>
      </w:pPr>
      <w:r>
        <w:rPr>
          <w:b/>
          <w:bCs/>
          <w:lang w:val="zh-CN"/>
        </w:rPr>
        <w:t>Recepţia şi garanţia lucrărilor</w:t>
      </w:r>
    </w:p>
    <w:p w14:paraId="52EB8E1F">
      <w:pPr>
        <w:numPr>
          <w:ilvl w:val="0"/>
          <w:numId w:val="22"/>
        </w:numPr>
        <w:ind w:left="60" w:leftChars="0" w:firstLine="0" w:firstLineChars="0"/>
        <w:jc w:val="both"/>
        <w:rPr>
          <w:lang w:val="zh-CN"/>
        </w:rPr>
      </w:pPr>
      <w:r>
        <w:rPr>
          <w:lang w:val="zh-CN"/>
        </w:rPr>
        <w:t>Antreprenorul este obligat să notifice Beneficiarului despre data terminării tuturor lucrărilor prevăzute în contract, printr-un document scris de reprezentantul Beneficiarului pe şantier.</w:t>
      </w:r>
    </w:p>
    <w:p w14:paraId="02899318">
      <w:pPr>
        <w:numPr>
          <w:ilvl w:val="0"/>
          <w:numId w:val="22"/>
        </w:numPr>
        <w:ind w:left="60" w:leftChars="0" w:firstLine="0" w:firstLineChars="0"/>
        <w:jc w:val="both"/>
        <w:rPr>
          <w:lang w:val="zh-CN"/>
        </w:rPr>
      </w:pPr>
      <w:r>
        <w:rPr>
          <w:lang w:val="zh-CN"/>
        </w:rPr>
        <w:t>Recepţia în faza de terminare a lucrărilor executate se va realiza cu respectarea strictă a prevederilor Regulamentului de recepţie a construcţiilor şi instalaţiilor aferente. Aprobat prin Hotărirea Guvernului Nr 285 dun 23,05,1996 de către Beneficiar în prezenţa Antreprenorului prin determinarea comisiei de recepţie.</w:t>
      </w:r>
    </w:p>
    <w:p w14:paraId="5653923D">
      <w:pPr>
        <w:numPr>
          <w:ilvl w:val="0"/>
          <w:numId w:val="22"/>
        </w:numPr>
        <w:ind w:left="60" w:leftChars="0" w:firstLine="0" w:firstLineChars="0"/>
        <w:jc w:val="both"/>
        <w:rPr>
          <w:lang w:val="zh-CN"/>
        </w:rPr>
      </w:pPr>
      <w:r>
        <w:rPr>
          <w:lang w:val="zh-CN"/>
        </w:rPr>
        <w:t xml:space="preserve">La terminarea verificării lucrărilor executate, comisia îşi va consemna obiecţiile şi concluziile în procesul –verbal de recepţie a lucrărilor executate şi îl va inainta Beneficiarului în termen de 3 zile lucrătoare împreună cu recomandarea de admitere cu sau fără obiecţii a recepţiei, amânarea sau respingerea ei. Nu se va accepta recepţia parţială a lucrărilor. </w:t>
      </w:r>
    </w:p>
    <w:p w14:paraId="0784EF41">
      <w:pPr>
        <w:numPr>
          <w:ilvl w:val="0"/>
          <w:numId w:val="0"/>
        </w:numPr>
        <w:ind w:left="60" w:leftChars="0" w:firstLine="120" w:firstLineChars="50"/>
        <w:jc w:val="both"/>
        <w:rPr>
          <w:lang w:val="zh-CN"/>
        </w:rPr>
      </w:pPr>
      <w:r>
        <w:rPr>
          <w:lang w:val="zh-CN"/>
        </w:rPr>
        <w:t>Garanţia pentru lucrările executate este de minimum 5 ani.</w:t>
      </w:r>
    </w:p>
    <w:p w14:paraId="6358748E">
      <w:pPr>
        <w:numPr>
          <w:ilvl w:val="0"/>
          <w:numId w:val="21"/>
        </w:numPr>
        <w:ind w:left="11" w:leftChars="0" w:firstLine="709" w:firstLineChars="0"/>
        <w:jc w:val="both"/>
        <w:rPr>
          <w:lang w:val="zh-CN"/>
        </w:rPr>
      </w:pPr>
      <w:r>
        <w:rPr>
          <w:b/>
          <w:bCs/>
          <w:lang w:val="zh-CN"/>
        </w:rPr>
        <w:t>Durata maximă de finalizare a lucrărilor de executare trebue să fie de 60 de zile lucrătoare.</w:t>
      </w:r>
      <w:r>
        <w:rPr>
          <w:lang w:val="zh-CN"/>
        </w:rPr>
        <w:t xml:space="preserve"> </w:t>
      </w:r>
    </w:p>
    <w:p w14:paraId="3A353A45">
      <w:pPr>
        <w:numPr>
          <w:ilvl w:val="0"/>
          <w:numId w:val="0"/>
        </w:numPr>
        <w:ind w:left="720" w:leftChars="0"/>
        <w:jc w:val="both"/>
        <w:rPr>
          <w:lang w:val="zh-CN"/>
        </w:rPr>
      </w:pPr>
      <w:r>
        <w:rPr>
          <w:lang w:val="zh-CN"/>
        </w:rPr>
        <w:t>Termen recomandat de autoritatea contractantă. Ofertantul poate indica alte termene cu indicarea argumentelor dar nu mai mult de cel indicat mai sus</w:t>
      </w:r>
    </w:p>
    <w:p w14:paraId="201EA35A">
      <w:pPr>
        <w:jc w:val="both"/>
        <w:rPr>
          <w:lang w:val="zh-CN"/>
        </w:rPr>
      </w:pPr>
    </w:p>
    <w:p w14:paraId="526D78C7">
      <w:pPr>
        <w:ind w:firstLine="709"/>
        <w:jc w:val="both"/>
        <w:rPr>
          <w:lang w:val="zh-CN"/>
        </w:rPr>
      </w:pPr>
      <w:r>
        <w:rPr>
          <w:lang w:val="zh-CN"/>
        </w:rPr>
        <w:t>------------------------</w:t>
      </w:r>
    </w:p>
    <w:p w14:paraId="4CBF5644">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14:paraId="635D3EBA">
      <w:pPr>
        <w:ind w:firstLine="709"/>
        <w:jc w:val="both"/>
        <w:rPr>
          <w:lang w:val="zh-CN"/>
        </w:rPr>
      </w:pPr>
      <w:r>
        <w:rPr>
          <w:lang w:val="zh-CN"/>
        </w:rPr>
        <w:t> </w:t>
      </w:r>
    </w:p>
    <w:p w14:paraId="0B3C3F1D">
      <w:pPr>
        <w:ind w:firstLine="709"/>
        <w:jc w:val="both"/>
        <w:rPr>
          <w:bCs/>
          <w:lang w:val="zh-CN"/>
        </w:rPr>
      </w:pPr>
      <w:r>
        <w:rPr>
          <w:bCs/>
          <w:lang w:val="zh-CN"/>
        </w:rPr>
        <w:t xml:space="preserve"> </w:t>
      </w:r>
    </w:p>
    <w:p w14:paraId="214DF156">
      <w:pPr>
        <w:ind w:firstLine="709"/>
        <w:jc w:val="both"/>
        <w:rPr>
          <w:bCs/>
          <w:lang w:val="zh-CN"/>
        </w:rPr>
      </w:pPr>
    </w:p>
    <w:p w14:paraId="463033C1">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14:paraId="1E121789">
      <w:pPr>
        <w:jc w:val="both"/>
        <w:rPr>
          <w:b/>
          <w:lang w:val="zh-CN"/>
        </w:rPr>
      </w:pPr>
    </w:p>
    <w:p w14:paraId="56112218">
      <w:pPr>
        <w:pStyle w:val="5"/>
        <w:keepNext w:val="0"/>
        <w:keepLines w:val="0"/>
        <w:numPr>
          <w:ilvl w:val="2"/>
          <w:numId w:val="23"/>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14:paraId="6A55CC41">
      <w:pPr>
        <w:ind w:firstLine="709"/>
        <w:jc w:val="both"/>
        <w:rPr>
          <w:b/>
          <w:lang w:val="zh-CN"/>
        </w:rPr>
      </w:pPr>
    </w:p>
    <w:p w14:paraId="7889DC23">
      <w:pPr>
        <w:tabs>
          <w:tab w:val="left" w:pos="567"/>
        </w:tabs>
        <w:jc w:val="both"/>
        <w:rPr>
          <w:lang w:val="zh-CN"/>
        </w:rPr>
      </w:pPr>
      <w:r>
        <w:rPr>
          <w:lang w:val="zh-CN"/>
        </w:rPr>
        <w:t>Obiectul____________________________________________________________________</w:t>
      </w:r>
    </w:p>
    <w:p w14:paraId="5BCF1496">
      <w:pPr>
        <w:tabs>
          <w:tab w:val="left" w:pos="567"/>
        </w:tabs>
        <w:jc w:val="both"/>
        <w:rPr>
          <w:lang w:val="zh-CN"/>
        </w:rPr>
      </w:pPr>
      <w:r>
        <w:rPr>
          <w:lang w:val="zh-CN"/>
        </w:rPr>
        <w:t>Autoritatea contractantă________________________________________________________</w:t>
      </w:r>
    </w:p>
    <w:p w14:paraId="3255B1A8">
      <w:pPr>
        <w:tabs>
          <w:tab w:val="left" w:pos="567"/>
        </w:tabs>
        <w:jc w:val="center"/>
        <w:rPr>
          <w:i/>
          <w:lang w:val="zh-CN"/>
        </w:rPr>
      </w:pPr>
      <w:r>
        <w:rPr>
          <w:i/>
          <w:lang w:val="zh-CN"/>
        </w:rPr>
        <w:t>(denumirea, adresa)</w:t>
      </w:r>
    </w:p>
    <w:tbl>
      <w:tblPr>
        <w:tblStyle w:val="11"/>
        <w:tblW w:w="9479" w:type="dxa"/>
        <w:tblInd w:w="0" w:type="dxa"/>
        <w:tblLayout w:type="fixed"/>
        <w:tblCellMar>
          <w:top w:w="0" w:type="dxa"/>
          <w:left w:w="108" w:type="dxa"/>
          <w:bottom w:w="0" w:type="dxa"/>
          <w:right w:w="108" w:type="dxa"/>
        </w:tblCellMar>
      </w:tblPr>
      <w:tblGrid>
        <w:gridCol w:w="656"/>
        <w:gridCol w:w="1654"/>
        <w:gridCol w:w="2757"/>
        <w:gridCol w:w="2069"/>
        <w:gridCol w:w="2343"/>
      </w:tblGrid>
      <w:tr w14:paraId="4DC2D7CB">
        <w:tblPrEx>
          <w:tblCellMar>
            <w:top w:w="0" w:type="dxa"/>
            <w:left w:w="108" w:type="dxa"/>
            <w:bottom w:w="0" w:type="dxa"/>
            <w:right w:w="108" w:type="dxa"/>
          </w:tblCellMar>
        </w:tblPrEx>
        <w:trPr>
          <w:trHeight w:val="581" w:hRule="atLeast"/>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14:paraId="1C8D5AD7">
            <w:pPr>
              <w:jc w:val="center"/>
              <w:rPr>
                <w:rFonts w:eastAsia="PMingLiU"/>
                <w:b/>
                <w:lang w:val="zh-CN" w:eastAsia="zh-CN"/>
              </w:rPr>
            </w:pPr>
            <w:r>
              <w:rPr>
                <w:rFonts w:eastAsia="PMingLiU"/>
                <w:b/>
                <w:lang w:val="zh-CN" w:eastAsia="zh-CN"/>
              </w:rPr>
              <w:t>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14:paraId="75E2B7A7">
            <w:pPr>
              <w:jc w:val="center"/>
              <w:rPr>
                <w:rFonts w:eastAsia="PMingLiU"/>
                <w:b/>
                <w:lang w:val="zh-CN" w:eastAsia="zh-CN"/>
              </w:rPr>
            </w:pPr>
            <w:r>
              <w:rPr>
                <w:rFonts w:eastAsia="PMingLiU"/>
                <w:b/>
                <w:lang w:val="zh-CN" w:eastAsia="zh-CN"/>
              </w:rPr>
              <w:t>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14:paraId="15AC81CC">
            <w:pPr>
              <w:jc w:val="center"/>
              <w:rPr>
                <w:rFonts w:eastAsia="PMingLiU"/>
                <w:b/>
                <w:lang w:val="zh-CN" w:eastAsia="zh-CN"/>
              </w:rPr>
            </w:pPr>
            <w:r>
              <w:rPr>
                <w:rFonts w:eastAsia="PMingLiU"/>
                <w:b/>
                <w:lang w:val="zh-CN" w:eastAsia="zh-CN"/>
              </w:rPr>
              <w:t>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14:paraId="15FC39F7">
            <w:pPr>
              <w:jc w:val="center"/>
              <w:rPr>
                <w:rFonts w:eastAsia="PMingLiU"/>
                <w:b/>
                <w:lang w:val="zh-CN" w:eastAsia="zh-CN"/>
              </w:rPr>
            </w:pPr>
            <w:r>
              <w:rPr>
                <w:rFonts w:eastAsia="PMingLiU"/>
                <w:b/>
                <w:lang w:val="zh-CN" w:eastAsia="zh-CN"/>
              </w:rPr>
              <w:t>Unitatea</w:t>
            </w:r>
          </w:p>
          <w:p w14:paraId="08487DD1">
            <w:pPr>
              <w:jc w:val="center"/>
              <w:rPr>
                <w:rFonts w:eastAsia="PMingLiU"/>
                <w:b/>
                <w:lang w:val="zh-CN" w:eastAsia="zh-CN"/>
              </w:rPr>
            </w:pPr>
            <w:r>
              <w:rPr>
                <w:rFonts w:eastAsia="PMingLiU"/>
                <w:b/>
                <w:lang w:val="zh-CN" w:eastAsia="zh-CN"/>
              </w:rPr>
              <w:t>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14:paraId="600F8088">
            <w:pPr>
              <w:jc w:val="center"/>
              <w:rPr>
                <w:rFonts w:eastAsia="PMingLiU"/>
                <w:b/>
                <w:lang w:val="zh-CN" w:eastAsia="zh-CN"/>
              </w:rPr>
            </w:pPr>
            <w:bookmarkStart w:id="64" w:name="_GoBack"/>
            <w:r>
              <w:rPr>
                <w:rFonts w:eastAsia="PMingLiU"/>
                <w:b/>
                <w:lang w:val="zh-CN" w:eastAsia="zh-CN"/>
              </w:rPr>
              <w:t>Cantitatea</w:t>
            </w:r>
            <w:bookmarkEnd w:id="64"/>
          </w:p>
        </w:tc>
      </w:tr>
      <w:tr w14:paraId="25977C3F">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46DD6049">
            <w:pPr>
              <w:jc w:val="center"/>
              <w:rPr>
                <w:rFonts w:eastAsia="PMingLiU"/>
                <w:lang w:val="zh-CN" w:eastAsia="zh-CN"/>
              </w:rPr>
            </w:pPr>
            <w:r>
              <w:rPr>
                <w:rFonts w:eastAsia="PMingLiU"/>
                <w:lang w:val="zh-CN" w:eastAsia="zh-CN"/>
              </w:rPr>
              <w:t>1.</w:t>
            </w:r>
          </w:p>
        </w:tc>
        <w:tc>
          <w:tcPr>
            <w:tcW w:w="1654" w:type="dxa"/>
            <w:tcBorders>
              <w:top w:val="single" w:color="auto" w:sz="4" w:space="0"/>
              <w:left w:val="single" w:color="auto" w:sz="4" w:space="0"/>
              <w:bottom w:val="single" w:color="auto" w:sz="4" w:space="0"/>
              <w:right w:val="single" w:color="auto" w:sz="4" w:space="0"/>
            </w:tcBorders>
            <w:vAlign w:val="center"/>
          </w:tcPr>
          <w:p w14:paraId="35C3ACAF">
            <w:pPr>
              <w:tabs>
                <w:tab w:val="left" w:pos="1134"/>
              </w:tabs>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EC47916">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2660DB8">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02925AE">
            <w:pPr>
              <w:tabs>
                <w:tab w:val="left" w:pos="1134"/>
              </w:tabs>
              <w:ind w:left="720"/>
              <w:outlineLvl w:val="0"/>
              <w:rPr>
                <w:rFonts w:eastAsia="PMingLiU"/>
                <w:lang w:val="zh-CN" w:eastAsia="zh-CN"/>
              </w:rPr>
            </w:pPr>
          </w:p>
        </w:tc>
      </w:tr>
      <w:tr w14:paraId="4E7145C3">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F865647">
            <w:pPr>
              <w:jc w:val="center"/>
              <w:rPr>
                <w:rFonts w:eastAsia="PMingLiU"/>
                <w:lang w:val="zh-CN" w:eastAsia="zh-CN"/>
              </w:rPr>
            </w:pPr>
            <w:r>
              <w:rPr>
                <w:rFonts w:eastAsia="PMingLiU"/>
                <w:lang w:val="zh-CN" w:eastAsia="zh-CN"/>
              </w:rPr>
              <w:t>2.</w:t>
            </w:r>
          </w:p>
        </w:tc>
        <w:tc>
          <w:tcPr>
            <w:tcW w:w="1654" w:type="dxa"/>
            <w:tcBorders>
              <w:top w:val="single" w:color="auto" w:sz="4" w:space="0"/>
              <w:left w:val="single" w:color="auto" w:sz="4" w:space="0"/>
              <w:bottom w:val="single" w:color="auto" w:sz="4" w:space="0"/>
              <w:right w:val="single" w:color="auto" w:sz="4" w:space="0"/>
            </w:tcBorders>
            <w:vAlign w:val="center"/>
          </w:tcPr>
          <w:p w14:paraId="1FA8B005">
            <w:pPr>
              <w:tabs>
                <w:tab w:val="left" w:pos="1134"/>
              </w:tabs>
              <w:ind w:left="360"/>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5757B92">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27125C0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660E657">
            <w:pPr>
              <w:tabs>
                <w:tab w:val="left" w:pos="1134"/>
              </w:tabs>
              <w:ind w:left="720"/>
              <w:outlineLvl w:val="0"/>
              <w:rPr>
                <w:rFonts w:eastAsia="PMingLiU"/>
                <w:lang w:val="zh-CN" w:eastAsia="zh-CN"/>
              </w:rPr>
            </w:pPr>
          </w:p>
        </w:tc>
      </w:tr>
      <w:tr w14:paraId="7D0C2254">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6A8E1F7B">
            <w:pPr>
              <w:jc w:val="center"/>
              <w:rPr>
                <w:rFonts w:eastAsia="PMingLiU"/>
                <w:lang w:val="zh-CN" w:eastAsia="zh-CN"/>
              </w:rPr>
            </w:pPr>
            <w:r>
              <w:rPr>
                <w:rFonts w:eastAsia="PMingLiU"/>
                <w:lang w:val="zh-CN" w:eastAsia="zh-CN"/>
              </w:rPr>
              <w:t>3.</w:t>
            </w:r>
          </w:p>
        </w:tc>
        <w:tc>
          <w:tcPr>
            <w:tcW w:w="1654" w:type="dxa"/>
            <w:tcBorders>
              <w:top w:val="single" w:color="auto" w:sz="4" w:space="0"/>
              <w:left w:val="single" w:color="auto" w:sz="4" w:space="0"/>
              <w:bottom w:val="single" w:color="auto" w:sz="4" w:space="0"/>
              <w:right w:val="single" w:color="auto" w:sz="4" w:space="0"/>
            </w:tcBorders>
            <w:vAlign w:val="center"/>
          </w:tcPr>
          <w:p w14:paraId="695AA31F">
            <w:pPr>
              <w:tabs>
                <w:tab w:val="left" w:pos="1134"/>
              </w:tabs>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5530DC9D">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E8C52A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784B5516">
            <w:pPr>
              <w:tabs>
                <w:tab w:val="left" w:pos="1134"/>
              </w:tabs>
              <w:ind w:left="720"/>
              <w:outlineLvl w:val="0"/>
              <w:rPr>
                <w:rFonts w:eastAsia="PMingLiU"/>
                <w:lang w:val="zh-CN" w:eastAsia="zh-CN"/>
              </w:rPr>
            </w:pPr>
          </w:p>
        </w:tc>
      </w:tr>
      <w:tr w14:paraId="7A6298E9">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558DDBBD">
            <w:pPr>
              <w:tabs>
                <w:tab w:val="left" w:pos="1134"/>
              </w:tabs>
              <w:ind w:left="360"/>
              <w:jc w:val="center"/>
              <w:outlineLvl w:val="0"/>
              <w:rPr>
                <w:rFonts w:eastAsia="PMingLiU"/>
                <w:lang w:val="zh-CN"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14:paraId="3E33B8CD">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614573D3">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079604F">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B709DCE">
            <w:pPr>
              <w:tabs>
                <w:tab w:val="left" w:pos="1134"/>
              </w:tabs>
              <w:ind w:left="720"/>
              <w:outlineLvl w:val="0"/>
              <w:rPr>
                <w:rFonts w:eastAsia="PMingLiU"/>
                <w:lang w:val="zh-CN" w:eastAsia="zh-CN"/>
              </w:rPr>
            </w:pPr>
          </w:p>
        </w:tc>
      </w:tr>
      <w:tr w14:paraId="58DEDCDA">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39121E0">
            <w:pPr>
              <w:jc w:val="center"/>
              <w:rPr>
                <w:rFonts w:eastAsia="PMingLiU"/>
                <w:lang w:val="zh-CN" w:eastAsia="zh-CN"/>
              </w:rPr>
            </w:pPr>
            <w:r>
              <w:rPr>
                <w:rFonts w:eastAsia="PMingLiU"/>
                <w:lang w:val="zh-CN" w:eastAsia="zh-CN"/>
              </w:rPr>
              <w:t>n.</w:t>
            </w:r>
          </w:p>
        </w:tc>
        <w:tc>
          <w:tcPr>
            <w:tcW w:w="1654" w:type="dxa"/>
            <w:tcBorders>
              <w:top w:val="single" w:color="auto" w:sz="4" w:space="0"/>
              <w:left w:val="single" w:color="auto" w:sz="4" w:space="0"/>
              <w:bottom w:val="single" w:color="auto" w:sz="4" w:space="0"/>
              <w:right w:val="single" w:color="auto" w:sz="4" w:space="0"/>
            </w:tcBorders>
            <w:vAlign w:val="center"/>
          </w:tcPr>
          <w:p w14:paraId="61CD5255">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1CDC7D6B">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51C432FC">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EE4C177">
            <w:pPr>
              <w:tabs>
                <w:tab w:val="left" w:pos="1134"/>
              </w:tabs>
              <w:ind w:left="720"/>
              <w:outlineLvl w:val="0"/>
              <w:rPr>
                <w:rFonts w:eastAsia="PMingLiU"/>
                <w:lang w:val="zh-CN" w:eastAsia="zh-CN"/>
              </w:rPr>
            </w:pPr>
          </w:p>
        </w:tc>
      </w:tr>
      <w:tr w14:paraId="32799863">
        <w:tblPrEx>
          <w:tblCellMar>
            <w:top w:w="0" w:type="dxa"/>
            <w:left w:w="108" w:type="dxa"/>
            <w:bottom w:w="0" w:type="dxa"/>
            <w:right w:w="108" w:type="dxa"/>
          </w:tblCellMar>
        </w:tblPrEx>
        <w:trPr>
          <w:trHeight w:val="407" w:hRule="atLeast"/>
        </w:trPr>
        <w:tc>
          <w:tcPr>
            <w:tcW w:w="9479" w:type="dxa"/>
            <w:gridSpan w:val="5"/>
            <w:tcBorders>
              <w:top w:val="single" w:color="auto" w:sz="4" w:space="0"/>
              <w:left w:val="single" w:color="auto" w:sz="4" w:space="0"/>
              <w:bottom w:val="single" w:color="auto" w:sz="4" w:space="0"/>
              <w:right w:val="single" w:color="auto" w:sz="4" w:space="0"/>
            </w:tcBorders>
            <w:vAlign w:val="center"/>
          </w:tcPr>
          <w:p w14:paraId="78CB8350">
            <w:pPr>
              <w:rPr>
                <w:rFonts w:eastAsia="PMingLiU"/>
                <w:b/>
                <w:lang w:val="zh-CN" w:eastAsia="zh-CN"/>
              </w:rPr>
            </w:pPr>
            <w:r>
              <w:rPr>
                <w:rFonts w:eastAsia="PMingLiU"/>
                <w:b/>
                <w:lang w:val="zh-CN" w:eastAsia="zh-CN"/>
              </w:rPr>
              <w:t>Total</w:t>
            </w:r>
          </w:p>
        </w:tc>
      </w:tr>
    </w:tbl>
    <w:p w14:paraId="7DD7DF69">
      <w:pPr>
        <w:tabs>
          <w:tab w:val="left" w:pos="567"/>
        </w:tabs>
        <w:jc w:val="both"/>
        <w:rPr>
          <w:lang w:val="zh-CN"/>
        </w:rPr>
      </w:pPr>
    </w:p>
    <w:p w14:paraId="5DA2A9FE">
      <w:pPr>
        <w:tabs>
          <w:tab w:val="left" w:pos="567"/>
        </w:tabs>
        <w:jc w:val="both"/>
        <w:rPr>
          <w:lang w:val="zh-CN"/>
        </w:rPr>
      </w:pPr>
      <w:r>
        <w:rPr>
          <w:lang w:val="zh-CN"/>
        </w:rPr>
        <w:t>     </w:t>
      </w:r>
      <w:r>
        <w:rPr>
          <w:bCs/>
          <w:lang w:val="zh-CN"/>
        </w:rPr>
        <w:t xml:space="preserve">Data </w:t>
      </w:r>
      <w:r>
        <w:rPr>
          <w:lang w:val="zh-CN"/>
        </w:rPr>
        <w:t>„____"__________________</w:t>
      </w:r>
    </w:p>
    <w:p w14:paraId="44605003">
      <w:pPr>
        <w:pStyle w:val="13"/>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14:paraId="3DEA5BA8">
      <w:pPr>
        <w:pStyle w:val="13"/>
        <w:tabs>
          <w:tab w:val="left" w:pos="567"/>
        </w:tabs>
        <w:jc w:val="right"/>
        <w:rPr>
          <w:rFonts w:ascii="Times New Roman" w:hAnsi="Times New Roman"/>
          <w:szCs w:val="24"/>
          <w:lang w:val="zh-CN"/>
        </w:rPr>
      </w:pPr>
      <w:r>
        <w:rPr>
          <w:rFonts w:ascii="Times New Roman" w:hAnsi="Times New Roman"/>
          <w:szCs w:val="24"/>
          <w:lang w:val="zh-CN"/>
        </w:rPr>
        <w:t>(semnătura autorizată)</w:t>
      </w:r>
    </w:p>
    <w:p w14:paraId="62CB0A54">
      <w:pPr>
        <w:pStyle w:val="13"/>
        <w:tabs>
          <w:tab w:val="left" w:pos="567"/>
        </w:tabs>
        <w:rPr>
          <w:rFonts w:ascii="Times New Roman" w:hAnsi="Times New Roman"/>
          <w:szCs w:val="24"/>
          <w:lang w:val="zh-CN"/>
        </w:rPr>
      </w:pPr>
    </w:p>
    <w:p w14:paraId="2258319A">
      <w:pPr>
        <w:pStyle w:val="13"/>
        <w:tabs>
          <w:tab w:val="left" w:pos="567"/>
        </w:tabs>
        <w:rPr>
          <w:rFonts w:ascii="Times New Roman" w:hAnsi="Times New Roman"/>
          <w:szCs w:val="24"/>
          <w:lang w:val="zh-CN"/>
        </w:rPr>
      </w:pPr>
    </w:p>
    <w:p w14:paraId="2C73A8CE">
      <w:pPr>
        <w:pStyle w:val="13"/>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14:paraId="47A8C322">
      <w:pPr>
        <w:pStyle w:val="13"/>
        <w:tabs>
          <w:tab w:val="left" w:pos="567"/>
        </w:tabs>
        <w:rPr>
          <w:rFonts w:ascii="Times New Roman" w:hAnsi="Times New Roman"/>
          <w:i/>
          <w:szCs w:val="24"/>
          <w:lang w:val="zh-CN"/>
        </w:rPr>
        <w:sectPr>
          <w:footerReference r:id="rId5" w:type="first"/>
          <w:pgSz w:w="11906" w:h="16838"/>
          <w:pgMar w:top="426" w:right="1134" w:bottom="851" w:left="1276" w:header="720" w:footer="510" w:gutter="0"/>
          <w:cols w:space="720" w:num="1"/>
          <w:titlePg/>
          <w:docGrid w:linePitch="326" w:charSpace="0"/>
        </w:sectPr>
      </w:pPr>
    </w:p>
    <w:p w14:paraId="6C1FA1BA">
      <w:pPr>
        <w:jc w:val="right"/>
        <w:rPr>
          <w:sz w:val="22"/>
          <w:szCs w:val="22"/>
          <w:lang w:val="zh-CN"/>
        </w:rPr>
      </w:pPr>
      <w:r>
        <w:rPr>
          <w:lang w:val="zh-CN"/>
        </w:rPr>
        <w:t>Anexa nr. 24</w:t>
      </w:r>
    </w:p>
    <w:p w14:paraId="148C53EF">
      <w:pPr>
        <w:jc w:val="right"/>
        <w:rPr>
          <w:lang w:val="zh-CN"/>
        </w:rPr>
      </w:pPr>
      <w:r>
        <w:rPr>
          <w:lang w:val="zh-CN"/>
        </w:rPr>
        <w:t>la Documentația standard nr._____</w:t>
      </w:r>
    </w:p>
    <w:p w14:paraId="667CB8EF">
      <w:pPr>
        <w:jc w:val="right"/>
        <w:rPr>
          <w:lang w:val="zh-CN"/>
        </w:rPr>
      </w:pPr>
      <w:r>
        <w:rPr>
          <w:lang w:val="zh-CN"/>
        </w:rPr>
        <w:t>din “____” ________ 20___</w:t>
      </w:r>
    </w:p>
    <w:p w14:paraId="59CFA31B">
      <w:pPr>
        <w:pStyle w:val="4"/>
        <w:spacing w:before="0"/>
        <w:jc w:val="center"/>
        <w:rPr>
          <w:rFonts w:ascii="Times New Roman" w:hAnsi="Times New Roman" w:cs="Times New Roman"/>
          <w:b w:val="0"/>
          <w:bCs w:val="0"/>
          <w:color w:val="auto"/>
          <w:lang w:val="zh-CN"/>
        </w:rPr>
      </w:pPr>
    </w:p>
    <w:p w14:paraId="198F0059">
      <w:pPr>
        <w:jc w:val="center"/>
        <w:rPr>
          <w:b/>
          <w:lang w:val="zh-CN"/>
        </w:rPr>
      </w:pPr>
      <w:r>
        <w:rPr>
          <w:b/>
          <w:lang w:val="zh-CN"/>
        </w:rPr>
        <w:t>CAIET DE SARCINI</w:t>
      </w:r>
    </w:p>
    <w:p w14:paraId="6128C101">
      <w:pPr>
        <w:rPr>
          <w:lang w:val="zh-CN"/>
        </w:rPr>
      </w:pPr>
    </w:p>
    <w:p w14:paraId="738140B7">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14:paraId="13ABEDBB">
      <w:pPr>
        <w:pStyle w:val="3"/>
        <w:numPr>
          <w:ilvl w:val="0"/>
          <w:numId w:val="0"/>
        </w:numPr>
        <w:rPr>
          <w:lang w:val="zh-CN"/>
        </w:rPr>
      </w:pPr>
    </w:p>
    <w:p w14:paraId="45CBD70E">
      <w:pPr>
        <w:pStyle w:val="3"/>
        <w:numPr>
          <w:ilvl w:val="0"/>
          <w:numId w:val="24"/>
        </w:numPr>
        <w:ind w:left="0"/>
        <w:contextualSpacing/>
        <w:rPr>
          <w:lang w:val="zh-CN"/>
        </w:rPr>
      </w:pPr>
      <w:r>
        <w:rPr>
          <w:b/>
          <w:lang w:val="zh-CN"/>
        </w:rPr>
        <w:t>Denumirea obiectului</w:t>
      </w:r>
    </w:p>
    <w:p w14:paraId="38060FCD">
      <w:pPr>
        <w:pStyle w:val="3"/>
        <w:numPr>
          <w:ilvl w:val="0"/>
          <w:numId w:val="0"/>
        </w:numPr>
        <w:rPr>
          <w:lang w:val="zh-CN"/>
        </w:rPr>
      </w:pPr>
      <w:r>
        <w:rPr>
          <w:lang w:val="zh-CN"/>
        </w:rPr>
        <w:t>Se precizează descrierea generală a obiectului de proiectare.</w:t>
      </w:r>
    </w:p>
    <w:p w14:paraId="5B98EB89">
      <w:pPr>
        <w:pStyle w:val="3"/>
        <w:numPr>
          <w:ilvl w:val="0"/>
          <w:numId w:val="24"/>
        </w:numPr>
        <w:tabs>
          <w:tab w:val="clear" w:pos="1134"/>
        </w:tabs>
        <w:ind w:left="0"/>
        <w:contextualSpacing/>
        <w:rPr>
          <w:lang w:val="zh-CN"/>
        </w:rPr>
      </w:pPr>
      <w:r>
        <w:rPr>
          <w:b/>
          <w:lang w:val="zh-CN"/>
        </w:rPr>
        <w:t xml:space="preserve">Amplasarea obiectului </w:t>
      </w:r>
    </w:p>
    <w:p w14:paraId="1490CC3A">
      <w:pPr>
        <w:pStyle w:val="3"/>
        <w:numPr>
          <w:ilvl w:val="0"/>
          <w:numId w:val="0"/>
        </w:numPr>
        <w:rPr>
          <w:lang w:val="zh-CN"/>
        </w:rPr>
      </w:pPr>
      <w:r>
        <w:rPr>
          <w:lang w:val="zh-CN"/>
        </w:rPr>
        <w:t>Se precizează adresa.</w:t>
      </w:r>
    </w:p>
    <w:p w14:paraId="11F77E4D">
      <w:pPr>
        <w:pStyle w:val="3"/>
        <w:numPr>
          <w:ilvl w:val="0"/>
          <w:numId w:val="24"/>
        </w:numPr>
        <w:tabs>
          <w:tab w:val="clear" w:pos="1134"/>
        </w:tabs>
        <w:ind w:left="0"/>
        <w:contextualSpacing/>
        <w:rPr>
          <w:rStyle w:val="83"/>
          <w:lang w:val="zh-CN"/>
        </w:rPr>
      </w:pPr>
      <w:r>
        <w:rPr>
          <w:b/>
          <w:lang w:val="zh-CN"/>
        </w:rPr>
        <w:t>Beneficiar</w:t>
      </w:r>
      <w:r>
        <w:rPr>
          <w:rStyle w:val="83"/>
          <w:lang w:val="zh-CN"/>
        </w:rPr>
        <w:t xml:space="preserve">/investitor </w:t>
      </w:r>
    </w:p>
    <w:p w14:paraId="5EB51069">
      <w:pPr>
        <w:pStyle w:val="3"/>
        <w:numPr>
          <w:ilvl w:val="0"/>
          <w:numId w:val="0"/>
        </w:numPr>
        <w:rPr>
          <w:lang w:val="zh-CN"/>
        </w:rPr>
      </w:pPr>
      <w:r>
        <w:rPr>
          <w:lang w:val="zh-CN"/>
        </w:rPr>
        <w:t xml:space="preserve">Se precizează </w:t>
      </w:r>
      <w:r>
        <w:rPr>
          <w:rStyle w:val="83"/>
          <w:lang w:val="zh-CN"/>
        </w:rPr>
        <w:t>Autoritatea contractantă.</w:t>
      </w:r>
    </w:p>
    <w:p w14:paraId="63436E13">
      <w:pPr>
        <w:pStyle w:val="3"/>
        <w:numPr>
          <w:ilvl w:val="0"/>
          <w:numId w:val="24"/>
        </w:numPr>
        <w:tabs>
          <w:tab w:val="clear" w:pos="1134"/>
        </w:tabs>
        <w:ind w:left="0"/>
        <w:contextualSpacing/>
        <w:rPr>
          <w:lang w:val="zh-CN"/>
        </w:rPr>
      </w:pPr>
      <w:r>
        <w:rPr>
          <w:b/>
          <w:lang w:val="zh-CN"/>
        </w:rPr>
        <w:t xml:space="preserve">Statutul de protecție  </w:t>
      </w:r>
    </w:p>
    <w:p w14:paraId="2CE2B841">
      <w:pPr>
        <w:pStyle w:val="3"/>
        <w:numPr>
          <w:ilvl w:val="0"/>
          <w:numId w:val="0"/>
        </w:numPr>
        <w:rPr>
          <w:lang w:val="zh-CN"/>
        </w:rPr>
      </w:pPr>
      <w:r>
        <w:rPr>
          <w:lang w:val="zh-CN"/>
        </w:rPr>
        <w:t>Se precizează după caz.</w:t>
      </w:r>
    </w:p>
    <w:p w14:paraId="10C357EE">
      <w:pPr>
        <w:pStyle w:val="3"/>
        <w:numPr>
          <w:ilvl w:val="0"/>
          <w:numId w:val="24"/>
        </w:numPr>
        <w:tabs>
          <w:tab w:val="clear" w:pos="1134"/>
        </w:tabs>
        <w:ind w:left="0"/>
        <w:contextualSpacing/>
        <w:rPr>
          <w:b/>
          <w:lang w:val="zh-CN"/>
        </w:rPr>
      </w:pPr>
      <w:r>
        <w:rPr>
          <w:b/>
          <w:lang w:val="zh-CN"/>
        </w:rPr>
        <w:t>Temeiul proiectării</w:t>
      </w:r>
    </w:p>
    <w:p w14:paraId="3110EF6C">
      <w:pPr>
        <w:pStyle w:val="3"/>
        <w:numPr>
          <w:ilvl w:val="0"/>
          <w:numId w:val="0"/>
        </w:numPr>
        <w:tabs>
          <w:tab w:val="clear" w:pos="1134"/>
        </w:tabs>
        <w:contextualSpacing/>
        <w:rPr>
          <w:lang w:val="zh-CN"/>
        </w:rPr>
      </w:pPr>
      <w:r>
        <w:rPr>
          <w:lang w:val="zh-CN"/>
        </w:rPr>
        <w:t xml:space="preserve">Se precizează temeiul elaborării documentației. </w:t>
      </w:r>
    </w:p>
    <w:p w14:paraId="71BDD148">
      <w:pPr>
        <w:pStyle w:val="3"/>
        <w:numPr>
          <w:ilvl w:val="0"/>
          <w:numId w:val="24"/>
        </w:numPr>
        <w:tabs>
          <w:tab w:val="clear" w:pos="1134"/>
        </w:tabs>
        <w:ind w:left="0"/>
        <w:contextualSpacing/>
        <w:rPr>
          <w:lang w:val="zh-CN"/>
        </w:rPr>
      </w:pPr>
      <w:r>
        <w:rPr>
          <w:b/>
          <w:lang w:val="zh-CN"/>
        </w:rPr>
        <w:t xml:space="preserve">Descrierea obiectului </w:t>
      </w:r>
    </w:p>
    <w:p w14:paraId="1A12A933">
      <w:pPr>
        <w:rPr>
          <w:lang w:val="zh-CN"/>
        </w:rPr>
      </w:pPr>
      <w:r>
        <w:rPr>
          <w:lang w:val="zh-CN"/>
        </w:rPr>
        <w:t>Se precizează caracteristicile tehnice ale obiectului.</w:t>
      </w:r>
    </w:p>
    <w:p w14:paraId="58F1CEAF">
      <w:pPr>
        <w:pStyle w:val="3"/>
        <w:numPr>
          <w:ilvl w:val="0"/>
          <w:numId w:val="24"/>
        </w:numPr>
        <w:ind w:left="0"/>
        <w:contextualSpacing/>
        <w:rPr>
          <w:lang w:val="zh-CN"/>
        </w:rPr>
      </w:pPr>
      <w:r>
        <w:rPr>
          <w:b/>
          <w:lang w:val="zh-CN"/>
        </w:rPr>
        <w:t>Justificarea elaborării documentației de proiect</w:t>
      </w:r>
    </w:p>
    <w:p w14:paraId="4F930283">
      <w:pPr>
        <w:rPr>
          <w:lang w:val="zh-CN"/>
        </w:rPr>
      </w:pPr>
      <w:r>
        <w:rPr>
          <w:lang w:val="zh-CN"/>
        </w:rPr>
        <w:t>Se precizează necesitatea elaborării documentației.</w:t>
      </w:r>
    </w:p>
    <w:p w14:paraId="55D44DDB">
      <w:pPr>
        <w:pStyle w:val="3"/>
        <w:numPr>
          <w:ilvl w:val="0"/>
          <w:numId w:val="24"/>
        </w:numPr>
        <w:tabs>
          <w:tab w:val="clear" w:pos="1134"/>
        </w:tabs>
        <w:ind w:left="0"/>
        <w:contextualSpacing/>
        <w:rPr>
          <w:b/>
          <w:lang w:val="zh-CN"/>
        </w:rPr>
      </w:pPr>
      <w:r>
        <w:rPr>
          <w:b/>
          <w:lang w:val="zh-CN"/>
        </w:rPr>
        <w:t>Cerințe referitor la lucrările planificate la obiect</w:t>
      </w:r>
    </w:p>
    <w:p w14:paraId="4CBBA479">
      <w:pPr>
        <w:pStyle w:val="3"/>
        <w:numPr>
          <w:ilvl w:val="0"/>
          <w:numId w:val="0"/>
        </w:numPr>
        <w:rPr>
          <w:rStyle w:val="83"/>
          <w:lang w:val="zh-CN"/>
        </w:rPr>
      </w:pPr>
      <w:r>
        <w:rPr>
          <w:lang w:val="zh-CN"/>
        </w:rPr>
        <w:t>Se precizează tipul lucrărilor pentru care este necesară elaborarea documentației de proiect.</w:t>
      </w:r>
    </w:p>
    <w:p w14:paraId="55A18E99">
      <w:pPr>
        <w:pStyle w:val="3"/>
        <w:numPr>
          <w:ilvl w:val="0"/>
          <w:numId w:val="24"/>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14:paraId="31E858DA">
      <w:pPr>
        <w:tabs>
          <w:tab w:val="left" w:pos="990"/>
        </w:tabs>
        <w:jc w:val="both"/>
        <w:rPr>
          <w:lang w:val="zh-CN"/>
        </w:rPr>
      </w:pPr>
      <w:r>
        <w:rPr>
          <w:lang w:val="zh-CN"/>
        </w:rPr>
        <w:t>Se precizează etapele, cerințele privindexecuția documentației de proiect etc.</w:t>
      </w:r>
    </w:p>
    <w:p w14:paraId="39A571CC">
      <w:pPr>
        <w:tabs>
          <w:tab w:val="left" w:pos="990"/>
        </w:tabs>
        <w:ind w:left="-426"/>
        <w:jc w:val="both"/>
        <w:rPr>
          <w:lang w:val="zh-CN"/>
        </w:rPr>
      </w:pPr>
      <w:r>
        <w:rPr>
          <w:b/>
          <w:lang w:val="zh-CN"/>
        </w:rPr>
        <w:t>10. Documente obligatorii la depunerea ofertei</w:t>
      </w:r>
    </w:p>
    <w:p w14:paraId="1B0B6758">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pPr>
        <w:ind w:hanging="426"/>
        <w:jc w:val="both"/>
        <w:rPr>
          <w:b/>
          <w:lang w:val="zh-CN"/>
        </w:rPr>
      </w:pPr>
      <w:r>
        <w:rPr>
          <w:b/>
          <w:lang w:val="zh-CN"/>
        </w:rPr>
        <w:t>11. Documente obligatorii la evaluarea ofertelor.</w:t>
      </w:r>
    </w:p>
    <w:p w14:paraId="4BCBB65C">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pPr>
        <w:pStyle w:val="3"/>
        <w:numPr>
          <w:ilvl w:val="0"/>
          <w:numId w:val="0"/>
        </w:numPr>
        <w:ind w:left="360" w:right="-1"/>
        <w:rPr>
          <w:lang w:val="zh-CN"/>
        </w:rPr>
      </w:pPr>
    </w:p>
    <w:p w14:paraId="1C961E5F">
      <w:pPr>
        <w:ind w:firstLine="142"/>
        <w:jc w:val="both"/>
        <w:rPr>
          <w:b/>
          <w:bCs/>
          <w:lang w:val="zh-CN"/>
        </w:rPr>
      </w:pPr>
    </w:p>
    <w:p w14:paraId="4617F6F5">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14:paraId="2069E3AE">
      <w:pPr>
        <w:pStyle w:val="3"/>
        <w:numPr>
          <w:ilvl w:val="0"/>
          <w:numId w:val="0"/>
        </w:numPr>
        <w:ind w:right="-1"/>
        <w:rPr>
          <w:i/>
          <w:lang w:val="zh-CN"/>
        </w:rPr>
      </w:pPr>
    </w:p>
    <w:p w14:paraId="1950596A">
      <w:pPr>
        <w:pStyle w:val="3"/>
        <w:numPr>
          <w:ilvl w:val="0"/>
          <w:numId w:val="0"/>
        </w:numPr>
        <w:ind w:right="-1"/>
        <w:rPr>
          <w:i/>
          <w:lang w:val="zh-CN"/>
        </w:rPr>
      </w:pPr>
    </w:p>
    <w:p w14:paraId="3A82EAC2">
      <w:pPr>
        <w:ind w:firstLine="709"/>
        <w:jc w:val="both"/>
        <w:rPr>
          <w:i/>
          <w:iCs/>
          <w:lang w:val="zh-CN"/>
        </w:rPr>
      </w:pPr>
    </w:p>
    <w:p w14:paraId="4B74F79B">
      <w:pPr>
        <w:ind w:firstLine="709"/>
        <w:jc w:val="both"/>
        <w:rPr>
          <w:i/>
          <w:iCs/>
          <w:lang w:val="zh-CN"/>
        </w:rPr>
      </w:pPr>
    </w:p>
    <w:p w14:paraId="614BDB0F">
      <w:pPr>
        <w:ind w:firstLine="709"/>
        <w:jc w:val="both"/>
        <w:rPr>
          <w:i/>
          <w:iCs/>
          <w:lang w:val="zh-CN"/>
        </w:rPr>
      </w:pPr>
    </w:p>
    <w:p w14:paraId="361FC1EA">
      <w:pPr>
        <w:ind w:firstLine="709"/>
        <w:jc w:val="both"/>
        <w:rPr>
          <w:i/>
          <w:iCs/>
          <w:lang w:val="zh-CN"/>
        </w:rPr>
      </w:pPr>
    </w:p>
    <w:p w14:paraId="7B5F0452">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14:paraId="0735C796">
      <w:pPr>
        <w:pStyle w:val="3"/>
        <w:numPr>
          <w:ilvl w:val="0"/>
          <w:numId w:val="0"/>
        </w:numPr>
        <w:ind w:right="-1"/>
        <w:rPr>
          <w:i/>
          <w:lang w:val="zh-CN"/>
        </w:rPr>
      </w:pPr>
    </w:p>
    <w:p w14:paraId="35367A78">
      <w:pPr>
        <w:pStyle w:val="3"/>
        <w:numPr>
          <w:ilvl w:val="0"/>
          <w:numId w:val="0"/>
        </w:numPr>
        <w:ind w:right="-1"/>
        <w:rPr>
          <w:i/>
          <w:lang w:val="zh-CN"/>
        </w:rPr>
      </w:pPr>
    </w:p>
    <w:p w14:paraId="66AE216F">
      <w:pPr>
        <w:jc w:val="right"/>
        <w:rPr>
          <w:lang w:val="zh-CN"/>
        </w:rPr>
      </w:pPr>
    </w:p>
    <w:p w14:paraId="236B193B">
      <w:pPr>
        <w:jc w:val="right"/>
        <w:rPr>
          <w:lang w:val="zh-CN"/>
        </w:rPr>
      </w:pPr>
    </w:p>
    <w:p w14:paraId="03C9BA25">
      <w:pPr>
        <w:tabs>
          <w:tab w:val="left" w:pos="1260"/>
        </w:tabs>
        <w:ind w:firstLine="720"/>
        <w:contextualSpacing/>
        <w:jc w:val="right"/>
        <w:rPr>
          <w:b/>
          <w:lang w:val="en-US" w:eastAsia="ru-RU"/>
        </w:rPr>
      </w:pPr>
      <w:r>
        <w:rPr>
          <w:lang w:val="en-US" w:eastAsia="ru-RU"/>
        </w:rPr>
        <w:t>Anexa nr. 25</w:t>
      </w:r>
    </w:p>
    <w:p w14:paraId="704FF93F">
      <w:pPr>
        <w:tabs>
          <w:tab w:val="left" w:pos="1260"/>
        </w:tabs>
        <w:ind w:firstLine="720"/>
        <w:contextualSpacing/>
        <w:jc w:val="center"/>
        <w:rPr>
          <w:b/>
          <w:lang w:val="en-US" w:eastAsia="ru-RU"/>
        </w:rPr>
      </w:pPr>
    </w:p>
    <w:p w14:paraId="6CF6D449">
      <w:pPr>
        <w:tabs>
          <w:tab w:val="left" w:pos="1260"/>
        </w:tabs>
        <w:ind w:firstLine="720"/>
        <w:contextualSpacing/>
        <w:jc w:val="center"/>
        <w:rPr>
          <w:b/>
          <w:lang w:val="en-US" w:eastAsia="ru-RU"/>
        </w:rPr>
      </w:pPr>
      <w:r>
        <w:rPr>
          <w:b/>
          <w:lang w:val="en-US" w:eastAsia="ru-RU"/>
        </w:rPr>
        <w:t>CONTRACT – MODEL</w:t>
      </w:r>
    </w:p>
    <w:p w14:paraId="543AF339">
      <w:pPr>
        <w:tabs>
          <w:tab w:val="left" w:pos="1260"/>
        </w:tabs>
        <w:ind w:firstLine="720"/>
        <w:contextualSpacing/>
        <w:jc w:val="center"/>
        <w:rPr>
          <w:b/>
          <w:caps/>
          <w:lang w:val="en-US" w:eastAsia="ru-RU"/>
        </w:rPr>
      </w:pPr>
    </w:p>
    <w:p w14:paraId="7491B18A">
      <w:pPr>
        <w:tabs>
          <w:tab w:val="left" w:pos="1260"/>
        </w:tabs>
        <w:ind w:firstLine="720"/>
        <w:contextualSpacing/>
        <w:jc w:val="center"/>
        <w:rPr>
          <w:b/>
          <w:lang w:val="en-US" w:eastAsia="ru-RU"/>
        </w:rPr>
      </w:pPr>
      <w:r>
        <w:rPr>
          <w:b/>
          <w:caps/>
          <w:lang w:val="en-US" w:eastAsia="ru-RU"/>
        </w:rPr>
        <w:t>Contract</w:t>
      </w:r>
      <w:r>
        <w:rPr>
          <w:b/>
          <w:lang w:val="en-US" w:eastAsia="ru-RU"/>
        </w:rPr>
        <w:t xml:space="preserve"> DE ANTREPRIZĂ nr.___________</w:t>
      </w:r>
    </w:p>
    <w:p w14:paraId="1454E130">
      <w:pPr>
        <w:tabs>
          <w:tab w:val="left" w:pos="1260"/>
        </w:tabs>
        <w:ind w:firstLine="720"/>
        <w:contextualSpacing/>
        <w:jc w:val="both"/>
        <w:rPr>
          <w:lang w:eastAsia="ru-RU"/>
        </w:rPr>
      </w:pPr>
    </w:p>
    <w:p w14:paraId="174FB134">
      <w:pPr>
        <w:numPr>
          <w:ilvl w:val="0"/>
          <w:numId w:val="25"/>
        </w:numPr>
        <w:tabs>
          <w:tab w:val="left" w:pos="540"/>
        </w:tabs>
        <w:ind w:left="0" w:firstLine="0"/>
        <w:contextualSpacing/>
        <w:jc w:val="center"/>
        <w:rPr>
          <w:b/>
          <w:lang w:eastAsia="ru-RU"/>
        </w:rPr>
      </w:pPr>
      <w:r>
        <w:rPr>
          <w:b/>
          <w:lang w:eastAsia="ru-RU"/>
        </w:rPr>
        <w:t>PARTEA GENERALĂ</w:t>
      </w:r>
    </w:p>
    <w:p w14:paraId="674DC54C">
      <w:pPr>
        <w:tabs>
          <w:tab w:val="left" w:pos="540"/>
        </w:tabs>
        <w:contextualSpacing/>
        <w:jc w:val="center"/>
        <w:rPr>
          <w:i/>
          <w:sz w:val="20"/>
          <w:szCs w:val="20"/>
          <w:lang w:eastAsia="ru-RU"/>
        </w:rPr>
      </w:pPr>
      <w:r>
        <w:rPr>
          <w:i/>
          <w:sz w:val="20"/>
          <w:szCs w:val="20"/>
          <w:lang w:eastAsia="ru-RU"/>
        </w:rPr>
        <w:t>(OBLIGATORIE)</w:t>
      </w:r>
    </w:p>
    <w:p w14:paraId="2D96D14C">
      <w:pPr>
        <w:tabs>
          <w:tab w:val="left" w:pos="540"/>
        </w:tabs>
        <w:contextualSpacing/>
        <w:jc w:val="both"/>
        <w:rPr>
          <w:i/>
          <w:lang w:eastAsia="ru-RU"/>
        </w:rPr>
      </w:pPr>
    </w:p>
    <w:p w14:paraId="0DE81E8A">
      <w:pPr>
        <w:tabs>
          <w:tab w:val="left" w:pos="540"/>
        </w:tabs>
        <w:spacing w:after="120"/>
        <w:contextualSpacing/>
        <w:jc w:val="both"/>
        <w:rPr>
          <w:b/>
          <w:lang w:eastAsia="ru-RU"/>
        </w:rPr>
      </w:pPr>
      <w:r>
        <w:rPr>
          <w:b/>
          <w:lang w:eastAsia="ru-RU"/>
        </w:rPr>
        <w:t>PĂRȚILE CONTRACTANTE</w:t>
      </w:r>
    </w:p>
    <w:tbl>
      <w:tblPr>
        <w:tblStyle w:val="11"/>
        <w:tblW w:w="5000" w:type="pct"/>
        <w:tblInd w:w="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9"/>
        <w:gridCol w:w="4523"/>
      </w:tblGrid>
      <w:tr w14:paraId="51431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3" w:type="pct"/>
          </w:tcPr>
          <w:p w14:paraId="1CE84404">
            <w:pPr>
              <w:tabs>
                <w:tab w:val="left" w:pos="360"/>
              </w:tabs>
              <w:jc w:val="both"/>
              <w:rPr>
                <w:b/>
                <w:lang w:val="ru-RU" w:eastAsia="ru-RU"/>
              </w:rPr>
            </w:pPr>
            <w:r>
              <w:rPr>
                <w:b/>
                <w:lang w:val="ru-RU" w:eastAsia="ru-RU"/>
              </w:rPr>
              <w:t>Beneficiar</w:t>
            </w:r>
          </w:p>
        </w:tc>
        <w:tc>
          <w:tcPr>
            <w:tcW w:w="2447" w:type="pct"/>
          </w:tcPr>
          <w:p w14:paraId="1586038E">
            <w:pPr>
              <w:tabs>
                <w:tab w:val="left" w:pos="360"/>
              </w:tabs>
              <w:jc w:val="both"/>
              <w:rPr>
                <w:b/>
                <w:lang w:val="ru-RU" w:eastAsia="ru-RU"/>
              </w:rPr>
            </w:pPr>
            <w:r>
              <w:rPr>
                <w:b/>
                <w:lang w:val="ru-RU" w:eastAsia="ru-RU"/>
              </w:rPr>
              <w:t>Antreprenor</w:t>
            </w:r>
          </w:p>
        </w:tc>
      </w:tr>
      <w:tr w14:paraId="69D84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3" w:type="pct"/>
          </w:tcPr>
          <w:p w14:paraId="15ED77EB">
            <w:pPr>
              <w:tabs>
                <w:tab w:val="left" w:pos="360"/>
              </w:tabs>
              <w:jc w:val="both"/>
              <w:rPr>
                <w:lang w:val="en-US" w:eastAsia="ru-RU"/>
              </w:rPr>
            </w:pPr>
            <w:r>
              <w:rPr>
                <w:b/>
                <w:lang w:val="en-US" w:eastAsia="ru-RU"/>
              </w:rPr>
              <w:t>_________________________</w:t>
            </w:r>
            <w:r>
              <w:rPr>
                <w:lang w:val="en-US" w:eastAsia="ru-RU"/>
              </w:rPr>
              <w:t>reprezentat legal prin</w:t>
            </w:r>
            <w:r>
              <w:rPr>
                <w:b/>
                <w:lang w:val="en-US" w:eastAsia="ru-RU"/>
              </w:rPr>
              <w:t>___________________</w:t>
            </w:r>
            <w:r>
              <w:rPr>
                <w:lang w:val="en-US" w:eastAsia="ru-RU"/>
              </w:rPr>
              <w:t xml:space="preserve">, </w:t>
            </w:r>
            <w:r>
              <w:rPr>
                <w:lang w:eastAsia="ru-RU"/>
              </w:rPr>
              <w:t>în calitate</w:t>
            </w:r>
            <w:r>
              <w:rPr>
                <w:lang w:val="en-US" w:eastAsia="ru-RU"/>
              </w:rPr>
              <w:t xml:space="preserve"> de </w:t>
            </w:r>
            <w:r>
              <w:rPr>
                <w:i/>
                <w:lang w:val="en-US" w:eastAsia="ru-RU"/>
              </w:rPr>
              <w:t>Beneficiar</w:t>
            </w:r>
            <w:r>
              <w:rPr>
                <w:lang w:val="en-US" w:eastAsia="ru-RU"/>
              </w:rPr>
              <w:t>, IDNO,</w:t>
            </w:r>
            <w:r>
              <w:rPr>
                <w:i/>
                <w:lang w:val="en-US" w:eastAsia="ru-RU"/>
              </w:rPr>
              <w:t xml:space="preserve"> </w:t>
            </w:r>
            <w:r>
              <w:rPr>
                <w:lang w:val="en-US" w:eastAsia="ru-RU"/>
              </w:rPr>
              <w:t xml:space="preserve"> pe de o parte,</w:t>
            </w:r>
          </w:p>
        </w:tc>
        <w:tc>
          <w:tcPr>
            <w:tcW w:w="2447" w:type="pct"/>
          </w:tcPr>
          <w:p w14:paraId="521E2758">
            <w:pPr>
              <w:tabs>
                <w:tab w:val="left" w:pos="360"/>
              </w:tabs>
              <w:jc w:val="both"/>
              <w:rPr>
                <w:lang w:val="en-US" w:eastAsia="ru-RU"/>
              </w:rPr>
            </w:pPr>
            <w:r>
              <w:rPr>
                <w:b/>
                <w:lang w:val="en-US" w:eastAsia="ru-RU"/>
              </w:rPr>
              <w:t>_______________________</w:t>
            </w:r>
            <w:r>
              <w:rPr>
                <w:lang w:val="en-US" w:eastAsia="ru-RU"/>
              </w:rPr>
              <w:t>reprezentat legal prin</w:t>
            </w:r>
            <w:r>
              <w:rPr>
                <w:b/>
                <w:lang w:val="en-US" w:eastAsia="ru-RU"/>
              </w:rPr>
              <w:t>___________________</w:t>
            </w:r>
            <w:r>
              <w:rPr>
                <w:lang w:val="en-US" w:eastAsia="ru-RU"/>
              </w:rPr>
              <w:t xml:space="preserve">, în calitate de </w:t>
            </w:r>
            <w:r>
              <w:rPr>
                <w:i/>
                <w:lang w:val="en-US" w:eastAsia="ru-RU"/>
              </w:rPr>
              <w:t xml:space="preserve">Antreprenor, </w:t>
            </w:r>
            <w:r>
              <w:rPr>
                <w:lang w:val="en-US" w:eastAsia="ru-RU"/>
              </w:rPr>
              <w:t>IDNO</w:t>
            </w:r>
            <w:r>
              <w:rPr>
                <w:i/>
                <w:lang w:val="en-US" w:eastAsia="ru-RU"/>
              </w:rPr>
              <w:t xml:space="preserve">, </w:t>
            </w:r>
            <w:r>
              <w:rPr>
                <w:lang w:val="en-US" w:eastAsia="ru-RU"/>
              </w:rPr>
              <w:t xml:space="preserve"> pe de altă parte,</w:t>
            </w:r>
          </w:p>
        </w:tc>
      </w:tr>
    </w:tbl>
    <w:p w14:paraId="28D8BF11">
      <w:pPr>
        <w:tabs>
          <w:tab w:val="left" w:pos="1260"/>
        </w:tabs>
        <w:contextualSpacing/>
        <w:jc w:val="both"/>
        <w:rPr>
          <w:lang w:val="en-US" w:eastAsia="ru-RU"/>
        </w:rPr>
      </w:pPr>
      <w:r>
        <w:rPr>
          <w:lang w:val="en-US" w:eastAsia="ru-RU"/>
        </w:rPr>
        <w:t xml:space="preserve">ambii (denumiţi în continuare </w:t>
      </w:r>
      <w:r>
        <w:rPr>
          <w:i/>
          <w:lang w:val="en-US" w:eastAsia="ru-RU"/>
        </w:rPr>
        <w:t>Părţi</w:t>
      </w:r>
      <w:r>
        <w:rPr>
          <w:lang w:val="en-US" w:eastAsia="ru-RU"/>
        </w:rPr>
        <w:t>), au încheiat prezentul contract referitor la următoarele:</w:t>
      </w:r>
    </w:p>
    <w:tbl>
      <w:tblPr>
        <w:tblStyle w:val="11"/>
        <w:tblW w:w="9540" w:type="dxa"/>
        <w:tblInd w:w="0" w:type="dxa"/>
        <w:tblLayout w:type="fixed"/>
        <w:tblCellMar>
          <w:top w:w="0" w:type="dxa"/>
          <w:left w:w="108" w:type="dxa"/>
          <w:bottom w:w="0" w:type="dxa"/>
          <w:right w:w="108" w:type="dxa"/>
        </w:tblCellMar>
      </w:tblPr>
      <w:tblGrid>
        <w:gridCol w:w="9540"/>
      </w:tblGrid>
      <w:tr w14:paraId="61269F53">
        <w:tblPrEx>
          <w:tblCellMar>
            <w:top w:w="0" w:type="dxa"/>
            <w:left w:w="108" w:type="dxa"/>
            <w:bottom w:w="0" w:type="dxa"/>
            <w:right w:w="108" w:type="dxa"/>
          </w:tblCellMar>
        </w:tblPrEx>
        <w:trPr>
          <w:trHeight w:val="697" w:hRule="atLeast"/>
        </w:trPr>
        <w:tc>
          <w:tcPr>
            <w:tcW w:w="9540" w:type="dxa"/>
            <w:vAlign w:val="center"/>
          </w:tcPr>
          <w:p w14:paraId="1E26C4E5">
            <w:pPr>
              <w:tabs>
                <w:tab w:val="left" w:pos="360"/>
              </w:tabs>
              <w:jc w:val="both"/>
              <w:rPr>
                <w:lang w:val="en-US" w:eastAsia="ru-RU"/>
              </w:rPr>
            </w:pPr>
          </w:p>
          <w:p w14:paraId="505C573D">
            <w:pPr>
              <w:tabs>
                <w:tab w:val="left" w:pos="525"/>
                <w:tab w:val="left" w:pos="1134"/>
                <w:tab w:val="left" w:pos="3705"/>
              </w:tabs>
              <w:jc w:val="both"/>
              <w:rPr>
                <w:b/>
                <w:lang w:val="en-US" w:eastAsia="ru-RU"/>
              </w:rPr>
            </w:pPr>
            <w:r>
              <w:rPr>
                <w:b/>
                <w:lang w:val="en-US" w:eastAsia="ru-RU"/>
              </w:rPr>
              <w:t>1. OBIECTUL CONTRACTULUI</w:t>
            </w:r>
          </w:p>
          <w:p w14:paraId="018B9508">
            <w:pPr>
              <w:tabs>
                <w:tab w:val="left" w:pos="360"/>
              </w:tabs>
              <w:ind w:left="-15" w:right="-15" w:firstLine="15"/>
              <w:jc w:val="both"/>
              <w:rPr>
                <w:lang w:val="en-US" w:eastAsia="ru-RU"/>
              </w:rPr>
            </w:pPr>
            <w:r>
              <w:rPr>
                <w:lang w:val="en-US" w:eastAsia="ru-RU"/>
              </w:rPr>
              <w:t xml:space="preserve">Antreprenorul se obligă să execute </w:t>
            </w:r>
            <w:r>
              <w:rPr>
                <w:b/>
                <w:lang w:val="en-US" w:eastAsia="ru-RU"/>
              </w:rPr>
              <w:t xml:space="preserve">lucrările </w:t>
            </w:r>
            <w:r>
              <w:rPr>
                <w:i/>
                <w:lang w:val="en-US" w:eastAsia="ru-RU"/>
              </w:rPr>
              <w:t xml:space="preserve">______________________________________________ </w:t>
            </w:r>
            <w:r>
              <w:rPr>
                <w:lang w:val="en-US" w:eastAsia="ru-RU"/>
              </w:rPr>
              <w:t xml:space="preserve">în conformitate cu prevederile proiectului tehnic, cu detaliile de execuţie, precum şi cu normativele, standardele şi prescripţiile tehnice, achiziționate conform procedurii de achiziție publică                               nr.     </w:t>
            </w:r>
            <w:r>
              <w:rPr>
                <w:b/>
                <w:lang w:val="en-US" w:eastAsia="ru-RU"/>
              </w:rPr>
              <w:t xml:space="preserve">________________ </w:t>
            </w:r>
            <w:r>
              <w:rPr>
                <w:lang w:val="en-US" w:eastAsia="ru-RU"/>
              </w:rPr>
              <w:t xml:space="preserve">din </w:t>
            </w:r>
            <w:r>
              <w:rPr>
                <w:b/>
                <w:lang w:val="en-US" w:eastAsia="ru-RU"/>
              </w:rPr>
              <w:t>___________________</w:t>
            </w:r>
            <w:r>
              <w:rPr>
                <w:lang w:val="en-US" w:eastAsia="ru-RU"/>
              </w:rPr>
              <w:t>,</w:t>
            </w:r>
            <w:r>
              <w:rPr>
                <w:b/>
                <w:lang w:val="en-US" w:eastAsia="ru-RU"/>
              </w:rPr>
              <w:t xml:space="preserve"> </w:t>
            </w:r>
            <w:r>
              <w:rPr>
                <w:lang w:val="en-US" w:eastAsia="ru-RU"/>
              </w:rPr>
              <w:t xml:space="preserve">în baza deciziei grupului de lucru al Beneficiarului nr. </w:t>
            </w:r>
            <w:r>
              <w:rPr>
                <w:b/>
                <w:lang w:val="en-US" w:eastAsia="ru-RU"/>
              </w:rPr>
              <w:t>_____________</w:t>
            </w:r>
            <w:r>
              <w:rPr>
                <w:lang w:val="en-US" w:eastAsia="ru-RU"/>
              </w:rPr>
              <w:t xml:space="preserve"> din </w:t>
            </w:r>
            <w:r>
              <w:rPr>
                <w:b/>
                <w:lang w:val="en-US" w:eastAsia="ru-RU"/>
              </w:rPr>
              <w:t>___________________</w:t>
            </w:r>
            <w:r>
              <w:rPr>
                <w:lang w:val="en-US" w:eastAsia="ru-RU"/>
              </w:rPr>
              <w:t>.</w:t>
            </w:r>
          </w:p>
          <w:p w14:paraId="62E10D86">
            <w:pPr>
              <w:tabs>
                <w:tab w:val="left" w:pos="360"/>
              </w:tabs>
              <w:jc w:val="both"/>
              <w:rPr>
                <w:lang w:val="en-US" w:eastAsia="ru-RU"/>
              </w:rPr>
            </w:pPr>
          </w:p>
          <w:p w14:paraId="6ED0C1AB">
            <w:pPr>
              <w:tabs>
                <w:tab w:val="left" w:pos="525"/>
                <w:tab w:val="left" w:pos="567"/>
              </w:tabs>
              <w:ind w:left="-15"/>
              <w:jc w:val="both"/>
              <w:rPr>
                <w:b/>
                <w:lang w:val="en-US" w:eastAsia="ru-RU"/>
              </w:rPr>
            </w:pPr>
            <w:r>
              <w:rPr>
                <w:b/>
                <w:lang w:val="en-US" w:eastAsia="ru-RU"/>
              </w:rPr>
              <w:t>2. DOCUMENTELE CONTRACTULUI</w:t>
            </w:r>
          </w:p>
          <w:p w14:paraId="59A2A951">
            <w:pPr>
              <w:tabs>
                <w:tab w:val="left" w:pos="360"/>
              </w:tabs>
              <w:jc w:val="both"/>
              <w:rPr>
                <w:lang w:val="en-US" w:eastAsia="ru-RU"/>
              </w:rPr>
            </w:pPr>
            <w:r>
              <w:rPr>
                <w:lang w:val="en-US" w:eastAsia="ru-RU"/>
              </w:rPr>
              <w:t>2.1. Următoarele documente vor fi considerate părţi componente ale Contractului:</w:t>
            </w:r>
          </w:p>
          <w:p w14:paraId="50466D5B">
            <w:pPr>
              <w:numPr>
                <w:ilvl w:val="0"/>
                <w:numId w:val="26"/>
              </w:numPr>
              <w:tabs>
                <w:tab w:val="left" w:pos="360"/>
              </w:tabs>
              <w:suppressAutoHyphens/>
              <w:ind w:left="-15" w:firstLine="0"/>
              <w:jc w:val="both"/>
              <w:rPr>
                <w:lang w:val="ru-RU" w:eastAsia="ru-RU"/>
              </w:rPr>
            </w:pPr>
            <w:r>
              <w:rPr>
                <w:lang w:val="ru-RU" w:eastAsia="ru-RU"/>
              </w:rPr>
              <w:t>Formularul contractului;</w:t>
            </w:r>
          </w:p>
          <w:p w14:paraId="38DE093C">
            <w:pPr>
              <w:numPr>
                <w:ilvl w:val="0"/>
                <w:numId w:val="26"/>
              </w:numPr>
              <w:tabs>
                <w:tab w:val="left" w:pos="360"/>
              </w:tabs>
              <w:suppressAutoHyphens/>
              <w:ind w:left="-15" w:firstLine="0"/>
              <w:jc w:val="both"/>
              <w:rPr>
                <w:lang w:val="en-US" w:eastAsia="ru-RU"/>
              </w:rPr>
            </w:pPr>
            <w:r>
              <w:rPr>
                <w:lang w:val="en-US" w:eastAsia="ru-RU"/>
              </w:rPr>
              <w:t>Propunerea tehnică și propunerea financiară;</w:t>
            </w:r>
          </w:p>
          <w:p w14:paraId="39152015">
            <w:pPr>
              <w:numPr>
                <w:ilvl w:val="0"/>
                <w:numId w:val="26"/>
              </w:numPr>
              <w:tabs>
                <w:tab w:val="left" w:pos="360"/>
              </w:tabs>
              <w:suppressAutoHyphens/>
              <w:ind w:left="-15" w:firstLine="0"/>
              <w:jc w:val="both"/>
              <w:rPr>
                <w:lang w:val="ru-RU" w:eastAsia="ru-RU"/>
              </w:rPr>
            </w:pPr>
            <w:r>
              <w:rPr>
                <w:lang w:val="ru-RU" w:eastAsia="ru-RU"/>
              </w:rPr>
              <w:t>Caietul de sarcini;</w:t>
            </w:r>
          </w:p>
          <w:p w14:paraId="7A7CA4EF">
            <w:pPr>
              <w:numPr>
                <w:ilvl w:val="0"/>
                <w:numId w:val="26"/>
              </w:numPr>
              <w:tabs>
                <w:tab w:val="left" w:pos="360"/>
              </w:tabs>
              <w:suppressAutoHyphens/>
              <w:ind w:left="-15" w:firstLine="0"/>
              <w:jc w:val="both"/>
              <w:rPr>
                <w:lang w:val="en-US" w:eastAsia="ru-RU"/>
              </w:rPr>
            </w:pPr>
            <w:r>
              <w:rPr>
                <w:lang w:val="en-US" w:eastAsia="ru-RU"/>
              </w:rPr>
              <w:t>Garanția de bună execuție a contractului;</w:t>
            </w:r>
          </w:p>
          <w:p w14:paraId="1AD066D4">
            <w:pPr>
              <w:numPr>
                <w:ilvl w:val="0"/>
                <w:numId w:val="26"/>
              </w:numPr>
              <w:tabs>
                <w:tab w:val="left" w:pos="360"/>
              </w:tabs>
              <w:suppressAutoHyphens/>
              <w:ind w:left="-15" w:firstLine="0"/>
              <w:jc w:val="both"/>
              <w:rPr>
                <w:lang w:val="en-US" w:eastAsia="ru-RU"/>
              </w:rPr>
            </w:pPr>
            <w:r>
              <w:rPr>
                <w:lang w:val="en-US" w:eastAsia="ru-RU"/>
              </w:rPr>
              <w:t>Acordul de asociere (după caz);</w:t>
            </w:r>
          </w:p>
          <w:p w14:paraId="48058C30">
            <w:pPr>
              <w:numPr>
                <w:ilvl w:val="0"/>
                <w:numId w:val="26"/>
              </w:numPr>
              <w:tabs>
                <w:tab w:val="left" w:pos="360"/>
              </w:tabs>
              <w:suppressAutoHyphens/>
              <w:ind w:left="-15" w:firstLine="0"/>
              <w:jc w:val="both"/>
              <w:rPr>
                <w:lang w:val="en-US" w:eastAsia="ru-RU"/>
              </w:rPr>
            </w:pPr>
            <w:r>
              <w:rPr>
                <w:lang w:val="en-US" w:eastAsia="ru-RU"/>
              </w:rPr>
              <w:t xml:space="preserve">Contractele încheiate cu subcontractanții (după </w:t>
            </w:r>
            <w:r>
              <w:rPr>
                <w:lang w:eastAsia="ru-RU"/>
              </w:rPr>
              <w:t>caz</w:t>
            </w:r>
            <w:r>
              <w:rPr>
                <w:lang w:val="en-US" w:eastAsia="ru-RU"/>
              </w:rPr>
              <w:t>);</w:t>
            </w:r>
          </w:p>
          <w:p w14:paraId="17DFD79F">
            <w:pPr>
              <w:numPr>
                <w:ilvl w:val="0"/>
                <w:numId w:val="26"/>
              </w:numPr>
              <w:tabs>
                <w:tab w:val="left" w:pos="360"/>
              </w:tabs>
              <w:suppressAutoHyphens/>
              <w:ind w:left="-15" w:firstLine="0"/>
              <w:jc w:val="both"/>
              <w:rPr>
                <w:lang w:val="en-US" w:eastAsia="ru-RU"/>
              </w:rPr>
            </w:pPr>
            <w:r>
              <w:rPr>
                <w:lang w:val="en-US" w:eastAsia="ru-RU"/>
              </w:rPr>
              <w:t>Graficul de execuție a contractului aprobat de ambele părți.</w:t>
            </w:r>
          </w:p>
          <w:p w14:paraId="015F9B80">
            <w:pPr>
              <w:tabs>
                <w:tab w:val="left" w:pos="360"/>
              </w:tabs>
              <w:ind w:left="1530"/>
              <w:contextualSpacing/>
              <w:jc w:val="both"/>
              <w:rPr>
                <w:lang w:val="en-US" w:eastAsia="ru-RU"/>
              </w:rPr>
            </w:pPr>
          </w:p>
          <w:p w14:paraId="4BDD1B79">
            <w:pPr>
              <w:tabs>
                <w:tab w:val="left" w:pos="525"/>
                <w:tab w:val="left" w:pos="3645"/>
              </w:tabs>
              <w:jc w:val="both"/>
              <w:rPr>
                <w:b/>
                <w:lang w:val="en-US" w:eastAsia="ru-RU"/>
              </w:rPr>
            </w:pPr>
            <w:r>
              <w:rPr>
                <w:b/>
                <w:lang w:val="en-US" w:eastAsia="ru-RU"/>
              </w:rPr>
              <w:t>3. PREȚUL CONTRACTULUI ŞI MODALITĂŢILE DE PLATĂ</w:t>
            </w:r>
          </w:p>
          <w:p w14:paraId="7C73BD9B">
            <w:pPr>
              <w:jc w:val="both"/>
              <w:rPr>
                <w:lang w:val="en-US" w:eastAsia="ru-RU"/>
              </w:rPr>
            </w:pPr>
            <w:r>
              <w:rPr>
                <w:lang w:val="en-US" w:eastAsia="ru-RU"/>
              </w:rPr>
              <w:t>3.1. Prețul lucrărilor, ce reprezintă obiectul prezentului contract, este stabilit în lei MDL.</w:t>
            </w:r>
          </w:p>
          <w:p w14:paraId="7F3DE801">
            <w:pPr>
              <w:rPr>
                <w:iCs/>
                <w:color w:val="000000"/>
                <w:lang w:eastAsia="ru-RU"/>
              </w:rPr>
            </w:pPr>
            <w:r>
              <w:rPr>
                <w:lang w:val="en-US" w:eastAsia="ru-RU"/>
              </w:rPr>
              <w:t xml:space="preserve">3.2.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cum urmează:</w:t>
            </w:r>
            <w:r>
              <w:rPr>
                <w:iCs/>
                <w:color w:val="000000"/>
                <w:lang w:eastAsia="ru-RU"/>
              </w:rPr>
              <w:br w:type="textWrapping"/>
            </w:r>
            <w:r>
              <w:rPr>
                <w:iCs/>
                <w:color w:val="000000"/>
                <w:lang w:eastAsia="ru-RU"/>
              </w:rPr>
              <w:t>– valoarea fără TVA:_________ lei MDL;</w:t>
            </w:r>
            <w:r>
              <w:rPr>
                <w:iCs/>
                <w:color w:val="000000"/>
                <w:lang w:eastAsia="ru-RU"/>
              </w:rPr>
              <w:br w:type="textWrapping"/>
            </w:r>
            <w:r>
              <w:rPr>
                <w:iCs/>
                <w:color w:val="000000"/>
                <w:lang w:eastAsia="ru-RU"/>
              </w:rPr>
              <w:t>– TVA _________%: _________ lei MDL;</w:t>
            </w:r>
            <w:r>
              <w:rPr>
                <w:iCs/>
                <w:color w:val="000000"/>
                <w:lang w:eastAsia="ru-RU"/>
              </w:rPr>
              <w:br w:type="textWrapping"/>
            </w:r>
            <w:r>
              <w:rPr>
                <w:iCs/>
                <w:color w:val="000000"/>
                <w:lang w:eastAsia="ru-RU"/>
              </w:rPr>
              <w:t>– valoarea totală cu TVA: _________lei MDL.</w:t>
            </w:r>
          </w:p>
          <w:p w14:paraId="04FA6295">
            <w:pPr>
              <w:jc w:val="both"/>
              <w:rPr>
                <w:lang w:val="en-US" w:eastAsia="ru-RU"/>
              </w:rPr>
            </w:pPr>
            <w:r>
              <w:rPr>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pPr>
              <w:jc w:val="both"/>
              <w:rPr>
                <w:lang w:val="en-US" w:eastAsia="ru-RU"/>
              </w:rPr>
            </w:pPr>
            <w:r>
              <w:rPr>
                <w:lang w:val="en-US" w:eastAsia="ru-RU"/>
              </w:rPr>
              <w:t>3.4. Beneficiarul va verifica procesele-verbale de recepție a lucrărilor executate în termen de ________ zile de la primirea acestora de la Antreprenor.</w:t>
            </w:r>
          </w:p>
          <w:p w14:paraId="09461B17">
            <w:pPr>
              <w:jc w:val="both"/>
              <w:rPr>
                <w:lang w:val="en-US" w:eastAsia="ru-RU"/>
              </w:rPr>
            </w:pPr>
            <w:r>
              <w:rPr>
                <w:lang w:val="en-US" w:eastAsia="ru-RU"/>
              </w:rPr>
              <w:t>3.5.</w:t>
            </w:r>
            <w:r>
              <w:rPr>
                <w:iCs/>
                <w:color w:val="000000"/>
                <w:sz w:val="20"/>
                <w:szCs w:val="20"/>
                <w:lang w:eastAsia="ru-RU"/>
              </w:rPr>
              <w:t xml:space="preserve"> </w:t>
            </w:r>
            <w:r>
              <w:rPr>
                <w:iCs/>
                <w:color w:val="000000"/>
                <w:lang w:eastAsia="ru-RU"/>
              </w:rPr>
              <w:t>Plata facturii finale se va efectua imediat după verificarea și acceptarea situației de plată definitive de către Beneficiar</w:t>
            </w:r>
            <w:r>
              <w:rPr>
                <w:lang w:val="en-US" w:eastAsia="ru-RU"/>
              </w:rPr>
              <w:t xml:space="preserve">. Dacă verificarea se prelungeşte din diferite motive, dar în special datorită unor eventuale litigii, contravaloarea lucrărilor care nu sunt în litigiu va fi plătită imediat. </w:t>
            </w:r>
          </w:p>
          <w:p w14:paraId="6189F5E1">
            <w:pPr>
              <w:jc w:val="both"/>
              <w:rPr>
                <w:lang w:val="en-US" w:eastAsia="ru-RU"/>
              </w:rPr>
            </w:pPr>
            <w:r>
              <w:rPr>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pPr>
              <w:jc w:val="both"/>
              <w:rPr>
                <w:lang w:val="en-US" w:eastAsia="ru-RU"/>
              </w:rPr>
            </w:pPr>
          </w:p>
          <w:p w14:paraId="20ABD395">
            <w:pPr>
              <w:tabs>
                <w:tab w:val="left" w:pos="567"/>
              </w:tabs>
              <w:jc w:val="both"/>
              <w:rPr>
                <w:b/>
                <w:lang w:val="en-US" w:eastAsia="ru-RU"/>
              </w:rPr>
            </w:pPr>
            <w:r>
              <w:rPr>
                <w:b/>
                <w:lang w:val="en-US" w:eastAsia="ru-RU"/>
              </w:rPr>
              <w:t>4. DURATA DE EXECUȚIE</w:t>
            </w:r>
          </w:p>
          <w:p w14:paraId="7AE0CE99">
            <w:pPr>
              <w:tabs>
                <w:tab w:val="left" w:pos="567"/>
              </w:tabs>
              <w:jc w:val="both"/>
              <w:rPr>
                <w:lang w:val="en-US" w:eastAsia="ru-RU"/>
              </w:rPr>
            </w:pPr>
            <w:r>
              <w:rPr>
                <w:lang w:val="en-US" w:eastAsia="ru-RU"/>
              </w:rPr>
              <w:t xml:space="preserve">4.1. Durata de execuţie a prezentului contract este de _________ luni, </w:t>
            </w:r>
            <w:r>
              <w:rPr>
                <w:lang w:eastAsia="ru-RU"/>
              </w:rPr>
              <w:t>începând de la data prevăzută în Ordinul de începere</w:t>
            </w:r>
            <w:r>
              <w:rPr>
                <w:lang w:val="en-US" w:eastAsia="ru-RU"/>
              </w:rPr>
              <w:t>.</w:t>
            </w:r>
          </w:p>
          <w:p w14:paraId="1D62AAC3">
            <w:pPr>
              <w:tabs>
                <w:tab w:val="left" w:pos="567"/>
              </w:tabs>
              <w:jc w:val="both"/>
              <w:rPr>
                <w:lang w:val="en-US" w:eastAsia="ru-RU"/>
              </w:rPr>
            </w:pPr>
            <w:r>
              <w:rPr>
                <w:lang w:val="en-US" w:eastAsia="ru-RU"/>
              </w:rPr>
              <w:t xml:space="preserve">4.2. </w:t>
            </w:r>
            <w:r>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pPr>
              <w:jc w:val="both"/>
              <w:rPr>
                <w:lang w:eastAsia="ru-RU"/>
              </w:rPr>
            </w:pPr>
            <w:r>
              <w:rPr>
                <w:lang w:eastAsia="ru-RU"/>
              </w:rPr>
              <w:t>- obținerea autorizației de construire de către Beneficiar;</w:t>
            </w:r>
          </w:p>
          <w:p w14:paraId="73076314">
            <w:pPr>
              <w:jc w:val="both"/>
              <w:rPr>
                <w:lang w:eastAsia="ru-RU"/>
              </w:rPr>
            </w:pPr>
            <w:r>
              <w:rPr>
                <w:lang w:eastAsia="ru-RU"/>
              </w:rPr>
              <w:t>- constituirea garanției de bună execuție a contractului;</w:t>
            </w:r>
          </w:p>
          <w:p w14:paraId="7D70DCB0">
            <w:pPr>
              <w:jc w:val="both"/>
              <w:rPr>
                <w:lang w:eastAsia="ru-RU"/>
              </w:rPr>
            </w:pPr>
            <w:r>
              <w:rPr>
                <w:lang w:eastAsia="ru-RU"/>
              </w:rPr>
              <w:t>- semnarea procesului–verbal de predare - primire a amplasamentului, liber de orice sarcini care împiedică realizarea obiectului prezentului contract.</w:t>
            </w:r>
          </w:p>
          <w:p w14:paraId="6DCF57D3">
            <w:pPr>
              <w:tabs>
                <w:tab w:val="left" w:pos="567"/>
              </w:tabs>
              <w:ind w:firstLine="29"/>
              <w:jc w:val="both"/>
              <w:rPr>
                <w:lang w:val="en-US" w:eastAsia="ru-RU"/>
              </w:rPr>
            </w:pPr>
            <w:r>
              <w:rPr>
                <w:lang w:val="en-US" w:eastAsia="ru-RU"/>
              </w:rPr>
              <w:t>4.3. Executarea lucrărilor se va face în succesiunea și termenele stabilite prin graficul de execuție, alcătuit în ordinea tehnologică de execuţie, anexă la contract și parte integrantă a acestuia.</w:t>
            </w:r>
          </w:p>
          <w:p w14:paraId="46693EA6">
            <w:pPr>
              <w:tabs>
                <w:tab w:val="left" w:pos="567"/>
              </w:tabs>
              <w:ind w:right="-110"/>
              <w:jc w:val="both"/>
              <w:rPr>
                <w:lang w:val="en-US" w:eastAsia="ru-RU"/>
              </w:rPr>
            </w:pPr>
            <w:r>
              <w:rPr>
                <w:lang w:val="en-US" w:eastAsia="ru-RU"/>
              </w:rPr>
              <w:t>4.4. Antreprenorul are dreptul la modificarea duratei de execuţie doar dacă aceasta nu se datorează din culpa sa.</w:t>
            </w:r>
          </w:p>
          <w:p w14:paraId="4E955007">
            <w:pPr>
              <w:tabs>
                <w:tab w:val="left" w:pos="567"/>
              </w:tabs>
              <w:jc w:val="both"/>
              <w:rPr>
                <w:lang w:val="en-US" w:eastAsia="ru-RU"/>
              </w:rPr>
            </w:pPr>
            <w:r>
              <w:rPr>
                <w:lang w:val="en-US" w:eastAsia="ru-RU"/>
              </w:rPr>
              <w:t>4.5. Perioada de execuţie poate fi prelungită sau suspendată, cu modificarea graficului de execuție aprobat de ambele părți, dacă constrângerea activităţii se datorează următoarelor cauze:</w:t>
            </w:r>
          </w:p>
          <w:p w14:paraId="512C01B2">
            <w:pPr>
              <w:tabs>
                <w:tab w:val="left" w:pos="1276"/>
              </w:tabs>
              <w:jc w:val="both"/>
              <w:rPr>
                <w:lang w:val="en-US" w:eastAsia="ru-RU"/>
              </w:rPr>
            </w:pPr>
            <w:r>
              <w:rPr>
                <w:lang w:val="en-US" w:eastAsia="ru-RU"/>
              </w:rPr>
              <w:t>a) generate de Beneficiar;</w:t>
            </w:r>
          </w:p>
          <w:p w14:paraId="2049EBBF">
            <w:pPr>
              <w:tabs>
                <w:tab w:val="left" w:pos="1276"/>
              </w:tabs>
              <w:jc w:val="both"/>
              <w:rPr>
                <w:lang w:val="en-US" w:eastAsia="ru-RU"/>
              </w:rPr>
            </w:pPr>
            <w:r>
              <w:rPr>
                <w:lang w:val="en-US" w:eastAsia="ru-RU"/>
              </w:rPr>
              <w:t>b) datorită impedimentului care justifică neexecutarea obligației sau altei situaţii extreme neimputabile şi imprevizibile pentru Antreprenor;</w:t>
            </w:r>
          </w:p>
          <w:p w14:paraId="4EE5CF4F">
            <w:pPr>
              <w:tabs>
                <w:tab w:val="left" w:pos="1276"/>
              </w:tabs>
              <w:jc w:val="both"/>
              <w:rPr>
                <w:lang w:val="en-US" w:eastAsia="ru-RU"/>
              </w:rPr>
            </w:pPr>
            <w:r>
              <w:rPr>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pPr>
              <w:tabs>
                <w:tab w:val="left" w:pos="1276"/>
              </w:tabs>
              <w:jc w:val="both"/>
              <w:rPr>
                <w:lang w:val="en-US" w:eastAsia="ru-RU"/>
              </w:rPr>
            </w:pPr>
            <w:r>
              <w:rPr>
                <w:lang w:val="en-US" w:eastAsia="ru-RU"/>
              </w:rPr>
              <w:t>d) calamităţilor naturale recunoscute de autoritatea legală.</w:t>
            </w:r>
          </w:p>
          <w:p w14:paraId="2B78EB6D">
            <w:pPr>
              <w:tabs>
                <w:tab w:val="left" w:pos="567"/>
              </w:tabs>
              <w:jc w:val="both"/>
              <w:rPr>
                <w:lang w:val="en-US" w:eastAsia="ru-RU"/>
              </w:rPr>
            </w:pPr>
            <w:r>
              <w:rPr>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pPr>
              <w:tabs>
                <w:tab w:val="left" w:pos="567"/>
              </w:tabs>
              <w:jc w:val="both"/>
              <w:rPr>
                <w:lang w:val="en-US" w:eastAsia="ru-RU"/>
              </w:rPr>
            </w:pPr>
            <w:r>
              <w:rPr>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pPr>
              <w:tabs>
                <w:tab w:val="left" w:pos="360"/>
              </w:tabs>
              <w:jc w:val="both"/>
              <w:rPr>
                <w:lang w:val="en-US" w:eastAsia="ru-RU"/>
              </w:rPr>
            </w:pPr>
          </w:p>
          <w:p w14:paraId="3CD2A0D6">
            <w:pPr>
              <w:tabs>
                <w:tab w:val="left" w:pos="525"/>
              </w:tabs>
              <w:jc w:val="both"/>
              <w:rPr>
                <w:b/>
                <w:lang w:val="en-US" w:eastAsia="ru-RU"/>
              </w:rPr>
            </w:pPr>
            <w:r>
              <w:rPr>
                <w:b/>
                <w:lang w:val="en-US" w:eastAsia="ru-RU"/>
              </w:rPr>
              <w:t>5. RECEPŢIA LUCRĂRILOR DE EXECUŢIE</w:t>
            </w:r>
          </w:p>
          <w:p w14:paraId="7770F387">
            <w:pPr>
              <w:tabs>
                <w:tab w:val="left" w:pos="567"/>
              </w:tabs>
              <w:jc w:val="both"/>
              <w:rPr>
                <w:lang w:val="en-US" w:eastAsia="ru-RU"/>
              </w:rPr>
            </w:pPr>
            <w:r>
              <w:rPr>
                <w:lang w:val="en-US" w:eastAsia="ru-RU"/>
              </w:rPr>
              <w:t>5.1. Terminarea lucrărilor</w:t>
            </w:r>
          </w:p>
          <w:p w14:paraId="433B6E51">
            <w:pPr>
              <w:tabs>
                <w:tab w:val="left" w:pos="567"/>
              </w:tabs>
              <w:jc w:val="both"/>
              <w:rPr>
                <w:lang w:val="en-US" w:eastAsia="ru-RU"/>
              </w:rPr>
            </w:pPr>
            <w:r>
              <w:rPr>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pPr>
              <w:tabs>
                <w:tab w:val="left" w:pos="567"/>
              </w:tabs>
              <w:jc w:val="both"/>
              <w:rPr>
                <w:lang w:val="en-US" w:eastAsia="ru-RU"/>
              </w:rPr>
            </w:pPr>
            <w:r>
              <w:rPr>
                <w:lang w:val="en-US" w:eastAsia="ru-RU"/>
              </w:rPr>
              <w:t>5.2. Înştiinţarea de Recepţie</w:t>
            </w:r>
          </w:p>
          <w:p w14:paraId="61902C4B">
            <w:pPr>
              <w:tabs>
                <w:tab w:val="left" w:pos="567"/>
              </w:tabs>
              <w:jc w:val="both"/>
              <w:rPr>
                <w:lang w:eastAsia="ru-RU"/>
              </w:rPr>
            </w:pPr>
            <w:r>
              <w:rPr>
                <w:lang w:val="en-US" w:eastAsia="ru-RU"/>
              </w:rPr>
              <w:t xml:space="preserve">5.2.1. Antreprenorul are obligaţia de a notifica în scris Beneficiarul cu privire la îndeplinirea condiţiilor de recepţie, solicitând acestuia convocarea comisiei de recepţie conform prevederilor art.196 din </w:t>
            </w:r>
            <w:r>
              <w:rPr>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pPr>
              <w:tabs>
                <w:tab w:val="left" w:pos="567"/>
              </w:tabs>
              <w:jc w:val="both"/>
              <w:rPr>
                <w:lang w:val="en-US" w:eastAsia="ru-RU"/>
              </w:rPr>
            </w:pPr>
            <w:r>
              <w:rPr>
                <w:lang w:val="en-US" w:eastAsia="ru-RU"/>
              </w:rPr>
              <w:t>5.2.2. În cazul în care Comisia de recep</w:t>
            </w:r>
            <w:r>
              <w:rPr>
                <w:lang w:eastAsia="ru-RU"/>
              </w:rPr>
              <w:t>ție</w:t>
            </w:r>
            <w:r>
              <w:rPr>
                <w:lang w:val="en-US" w:eastAsia="ru-RU"/>
              </w:rPr>
              <w:t xml:space="preserve"> constată că sunt lipsuri sau deficienţe, acestea vor fi consemnate </w:t>
            </w:r>
            <w:r>
              <w:rPr>
                <w:lang w:eastAsia="ru-RU"/>
              </w:rPr>
              <w:t>î</w:t>
            </w:r>
            <w:r>
              <w:rPr>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pPr>
              <w:tabs>
                <w:tab w:val="left" w:pos="567"/>
              </w:tabs>
              <w:jc w:val="both"/>
              <w:rPr>
                <w:lang w:val="en-US" w:eastAsia="ru-RU"/>
              </w:rPr>
            </w:pPr>
            <w:r>
              <w:rPr>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Pr>
                <w:color w:val="333333"/>
                <w:shd w:val="clear" w:color="auto" w:fill="FFFFFF"/>
                <w:lang w:val="en-US" w:eastAsia="ru-RU"/>
              </w:rPr>
              <w:t xml:space="preserve"> </w:t>
            </w:r>
          </w:p>
          <w:p w14:paraId="214B1FBD">
            <w:pPr>
              <w:tabs>
                <w:tab w:val="left" w:pos="567"/>
              </w:tabs>
              <w:jc w:val="both"/>
              <w:rPr>
                <w:lang w:val="en-US" w:eastAsia="ru-RU"/>
              </w:rPr>
            </w:pPr>
            <w:r>
              <w:rPr>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pPr>
              <w:tabs>
                <w:tab w:val="left" w:pos="567"/>
              </w:tabs>
              <w:jc w:val="both"/>
              <w:rPr>
                <w:lang w:val="en-US" w:eastAsia="ru-RU"/>
              </w:rPr>
            </w:pPr>
            <w:r>
              <w:rPr>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pPr>
              <w:tabs>
                <w:tab w:val="left" w:pos="567"/>
              </w:tabs>
              <w:jc w:val="both"/>
              <w:rPr>
                <w:lang w:val="en-US" w:eastAsia="ru-RU"/>
              </w:rPr>
            </w:pPr>
            <w:r>
              <w:rPr>
                <w:lang w:val="en-US" w:eastAsia="ru-RU"/>
              </w:rPr>
              <w:t xml:space="preserve">5.2.6. Recepţia finală va fi efectuată conform prevederilor actelor normative. </w:t>
            </w:r>
          </w:p>
          <w:p w14:paraId="56655D27">
            <w:pPr>
              <w:tabs>
                <w:tab w:val="left" w:pos="567"/>
              </w:tabs>
              <w:jc w:val="both"/>
              <w:rPr>
                <w:lang w:val="en-US" w:eastAsia="ru-RU"/>
              </w:rPr>
            </w:pPr>
          </w:p>
          <w:p w14:paraId="09B37385">
            <w:pPr>
              <w:tabs>
                <w:tab w:val="left" w:pos="525"/>
              </w:tabs>
              <w:jc w:val="both"/>
              <w:rPr>
                <w:b/>
                <w:lang w:val="en-US" w:eastAsia="ru-RU"/>
              </w:rPr>
            </w:pPr>
            <w:r>
              <w:rPr>
                <w:b/>
                <w:lang w:val="en-US" w:eastAsia="ru-RU"/>
              </w:rPr>
              <w:t>6. REMEDIEREA DEFECTELOR</w:t>
            </w:r>
          </w:p>
          <w:p w14:paraId="44635A55">
            <w:pPr>
              <w:jc w:val="both"/>
              <w:rPr>
                <w:lang w:val="en-US" w:eastAsia="ru-RU"/>
              </w:rPr>
            </w:pPr>
            <w:r>
              <w:rPr>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pPr>
              <w:jc w:val="both"/>
              <w:rPr>
                <w:lang w:val="en-US" w:eastAsia="ru-RU"/>
              </w:rPr>
            </w:pPr>
            <w:r>
              <w:rPr>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pPr>
              <w:jc w:val="both"/>
              <w:rPr>
                <w:lang w:val="en-US" w:eastAsia="ru-RU"/>
              </w:rPr>
            </w:pPr>
            <w:r>
              <w:rPr>
                <w:lang w:val="en-US" w:eastAsia="ru-RU"/>
              </w:rPr>
              <w:t>6.3. Remedierea defectelor calitative apărute din vina Antreprenorului, atât în perioada de execuţie, cât şi în perioada de garanţie stabilită, se face pe cheltuiala acestuia potrivit actelor normative.</w:t>
            </w:r>
          </w:p>
          <w:p w14:paraId="3CC5686E">
            <w:pPr>
              <w:tabs>
                <w:tab w:val="left" w:pos="567"/>
              </w:tabs>
              <w:jc w:val="both"/>
              <w:rPr>
                <w:lang w:val="en-US" w:eastAsia="ru-RU"/>
              </w:rPr>
            </w:pPr>
          </w:p>
          <w:p w14:paraId="7C442B49">
            <w:pPr>
              <w:tabs>
                <w:tab w:val="left" w:pos="525"/>
              </w:tabs>
              <w:jc w:val="both"/>
              <w:rPr>
                <w:lang w:val="en-US" w:eastAsia="ru-RU"/>
              </w:rPr>
            </w:pPr>
            <w:r>
              <w:rPr>
                <w:b/>
                <w:lang w:val="en-US" w:eastAsia="ru-RU"/>
              </w:rPr>
              <w:t>7. DREPTURILE ŞI OBLIGAŢIUNILE ANTREPRENORULUI ŞI ALE BENEFICIARULUI</w:t>
            </w:r>
          </w:p>
          <w:p w14:paraId="5E3D7BDD">
            <w:pPr>
              <w:tabs>
                <w:tab w:val="left" w:pos="2625"/>
              </w:tabs>
              <w:spacing w:after="200"/>
              <w:contextualSpacing/>
              <w:jc w:val="both"/>
              <w:rPr>
                <w:lang w:val="en-US" w:eastAsia="ru-RU"/>
              </w:rPr>
            </w:pPr>
            <w:r>
              <w:rPr>
                <w:lang w:val="en-US" w:eastAsia="ru-RU"/>
              </w:rPr>
              <w:t>7.1. Întreaga documentaţie necesară pentru executarea lucrărilor contractate se pune de către Beneficiar la dispoziţia Antreprenorului în două exemplare.</w:t>
            </w:r>
          </w:p>
          <w:p w14:paraId="77C5C04C">
            <w:pPr>
              <w:tabs>
                <w:tab w:val="left" w:pos="2625"/>
              </w:tabs>
              <w:spacing w:after="200"/>
              <w:contextualSpacing/>
              <w:jc w:val="both"/>
              <w:rPr>
                <w:lang w:val="en-US" w:eastAsia="ru-RU"/>
              </w:rPr>
            </w:pPr>
            <w:r>
              <w:rPr>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pPr>
              <w:tabs>
                <w:tab w:val="left" w:pos="2625"/>
              </w:tabs>
              <w:spacing w:after="200"/>
              <w:contextualSpacing/>
              <w:jc w:val="both"/>
              <w:rPr>
                <w:lang w:val="en-US" w:eastAsia="ru-RU"/>
              </w:rPr>
            </w:pPr>
            <w:r>
              <w:rPr>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pPr>
              <w:tabs>
                <w:tab w:val="left" w:pos="2625"/>
              </w:tabs>
              <w:spacing w:after="200"/>
              <w:contextualSpacing/>
              <w:jc w:val="both"/>
              <w:rPr>
                <w:lang w:val="en-US" w:eastAsia="ru-RU"/>
              </w:rPr>
            </w:pPr>
            <w:r>
              <w:rPr>
                <w:lang w:val="en-US" w:eastAsia="ru-RU"/>
              </w:rPr>
              <w:t xml:space="preserve">7.4. Documentaţia pusă la dispoziţia Antreprenorului se repartizează astfel: </w:t>
            </w:r>
          </w:p>
          <w:p w14:paraId="2B29832C">
            <w:pPr>
              <w:tabs>
                <w:tab w:val="left" w:pos="1276"/>
              </w:tabs>
              <w:jc w:val="both"/>
              <w:rPr>
                <w:lang w:val="en-US" w:eastAsia="ru-RU"/>
              </w:rPr>
            </w:pPr>
            <w:r>
              <w:rPr>
                <w:lang w:val="en-US" w:eastAsia="ru-RU"/>
              </w:rPr>
              <w:t>a) un exemplar rămâne la dispoziţia Antreprenorului,</w:t>
            </w:r>
          </w:p>
          <w:p w14:paraId="7299FF74">
            <w:pPr>
              <w:tabs>
                <w:tab w:val="left" w:pos="1276"/>
              </w:tabs>
              <w:jc w:val="both"/>
              <w:rPr>
                <w:lang w:val="en-US" w:eastAsia="ru-RU"/>
              </w:rPr>
            </w:pPr>
            <w:r>
              <w:rPr>
                <w:lang w:val="en-US" w:eastAsia="ru-RU"/>
              </w:rPr>
              <w:t>b) un exemplar</w:t>
            </w:r>
            <w:r>
              <w:rPr>
                <w:lang w:eastAsia="ru-RU"/>
              </w:rPr>
              <w:t xml:space="preserve"> </w:t>
            </w:r>
            <w:r>
              <w:rPr>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pPr>
              <w:tabs>
                <w:tab w:val="left" w:pos="1276"/>
              </w:tabs>
              <w:jc w:val="both"/>
              <w:rPr>
                <w:lang w:val="en-US" w:eastAsia="ru-RU"/>
              </w:rPr>
            </w:pPr>
            <w:r>
              <w:rPr>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pPr>
              <w:tabs>
                <w:tab w:val="left" w:pos="1276"/>
              </w:tabs>
              <w:jc w:val="both"/>
              <w:rPr>
                <w:lang w:val="en-US" w:eastAsia="ru-RU"/>
              </w:rPr>
            </w:pPr>
            <w:r>
              <w:rPr>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pPr>
              <w:tabs>
                <w:tab w:val="left" w:pos="1276"/>
              </w:tabs>
              <w:jc w:val="both"/>
              <w:rPr>
                <w:lang w:val="en-US" w:eastAsia="ru-RU"/>
              </w:rPr>
            </w:pPr>
            <w:r>
              <w:rPr>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pPr>
              <w:tabs>
                <w:tab w:val="left" w:pos="1276"/>
              </w:tabs>
              <w:jc w:val="both"/>
              <w:rPr>
                <w:lang w:val="en-US" w:eastAsia="ru-RU"/>
              </w:rPr>
            </w:pPr>
            <w:r>
              <w:rPr>
                <w:lang w:val="en-US" w:eastAsia="ru-RU"/>
              </w:rPr>
              <w:t xml:space="preserve">7.8. La lucrările la care se fac încercări, se consideră calitatea probei îndeplinită atâta timp cât rezultatele se înscriu în limitele admise prin reglementările tehnice. </w:t>
            </w:r>
          </w:p>
          <w:p w14:paraId="5038B951">
            <w:pPr>
              <w:tabs>
                <w:tab w:val="left" w:pos="1276"/>
              </w:tabs>
              <w:jc w:val="both"/>
              <w:rPr>
                <w:lang w:val="en-US" w:eastAsia="ru-RU"/>
              </w:rPr>
            </w:pPr>
            <w:r>
              <w:rPr>
                <w:lang w:val="en-US" w:eastAsia="ru-RU"/>
              </w:rPr>
              <w:t>7.9.</w:t>
            </w:r>
            <w:r>
              <w:rPr>
                <w:sz w:val="20"/>
                <w:szCs w:val="20"/>
                <w:lang w:val="en-US" w:eastAsia="ru-RU"/>
              </w:rPr>
              <w:t xml:space="preserve"> </w:t>
            </w:r>
            <w:r>
              <w:rPr>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pPr>
              <w:tabs>
                <w:tab w:val="left" w:pos="1276"/>
              </w:tabs>
              <w:jc w:val="both"/>
              <w:rPr>
                <w:lang w:val="en-US" w:eastAsia="ru-RU"/>
              </w:rPr>
            </w:pPr>
            <w:r>
              <w:rPr>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pPr>
              <w:tabs>
                <w:tab w:val="left" w:pos="1276"/>
              </w:tabs>
              <w:jc w:val="both"/>
              <w:rPr>
                <w:lang w:val="en-US" w:eastAsia="ru-RU"/>
              </w:rPr>
            </w:pPr>
            <w:r>
              <w:rPr>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pPr>
              <w:tabs>
                <w:tab w:val="left" w:pos="1276"/>
              </w:tabs>
              <w:jc w:val="both"/>
              <w:rPr>
                <w:lang w:val="en-US" w:eastAsia="ru-RU"/>
              </w:rPr>
            </w:pPr>
            <w:r>
              <w:rPr>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pPr>
              <w:tabs>
                <w:tab w:val="left" w:pos="1276"/>
              </w:tabs>
              <w:jc w:val="both"/>
              <w:rPr>
                <w:lang w:val="en-US" w:eastAsia="ru-RU"/>
              </w:rPr>
            </w:pPr>
            <w:r>
              <w:rPr>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pPr>
              <w:tabs>
                <w:tab w:val="left" w:pos="1276"/>
              </w:tabs>
              <w:jc w:val="both"/>
              <w:rPr>
                <w:lang w:val="en-US" w:eastAsia="ru-RU"/>
              </w:rPr>
            </w:pPr>
            <w:r>
              <w:rPr>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pPr>
              <w:tabs>
                <w:tab w:val="left" w:pos="1276"/>
              </w:tabs>
              <w:jc w:val="both"/>
              <w:rPr>
                <w:lang w:val="en-US" w:eastAsia="ru-RU"/>
              </w:rPr>
            </w:pPr>
            <w:r>
              <w:rPr>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pPr>
              <w:tabs>
                <w:tab w:val="left" w:pos="1276"/>
              </w:tabs>
              <w:jc w:val="both"/>
              <w:rPr>
                <w:lang w:val="en-US" w:eastAsia="ru-RU"/>
              </w:rPr>
            </w:pPr>
            <w:r>
              <w:rPr>
                <w:lang w:val="en-US" w:eastAsia="ru-RU"/>
              </w:rPr>
              <w:t xml:space="preserve">7.16. Pe parcursul executării lucrărilor, Beneficiarul are dreptul să dispună în scris: </w:t>
            </w:r>
          </w:p>
          <w:p w14:paraId="723D0D4B">
            <w:pPr>
              <w:numPr>
                <w:ilvl w:val="0"/>
                <w:numId w:val="27"/>
              </w:numPr>
              <w:tabs>
                <w:tab w:val="left" w:pos="345"/>
              </w:tabs>
              <w:ind w:left="0" w:firstLine="0"/>
              <w:contextualSpacing/>
              <w:jc w:val="both"/>
              <w:rPr>
                <w:lang w:val="en-US" w:eastAsia="ru-RU"/>
              </w:rPr>
            </w:pPr>
            <w:r>
              <w:rPr>
                <w:lang w:val="en-US" w:eastAsia="ru-RU"/>
              </w:rPr>
              <w:t xml:space="preserve">îndepărtarea de pe şantier a oricăror materiale care sunt calitativ necorespunzătoare; </w:t>
            </w:r>
          </w:p>
          <w:p w14:paraId="2B33D99A">
            <w:pPr>
              <w:numPr>
                <w:ilvl w:val="0"/>
                <w:numId w:val="27"/>
              </w:numPr>
              <w:tabs>
                <w:tab w:val="left" w:pos="345"/>
              </w:tabs>
              <w:ind w:left="0" w:firstLine="0"/>
              <w:jc w:val="both"/>
              <w:rPr>
                <w:lang w:val="en-US" w:eastAsia="ru-RU"/>
              </w:rPr>
            </w:pPr>
            <w:r>
              <w:rPr>
                <w:lang w:val="en-US" w:eastAsia="ru-RU"/>
              </w:rPr>
              <w:t xml:space="preserve">înlocuirea materialelor necorespunzătoare calitativ cu altele corespunzătoare; </w:t>
            </w:r>
          </w:p>
          <w:p w14:paraId="7F2FBD63">
            <w:pPr>
              <w:numPr>
                <w:ilvl w:val="0"/>
                <w:numId w:val="27"/>
              </w:numPr>
              <w:tabs>
                <w:tab w:val="left" w:pos="345"/>
              </w:tabs>
              <w:ind w:left="0" w:firstLine="0"/>
              <w:jc w:val="both"/>
              <w:rPr>
                <w:lang w:val="en-US" w:eastAsia="ru-RU"/>
              </w:rPr>
            </w:pPr>
            <w:r>
              <w:rPr>
                <w:lang w:val="en-US" w:eastAsia="ru-RU"/>
              </w:rPr>
              <w:t xml:space="preserve">îndepărtarea sau refacerea oricărei lucrări sau părţi de lucrare necorespunzătoare din punct de vedere calitativ. </w:t>
            </w:r>
          </w:p>
          <w:p w14:paraId="65817400">
            <w:pPr>
              <w:tabs>
                <w:tab w:val="left" w:pos="314"/>
              </w:tabs>
              <w:jc w:val="both"/>
              <w:rPr>
                <w:lang w:val="en-US" w:eastAsia="ru-RU"/>
              </w:rPr>
            </w:pPr>
            <w:r>
              <w:rPr>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pPr>
              <w:tabs>
                <w:tab w:val="left" w:pos="314"/>
              </w:tabs>
              <w:jc w:val="both"/>
              <w:rPr>
                <w:lang w:val="en-US" w:eastAsia="ru-RU"/>
              </w:rPr>
            </w:pPr>
            <w:r>
              <w:rPr>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pPr>
              <w:tabs>
                <w:tab w:val="left" w:pos="314"/>
              </w:tabs>
              <w:jc w:val="both"/>
              <w:rPr>
                <w:lang w:val="en-US" w:eastAsia="ru-RU"/>
              </w:rPr>
            </w:pPr>
            <w:r>
              <w:rPr>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pPr>
              <w:tabs>
                <w:tab w:val="left" w:pos="314"/>
              </w:tabs>
              <w:jc w:val="both"/>
              <w:rPr>
                <w:lang w:val="en-US" w:eastAsia="ru-RU"/>
              </w:rPr>
            </w:pPr>
            <w:r>
              <w:rPr>
                <w:lang w:val="en-US" w:eastAsia="ru-RU"/>
              </w:rPr>
              <w:t xml:space="preserve">7.20. Lucrările suplimentare față de cele contractate, considerate necesare de Antreprenor, nu pot fi demarate sau executate fără modificarea prin Acord adițional a prezentului contract. </w:t>
            </w:r>
          </w:p>
          <w:p w14:paraId="4712B43A">
            <w:pPr>
              <w:tabs>
                <w:tab w:val="left" w:pos="314"/>
              </w:tabs>
              <w:jc w:val="both"/>
              <w:rPr>
                <w:lang w:val="en-US" w:eastAsia="ru-RU"/>
              </w:rPr>
            </w:pPr>
            <w:r>
              <w:rPr>
                <w:lang w:val="en-US" w:eastAsia="ru-RU"/>
              </w:rPr>
              <w:t>7.21. Antreprenorul răspunde pentru defectele ascunse ale construcției, în conformitate cu prevederile actelor normative.</w:t>
            </w:r>
          </w:p>
          <w:p w14:paraId="3399017E">
            <w:pPr>
              <w:tabs>
                <w:tab w:val="left" w:pos="525"/>
              </w:tabs>
              <w:jc w:val="both"/>
              <w:rPr>
                <w:lang w:val="en-US" w:eastAsia="ru-RU"/>
              </w:rPr>
            </w:pPr>
            <w:r>
              <w:rPr>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pPr>
              <w:tabs>
                <w:tab w:val="left" w:pos="525"/>
              </w:tabs>
              <w:jc w:val="both"/>
              <w:rPr>
                <w:lang w:val="en-US" w:eastAsia="ru-RU"/>
              </w:rPr>
            </w:pPr>
          </w:p>
          <w:p w14:paraId="6257BBB3">
            <w:pPr>
              <w:tabs>
                <w:tab w:val="left" w:pos="525"/>
              </w:tabs>
              <w:jc w:val="both"/>
              <w:rPr>
                <w:b/>
                <w:lang w:val="en-US" w:eastAsia="ru-RU"/>
              </w:rPr>
            </w:pPr>
            <w:r>
              <w:rPr>
                <w:b/>
                <w:lang w:val="en-US" w:eastAsia="ru-RU"/>
              </w:rPr>
              <w:t>8. MODIFICĂRI</w:t>
            </w:r>
          </w:p>
          <w:p w14:paraId="5AC8A070">
            <w:pPr>
              <w:tabs>
                <w:tab w:val="left" w:pos="360"/>
              </w:tabs>
              <w:jc w:val="both"/>
              <w:rPr>
                <w:lang w:val="en-US" w:eastAsia="ru-RU"/>
              </w:rPr>
            </w:pPr>
            <w:r>
              <w:rPr>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pPr>
              <w:tabs>
                <w:tab w:val="left" w:pos="360"/>
              </w:tabs>
              <w:jc w:val="both"/>
              <w:rPr>
                <w:lang w:val="en-US" w:eastAsia="ru-RU"/>
              </w:rPr>
            </w:pPr>
          </w:p>
          <w:p w14:paraId="1FD30F83">
            <w:pPr>
              <w:tabs>
                <w:tab w:val="left" w:pos="360"/>
              </w:tabs>
              <w:jc w:val="both"/>
              <w:rPr>
                <w:lang w:val="en-US" w:eastAsia="ru-RU"/>
              </w:rPr>
            </w:pPr>
            <w:r>
              <w:rPr>
                <w:b/>
                <w:lang w:val="en-US" w:eastAsia="ru-RU"/>
              </w:rPr>
              <w:t>9. AJUSTAREA PREŢULUI CONTRACTULUI</w:t>
            </w:r>
          </w:p>
          <w:p w14:paraId="7F06D34D">
            <w:pPr>
              <w:jc w:val="both"/>
              <w:rPr>
                <w:lang w:eastAsia="ru-RU"/>
              </w:rPr>
            </w:pPr>
            <w:r>
              <w:rPr>
                <w:lang w:val="en-US" w:eastAsia="ru-RU"/>
              </w:rPr>
              <w:t xml:space="preserve">9.1. </w:t>
            </w:r>
            <w:r>
              <w:rPr>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pPr>
              <w:tabs>
                <w:tab w:val="left" w:pos="360"/>
              </w:tabs>
              <w:jc w:val="both"/>
              <w:rPr>
                <w:lang w:val="en-US" w:eastAsia="ru-RU"/>
              </w:rPr>
            </w:pPr>
            <w:r>
              <w:rPr>
                <w:lang w:eastAsia="ru-RU"/>
              </w:rPr>
              <w:t>9.2.</w:t>
            </w:r>
            <w:r>
              <w:rPr>
                <w:color w:val="333333"/>
                <w:shd w:val="clear" w:color="auto" w:fill="FFFFFF"/>
                <w:lang w:eastAsia="ru-RU"/>
              </w:rPr>
              <w:t xml:space="preserve"> </w:t>
            </w:r>
            <w:r>
              <w:rPr>
                <w:lang w:eastAsia="ru-RU"/>
              </w:rP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lang w:eastAsia="ru-RU"/>
              </w:rPr>
              <w:t>între părți la semnarea acestuia și nu poate fi modificată pe durata executării</w:t>
            </w:r>
            <w:r>
              <w:rPr>
                <w:lang w:eastAsia="ru-RU"/>
              </w:rPr>
              <w:t>, potrivit Regulamentului privind ajustarea periodică a valorii contractelor de achiziții publice cu executare continuă, încheiate pe un termen mai mare de un an, aprobat prin Hotărârea Guvernului nr. 1129/2018).</w:t>
            </w:r>
          </w:p>
          <w:p w14:paraId="4ACD3AD2">
            <w:pPr>
              <w:tabs>
                <w:tab w:val="left" w:pos="360"/>
              </w:tabs>
              <w:jc w:val="both"/>
              <w:rPr>
                <w:lang w:val="en-US" w:eastAsia="ru-RU"/>
              </w:rPr>
            </w:pPr>
          </w:p>
          <w:p w14:paraId="3E566A59">
            <w:pPr>
              <w:tabs>
                <w:tab w:val="left" w:pos="555"/>
                <w:tab w:val="left" w:pos="4365"/>
              </w:tabs>
              <w:jc w:val="both"/>
              <w:rPr>
                <w:b/>
                <w:lang w:val="en-US" w:eastAsia="ru-RU"/>
              </w:rPr>
            </w:pPr>
            <w:r>
              <w:rPr>
                <w:b/>
                <w:lang w:val="en-US" w:eastAsia="ru-RU"/>
              </w:rPr>
              <w:t xml:space="preserve">10. ANTREPRENORUL ŞI SUBANTREPRENORII </w:t>
            </w:r>
          </w:p>
          <w:p w14:paraId="143AACEE">
            <w:pPr>
              <w:tabs>
                <w:tab w:val="left" w:pos="4365"/>
              </w:tabs>
              <w:jc w:val="both"/>
              <w:rPr>
                <w:lang w:val="en-US" w:eastAsia="ru-RU"/>
              </w:rPr>
            </w:pPr>
            <w:r>
              <w:rPr>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pPr>
              <w:tabs>
                <w:tab w:val="left" w:pos="4365"/>
              </w:tabs>
              <w:spacing w:before="240" w:after="240"/>
              <w:contextualSpacing/>
              <w:jc w:val="both"/>
              <w:rPr>
                <w:lang w:val="en-US" w:eastAsia="ru-RU"/>
              </w:rPr>
            </w:pPr>
            <w:r>
              <w:rPr>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pPr>
              <w:tabs>
                <w:tab w:val="left" w:pos="4365"/>
              </w:tabs>
              <w:spacing w:before="240" w:after="240"/>
              <w:contextualSpacing/>
              <w:jc w:val="both"/>
              <w:rPr>
                <w:lang w:eastAsia="ru-RU"/>
              </w:rPr>
            </w:pPr>
            <w:r>
              <w:rPr>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Pr>
                <w:lang w:eastAsia="ru-RU"/>
              </w:rPr>
              <w:t>documentația de atribuire.</w:t>
            </w:r>
          </w:p>
          <w:p w14:paraId="19EB2845">
            <w:pPr>
              <w:tabs>
                <w:tab w:val="left" w:pos="4365"/>
              </w:tabs>
              <w:spacing w:before="240" w:after="240"/>
              <w:contextualSpacing/>
              <w:jc w:val="both"/>
              <w:rPr>
                <w:lang w:val="en-US" w:eastAsia="ru-RU"/>
              </w:rPr>
            </w:pPr>
            <w:r>
              <w:rPr>
                <w:lang w:val="en-US" w:eastAsia="ru-RU"/>
              </w:rPr>
              <w:t>10.4. Înlocuirea/implicarea de noi subcontractanţi nu diminueaza în nici o situaţie răspunderea Antreprenorului în ceea ce priveşte modul de îndeplinire a contractului.</w:t>
            </w:r>
          </w:p>
          <w:p w14:paraId="6D7494CA">
            <w:pPr>
              <w:tabs>
                <w:tab w:val="left" w:pos="4365"/>
              </w:tabs>
              <w:spacing w:before="240" w:after="240"/>
              <w:contextualSpacing/>
              <w:jc w:val="both"/>
              <w:rPr>
                <w:lang w:val="en-US" w:eastAsia="ru-RU"/>
              </w:rPr>
            </w:pPr>
            <w:r>
              <w:rPr>
                <w:lang w:val="en-US" w:eastAsia="ru-RU"/>
              </w:rPr>
              <w:t>10.5. Angajarea forţei de muncă pe bază de acord nu este considerată obiectul unei subcontractări.</w:t>
            </w:r>
          </w:p>
          <w:p w14:paraId="2C7CEC4A">
            <w:pPr>
              <w:tabs>
                <w:tab w:val="left" w:pos="4365"/>
              </w:tabs>
              <w:jc w:val="both"/>
              <w:rPr>
                <w:b/>
                <w:lang w:val="en-US" w:eastAsia="ru-RU"/>
              </w:rPr>
            </w:pPr>
          </w:p>
          <w:p w14:paraId="4F81A3BB">
            <w:pPr>
              <w:tabs>
                <w:tab w:val="left" w:pos="4365"/>
              </w:tabs>
              <w:jc w:val="both"/>
              <w:rPr>
                <w:lang w:val="en-US" w:eastAsia="ru-RU"/>
              </w:rPr>
            </w:pPr>
            <w:r>
              <w:rPr>
                <w:b/>
                <w:lang w:val="en-US" w:eastAsia="ru-RU"/>
              </w:rPr>
              <w:t>11. FORȚA DE MUNCĂ</w:t>
            </w:r>
          </w:p>
          <w:p w14:paraId="3B731666">
            <w:pPr>
              <w:tabs>
                <w:tab w:val="left" w:pos="795"/>
              </w:tabs>
              <w:ind w:left="-14"/>
              <w:contextualSpacing/>
              <w:jc w:val="both"/>
              <w:rPr>
                <w:lang w:val="en-US" w:eastAsia="ru-RU"/>
              </w:rPr>
            </w:pPr>
            <w:r>
              <w:rPr>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Pr>
                <w:lang w:eastAsia="ru-RU"/>
              </w:rPr>
              <w:t>securității şi sănătății în muncă</w:t>
            </w:r>
            <w:r>
              <w:rPr>
                <w:lang w:val="en-US" w:eastAsia="ru-RU"/>
              </w:rPr>
              <w:t>.</w:t>
            </w:r>
          </w:p>
          <w:p w14:paraId="492F1C3F">
            <w:pPr>
              <w:tabs>
                <w:tab w:val="left" w:pos="795"/>
              </w:tabs>
              <w:ind w:left="-15"/>
              <w:contextualSpacing/>
              <w:jc w:val="both"/>
              <w:rPr>
                <w:lang w:val="en-US" w:eastAsia="ru-RU"/>
              </w:rPr>
            </w:pPr>
          </w:p>
          <w:p w14:paraId="2F5B8AE2">
            <w:pPr>
              <w:tabs>
                <w:tab w:val="left" w:pos="795"/>
              </w:tabs>
              <w:jc w:val="both"/>
              <w:rPr>
                <w:lang w:val="en-US" w:eastAsia="ru-RU"/>
              </w:rPr>
            </w:pPr>
            <w:r>
              <w:rPr>
                <w:b/>
                <w:lang w:val="en-US" w:eastAsia="ru-RU"/>
              </w:rPr>
              <w:t>12. MATERIALELE ŞI EXECUŢIA LUCRĂRILOR</w:t>
            </w:r>
          </w:p>
          <w:p w14:paraId="65EBCC74">
            <w:pPr>
              <w:tabs>
                <w:tab w:val="left" w:pos="0"/>
              </w:tabs>
              <w:jc w:val="both"/>
              <w:rPr>
                <w:lang w:val="en-US" w:eastAsia="ru-RU"/>
              </w:rPr>
            </w:pPr>
            <w:r>
              <w:rPr>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pPr>
              <w:tabs>
                <w:tab w:val="left" w:pos="0"/>
              </w:tabs>
              <w:jc w:val="both"/>
              <w:rPr>
                <w:lang w:val="en-US" w:eastAsia="ru-RU"/>
              </w:rPr>
            </w:pPr>
            <w:r>
              <w:rPr>
                <w:lang w:val="en-US" w:eastAsia="ru-RU"/>
              </w:rPr>
              <w:t xml:space="preserve">12.2. Costul probelor şi încercărilor va fi suportat de Antreprenor, dacă acesta este prevăzut în documentaţie, în caz contrar cheltuielile vor fi suportate de Beneficiar. </w:t>
            </w:r>
          </w:p>
          <w:p w14:paraId="423623C7">
            <w:pPr>
              <w:tabs>
                <w:tab w:val="left" w:pos="284"/>
              </w:tabs>
              <w:jc w:val="both"/>
              <w:rPr>
                <w:lang w:val="en-US" w:eastAsia="ru-RU"/>
              </w:rPr>
            </w:pPr>
            <w:r>
              <w:rPr>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pPr>
              <w:tabs>
                <w:tab w:val="left" w:pos="284"/>
              </w:tabs>
              <w:jc w:val="both"/>
              <w:rPr>
                <w:lang w:val="en-US" w:eastAsia="ru-RU"/>
              </w:rPr>
            </w:pPr>
            <w:r>
              <w:rPr>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pPr>
              <w:tabs>
                <w:tab w:val="left" w:pos="284"/>
              </w:tabs>
              <w:jc w:val="both"/>
              <w:rPr>
                <w:lang w:val="en-US" w:eastAsia="ru-RU"/>
              </w:rPr>
            </w:pPr>
            <w:r>
              <w:rPr>
                <w:lang w:val="en-US" w:eastAsia="ru-RU"/>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 </w:t>
            </w:r>
          </w:p>
          <w:p w14:paraId="57A8A9F5">
            <w:pPr>
              <w:tabs>
                <w:tab w:val="left" w:pos="284"/>
              </w:tabs>
              <w:jc w:val="both"/>
              <w:rPr>
                <w:lang w:val="en-US" w:eastAsia="ru-RU"/>
              </w:rPr>
            </w:pPr>
            <w:r>
              <w:rPr>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pPr>
              <w:tabs>
                <w:tab w:val="left" w:pos="284"/>
              </w:tabs>
              <w:jc w:val="both"/>
              <w:rPr>
                <w:lang w:val="en-US" w:eastAsia="ru-RU"/>
              </w:rPr>
            </w:pPr>
            <w:r>
              <w:rPr>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pPr>
              <w:tabs>
                <w:tab w:val="left" w:pos="360"/>
              </w:tabs>
              <w:jc w:val="both"/>
              <w:rPr>
                <w:lang w:val="en-US" w:eastAsia="ru-RU"/>
              </w:rPr>
            </w:pPr>
            <w:r>
              <w:rPr>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pPr>
              <w:tabs>
                <w:tab w:val="left" w:pos="360"/>
              </w:tabs>
              <w:jc w:val="both"/>
              <w:rPr>
                <w:lang w:val="en-US" w:eastAsia="ru-RU"/>
              </w:rPr>
            </w:pPr>
          </w:p>
          <w:p w14:paraId="403E11C7">
            <w:pPr>
              <w:tabs>
                <w:tab w:val="left" w:pos="525"/>
              </w:tabs>
              <w:jc w:val="both"/>
              <w:rPr>
                <w:lang w:val="en-US" w:eastAsia="ru-RU"/>
              </w:rPr>
            </w:pPr>
            <w:r>
              <w:rPr>
                <w:b/>
                <w:lang w:val="en-US" w:eastAsia="ru-RU"/>
              </w:rPr>
              <w:t>13. PERIOADA DE GARANŢIE ŞI REMEDIERI ÎN PERIOADA DE GARANŢIE</w:t>
            </w:r>
          </w:p>
          <w:p w14:paraId="283CDC95">
            <w:pPr>
              <w:tabs>
                <w:tab w:val="left" w:pos="567"/>
              </w:tabs>
              <w:jc w:val="both"/>
              <w:rPr>
                <w:lang w:val="en-US" w:eastAsia="ru-RU"/>
              </w:rPr>
            </w:pPr>
            <w:r>
              <w:rPr>
                <w:lang w:val="en-US" w:eastAsia="ru-RU"/>
              </w:rPr>
              <w:t xml:space="preserve">13.1. Perioada de garanție curge de la data recepției la terminarea lucrărilor și este  de  ____ luni. </w:t>
            </w:r>
          </w:p>
          <w:p w14:paraId="41E6F913">
            <w:pPr>
              <w:tabs>
                <w:tab w:val="left" w:pos="567"/>
              </w:tabs>
              <w:jc w:val="both"/>
              <w:rPr>
                <w:lang w:val="en-US" w:eastAsia="ru-RU"/>
              </w:rPr>
            </w:pPr>
            <w:r>
              <w:rPr>
                <w:lang w:val="en-US" w:eastAsia="ru-RU"/>
              </w:rPr>
              <w:t xml:space="preserve">13.2. </w:t>
            </w:r>
            <w:r>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pPr>
              <w:tabs>
                <w:tab w:val="left" w:pos="567"/>
              </w:tabs>
              <w:jc w:val="both"/>
              <w:rPr>
                <w:lang w:eastAsia="ru-RU"/>
              </w:rPr>
            </w:pPr>
            <w:r>
              <w:rPr>
                <w:lang w:eastAsia="ru-RU"/>
              </w:rPr>
              <w:t>13.3. Intervenţiile efectuate în perioada de garanţie, aflate în sarcina Antreprenorului, se realizează pe cheltuiala acestuia, în cazul în care ele sunt necesare ca urmare a:</w:t>
            </w:r>
          </w:p>
          <w:p w14:paraId="4FBC7297">
            <w:pPr>
              <w:tabs>
                <w:tab w:val="left" w:pos="567"/>
              </w:tabs>
              <w:jc w:val="both"/>
              <w:rPr>
                <w:lang w:eastAsia="ru-RU"/>
              </w:rPr>
            </w:pPr>
            <w:r>
              <w:rPr>
                <w:lang w:eastAsia="ru-RU"/>
              </w:rPr>
              <w:t>a) utilizării de materiale, instalaţii sau a unei manopere neconforme cu prevederile contractului și/sau cu prevederile documentației tehnico-economice;</w:t>
            </w:r>
          </w:p>
          <w:p w14:paraId="0B84F46F">
            <w:pPr>
              <w:tabs>
                <w:tab w:val="left" w:pos="567"/>
              </w:tabs>
              <w:jc w:val="both"/>
              <w:rPr>
                <w:lang w:eastAsia="ru-RU"/>
              </w:rPr>
            </w:pPr>
            <w:r>
              <w:rPr>
                <w:lang w:eastAsia="ru-RU"/>
              </w:rPr>
              <w:t>b) neglijenţei sau neîndeplinirii de către Antreprenor a oricăreia dintre obligaţiile care îi revin în baza contractului.</w:t>
            </w:r>
          </w:p>
          <w:p w14:paraId="06A1F72E">
            <w:pPr>
              <w:tabs>
                <w:tab w:val="left" w:pos="360"/>
              </w:tabs>
              <w:jc w:val="both"/>
              <w:rPr>
                <w:lang w:eastAsia="ru-RU"/>
              </w:rPr>
            </w:pPr>
            <w:r>
              <w:rPr>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pPr>
              <w:tabs>
                <w:tab w:val="left" w:pos="360"/>
              </w:tabs>
              <w:jc w:val="both"/>
              <w:rPr>
                <w:lang w:eastAsia="ru-RU"/>
              </w:rPr>
            </w:pPr>
          </w:p>
          <w:p w14:paraId="6DC08DA8">
            <w:pPr>
              <w:tabs>
                <w:tab w:val="left" w:pos="525"/>
              </w:tabs>
              <w:jc w:val="both"/>
              <w:rPr>
                <w:lang w:val="en-US" w:eastAsia="ru-RU"/>
              </w:rPr>
            </w:pPr>
            <w:r>
              <w:rPr>
                <w:b/>
                <w:lang w:val="en-US" w:eastAsia="ru-RU"/>
              </w:rPr>
              <w:t>14. RĂSPUNDEREA PĂRŢILOR</w:t>
            </w:r>
          </w:p>
          <w:p w14:paraId="0F074D83">
            <w:pPr>
              <w:tabs>
                <w:tab w:val="left" w:pos="567"/>
              </w:tabs>
              <w:jc w:val="both"/>
              <w:rPr>
                <w:lang w:val="en-US" w:eastAsia="ru-RU"/>
              </w:rPr>
            </w:pPr>
            <w:r>
              <w:rPr>
                <w:lang w:val="en-US" w:eastAsia="ru-RU"/>
              </w:rPr>
              <w:t>14.1. Părţile poartă răspundere pentru neexecutarea sau executarea necorespunzătoare a obligaţiilor  prevăzute de prezentul contract în conformitate cu actele normative a Republicii Moldova.</w:t>
            </w:r>
          </w:p>
          <w:p w14:paraId="26354839">
            <w:pPr>
              <w:tabs>
                <w:tab w:val="left" w:pos="567"/>
              </w:tabs>
              <w:jc w:val="both"/>
              <w:rPr>
                <w:lang w:val="en-US" w:eastAsia="ru-RU"/>
              </w:rPr>
            </w:pPr>
            <w:r>
              <w:rPr>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pPr>
              <w:tabs>
                <w:tab w:val="left" w:pos="567"/>
              </w:tabs>
              <w:jc w:val="both"/>
              <w:rPr>
                <w:lang w:val="en-US" w:eastAsia="ru-RU"/>
              </w:rPr>
            </w:pPr>
            <w:r>
              <w:rPr>
                <w:lang w:val="en-US" w:eastAsia="ru-RU"/>
              </w:rPr>
              <w:t>14.3. Membrii asocierii își păstrează individualitatea ca subiecți de drept, însă sunt obligați să răspundă solidar față de Beneficiar pentru modul de îndeplinire a obligațiilor contractuale.</w:t>
            </w:r>
          </w:p>
          <w:p w14:paraId="2A8C21C0">
            <w:pPr>
              <w:tabs>
                <w:tab w:val="left" w:pos="567"/>
              </w:tabs>
              <w:jc w:val="both"/>
              <w:rPr>
                <w:lang w:val="en-US" w:eastAsia="ru-RU"/>
              </w:rPr>
            </w:pPr>
            <w:r>
              <w:rPr>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pPr>
              <w:tabs>
                <w:tab w:val="left" w:pos="567"/>
              </w:tabs>
              <w:jc w:val="both"/>
              <w:rPr>
                <w:lang w:val="en-US" w:eastAsia="ru-RU"/>
              </w:rPr>
            </w:pPr>
            <w:r>
              <w:rPr>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pPr>
              <w:tabs>
                <w:tab w:val="left" w:pos="567"/>
              </w:tabs>
              <w:jc w:val="both"/>
              <w:rPr>
                <w:lang w:val="en-US" w:eastAsia="ru-RU"/>
              </w:rPr>
            </w:pPr>
            <w:r>
              <w:rPr>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pPr>
              <w:tabs>
                <w:tab w:val="left" w:pos="567"/>
              </w:tabs>
              <w:jc w:val="both"/>
              <w:rPr>
                <w:lang w:val="en-US" w:eastAsia="ru-RU"/>
              </w:rPr>
            </w:pPr>
            <w:r>
              <w:rPr>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pPr>
              <w:jc w:val="both"/>
              <w:rPr>
                <w:lang w:val="en-US" w:eastAsia="ru-RU"/>
              </w:rPr>
            </w:pPr>
            <w:r>
              <w:rPr>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pPr>
              <w:tabs>
                <w:tab w:val="left" w:pos="0"/>
              </w:tabs>
              <w:contextualSpacing/>
              <w:jc w:val="both"/>
              <w:rPr>
                <w:lang w:val="en-US" w:eastAsia="ru-RU"/>
              </w:rPr>
            </w:pPr>
            <w:r>
              <w:rPr>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pPr>
              <w:tabs>
                <w:tab w:val="left" w:pos="360"/>
              </w:tabs>
              <w:jc w:val="both"/>
              <w:rPr>
                <w:lang w:val="en-US" w:eastAsia="ru-RU"/>
              </w:rPr>
            </w:pPr>
          </w:p>
          <w:p w14:paraId="40023DE5">
            <w:pPr>
              <w:tabs>
                <w:tab w:val="left" w:pos="525"/>
              </w:tabs>
              <w:jc w:val="both"/>
              <w:rPr>
                <w:lang w:val="en-US" w:eastAsia="ru-RU"/>
              </w:rPr>
            </w:pPr>
            <w:r>
              <w:rPr>
                <w:b/>
                <w:lang w:val="en-US" w:eastAsia="ru-RU"/>
              </w:rPr>
              <w:t>15. RECLAMAŢII ŞI SANCŢIUNI</w:t>
            </w:r>
          </w:p>
          <w:p w14:paraId="310D5455">
            <w:pPr>
              <w:jc w:val="both"/>
              <w:rPr>
                <w:lang w:val="en-US" w:eastAsia="ru-RU"/>
              </w:rPr>
            </w:pPr>
            <w:r>
              <w:rPr>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Pr>
                <w:lang w:eastAsia="ru-RU"/>
              </w:rPr>
              <w:t>în conformitate cu prevederile Codului</w:t>
            </w:r>
            <w:r>
              <w:rPr>
                <w:lang w:val="en-US" w:eastAsia="ru-RU"/>
              </w:rPr>
              <w:t xml:space="preserve"> civil al </w:t>
            </w:r>
            <w:r>
              <w:rPr>
                <w:lang w:eastAsia="ru-RU"/>
              </w:rPr>
              <w:t>Republicii Moldova nr</w:t>
            </w:r>
            <w:r>
              <w:rPr>
                <w:lang w:val="en-US" w:eastAsia="ru-RU"/>
              </w:rPr>
              <w:t>. 1107/2002</w:t>
            </w:r>
            <w:r>
              <w:rPr>
                <w:color w:val="000000"/>
                <w:lang w:val="en-US" w:eastAsia="ru-RU"/>
              </w:rPr>
              <w:t>,</w:t>
            </w:r>
            <w:r>
              <w:rPr>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pPr>
              <w:jc w:val="both"/>
              <w:rPr>
                <w:color w:val="000000"/>
                <w:lang w:val="en-US" w:eastAsia="ru-RU"/>
              </w:rPr>
            </w:pPr>
            <w:r>
              <w:rPr>
                <w:color w:val="000000"/>
                <w:lang w:val="en-US" w:eastAsia="ru-RU"/>
              </w:rPr>
              <w:t>15.2. Beneficiarul va notifica Antreprenorul în scris cu privire la deducerea acestor penalități și modul de calcul.</w:t>
            </w:r>
          </w:p>
          <w:p w14:paraId="436716B8">
            <w:pPr>
              <w:jc w:val="both"/>
              <w:rPr>
                <w:color w:val="000000"/>
                <w:lang w:val="en-US" w:eastAsia="ru-RU"/>
              </w:rPr>
            </w:pPr>
            <w:r>
              <w:rPr>
                <w:lang w:val="en-US" w:eastAsia="ru-RU"/>
              </w:rPr>
              <w:t>15.3. Plata sumelor datorate de către Beneficiar se efectuează după achitarea de către Antreprenor a sumelor datorate.</w:t>
            </w:r>
            <w:r>
              <w:rPr>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pPr>
              <w:jc w:val="both"/>
              <w:rPr>
                <w:lang w:val="en-US" w:eastAsia="ru-RU"/>
              </w:rPr>
            </w:pPr>
            <w:r>
              <w:rPr>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pPr>
              <w:jc w:val="both"/>
              <w:rPr>
                <w:lang w:eastAsia="ru-RU"/>
              </w:rPr>
            </w:pPr>
            <w:r>
              <w:rPr>
                <w:lang w:val="en-US" w:eastAsia="ru-RU"/>
              </w:rPr>
              <w:t xml:space="preserve">15.5. Pentru refuzul de a executa lucrările prevăzute în prezentul contract, Antreprenorul suportă o penalitate în valoare de _____ % din prețul contractului, </w:t>
            </w:r>
            <w:r>
              <w:rPr>
                <w:lang w:eastAsia="ru-RU"/>
              </w:rPr>
              <w:t>în conformitate cu prevederile Codului civil al Republicii Moldova nr. 1107/2002.</w:t>
            </w:r>
          </w:p>
          <w:p w14:paraId="5771AC09">
            <w:pPr>
              <w:jc w:val="both"/>
              <w:rPr>
                <w:lang w:eastAsia="ru-RU"/>
              </w:rPr>
            </w:pPr>
            <w:r>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pPr>
              <w:tabs>
                <w:tab w:val="left" w:pos="360"/>
              </w:tabs>
              <w:jc w:val="both"/>
              <w:rPr>
                <w:lang w:val="en-US" w:eastAsia="ru-RU"/>
              </w:rPr>
            </w:pPr>
            <w:r>
              <w:rPr>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pPr>
              <w:tabs>
                <w:tab w:val="left" w:pos="360"/>
              </w:tabs>
              <w:jc w:val="both"/>
              <w:rPr>
                <w:lang w:val="en-US" w:eastAsia="ru-RU"/>
              </w:rPr>
            </w:pPr>
          </w:p>
          <w:p w14:paraId="168EF4A6">
            <w:pPr>
              <w:tabs>
                <w:tab w:val="left" w:pos="540"/>
              </w:tabs>
              <w:jc w:val="both"/>
              <w:rPr>
                <w:b/>
                <w:lang w:val="en-US" w:eastAsia="ru-RU"/>
              </w:rPr>
            </w:pPr>
            <w:r>
              <w:rPr>
                <w:b/>
                <w:lang w:val="en-US" w:eastAsia="ru-RU"/>
              </w:rPr>
              <w:t xml:space="preserve">16. GARANŢIA DE BUNĂ EXECUŢIE A CONTRACTULUI </w:t>
            </w:r>
          </w:p>
          <w:p w14:paraId="054C4E90">
            <w:pPr>
              <w:jc w:val="both"/>
              <w:rPr>
                <w:lang w:eastAsia="ru-RU"/>
              </w:rPr>
            </w:pPr>
            <w:r>
              <w:rPr>
                <w:lang w:val="en-US" w:eastAsia="ru-RU"/>
              </w:rPr>
              <w:t xml:space="preserve">16.1. </w:t>
            </w:r>
            <w:r>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pPr>
              <w:jc w:val="both"/>
              <w:rPr>
                <w:lang w:eastAsia="ru-RU"/>
              </w:rPr>
            </w:pPr>
            <w:r>
              <w:rPr>
                <w:lang w:eastAsia="ru-RU"/>
              </w:rPr>
              <w:t xml:space="preserve">16.2. Cuantumul garanţiei de bună execuţie a contractului reprezintă _____ %  </w:t>
            </w:r>
            <w:r>
              <w:rPr>
                <w:color w:val="333333"/>
                <w:shd w:val="clear" w:color="auto" w:fill="FFFFFF"/>
                <w:lang w:eastAsia="ru-RU"/>
              </w:rPr>
              <w:t xml:space="preserve">din valoarea de deviz a contractului de achiziţii publice </w:t>
            </w:r>
            <w:r>
              <w:rPr>
                <w:lang w:eastAsia="ru-RU"/>
              </w:rPr>
              <w:t>şi se va constitui fie:</w:t>
            </w:r>
          </w:p>
          <w:p w14:paraId="3DB0BFAB">
            <w:pPr>
              <w:jc w:val="both"/>
              <w:rPr>
                <w:lang w:eastAsia="ru-RU"/>
              </w:rPr>
            </w:pPr>
            <w:r>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pPr>
              <w:jc w:val="both"/>
              <w:rPr>
                <w:lang w:eastAsia="ru-RU"/>
              </w:rPr>
            </w:pPr>
            <w:r>
              <w:rPr>
                <w:lang w:eastAsia="ru-RU"/>
              </w:rPr>
              <w:t xml:space="preserve">b) reţineri succesive din sumele datorate pentru facturi parţiale, într- un cont disponibil distinct. Suma iniţială care se va depune de către Antreprenor, nu trebuie să fie mai mică de 0,5% din </w:t>
            </w:r>
            <w:r>
              <w:rPr>
                <w:color w:val="333333"/>
                <w:shd w:val="clear" w:color="auto" w:fill="FFFFFF"/>
                <w:lang w:eastAsia="ru-RU"/>
              </w:rPr>
              <w:t>valoarea de deviz a contractului</w:t>
            </w:r>
            <w:r>
              <w:rPr>
                <w:lang w:eastAsia="ru-RU"/>
              </w:rPr>
              <w:t>.</w:t>
            </w:r>
          </w:p>
          <w:p w14:paraId="19FF1128">
            <w:pPr>
              <w:jc w:val="both"/>
              <w:rPr>
                <w:lang w:eastAsia="ru-RU"/>
              </w:rPr>
            </w:pPr>
            <w:r>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pPr>
              <w:jc w:val="both"/>
              <w:rPr>
                <w:lang w:eastAsia="ru-RU"/>
              </w:rPr>
            </w:pPr>
            <w:r>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pPr>
              <w:jc w:val="both"/>
              <w:rPr>
                <w:lang w:eastAsia="ru-RU"/>
              </w:rPr>
            </w:pPr>
            <w:r>
              <w:rPr>
                <w:lang w:eastAsia="ru-RU"/>
              </w:rPr>
              <w:t>16.5. Beneficiarul va executa garanţia de bună execuţie, în eventualitatea în care:</w:t>
            </w:r>
          </w:p>
          <w:p w14:paraId="5D04D16F">
            <w:pPr>
              <w:jc w:val="both"/>
              <w:rPr>
                <w:lang w:eastAsia="ru-RU"/>
              </w:rPr>
            </w:pPr>
            <w:r>
              <w:rPr>
                <w:lang w:eastAsia="ru-RU"/>
              </w:rPr>
              <w:t>a) oricând pe parcursul îndeplinirii contractului, în limita prejudiciului creat, în conformitate cu actele normative;</w:t>
            </w:r>
          </w:p>
          <w:p w14:paraId="1CE37BBF">
            <w:pPr>
              <w:jc w:val="both"/>
              <w:rPr>
                <w:lang w:eastAsia="ru-RU"/>
              </w:rPr>
            </w:pPr>
            <w:r>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pPr>
              <w:jc w:val="both"/>
              <w:rPr>
                <w:lang w:eastAsia="ru-RU"/>
              </w:rPr>
            </w:pPr>
            <w:r>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pPr>
              <w:tabs>
                <w:tab w:val="left" w:pos="360"/>
              </w:tabs>
              <w:ind w:left="-15" w:firstLine="15"/>
              <w:contextualSpacing/>
              <w:jc w:val="both"/>
              <w:rPr>
                <w:lang w:val="en-US" w:eastAsia="ru-RU"/>
              </w:rPr>
            </w:pPr>
            <w:r>
              <w:rPr>
                <w:lang w:eastAsia="ru-RU"/>
              </w:rPr>
              <w:t>16.7. Restituirea garanţiei de bună execuţie a contractului se va face în conformitate cu prevederile Codul urbanismului și construcțiilor al Republicii Moldova nr.</w:t>
            </w:r>
            <w:r>
              <w:rPr>
                <w:lang w:val="en-US" w:eastAsia="ru-RU"/>
              </w:rPr>
              <w:t xml:space="preserve"> 434/2023.</w:t>
            </w:r>
          </w:p>
          <w:p w14:paraId="6852CBB4">
            <w:pPr>
              <w:tabs>
                <w:tab w:val="left" w:pos="360"/>
              </w:tabs>
              <w:jc w:val="both"/>
              <w:rPr>
                <w:lang w:val="en-US" w:eastAsia="ru-RU"/>
              </w:rPr>
            </w:pPr>
          </w:p>
          <w:p w14:paraId="4B5DB37F">
            <w:pPr>
              <w:numPr>
                <w:ilvl w:val="0"/>
                <w:numId w:val="28"/>
              </w:numPr>
              <w:tabs>
                <w:tab w:val="left" w:pos="525"/>
              </w:tabs>
              <w:ind w:left="0" w:hanging="15"/>
              <w:contextualSpacing/>
              <w:jc w:val="both"/>
              <w:rPr>
                <w:lang w:val="ru-RU" w:eastAsia="ru-RU"/>
              </w:rPr>
            </w:pPr>
            <w:r>
              <w:rPr>
                <w:b/>
                <w:lang w:val="ru-RU" w:eastAsia="ru-RU"/>
              </w:rPr>
              <w:t>SOLUŢIONAREA LITIGIILOR</w:t>
            </w:r>
          </w:p>
          <w:p w14:paraId="64BBF9AF">
            <w:pPr>
              <w:tabs>
                <w:tab w:val="left" w:pos="3465"/>
              </w:tabs>
              <w:contextualSpacing/>
              <w:jc w:val="both"/>
              <w:rPr>
                <w:lang w:val="en-US" w:eastAsia="ru-RU"/>
              </w:rPr>
            </w:pPr>
            <w:r>
              <w:rPr>
                <w:lang w:val="en-US" w:eastAsia="ru-RU"/>
              </w:rPr>
              <w:t>17.1. Beneficiarul și Antreprenorul vor face eforturi pentru a rezolva pe cale amiabilă orice neînţelegere sau litigiu care se poate ivi intre ei, în cadrul sau în legătură cu îndeplinirea Contractului.</w:t>
            </w:r>
          </w:p>
          <w:p w14:paraId="1A6693A8">
            <w:pPr>
              <w:tabs>
                <w:tab w:val="left" w:pos="3465"/>
              </w:tabs>
              <w:contextualSpacing/>
              <w:jc w:val="both"/>
              <w:rPr>
                <w:lang w:val="en-US" w:eastAsia="ru-RU"/>
              </w:rPr>
            </w:pPr>
            <w:r>
              <w:rPr>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pPr>
              <w:tabs>
                <w:tab w:val="left" w:pos="567"/>
              </w:tabs>
              <w:contextualSpacing/>
              <w:jc w:val="both"/>
              <w:rPr>
                <w:lang w:val="en-US" w:eastAsia="ru-RU"/>
              </w:rPr>
            </w:pPr>
            <w:r>
              <w:rPr>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Pr>
                <w:lang w:eastAsia="ru-RU"/>
              </w:rPr>
              <w:t xml:space="preserve">ăsurarea și testarea, conform normativelor. </w:t>
            </w:r>
            <w:r>
              <w:rPr>
                <w:lang w:val="en-US" w:eastAsia="ru-RU"/>
              </w:rPr>
              <w:t>Costurile cercetărilor efectuate le suportă  partea a cărei culpă a fost dovedită.</w:t>
            </w:r>
          </w:p>
          <w:p w14:paraId="3963F5B3">
            <w:pPr>
              <w:tabs>
                <w:tab w:val="left" w:pos="567"/>
              </w:tabs>
              <w:jc w:val="both"/>
              <w:rPr>
                <w:b/>
                <w:lang w:val="en-US" w:eastAsia="ru-RU"/>
              </w:rPr>
            </w:pPr>
          </w:p>
          <w:p w14:paraId="4AD5B429">
            <w:pPr>
              <w:tabs>
                <w:tab w:val="left" w:pos="567"/>
              </w:tabs>
              <w:jc w:val="both"/>
              <w:rPr>
                <w:b/>
                <w:lang w:val="en-US" w:eastAsia="ru-RU"/>
              </w:rPr>
            </w:pPr>
            <w:r>
              <w:rPr>
                <w:b/>
                <w:lang w:val="en-US" w:eastAsia="ru-RU"/>
              </w:rPr>
              <w:t>18. REZOLUȚIUNEA CONTRACTULUI</w:t>
            </w:r>
          </w:p>
          <w:p w14:paraId="036D6476">
            <w:pPr>
              <w:tabs>
                <w:tab w:val="left" w:pos="567"/>
              </w:tabs>
              <w:jc w:val="both"/>
              <w:rPr>
                <w:lang w:val="en-US" w:eastAsia="ru-RU"/>
              </w:rPr>
            </w:pPr>
            <w:r>
              <w:rPr>
                <w:lang w:val="en-US" w:eastAsia="ru-RU"/>
              </w:rPr>
              <w:t xml:space="preserve">18.1. Antreprenorul poate cere rezoluțiunea contractului, dacă: </w:t>
            </w:r>
          </w:p>
          <w:p w14:paraId="16B3B4FF">
            <w:pPr>
              <w:tabs>
                <w:tab w:val="left" w:pos="1276"/>
              </w:tabs>
              <w:jc w:val="both"/>
              <w:rPr>
                <w:lang w:val="en-US" w:eastAsia="ru-RU"/>
              </w:rPr>
            </w:pPr>
            <w:r>
              <w:rPr>
                <w:lang w:val="en-US" w:eastAsia="ru-RU"/>
              </w:rPr>
              <w:t xml:space="preserve">a) Beneficiarul nu-şi îndeplineşte o obligaţie care este în sarcina sa şi prin aceasta pune Antreprenorul în situaţia de a nu putea executa lucrarea; </w:t>
            </w:r>
          </w:p>
          <w:p w14:paraId="073361F9">
            <w:pPr>
              <w:numPr>
                <w:ilvl w:val="0"/>
                <w:numId w:val="29"/>
              </w:numPr>
              <w:tabs>
                <w:tab w:val="left" w:pos="1276"/>
              </w:tabs>
              <w:ind w:left="0" w:hanging="425"/>
              <w:jc w:val="both"/>
              <w:rPr>
                <w:lang w:val="en-US" w:eastAsia="ru-RU"/>
              </w:rPr>
            </w:pPr>
            <w:r>
              <w:rPr>
                <w:lang w:val="en-US" w:eastAsia="ru-RU"/>
              </w:rPr>
              <w:t xml:space="preserve">b) Beneficiarul nu onorează o plată scadentă mai mult de 3 luni; </w:t>
            </w:r>
          </w:p>
          <w:p w14:paraId="59423DEF">
            <w:pPr>
              <w:numPr>
                <w:ilvl w:val="0"/>
                <w:numId w:val="30"/>
              </w:numPr>
              <w:tabs>
                <w:tab w:val="left" w:pos="1276"/>
              </w:tabs>
              <w:ind w:left="0"/>
              <w:contextualSpacing/>
              <w:jc w:val="both"/>
              <w:rPr>
                <w:lang w:val="en-US" w:eastAsia="ru-RU"/>
              </w:rPr>
            </w:pPr>
            <w:r>
              <w:rPr>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pPr>
              <w:numPr>
                <w:ilvl w:val="1"/>
                <w:numId w:val="31"/>
              </w:numPr>
              <w:tabs>
                <w:tab w:val="left" w:pos="567"/>
              </w:tabs>
              <w:ind w:left="0" w:hanging="567"/>
              <w:jc w:val="both"/>
              <w:rPr>
                <w:lang w:val="en-US" w:eastAsia="ru-RU"/>
              </w:rPr>
            </w:pPr>
            <w:r>
              <w:rPr>
                <w:lang w:val="en-US" w:eastAsia="ru-RU"/>
              </w:rPr>
              <w:t xml:space="preserve">18.2. Beneficiarul poate cere rezoluțiunea contractului, dacă: </w:t>
            </w:r>
          </w:p>
          <w:p w14:paraId="371A6FE7">
            <w:pPr>
              <w:numPr>
                <w:ilvl w:val="0"/>
                <w:numId w:val="30"/>
              </w:numPr>
              <w:tabs>
                <w:tab w:val="left" w:pos="1276"/>
              </w:tabs>
              <w:ind w:left="0"/>
              <w:contextualSpacing/>
              <w:jc w:val="both"/>
              <w:rPr>
                <w:lang w:val="en-US" w:eastAsia="ru-RU"/>
              </w:rPr>
            </w:pPr>
            <w:r>
              <w:rPr>
                <w:lang w:val="en-US" w:eastAsia="ru-RU"/>
              </w:rPr>
              <w:t>a) Antreprenorul se află în incapacitate de plată, lichidare sau bunurile acestuia sunt subsechestru;</w:t>
            </w:r>
          </w:p>
          <w:p w14:paraId="0C43B029">
            <w:pPr>
              <w:numPr>
                <w:ilvl w:val="0"/>
                <w:numId w:val="30"/>
              </w:numPr>
              <w:tabs>
                <w:tab w:val="left" w:pos="1276"/>
              </w:tabs>
              <w:ind w:left="0"/>
              <w:contextualSpacing/>
              <w:jc w:val="both"/>
              <w:rPr>
                <w:lang w:val="en-US" w:eastAsia="ru-RU"/>
              </w:rPr>
            </w:pPr>
            <w:r>
              <w:rPr>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pPr>
              <w:numPr>
                <w:ilvl w:val="0"/>
                <w:numId w:val="30"/>
              </w:numPr>
              <w:tabs>
                <w:tab w:val="left" w:pos="1276"/>
              </w:tabs>
              <w:ind w:left="0"/>
              <w:contextualSpacing/>
              <w:jc w:val="both"/>
              <w:rPr>
                <w:lang w:val="en-US" w:eastAsia="ru-RU"/>
              </w:rPr>
            </w:pPr>
            <w:r>
              <w:rPr>
                <w:lang w:val="en-US" w:eastAsia="ru-RU"/>
              </w:rPr>
              <w:t>c) Antreprenorul nu a îndepărtat materialele necorespunzătoare de pe şantier sau nu a refăcut o lucrare în termenul stabilit de către beneficiar;</w:t>
            </w:r>
          </w:p>
          <w:p w14:paraId="28D92203">
            <w:pPr>
              <w:numPr>
                <w:ilvl w:val="0"/>
                <w:numId w:val="30"/>
              </w:numPr>
              <w:tabs>
                <w:tab w:val="left" w:pos="1276"/>
              </w:tabs>
              <w:ind w:left="0"/>
              <w:contextualSpacing/>
              <w:jc w:val="both"/>
              <w:rPr>
                <w:lang w:val="en-US" w:eastAsia="ru-RU"/>
              </w:rPr>
            </w:pPr>
            <w:r>
              <w:rPr>
                <w:lang w:val="en-US" w:eastAsia="ru-RU"/>
              </w:rPr>
              <w:t>d) Antreprenorul nu furnizează/menține garanția de bună execuție în condițiile solicitate prin prezentul contract;</w:t>
            </w:r>
          </w:p>
          <w:p w14:paraId="2CFA8969">
            <w:pPr>
              <w:numPr>
                <w:ilvl w:val="0"/>
                <w:numId w:val="30"/>
              </w:numPr>
              <w:tabs>
                <w:tab w:val="left" w:pos="1276"/>
              </w:tabs>
              <w:ind w:left="0"/>
              <w:contextualSpacing/>
              <w:jc w:val="both"/>
              <w:rPr>
                <w:lang w:val="en-US" w:eastAsia="ru-RU"/>
              </w:rPr>
            </w:pPr>
            <w:r>
              <w:rPr>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pPr>
              <w:numPr>
                <w:ilvl w:val="0"/>
                <w:numId w:val="30"/>
              </w:numPr>
              <w:tabs>
                <w:tab w:val="left" w:pos="1276"/>
              </w:tabs>
              <w:ind w:left="0"/>
              <w:contextualSpacing/>
              <w:jc w:val="both"/>
              <w:rPr>
                <w:lang w:val="en-US" w:eastAsia="ru-RU"/>
              </w:rPr>
            </w:pPr>
            <w:r>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pPr>
              <w:numPr>
                <w:ilvl w:val="1"/>
                <w:numId w:val="31"/>
              </w:numPr>
              <w:tabs>
                <w:tab w:val="left" w:pos="567"/>
              </w:tabs>
              <w:ind w:left="0" w:hanging="567"/>
              <w:jc w:val="both"/>
              <w:rPr>
                <w:lang w:val="en-US" w:eastAsia="ru-RU"/>
              </w:rPr>
            </w:pPr>
            <w:r>
              <w:rPr>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pPr>
              <w:numPr>
                <w:ilvl w:val="1"/>
                <w:numId w:val="31"/>
              </w:numPr>
              <w:tabs>
                <w:tab w:val="left" w:pos="567"/>
              </w:tabs>
              <w:ind w:left="0" w:hanging="567"/>
              <w:jc w:val="both"/>
              <w:rPr>
                <w:lang w:val="en-US" w:eastAsia="ru-RU"/>
              </w:rPr>
            </w:pPr>
            <w:r>
              <w:rPr>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pPr>
              <w:numPr>
                <w:ilvl w:val="1"/>
                <w:numId w:val="31"/>
              </w:numPr>
              <w:tabs>
                <w:tab w:val="left" w:pos="567"/>
              </w:tabs>
              <w:ind w:left="0" w:hanging="567"/>
              <w:jc w:val="both"/>
              <w:rPr>
                <w:lang w:val="en-US" w:eastAsia="ru-RU"/>
              </w:rPr>
            </w:pPr>
            <w:r>
              <w:rPr>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pPr>
              <w:numPr>
                <w:ilvl w:val="1"/>
                <w:numId w:val="31"/>
              </w:numPr>
              <w:tabs>
                <w:tab w:val="left" w:pos="567"/>
              </w:tabs>
              <w:ind w:left="0" w:hanging="567"/>
              <w:jc w:val="both"/>
              <w:rPr>
                <w:lang w:val="en-US" w:eastAsia="ru-RU"/>
              </w:rPr>
            </w:pPr>
            <w:r>
              <w:rPr>
                <w:lang w:val="en-US" w:eastAsia="ru-RU"/>
              </w:rPr>
              <w:t xml:space="preserve">18.7. După rezoluțiunea contractului, Beneficiarul poate continua execuţia lucrărilor cu respectarea prevederilor legale. </w:t>
            </w:r>
          </w:p>
          <w:p w14:paraId="2BA4F8A2">
            <w:pPr>
              <w:numPr>
                <w:ilvl w:val="1"/>
                <w:numId w:val="31"/>
              </w:numPr>
              <w:tabs>
                <w:tab w:val="left" w:pos="567"/>
              </w:tabs>
              <w:ind w:left="0" w:hanging="567"/>
              <w:jc w:val="both"/>
              <w:rPr>
                <w:lang w:val="en-US" w:eastAsia="ru-RU"/>
              </w:rPr>
            </w:pPr>
            <w:r>
              <w:rPr>
                <w:lang w:val="en-US" w:eastAsia="ru-RU"/>
              </w:rPr>
              <w:t>18.8. Cazuri specifice de încetare a contractului de achiziţii publice:</w:t>
            </w:r>
          </w:p>
          <w:p w14:paraId="72E32D39">
            <w:pPr>
              <w:numPr>
                <w:ilvl w:val="1"/>
                <w:numId w:val="31"/>
              </w:numPr>
              <w:tabs>
                <w:tab w:val="left" w:pos="567"/>
              </w:tabs>
              <w:ind w:left="0" w:hanging="567"/>
              <w:jc w:val="both"/>
              <w:rPr>
                <w:lang w:val="en-US" w:eastAsia="ru-RU"/>
              </w:rPr>
            </w:pPr>
            <w:r>
              <w:rPr>
                <w:lang w:val="en-US" w:eastAsia="ru-RU"/>
              </w:rPr>
              <w:t>Beneficiarul are dreptul de a rezolvi unilateral un contract de achiziţii publice în perioada de valabilitate a acestuia în una dintre următoarele situaţii:</w:t>
            </w:r>
          </w:p>
          <w:p w14:paraId="104AE3C3">
            <w:pPr>
              <w:numPr>
                <w:ilvl w:val="1"/>
                <w:numId w:val="31"/>
              </w:numPr>
              <w:tabs>
                <w:tab w:val="left" w:pos="567"/>
              </w:tabs>
              <w:ind w:left="0" w:hanging="567"/>
              <w:jc w:val="both"/>
              <w:rPr>
                <w:lang w:val="en-US" w:eastAsia="ru-RU"/>
              </w:rPr>
            </w:pPr>
            <w:r>
              <w:rPr>
                <w:lang w:val="en-US" w:eastAsia="ru-RU"/>
              </w:rPr>
              <w:t>a) contractantul se afla, la momentul atribuirii lui, în una dintre situaţiile care ar fi determinat excluderea sa din procedura de atribuire potrivit art. 19 al Legii nr. 131/2015 privind achizițiile publice;</w:t>
            </w:r>
          </w:p>
          <w:p w14:paraId="241073A7">
            <w:pPr>
              <w:numPr>
                <w:ilvl w:val="1"/>
                <w:numId w:val="31"/>
              </w:numPr>
              <w:tabs>
                <w:tab w:val="left" w:pos="567"/>
              </w:tabs>
              <w:ind w:left="0" w:hanging="567"/>
              <w:jc w:val="both"/>
              <w:rPr>
                <w:lang w:val="en-US" w:eastAsia="ru-RU"/>
              </w:rPr>
            </w:pPr>
            <w:r>
              <w:rPr>
                <w:lang w:val="en-US" w:eastAsia="ru-RU"/>
              </w:rPr>
              <w:t>b) contractul a făcut obiectul unei modificări substanțiale care necesita o nouă procedură de achiziție publică în conformitate cu art. 76 al Legii nr. 131/2015 privind achizițiile publice;</w:t>
            </w:r>
          </w:p>
          <w:p w14:paraId="26318FE8">
            <w:pPr>
              <w:tabs>
                <w:tab w:val="left" w:pos="567"/>
              </w:tabs>
              <w:jc w:val="both"/>
              <w:rPr>
                <w:lang w:val="en-US" w:eastAsia="ru-RU"/>
              </w:rPr>
            </w:pPr>
            <w:r>
              <w:rPr>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pPr>
              <w:tabs>
                <w:tab w:val="left" w:pos="567"/>
              </w:tabs>
              <w:jc w:val="both"/>
              <w:rPr>
                <w:lang w:val="en-US" w:eastAsia="ru-RU"/>
              </w:rPr>
            </w:pPr>
          </w:p>
          <w:p w14:paraId="4ED5C062">
            <w:pPr>
              <w:tabs>
                <w:tab w:val="left" w:pos="567"/>
              </w:tabs>
              <w:jc w:val="both"/>
              <w:rPr>
                <w:b/>
                <w:lang w:val="en-US" w:eastAsia="ru-RU"/>
              </w:rPr>
            </w:pPr>
            <w:r>
              <w:rPr>
                <w:b/>
                <w:lang w:val="en-US" w:eastAsia="ru-RU"/>
              </w:rPr>
              <w:t>19. DISPOZIȚII FINALE</w:t>
            </w:r>
          </w:p>
          <w:p w14:paraId="79426144">
            <w:pPr>
              <w:jc w:val="both"/>
              <w:rPr>
                <w:lang w:val="en-US" w:eastAsia="ru-RU"/>
              </w:rPr>
            </w:pPr>
            <w:r>
              <w:rPr>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pPr>
              <w:jc w:val="both"/>
              <w:rPr>
                <w:lang w:val="en-US" w:eastAsia="ru-RU"/>
              </w:rPr>
            </w:pPr>
            <w:r>
              <w:rPr>
                <w:lang w:val="en-US" w:eastAsia="ru-RU"/>
              </w:rPr>
              <w:t>19.2. Nici una dintre Părţi nu are dreptul să transmită obligaţiile şi drepturile sale stipulate în prezentul contract unor terţe persoane, fără acordul în scris al celeilalte părţi.</w:t>
            </w:r>
          </w:p>
          <w:p w14:paraId="76DF2CD3">
            <w:pPr>
              <w:jc w:val="both"/>
              <w:rPr>
                <w:lang w:val="en-US" w:eastAsia="ru-RU"/>
              </w:rPr>
            </w:pPr>
            <w:r>
              <w:rPr>
                <w:lang w:val="en-US" w:eastAsia="ru-RU"/>
              </w:rPr>
              <w:t>19.3. Prezentul contract este întocmit în limba de română, în două exemplare de valoare juridică egală, câte un exemplar pentru Beneficiar și Antreprenor.</w:t>
            </w:r>
          </w:p>
          <w:p w14:paraId="6AC79349">
            <w:pPr>
              <w:tabs>
                <w:tab w:val="left" w:pos="567"/>
              </w:tabs>
              <w:jc w:val="both"/>
              <w:rPr>
                <w:lang w:val="en-US" w:eastAsia="ru-RU"/>
              </w:rPr>
            </w:pPr>
            <w:r>
              <w:rPr>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pPr>
              <w:tabs>
                <w:tab w:val="left" w:pos="2295"/>
              </w:tabs>
              <w:jc w:val="both"/>
              <w:rPr>
                <w:lang w:eastAsia="ru-RU"/>
              </w:rPr>
            </w:pPr>
            <w:r>
              <w:rPr>
                <w:lang w:val="en-US" w:eastAsia="ru-RU"/>
              </w:rPr>
              <w:t xml:space="preserve">19.5. </w:t>
            </w:r>
            <w:r>
              <w:rPr>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pPr>
              <w:tabs>
                <w:tab w:val="left" w:pos="2295"/>
              </w:tabs>
              <w:jc w:val="both"/>
              <w:rPr>
                <w:lang w:eastAsia="ru-RU"/>
              </w:rPr>
            </w:pPr>
          </w:p>
          <w:p w14:paraId="232DFB98">
            <w:pPr>
              <w:numPr>
                <w:ilvl w:val="0"/>
                <w:numId w:val="25"/>
              </w:numPr>
              <w:tabs>
                <w:tab w:val="left" w:pos="525"/>
                <w:tab w:val="left" w:pos="2295"/>
              </w:tabs>
              <w:ind w:left="0" w:firstLine="0"/>
              <w:jc w:val="center"/>
              <w:rPr>
                <w:lang w:val="ru-RU" w:eastAsia="ru-RU"/>
              </w:rPr>
            </w:pPr>
            <w:r>
              <w:rPr>
                <w:b/>
                <w:lang w:val="ru-RU" w:eastAsia="ru-RU"/>
              </w:rPr>
              <w:t>PARTEA CE ȚINE DE CONDIȚIILE</w:t>
            </w:r>
          </w:p>
          <w:p w14:paraId="3619C891">
            <w:pPr>
              <w:tabs>
                <w:tab w:val="left" w:pos="2295"/>
              </w:tabs>
              <w:ind w:left="3240"/>
              <w:contextualSpacing/>
              <w:rPr>
                <w:lang w:val="ru-RU" w:eastAsia="ru-RU"/>
              </w:rPr>
            </w:pPr>
            <w:r>
              <w:rPr>
                <w:b/>
                <w:lang w:val="ru-RU" w:eastAsia="ru-RU"/>
              </w:rPr>
              <w:t>SPECIALE A CONTRACTULUI</w:t>
            </w:r>
          </w:p>
          <w:p w14:paraId="16302E0E">
            <w:pPr>
              <w:jc w:val="center"/>
              <w:rPr>
                <w:i/>
                <w:lang w:val="ru-RU" w:eastAsia="ru-RU"/>
              </w:rPr>
            </w:pPr>
            <w:r>
              <w:rPr>
                <w:lang w:val="ru-RU" w:eastAsia="ru-RU"/>
              </w:rPr>
              <w:t xml:space="preserve">             </w:t>
            </w:r>
            <w:r>
              <w:rPr>
                <w:i/>
                <w:lang w:val="ru-RU" w:eastAsia="ru-RU"/>
              </w:rPr>
              <w:t>(</w:t>
            </w:r>
            <w:r>
              <w:rPr>
                <w:i/>
                <w:sz w:val="20"/>
                <w:szCs w:val="20"/>
                <w:lang w:val="ru-RU" w:eastAsia="ru-RU"/>
              </w:rPr>
              <w:t>LA NECESITATE)</w:t>
            </w:r>
          </w:p>
          <w:p w14:paraId="51639E96">
            <w:pPr>
              <w:numPr>
                <w:ilvl w:val="0"/>
                <w:numId w:val="32"/>
              </w:numPr>
              <w:spacing w:line="276" w:lineRule="auto"/>
              <w:ind w:left="0"/>
              <w:contextualSpacing/>
              <w:jc w:val="both"/>
              <w:rPr>
                <w:lang w:val="ru-RU" w:eastAsia="ru-RU"/>
              </w:rPr>
            </w:pPr>
            <w:r>
              <w:rPr>
                <w:b/>
                <w:lang w:val="ru-RU" w:eastAsia="ru-RU"/>
              </w:rPr>
              <w:t xml:space="preserve">                 </w:t>
            </w:r>
          </w:p>
          <w:p w14:paraId="75C7AF9D">
            <w:pPr>
              <w:numPr>
                <w:ilvl w:val="0"/>
                <w:numId w:val="32"/>
              </w:numPr>
              <w:spacing w:line="276" w:lineRule="auto"/>
              <w:ind w:left="0"/>
              <w:contextualSpacing/>
              <w:jc w:val="both"/>
              <w:rPr>
                <w:lang w:val="ru-RU" w:eastAsia="ru-RU"/>
              </w:rPr>
            </w:pPr>
          </w:p>
          <w:p w14:paraId="08A9130C">
            <w:pPr>
              <w:spacing w:line="276" w:lineRule="auto"/>
              <w:contextualSpacing/>
              <w:jc w:val="center"/>
              <w:rPr>
                <w:b/>
                <w:lang w:val="en-US" w:eastAsia="ru-RU"/>
              </w:rPr>
            </w:pPr>
            <w:r>
              <w:rPr>
                <w:b/>
                <w:lang w:val="en-US" w:eastAsia="ru-RU"/>
              </w:rPr>
              <w:t>RECHIZITELE JURIDICE, POŞTALE ŞI DE PLĂŢI ALE PĂRŢILOR</w:t>
            </w:r>
          </w:p>
          <w:p w14:paraId="594C7452">
            <w:pPr>
              <w:spacing w:line="276" w:lineRule="auto"/>
              <w:contextualSpacing/>
              <w:jc w:val="center"/>
              <w:rPr>
                <w:b/>
                <w:lang w:val="en-US" w:eastAsia="ru-RU"/>
              </w:rPr>
            </w:pPr>
          </w:p>
          <w:tbl>
            <w:tblPr>
              <w:tblStyle w:val="11"/>
              <w:tblpPr w:leftFromText="180" w:rightFromText="180" w:vertAnchor="text" w:horzAnchor="margin" w:tblpY="-6"/>
              <w:tblOverlap w:val="never"/>
              <w:tblW w:w="9355" w:type="dxa"/>
              <w:tblInd w:w="0" w:type="dxa"/>
              <w:tblLayout w:type="fixed"/>
              <w:tblCellMar>
                <w:top w:w="0" w:type="dxa"/>
                <w:left w:w="108" w:type="dxa"/>
                <w:bottom w:w="0" w:type="dxa"/>
                <w:right w:w="108" w:type="dxa"/>
              </w:tblCellMar>
            </w:tblPr>
            <w:tblGrid>
              <w:gridCol w:w="4675"/>
              <w:gridCol w:w="4680"/>
            </w:tblGrid>
            <w:tr w14:paraId="610CD247">
              <w:tblPrEx>
                <w:tblCellMar>
                  <w:top w:w="0" w:type="dxa"/>
                  <w:left w:w="108" w:type="dxa"/>
                  <w:bottom w:w="0" w:type="dxa"/>
                  <w:right w:w="108" w:type="dxa"/>
                </w:tblCellMar>
              </w:tblPrEx>
              <w:tc>
                <w:tcPr>
                  <w:tcW w:w="4675" w:type="dxa"/>
                </w:tcPr>
                <w:p w14:paraId="65175A22">
                  <w:pPr>
                    <w:tabs>
                      <w:tab w:val="left" w:pos="3295"/>
                    </w:tabs>
                    <w:rPr>
                      <w:b/>
                      <w:lang w:val="en-US" w:eastAsia="ru-RU"/>
                    </w:rPr>
                  </w:pPr>
                  <w:r>
                    <w:rPr>
                      <w:b/>
                      <w:iCs/>
                      <w:lang w:val="en-US" w:eastAsia="ru-RU"/>
                    </w:rPr>
                    <w:t>BENEFICIAR</w:t>
                  </w:r>
                </w:p>
              </w:tc>
              <w:tc>
                <w:tcPr>
                  <w:tcW w:w="4680" w:type="dxa"/>
                </w:tcPr>
                <w:p w14:paraId="4BE9BD37">
                  <w:pPr>
                    <w:tabs>
                      <w:tab w:val="left" w:pos="3295"/>
                    </w:tabs>
                    <w:rPr>
                      <w:lang w:val="en-US" w:eastAsia="ru-RU"/>
                    </w:rPr>
                  </w:pPr>
                  <w:r>
                    <w:rPr>
                      <w:b/>
                      <w:iCs/>
                      <w:lang w:val="en-US" w:eastAsia="ru-RU"/>
                    </w:rPr>
                    <w:t xml:space="preserve">ANTREPRENOR </w:t>
                  </w:r>
                </w:p>
              </w:tc>
            </w:tr>
            <w:tr w14:paraId="779C0EF1">
              <w:tblPrEx>
                <w:tblCellMar>
                  <w:top w:w="0" w:type="dxa"/>
                  <w:left w:w="108" w:type="dxa"/>
                  <w:bottom w:w="0" w:type="dxa"/>
                  <w:right w:w="108" w:type="dxa"/>
                </w:tblCellMar>
              </w:tblPrEx>
              <w:tc>
                <w:tcPr>
                  <w:tcW w:w="4675" w:type="dxa"/>
                  <w:vAlign w:val="center"/>
                </w:tcPr>
                <w:p w14:paraId="43EBCBD4">
                  <w:pPr>
                    <w:tabs>
                      <w:tab w:val="left" w:pos="1134"/>
                      <w:tab w:val="left" w:pos="4680"/>
                      <w:tab w:val="left" w:pos="7020"/>
                    </w:tabs>
                    <w:suppressAutoHyphens/>
                    <w:jc w:val="both"/>
                    <w:rPr>
                      <w:lang w:val="en-US" w:eastAsia="ru-RU"/>
                    </w:rPr>
                  </w:pPr>
                  <w:r>
                    <w:rPr>
                      <w:lang w:val="en-US" w:eastAsia="ru-RU"/>
                    </w:rPr>
                    <w:t>Adresa poştală:</w:t>
                  </w:r>
                </w:p>
              </w:tc>
              <w:tc>
                <w:tcPr>
                  <w:tcW w:w="4680" w:type="dxa"/>
                  <w:vAlign w:val="center"/>
                </w:tcPr>
                <w:p w14:paraId="47F75C48">
                  <w:pPr>
                    <w:tabs>
                      <w:tab w:val="left" w:pos="1134"/>
                      <w:tab w:val="left" w:pos="4680"/>
                      <w:tab w:val="left" w:pos="7020"/>
                    </w:tabs>
                    <w:suppressAutoHyphens/>
                    <w:ind w:hanging="14"/>
                    <w:jc w:val="both"/>
                    <w:rPr>
                      <w:lang w:val="en-US" w:eastAsia="ru-RU"/>
                    </w:rPr>
                  </w:pPr>
                  <w:r>
                    <w:rPr>
                      <w:lang w:val="en-US" w:eastAsia="ru-RU"/>
                    </w:rPr>
                    <w:t>Adresa poştală:</w:t>
                  </w:r>
                </w:p>
              </w:tc>
            </w:tr>
            <w:tr w14:paraId="0DB960BF">
              <w:tblPrEx>
                <w:tblCellMar>
                  <w:top w:w="0" w:type="dxa"/>
                  <w:left w:w="108" w:type="dxa"/>
                  <w:bottom w:w="0" w:type="dxa"/>
                  <w:right w:w="108" w:type="dxa"/>
                </w:tblCellMar>
              </w:tblPrEx>
              <w:tc>
                <w:tcPr>
                  <w:tcW w:w="4675" w:type="dxa"/>
                  <w:vAlign w:val="center"/>
                </w:tcPr>
                <w:p w14:paraId="38F63D1F">
                  <w:pPr>
                    <w:tabs>
                      <w:tab w:val="left" w:pos="1134"/>
                      <w:tab w:val="left" w:pos="4680"/>
                      <w:tab w:val="left" w:pos="7020"/>
                    </w:tabs>
                    <w:suppressAutoHyphens/>
                    <w:jc w:val="both"/>
                    <w:rPr>
                      <w:lang w:val="en-US" w:eastAsia="ru-RU"/>
                    </w:rPr>
                  </w:pPr>
                  <w:r>
                    <w:rPr>
                      <w:lang w:val="en-US" w:eastAsia="ru-RU"/>
                    </w:rPr>
                    <w:t>Telefon:</w:t>
                  </w:r>
                </w:p>
              </w:tc>
              <w:tc>
                <w:tcPr>
                  <w:tcW w:w="4680" w:type="dxa"/>
                  <w:vAlign w:val="center"/>
                </w:tcPr>
                <w:p w14:paraId="5993949E">
                  <w:pPr>
                    <w:tabs>
                      <w:tab w:val="left" w:pos="1134"/>
                      <w:tab w:val="left" w:pos="4680"/>
                      <w:tab w:val="left" w:pos="7020"/>
                    </w:tabs>
                    <w:suppressAutoHyphens/>
                    <w:ind w:hanging="14"/>
                    <w:jc w:val="both"/>
                    <w:rPr>
                      <w:lang w:val="en-US" w:eastAsia="ru-RU"/>
                    </w:rPr>
                  </w:pPr>
                  <w:r>
                    <w:rPr>
                      <w:lang w:val="en-US" w:eastAsia="ru-RU"/>
                    </w:rPr>
                    <w:t>Telefon:</w:t>
                  </w:r>
                </w:p>
              </w:tc>
            </w:tr>
            <w:tr w14:paraId="6F6845FC">
              <w:tblPrEx>
                <w:tblCellMar>
                  <w:top w:w="0" w:type="dxa"/>
                  <w:left w:w="108" w:type="dxa"/>
                  <w:bottom w:w="0" w:type="dxa"/>
                  <w:right w:w="108" w:type="dxa"/>
                </w:tblCellMar>
              </w:tblPrEx>
              <w:tc>
                <w:tcPr>
                  <w:tcW w:w="4675" w:type="dxa"/>
                  <w:vAlign w:val="center"/>
                </w:tcPr>
                <w:p w14:paraId="1BC12FB8">
                  <w:pPr>
                    <w:tabs>
                      <w:tab w:val="left" w:pos="1134"/>
                      <w:tab w:val="left" w:pos="4680"/>
                      <w:tab w:val="left" w:pos="7020"/>
                    </w:tabs>
                    <w:suppressAutoHyphens/>
                    <w:jc w:val="both"/>
                    <w:rPr>
                      <w:lang w:val="en-US" w:eastAsia="ru-RU"/>
                    </w:rPr>
                  </w:pPr>
                  <w:r>
                    <w:rPr>
                      <w:lang w:val="en-US" w:eastAsia="ru-RU"/>
                    </w:rPr>
                    <w:t>Cod fiscal:</w:t>
                  </w:r>
                </w:p>
              </w:tc>
              <w:tc>
                <w:tcPr>
                  <w:tcW w:w="4680" w:type="dxa"/>
                  <w:vAlign w:val="center"/>
                </w:tcPr>
                <w:p w14:paraId="5D505F63">
                  <w:pPr>
                    <w:tabs>
                      <w:tab w:val="left" w:pos="1134"/>
                      <w:tab w:val="left" w:pos="4680"/>
                      <w:tab w:val="left" w:pos="7020"/>
                    </w:tabs>
                    <w:suppressAutoHyphens/>
                    <w:ind w:hanging="14"/>
                    <w:jc w:val="both"/>
                    <w:rPr>
                      <w:lang w:val="en-US" w:eastAsia="ru-RU"/>
                    </w:rPr>
                  </w:pPr>
                  <w:r>
                    <w:rPr>
                      <w:lang w:val="en-US" w:eastAsia="ru-RU"/>
                    </w:rPr>
                    <w:t>Cod fiscal:</w:t>
                  </w:r>
                </w:p>
              </w:tc>
            </w:tr>
            <w:tr w14:paraId="3F071D46">
              <w:tblPrEx>
                <w:tblCellMar>
                  <w:top w:w="0" w:type="dxa"/>
                  <w:left w:w="108" w:type="dxa"/>
                  <w:bottom w:w="0" w:type="dxa"/>
                  <w:right w:w="108" w:type="dxa"/>
                </w:tblCellMar>
              </w:tblPrEx>
              <w:tc>
                <w:tcPr>
                  <w:tcW w:w="4675" w:type="dxa"/>
                  <w:vAlign w:val="center"/>
                </w:tcPr>
                <w:p w14:paraId="0E51B967">
                  <w:pPr>
                    <w:tabs>
                      <w:tab w:val="left" w:pos="1134"/>
                      <w:tab w:val="left" w:pos="4680"/>
                      <w:tab w:val="left" w:pos="7020"/>
                    </w:tabs>
                    <w:suppressAutoHyphens/>
                    <w:jc w:val="both"/>
                    <w:rPr>
                      <w:lang w:val="en-US" w:eastAsia="ru-RU"/>
                    </w:rPr>
                  </w:pPr>
                  <w:r>
                    <w:rPr>
                      <w:lang w:val="en-US" w:eastAsia="ru-RU"/>
                    </w:rPr>
                    <w:t>Banca:</w:t>
                  </w:r>
                </w:p>
              </w:tc>
              <w:tc>
                <w:tcPr>
                  <w:tcW w:w="4680" w:type="dxa"/>
                  <w:vAlign w:val="center"/>
                </w:tcPr>
                <w:p w14:paraId="70426AC6">
                  <w:pPr>
                    <w:tabs>
                      <w:tab w:val="left" w:pos="1134"/>
                      <w:tab w:val="left" w:pos="4680"/>
                      <w:tab w:val="left" w:pos="7020"/>
                    </w:tabs>
                    <w:suppressAutoHyphens/>
                    <w:ind w:hanging="14"/>
                    <w:jc w:val="both"/>
                    <w:rPr>
                      <w:lang w:val="en-US" w:eastAsia="ru-RU"/>
                    </w:rPr>
                  </w:pPr>
                  <w:r>
                    <w:rPr>
                      <w:lang w:val="en-US" w:eastAsia="ru-RU"/>
                    </w:rPr>
                    <w:t>Banca:</w:t>
                  </w:r>
                </w:p>
              </w:tc>
            </w:tr>
            <w:tr w14:paraId="41DC086C">
              <w:tblPrEx>
                <w:tblCellMar>
                  <w:top w:w="0" w:type="dxa"/>
                  <w:left w:w="108" w:type="dxa"/>
                  <w:bottom w:w="0" w:type="dxa"/>
                  <w:right w:w="108" w:type="dxa"/>
                </w:tblCellMar>
              </w:tblPrEx>
              <w:tc>
                <w:tcPr>
                  <w:tcW w:w="4675" w:type="dxa"/>
                  <w:vAlign w:val="center"/>
                </w:tcPr>
                <w:p w14:paraId="0EFADD46">
                  <w:pPr>
                    <w:tabs>
                      <w:tab w:val="left" w:pos="1134"/>
                      <w:tab w:val="left" w:pos="4680"/>
                      <w:tab w:val="left" w:pos="7020"/>
                    </w:tabs>
                    <w:suppressAutoHyphens/>
                    <w:jc w:val="both"/>
                    <w:rPr>
                      <w:lang w:val="en-US" w:eastAsia="ru-RU"/>
                    </w:rPr>
                  </w:pPr>
                  <w:r>
                    <w:rPr>
                      <w:lang w:val="en-US" w:eastAsia="ru-RU"/>
                    </w:rPr>
                    <w:t>Cod IBAN:</w:t>
                  </w:r>
                </w:p>
              </w:tc>
              <w:tc>
                <w:tcPr>
                  <w:tcW w:w="4680" w:type="dxa"/>
                  <w:vAlign w:val="center"/>
                </w:tcPr>
                <w:p w14:paraId="49078DE9">
                  <w:pPr>
                    <w:tabs>
                      <w:tab w:val="left" w:pos="1134"/>
                      <w:tab w:val="left" w:pos="4680"/>
                      <w:tab w:val="left" w:pos="7020"/>
                    </w:tabs>
                    <w:suppressAutoHyphens/>
                    <w:ind w:hanging="14"/>
                    <w:jc w:val="both"/>
                    <w:rPr>
                      <w:lang w:val="en-US" w:eastAsia="ru-RU"/>
                    </w:rPr>
                  </w:pPr>
                  <w:r>
                    <w:rPr>
                      <w:lang w:val="en-US" w:eastAsia="ru-RU"/>
                    </w:rPr>
                    <w:t>Cod IBAN:</w:t>
                  </w:r>
                </w:p>
              </w:tc>
            </w:tr>
          </w:tbl>
          <w:p w14:paraId="313BFCD7">
            <w:pPr>
              <w:spacing w:line="276" w:lineRule="auto"/>
              <w:contextualSpacing/>
              <w:jc w:val="center"/>
              <w:rPr>
                <w:b/>
                <w:lang w:val="en-US" w:eastAsia="ru-RU"/>
              </w:rPr>
            </w:pPr>
          </w:p>
          <w:p w14:paraId="655F8345">
            <w:pPr>
              <w:tabs>
                <w:tab w:val="left" w:pos="360"/>
              </w:tabs>
              <w:jc w:val="both"/>
              <w:rPr>
                <w:lang w:val="en-US" w:eastAsia="ru-RU"/>
              </w:rPr>
            </w:pPr>
          </w:p>
          <w:p w14:paraId="1C3BCCA1">
            <w:pPr>
              <w:tabs>
                <w:tab w:val="left" w:pos="360"/>
                <w:tab w:val="left" w:pos="2685"/>
              </w:tabs>
              <w:jc w:val="both"/>
              <w:rPr>
                <w:lang w:val="en-US" w:eastAsia="ru-RU"/>
              </w:rPr>
            </w:pPr>
            <w:r>
              <w:rPr>
                <w:lang w:val="en-US" w:eastAsia="ru-RU"/>
              </w:rPr>
              <w:tab/>
            </w:r>
          </w:p>
          <w:p w14:paraId="3D25F8CE">
            <w:pPr>
              <w:tabs>
                <w:tab w:val="left" w:pos="360"/>
                <w:tab w:val="left" w:pos="2685"/>
              </w:tabs>
              <w:spacing w:line="276" w:lineRule="auto"/>
              <w:contextualSpacing/>
              <w:jc w:val="center"/>
              <w:rPr>
                <w:b/>
                <w:lang w:val="en-US" w:eastAsia="ru-RU"/>
              </w:rPr>
            </w:pPr>
            <w:r>
              <w:rPr>
                <w:b/>
                <w:lang w:val="en-US" w:eastAsia="ru-RU"/>
              </w:rPr>
              <w:t>SEMNĂTURILE PĂRŢILOR</w:t>
            </w:r>
          </w:p>
          <w:p w14:paraId="74C6D924">
            <w:pPr>
              <w:tabs>
                <w:tab w:val="left" w:pos="360"/>
                <w:tab w:val="left" w:pos="2685"/>
              </w:tabs>
              <w:spacing w:line="276" w:lineRule="auto"/>
              <w:contextualSpacing/>
              <w:jc w:val="center"/>
              <w:rPr>
                <w:b/>
                <w:lang w:val="en-US" w:eastAsia="ru-RU"/>
              </w:rPr>
            </w:pPr>
          </w:p>
          <w:tbl>
            <w:tblPr>
              <w:tblStyle w:val="11"/>
              <w:tblW w:w="9340" w:type="dxa"/>
              <w:tblInd w:w="0" w:type="dxa"/>
              <w:tblLayout w:type="fixed"/>
              <w:tblCellMar>
                <w:top w:w="0" w:type="dxa"/>
                <w:left w:w="108" w:type="dxa"/>
                <w:bottom w:w="0" w:type="dxa"/>
                <w:right w:w="108" w:type="dxa"/>
              </w:tblCellMar>
            </w:tblPr>
            <w:tblGrid>
              <w:gridCol w:w="4630"/>
              <w:gridCol w:w="4710"/>
            </w:tblGrid>
            <w:tr w14:paraId="005FBDC4">
              <w:tblPrEx>
                <w:tblCellMar>
                  <w:top w:w="0" w:type="dxa"/>
                  <w:left w:w="108" w:type="dxa"/>
                  <w:bottom w:w="0" w:type="dxa"/>
                  <w:right w:w="108" w:type="dxa"/>
                </w:tblCellMar>
              </w:tblPrEx>
              <w:trPr>
                <w:trHeight w:val="357" w:hRule="atLeast"/>
              </w:trPr>
              <w:tc>
                <w:tcPr>
                  <w:tcW w:w="4630" w:type="dxa"/>
                  <w:vAlign w:val="center"/>
                </w:tcPr>
                <w:p w14:paraId="0B851FE9">
                  <w:pPr>
                    <w:tabs>
                      <w:tab w:val="left" w:pos="360"/>
                    </w:tabs>
                    <w:jc w:val="center"/>
                    <w:rPr>
                      <w:b/>
                      <w:lang w:val="ru-RU" w:eastAsia="ru-RU"/>
                    </w:rPr>
                  </w:pPr>
                  <w:r>
                    <w:rPr>
                      <w:b/>
                      <w:lang w:val="ru-RU" w:eastAsia="ru-RU"/>
                    </w:rPr>
                    <w:t>BENEFICIAR</w:t>
                  </w:r>
                </w:p>
              </w:tc>
              <w:tc>
                <w:tcPr>
                  <w:tcW w:w="4710" w:type="dxa"/>
                  <w:vAlign w:val="center"/>
                </w:tcPr>
                <w:p w14:paraId="0D25DB6E">
                  <w:pPr>
                    <w:tabs>
                      <w:tab w:val="left" w:pos="360"/>
                    </w:tabs>
                    <w:jc w:val="center"/>
                    <w:rPr>
                      <w:b/>
                      <w:lang w:val="ru-RU" w:eastAsia="ru-RU"/>
                    </w:rPr>
                  </w:pPr>
                  <w:r>
                    <w:rPr>
                      <w:b/>
                      <w:lang w:val="ru-RU" w:eastAsia="ru-RU"/>
                    </w:rPr>
                    <w:t>ANTREPRENOR</w:t>
                  </w:r>
                </w:p>
              </w:tc>
            </w:tr>
            <w:tr w14:paraId="6AA3CF21">
              <w:tblPrEx>
                <w:tblCellMar>
                  <w:top w:w="0" w:type="dxa"/>
                  <w:left w:w="108" w:type="dxa"/>
                  <w:bottom w:w="0" w:type="dxa"/>
                  <w:right w:w="108" w:type="dxa"/>
                </w:tblCellMar>
              </w:tblPrEx>
              <w:trPr>
                <w:trHeight w:val="357" w:hRule="atLeast"/>
              </w:trPr>
              <w:tc>
                <w:tcPr>
                  <w:tcW w:w="4630" w:type="dxa"/>
                  <w:vAlign w:val="center"/>
                </w:tcPr>
                <w:p w14:paraId="73FFC185">
                  <w:pPr>
                    <w:tabs>
                      <w:tab w:val="left" w:pos="360"/>
                    </w:tabs>
                    <w:jc w:val="both"/>
                    <w:rPr>
                      <w:b/>
                      <w:lang w:val="ru-RU" w:eastAsia="ru-RU"/>
                    </w:rPr>
                  </w:pPr>
                </w:p>
                <w:p w14:paraId="35B009CC">
                  <w:pPr>
                    <w:tabs>
                      <w:tab w:val="left" w:pos="360"/>
                    </w:tabs>
                    <w:jc w:val="both"/>
                    <w:rPr>
                      <w:b/>
                      <w:lang w:val="ru-RU" w:eastAsia="ru-RU"/>
                    </w:rPr>
                  </w:pPr>
                </w:p>
                <w:p w14:paraId="3D74B059">
                  <w:pPr>
                    <w:tabs>
                      <w:tab w:val="left" w:pos="360"/>
                    </w:tabs>
                    <w:jc w:val="both"/>
                    <w:rPr>
                      <w:b/>
                      <w:lang w:val="ru-RU" w:eastAsia="ru-RU"/>
                    </w:rPr>
                  </w:pPr>
                </w:p>
              </w:tc>
              <w:tc>
                <w:tcPr>
                  <w:tcW w:w="4710" w:type="dxa"/>
                  <w:vAlign w:val="center"/>
                </w:tcPr>
                <w:p w14:paraId="409E2CFC">
                  <w:pPr>
                    <w:tabs>
                      <w:tab w:val="left" w:pos="360"/>
                    </w:tabs>
                    <w:jc w:val="both"/>
                    <w:rPr>
                      <w:b/>
                      <w:lang w:val="ru-RU" w:eastAsia="ru-RU"/>
                    </w:rPr>
                  </w:pPr>
                </w:p>
                <w:p w14:paraId="0F30938B">
                  <w:pPr>
                    <w:tabs>
                      <w:tab w:val="left" w:pos="360"/>
                    </w:tabs>
                    <w:jc w:val="both"/>
                    <w:rPr>
                      <w:b/>
                      <w:lang w:val="ru-RU" w:eastAsia="ru-RU"/>
                    </w:rPr>
                  </w:pPr>
                </w:p>
                <w:p w14:paraId="559906B9">
                  <w:pPr>
                    <w:tabs>
                      <w:tab w:val="left" w:pos="360"/>
                    </w:tabs>
                    <w:jc w:val="both"/>
                    <w:rPr>
                      <w:b/>
                      <w:lang w:val="ru-RU" w:eastAsia="ru-RU"/>
                    </w:rPr>
                  </w:pPr>
                </w:p>
              </w:tc>
            </w:tr>
            <w:tr w14:paraId="732046F4">
              <w:tblPrEx>
                <w:tblCellMar>
                  <w:top w:w="0" w:type="dxa"/>
                  <w:left w:w="108" w:type="dxa"/>
                  <w:bottom w:w="0" w:type="dxa"/>
                  <w:right w:w="108" w:type="dxa"/>
                </w:tblCellMar>
              </w:tblPrEx>
              <w:trPr>
                <w:trHeight w:val="357" w:hRule="atLeast"/>
              </w:trPr>
              <w:tc>
                <w:tcPr>
                  <w:tcW w:w="4630" w:type="dxa"/>
                  <w:vAlign w:val="center"/>
                </w:tcPr>
                <w:p w14:paraId="294E22B8">
                  <w:pPr>
                    <w:tabs>
                      <w:tab w:val="left" w:pos="360"/>
                    </w:tabs>
                    <w:jc w:val="center"/>
                    <w:rPr>
                      <w:b/>
                      <w:lang w:val="ru-RU" w:eastAsia="ru-RU"/>
                    </w:rPr>
                  </w:pPr>
                  <w:r>
                    <w:rPr>
                      <w:lang w:val="ru-RU" w:eastAsia="ru-RU"/>
                    </w:rPr>
                    <w:t>„___”_________20__</w:t>
                  </w:r>
                </w:p>
              </w:tc>
              <w:tc>
                <w:tcPr>
                  <w:tcW w:w="4710" w:type="dxa"/>
                  <w:vAlign w:val="center"/>
                </w:tcPr>
                <w:p w14:paraId="3596BEBE">
                  <w:pPr>
                    <w:tabs>
                      <w:tab w:val="left" w:pos="360"/>
                    </w:tabs>
                    <w:jc w:val="center"/>
                    <w:rPr>
                      <w:b/>
                      <w:lang w:val="ru-RU" w:eastAsia="ru-RU"/>
                    </w:rPr>
                  </w:pPr>
                  <w:r>
                    <w:rPr>
                      <w:lang w:val="ru-RU" w:eastAsia="ru-RU"/>
                    </w:rPr>
                    <w:t>„___”_________20__”.</w:t>
                  </w:r>
                </w:p>
              </w:tc>
            </w:tr>
          </w:tbl>
          <w:p w14:paraId="384EE6DE">
            <w:pPr>
              <w:tabs>
                <w:tab w:val="left" w:pos="360"/>
                <w:tab w:val="left" w:pos="2295"/>
              </w:tabs>
              <w:jc w:val="both"/>
              <w:rPr>
                <w:lang w:val="ru-RU" w:eastAsia="ru-RU"/>
              </w:rPr>
            </w:pPr>
            <w:r>
              <w:rPr>
                <w:lang w:val="ru-RU" w:eastAsia="ru-RU"/>
              </w:rPr>
              <w:t xml:space="preserve">              </w:t>
            </w:r>
          </w:p>
          <w:p w14:paraId="45FB9F9A">
            <w:pPr>
              <w:tabs>
                <w:tab w:val="left" w:pos="360"/>
              </w:tabs>
              <w:jc w:val="both"/>
              <w:rPr>
                <w:lang w:val="ru-RU" w:eastAsia="ru-RU"/>
              </w:rPr>
            </w:pPr>
          </w:p>
        </w:tc>
      </w:tr>
    </w:tbl>
    <w:p w14:paraId="21BB1ED4">
      <w:pPr>
        <w:rPr>
          <w:lang w:val="zh-CN" w:eastAsia="ru-RU"/>
        </w:rPr>
      </w:pPr>
    </w:p>
    <w:p w14:paraId="40CD3295">
      <w:pPr>
        <w:spacing w:after="160" w:line="259" w:lineRule="auto"/>
        <w:rPr>
          <w:lang w:val="zh-CN"/>
        </w:rPr>
      </w:pPr>
      <w:r>
        <w:rPr>
          <w:lang w:val="zh-CN"/>
        </w:rPr>
        <w:br w:type="page"/>
      </w:r>
    </w:p>
    <w:p w14:paraId="354A6393">
      <w:pPr>
        <w:jc w:val="right"/>
        <w:rPr>
          <w:lang w:val="en-US" w:eastAsia="ru-RU"/>
        </w:rPr>
      </w:pPr>
      <w:r>
        <w:rPr>
          <w:lang w:val="en-US" w:eastAsia="ru-RU"/>
        </w:rPr>
        <w:t>Anexa nr. 26</w:t>
      </w:r>
    </w:p>
    <w:p w14:paraId="01DADA1E">
      <w:pPr>
        <w:jc w:val="center"/>
        <w:rPr>
          <w:b/>
          <w:lang w:val="en-US" w:eastAsia="ru-RU"/>
        </w:rPr>
      </w:pPr>
      <w:r>
        <w:rPr>
          <w:b/>
          <w:lang w:val="en-US" w:eastAsia="ru-RU"/>
        </w:rPr>
        <w:t>CONTRACT – MODEL</w:t>
      </w:r>
    </w:p>
    <w:p w14:paraId="43EE70F6">
      <w:pPr>
        <w:tabs>
          <w:tab w:val="left" w:pos="2295"/>
        </w:tabs>
        <w:jc w:val="both"/>
        <w:rPr>
          <w:lang w:val="en-US" w:eastAsia="ru-RU"/>
        </w:rPr>
      </w:pPr>
    </w:p>
    <w:p w14:paraId="2D7072D3">
      <w:pPr>
        <w:jc w:val="center"/>
        <w:rPr>
          <w:b/>
          <w:lang w:val="en-US" w:eastAsia="ru-RU"/>
        </w:rPr>
      </w:pPr>
      <w:r>
        <w:rPr>
          <w:b/>
          <w:caps/>
          <w:lang w:val="en-US" w:eastAsia="ru-RU"/>
        </w:rPr>
        <w:t>Contract</w:t>
      </w:r>
      <w:r>
        <w:rPr>
          <w:b/>
          <w:lang w:val="en-US" w:eastAsia="ru-RU"/>
        </w:rPr>
        <w:t xml:space="preserve"> nr.  </w:t>
      </w:r>
      <w:r>
        <w:rPr>
          <w:b/>
          <w:lang w:val="en-US" w:eastAsia="ru-RU"/>
        </w:rPr>
        <w:softHyphen/>
      </w:r>
      <w:r>
        <w:rPr>
          <w:b/>
          <w:lang w:val="en-US" w:eastAsia="ru-RU"/>
        </w:rPr>
        <w:softHyphen/>
      </w:r>
      <w:r>
        <w:rPr>
          <w:b/>
          <w:lang w:val="en-US" w:eastAsia="ru-RU"/>
        </w:rPr>
        <w:t>______________</w:t>
      </w:r>
    </w:p>
    <w:p w14:paraId="4DF1D0E2">
      <w:pPr>
        <w:jc w:val="center"/>
        <w:rPr>
          <w:b/>
          <w:lang w:val="en-US" w:eastAsia="ru-RU"/>
        </w:rPr>
      </w:pPr>
      <w:r>
        <w:rPr>
          <w:b/>
          <w:lang w:val="en-US" w:eastAsia="ru-RU"/>
        </w:rPr>
        <w:t xml:space="preserve">de achiziţie publică de servicii de proiectare </w:t>
      </w:r>
    </w:p>
    <w:p w14:paraId="50E74BD6">
      <w:pPr>
        <w:tabs>
          <w:tab w:val="left" w:pos="2295"/>
        </w:tabs>
        <w:jc w:val="both"/>
        <w:rPr>
          <w:lang w:val="en-US" w:eastAsia="ru-RU"/>
        </w:rPr>
      </w:pPr>
    </w:p>
    <w:p w14:paraId="5455337F">
      <w:pPr>
        <w:numPr>
          <w:ilvl w:val="0"/>
          <w:numId w:val="33"/>
        </w:numPr>
        <w:tabs>
          <w:tab w:val="left" w:pos="540"/>
        </w:tabs>
        <w:ind w:left="0" w:firstLine="0"/>
        <w:jc w:val="center"/>
        <w:rPr>
          <w:b/>
          <w:kern w:val="28"/>
          <w:lang w:val="ru-RU" w:eastAsia="ru-RU"/>
        </w:rPr>
      </w:pPr>
      <w:r>
        <w:rPr>
          <w:b/>
          <w:kern w:val="28"/>
          <w:lang w:val="ru-RU" w:eastAsia="ru-RU"/>
        </w:rPr>
        <w:t>PARTEA GENERALĂ</w:t>
      </w:r>
    </w:p>
    <w:p w14:paraId="63A57869">
      <w:pPr>
        <w:contextualSpacing/>
        <w:jc w:val="center"/>
        <w:rPr>
          <w:i/>
          <w:kern w:val="28"/>
          <w:sz w:val="20"/>
          <w:szCs w:val="20"/>
          <w:lang w:val="ru-RU" w:eastAsia="ru-RU"/>
        </w:rPr>
      </w:pPr>
      <w:r>
        <w:rPr>
          <w:i/>
          <w:kern w:val="28"/>
          <w:sz w:val="20"/>
          <w:szCs w:val="20"/>
          <w:lang w:val="ru-RU" w:eastAsia="ru-RU"/>
        </w:rPr>
        <w:t>(OBLIGATORIE)</w:t>
      </w:r>
    </w:p>
    <w:p w14:paraId="5E0935D9">
      <w:pPr>
        <w:jc w:val="both"/>
        <w:rPr>
          <w:b/>
          <w:kern w:val="28"/>
          <w:lang w:val="ru-RU" w:eastAsia="ru-RU"/>
        </w:rPr>
      </w:pPr>
      <w:r>
        <w:rPr>
          <w:b/>
          <w:kern w:val="28"/>
          <w:lang w:val="ru-RU" w:eastAsia="ru-RU"/>
        </w:rPr>
        <w:t>PĂRŢILE CONTRACTANTE</w:t>
      </w:r>
    </w:p>
    <w:p w14:paraId="2263C0A4">
      <w:pPr>
        <w:contextualSpacing/>
        <w:rPr>
          <w:kern w:val="28"/>
          <w:sz w:val="20"/>
          <w:szCs w:val="20"/>
          <w:lang w:val="ru-RU" w:eastAsia="ru-RU"/>
        </w:rPr>
      </w:pPr>
    </w:p>
    <w:tbl>
      <w:tblPr>
        <w:tblStyle w:val="11"/>
        <w:tblW w:w="4982"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0"/>
        <w:gridCol w:w="4649"/>
      </w:tblGrid>
      <w:tr w14:paraId="2CCB9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76" w:type="pct"/>
          </w:tcPr>
          <w:p w14:paraId="67E22240">
            <w:pPr>
              <w:jc w:val="both"/>
              <w:rPr>
                <w:b/>
                <w:lang w:val="ru-RU" w:eastAsia="ru-RU"/>
              </w:rPr>
            </w:pPr>
            <w:r>
              <w:rPr>
                <w:b/>
                <w:lang w:val="ru-RU" w:eastAsia="ru-RU"/>
              </w:rPr>
              <w:t>Beneficiar</w:t>
            </w:r>
          </w:p>
        </w:tc>
        <w:tc>
          <w:tcPr>
            <w:tcW w:w="2524" w:type="pct"/>
          </w:tcPr>
          <w:p w14:paraId="6948E6CF">
            <w:pPr>
              <w:jc w:val="both"/>
              <w:rPr>
                <w:b/>
                <w:lang w:val="ru-RU" w:eastAsia="ru-RU"/>
              </w:rPr>
            </w:pPr>
            <w:r>
              <w:rPr>
                <w:b/>
                <w:lang w:val="ru-RU" w:eastAsia="ru-RU"/>
              </w:rPr>
              <w:t>Prestator</w:t>
            </w:r>
          </w:p>
        </w:tc>
      </w:tr>
      <w:tr w14:paraId="094FA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76" w:type="pct"/>
          </w:tcPr>
          <w:p w14:paraId="18DA087B">
            <w:pPr>
              <w:jc w:val="both"/>
              <w:rPr>
                <w:lang w:val="en-US" w:eastAsia="ru-RU"/>
              </w:rPr>
            </w:pPr>
            <w:r>
              <w:rPr>
                <w:b/>
                <w:lang w:val="en-US" w:eastAsia="ru-RU"/>
              </w:rPr>
              <w:t>_________________________</w:t>
            </w:r>
            <w:r>
              <w:rPr>
                <w:lang w:val="en-US" w:eastAsia="ru-RU"/>
              </w:rPr>
              <w:t>reprezentat legal prin</w:t>
            </w:r>
            <w:r>
              <w:rPr>
                <w:b/>
                <w:lang w:val="en-US" w:eastAsia="ru-RU"/>
              </w:rPr>
              <w:t>___________________</w:t>
            </w:r>
            <w:r>
              <w:rPr>
                <w:lang w:val="en-US" w:eastAsia="ru-RU"/>
              </w:rPr>
              <w:t xml:space="preserve">, </w:t>
            </w:r>
            <w:r>
              <w:rPr>
                <w:lang w:eastAsia="ru-RU"/>
              </w:rPr>
              <w:t>în calitate</w:t>
            </w:r>
            <w:r>
              <w:rPr>
                <w:lang w:val="en-US" w:eastAsia="ru-RU"/>
              </w:rPr>
              <w:t xml:space="preserve"> de </w:t>
            </w:r>
            <w:r>
              <w:rPr>
                <w:i/>
                <w:lang w:val="en-US" w:eastAsia="ru-RU"/>
              </w:rPr>
              <w:t>Beneficiar</w:t>
            </w:r>
            <w:r>
              <w:rPr>
                <w:lang w:val="en-US" w:eastAsia="ru-RU"/>
              </w:rPr>
              <w:t>, IDNO,</w:t>
            </w:r>
            <w:r>
              <w:rPr>
                <w:i/>
                <w:lang w:val="en-US" w:eastAsia="ru-RU"/>
              </w:rPr>
              <w:t xml:space="preserve"> </w:t>
            </w:r>
            <w:r>
              <w:rPr>
                <w:lang w:val="en-US" w:eastAsia="ru-RU"/>
              </w:rPr>
              <w:t xml:space="preserve"> pe de o parte,</w:t>
            </w:r>
          </w:p>
        </w:tc>
        <w:tc>
          <w:tcPr>
            <w:tcW w:w="2524" w:type="pct"/>
          </w:tcPr>
          <w:p w14:paraId="7F841612">
            <w:pPr>
              <w:jc w:val="both"/>
              <w:rPr>
                <w:lang w:val="en-US" w:eastAsia="ru-RU"/>
              </w:rPr>
            </w:pPr>
            <w:r>
              <w:rPr>
                <w:b/>
                <w:lang w:val="en-US" w:eastAsia="ru-RU"/>
              </w:rPr>
              <w:t>_______________________</w:t>
            </w:r>
            <w:r>
              <w:rPr>
                <w:lang w:val="en-US" w:eastAsia="ru-RU"/>
              </w:rPr>
              <w:t>reprezentat legal prin</w:t>
            </w:r>
            <w:r>
              <w:rPr>
                <w:b/>
                <w:lang w:val="en-US" w:eastAsia="ru-RU"/>
              </w:rPr>
              <w:t>___________________</w:t>
            </w:r>
            <w:r>
              <w:rPr>
                <w:lang w:val="en-US" w:eastAsia="ru-RU"/>
              </w:rPr>
              <w:t xml:space="preserve">, în calitate de </w:t>
            </w:r>
            <w:r>
              <w:rPr>
                <w:i/>
                <w:lang w:val="en-US" w:eastAsia="ru-RU"/>
              </w:rPr>
              <w:t xml:space="preserve">Prestator, </w:t>
            </w:r>
            <w:r>
              <w:rPr>
                <w:lang w:val="en-US" w:eastAsia="ru-RU"/>
              </w:rPr>
              <w:t>IDNO</w:t>
            </w:r>
            <w:r>
              <w:rPr>
                <w:i/>
                <w:lang w:val="en-US" w:eastAsia="ru-RU"/>
              </w:rPr>
              <w:t xml:space="preserve">, </w:t>
            </w:r>
            <w:r>
              <w:rPr>
                <w:lang w:val="en-US" w:eastAsia="ru-RU"/>
              </w:rPr>
              <w:t xml:space="preserve"> pe de altă parte,</w:t>
            </w:r>
          </w:p>
        </w:tc>
      </w:tr>
    </w:tbl>
    <w:p w14:paraId="4F5390C1">
      <w:pPr>
        <w:jc w:val="both"/>
        <w:rPr>
          <w:lang w:val="en-US" w:eastAsia="ru-RU"/>
        </w:rPr>
      </w:pPr>
      <w:r>
        <w:rPr>
          <w:lang w:val="en-US" w:eastAsia="ru-RU"/>
        </w:rPr>
        <w:t xml:space="preserve">ambii (denumiţi în continuare </w:t>
      </w:r>
      <w:r>
        <w:rPr>
          <w:i/>
          <w:lang w:val="en-US" w:eastAsia="ru-RU"/>
        </w:rPr>
        <w:t>Părţi</w:t>
      </w:r>
      <w:r>
        <w:rPr>
          <w:lang w:val="en-US" w:eastAsia="ru-RU"/>
        </w:rPr>
        <w:t>), au încheiat prezentul contract referitor la următoarele:</w:t>
      </w:r>
    </w:p>
    <w:p w14:paraId="53E52683">
      <w:pPr>
        <w:ind w:left="3240"/>
        <w:contextualSpacing/>
        <w:rPr>
          <w:kern w:val="28"/>
          <w:sz w:val="20"/>
          <w:szCs w:val="20"/>
          <w:lang w:val="en-US" w:eastAsia="ru-RU"/>
        </w:rPr>
      </w:pPr>
    </w:p>
    <w:p w14:paraId="190346BC">
      <w:pPr>
        <w:rPr>
          <w:b/>
          <w:lang w:val="en-US" w:eastAsia="ru-RU"/>
        </w:rPr>
      </w:pPr>
      <w:r>
        <w:rPr>
          <w:b/>
          <w:lang w:val="en-US" w:eastAsia="ru-RU"/>
        </w:rPr>
        <w:t>1. OBIECTUL CONTRACTULUI</w:t>
      </w:r>
    </w:p>
    <w:p w14:paraId="2DBD574A">
      <w:pPr>
        <w:jc w:val="both"/>
        <w:rPr>
          <w:lang w:val="en-US" w:eastAsia="ru-RU"/>
        </w:rPr>
      </w:pPr>
    </w:p>
    <w:p w14:paraId="53CA862D">
      <w:pPr>
        <w:jc w:val="both"/>
        <w:rPr>
          <w:lang w:val="en-US" w:eastAsia="ru-RU"/>
        </w:rPr>
      </w:pPr>
      <w:r>
        <w:rPr>
          <w:lang w:val="en-US" w:eastAsia="ru-RU"/>
        </w:rPr>
        <w:t xml:space="preserve">1.1. Achiziţionarea </w:t>
      </w:r>
      <w:r>
        <w:rPr>
          <w:b/>
          <w:lang w:val="en-US" w:eastAsia="ru-RU"/>
        </w:rPr>
        <w:t>serviciilor de proiectare ______________________________________</w:t>
      </w:r>
      <w:r>
        <w:rPr>
          <w:lang w:val="en-US" w:eastAsia="ru-RU"/>
        </w:rPr>
        <w:t xml:space="preserve">,  conform procedurii de achiziție publică nr. </w:t>
      </w:r>
      <w:r>
        <w:rPr>
          <w:b/>
          <w:lang w:val="en-US" w:eastAsia="ru-RU"/>
        </w:rPr>
        <w:t>___________________</w:t>
      </w:r>
      <w:r>
        <w:rPr>
          <w:lang w:val="en-US" w:eastAsia="ru-RU"/>
        </w:rPr>
        <w:t xml:space="preserve">din </w:t>
      </w:r>
      <w:r>
        <w:rPr>
          <w:b/>
          <w:lang w:val="en-US" w:eastAsia="ru-RU"/>
        </w:rPr>
        <w:t xml:space="preserve">___________________         </w:t>
      </w:r>
      <w:r>
        <w:rPr>
          <w:lang w:val="en-US" w:eastAsia="ru-RU"/>
        </w:rPr>
        <w:t xml:space="preserve">în baza deciziei grupului de lucru al Beneficiarului nr. </w:t>
      </w:r>
      <w:r>
        <w:rPr>
          <w:b/>
          <w:lang w:val="en-US" w:eastAsia="ru-RU"/>
        </w:rPr>
        <w:t>___________</w:t>
      </w:r>
      <w:r>
        <w:rPr>
          <w:lang w:val="en-US" w:eastAsia="ru-RU"/>
        </w:rPr>
        <w:t xml:space="preserve">din </w:t>
      </w:r>
      <w:r>
        <w:rPr>
          <w:b/>
          <w:lang w:val="en-US" w:eastAsia="ru-RU"/>
        </w:rPr>
        <w:t>___________________</w:t>
      </w:r>
      <w:r>
        <w:rPr>
          <w:lang w:val="en-US" w:eastAsia="ru-RU"/>
        </w:rPr>
        <w:t>.</w:t>
      </w:r>
    </w:p>
    <w:p w14:paraId="1B8A5374">
      <w:pPr>
        <w:jc w:val="both"/>
        <w:rPr>
          <w:lang w:val="en-US" w:eastAsia="ru-RU"/>
        </w:rPr>
      </w:pPr>
      <w:r>
        <w:rPr>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pPr>
        <w:jc w:val="both"/>
        <w:rPr>
          <w:lang w:val="en-US" w:eastAsia="ru-RU"/>
        </w:rPr>
      </w:pPr>
      <w:r>
        <w:rPr>
          <w:lang w:val="en-US" w:eastAsia="ru-RU"/>
        </w:rPr>
        <w:t xml:space="preserve">1.3. Beneficiarul se obligă, la rândul său, să achite şi să recepţioneze serviciile de proiectare prestate de Prestator. </w:t>
      </w:r>
    </w:p>
    <w:p w14:paraId="17B64F36">
      <w:pPr>
        <w:jc w:val="both"/>
        <w:rPr>
          <w:lang w:val="en-US" w:eastAsia="ru-RU"/>
        </w:rPr>
      </w:pPr>
      <w:r>
        <w:rPr>
          <w:lang w:val="en-US" w:eastAsia="ru-RU"/>
        </w:rPr>
        <w:t>1.4. Calitatea serviciilor se atestă prin respectarea legislației, documentelor normative și standardelor de stat ale căror cerințe trebuie respectate la executarea documentației de proiect.</w:t>
      </w:r>
    </w:p>
    <w:p w14:paraId="48098E6D">
      <w:pPr>
        <w:ind w:left="-284"/>
        <w:jc w:val="both"/>
        <w:rPr>
          <w:lang w:val="en-US" w:eastAsia="ru-RU"/>
        </w:rPr>
      </w:pPr>
    </w:p>
    <w:p w14:paraId="31A9D433">
      <w:pPr>
        <w:tabs>
          <w:tab w:val="left" w:pos="567"/>
        </w:tabs>
        <w:jc w:val="both"/>
        <w:rPr>
          <w:b/>
          <w:lang w:val="en-US" w:eastAsia="ru-RU"/>
        </w:rPr>
      </w:pPr>
      <w:r>
        <w:rPr>
          <w:b/>
          <w:lang w:val="en-US" w:eastAsia="ru-RU"/>
        </w:rPr>
        <w:t>2. DOCUMENTELE CONTRACTULUI</w:t>
      </w:r>
    </w:p>
    <w:p w14:paraId="5B3E71E1">
      <w:pPr>
        <w:tabs>
          <w:tab w:val="left" w:pos="142"/>
        </w:tabs>
        <w:jc w:val="both"/>
        <w:rPr>
          <w:b/>
          <w:lang w:val="en-US" w:eastAsia="ru-RU"/>
        </w:rPr>
      </w:pPr>
      <w:r>
        <w:rPr>
          <w:lang w:val="en-US" w:eastAsia="ru-RU"/>
        </w:rPr>
        <w:t>2.1. Următoarele documente vor fi considerate părţi componente ale contractului:</w:t>
      </w:r>
    </w:p>
    <w:p w14:paraId="05A3BE47">
      <w:pPr>
        <w:tabs>
          <w:tab w:val="left" w:pos="993"/>
        </w:tabs>
        <w:suppressAutoHyphens/>
        <w:jc w:val="both"/>
        <w:rPr>
          <w:lang w:val="en-US" w:eastAsia="ru-RU"/>
        </w:rPr>
      </w:pPr>
      <w:r>
        <w:rPr>
          <w:lang w:val="en-US" w:eastAsia="ru-RU"/>
        </w:rPr>
        <w:t>a) Formularul contractului;</w:t>
      </w:r>
    </w:p>
    <w:p w14:paraId="75C74EBB">
      <w:pPr>
        <w:tabs>
          <w:tab w:val="left" w:pos="993"/>
        </w:tabs>
        <w:suppressAutoHyphens/>
        <w:jc w:val="both"/>
        <w:rPr>
          <w:i/>
          <w:lang w:val="en-US" w:eastAsia="ru-RU"/>
        </w:rPr>
      </w:pPr>
      <w:r>
        <w:rPr>
          <w:lang w:val="en-US" w:eastAsia="ru-RU"/>
        </w:rPr>
        <w:t>b) Propunerea tehnică și propunerea financiară;</w:t>
      </w:r>
    </w:p>
    <w:p w14:paraId="7A244AD3">
      <w:pPr>
        <w:tabs>
          <w:tab w:val="left" w:pos="993"/>
        </w:tabs>
        <w:suppressAutoHyphens/>
        <w:jc w:val="both"/>
        <w:rPr>
          <w:i/>
          <w:lang w:val="en-US" w:eastAsia="ru-RU"/>
        </w:rPr>
      </w:pPr>
      <w:r>
        <w:rPr>
          <w:lang w:val="en-US" w:eastAsia="ru-RU"/>
        </w:rPr>
        <w:t>c) Caietul de sarcini;</w:t>
      </w:r>
    </w:p>
    <w:p w14:paraId="5D577A42">
      <w:pPr>
        <w:tabs>
          <w:tab w:val="left" w:pos="993"/>
        </w:tabs>
        <w:suppressAutoHyphens/>
        <w:jc w:val="both"/>
        <w:rPr>
          <w:i/>
          <w:lang w:val="en-US" w:eastAsia="ru-RU"/>
        </w:rPr>
      </w:pPr>
      <w:r>
        <w:rPr>
          <w:lang w:val="en-US" w:eastAsia="ru-RU"/>
        </w:rPr>
        <w:t>d) Garanția de bună execuție a contractului;</w:t>
      </w:r>
    </w:p>
    <w:p w14:paraId="7FFA2EAF">
      <w:pPr>
        <w:tabs>
          <w:tab w:val="left" w:pos="993"/>
        </w:tabs>
        <w:suppressAutoHyphens/>
        <w:jc w:val="both"/>
        <w:rPr>
          <w:i/>
          <w:lang w:val="en-US" w:eastAsia="ru-RU"/>
        </w:rPr>
      </w:pPr>
      <w:r>
        <w:rPr>
          <w:lang w:val="en-US" w:eastAsia="ru-RU"/>
        </w:rPr>
        <w:t>e) Acordul de asociere (după caz);</w:t>
      </w:r>
    </w:p>
    <w:p w14:paraId="3BDDE151">
      <w:pPr>
        <w:tabs>
          <w:tab w:val="left" w:pos="993"/>
        </w:tabs>
        <w:suppressAutoHyphens/>
        <w:jc w:val="both"/>
        <w:rPr>
          <w:i/>
          <w:lang w:val="en-US" w:eastAsia="ru-RU"/>
        </w:rPr>
      </w:pPr>
      <w:r>
        <w:rPr>
          <w:lang w:val="en-US" w:eastAsia="ru-RU"/>
        </w:rPr>
        <w:t>f) Graficul de îndeplinire a contractului aprobat de ambele părți.</w:t>
      </w:r>
    </w:p>
    <w:p w14:paraId="4A19B013">
      <w:pPr>
        <w:jc w:val="both"/>
        <w:rPr>
          <w:lang w:val="en-US" w:eastAsia="ru-RU"/>
        </w:rPr>
      </w:pPr>
      <w:r>
        <w:rPr>
          <w:lang w:val="en-US" w:eastAsia="ru-RU"/>
        </w:rPr>
        <w:t>2.2. În cazul unor discrepanţe sau inconsecvenţe între documentele componente ale contractului, documentele vor avea ordinea de prioritate enumerată în punctul 2.1.</w:t>
      </w:r>
    </w:p>
    <w:p w14:paraId="5684A5F6">
      <w:pPr>
        <w:jc w:val="both"/>
        <w:rPr>
          <w:lang w:val="en-US" w:eastAsia="ru-RU"/>
        </w:rPr>
      </w:pPr>
      <w:r>
        <w:rPr>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pPr>
        <w:jc w:val="both"/>
        <w:rPr>
          <w:lang w:val="en-US" w:eastAsia="ru-RU"/>
        </w:rPr>
      </w:pPr>
      <w:r>
        <w:rPr>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pPr>
        <w:rPr>
          <w:kern w:val="28"/>
          <w:sz w:val="20"/>
          <w:szCs w:val="20"/>
          <w:lang w:val="en-US" w:eastAsia="ru-RU"/>
        </w:rPr>
      </w:pPr>
    </w:p>
    <w:p w14:paraId="3E545208">
      <w:pPr>
        <w:rPr>
          <w:b/>
          <w:lang w:val="en-US" w:eastAsia="ru-RU"/>
        </w:rPr>
      </w:pPr>
      <w:r>
        <w:rPr>
          <w:b/>
          <w:lang w:val="en-US" w:eastAsia="ru-RU"/>
        </w:rPr>
        <w:t>3. TERMENII ŞI CONDIŢIILE DE PRESTARE</w:t>
      </w:r>
    </w:p>
    <w:p w14:paraId="43DBCAAF">
      <w:pPr>
        <w:jc w:val="both"/>
        <w:rPr>
          <w:lang w:val="en-US" w:eastAsia="ru-RU"/>
        </w:rPr>
      </w:pPr>
      <w:r>
        <w:rPr>
          <w:lang w:val="en-US" w:eastAsia="ru-RU"/>
        </w:rPr>
        <w:t xml:space="preserve">3.1. Prestatorul se obligă să presteze serviciile de  elaborare a documentaţiei de proiect şi deviz, în termen de </w:t>
      </w:r>
      <w:r>
        <w:rPr>
          <w:lang w:eastAsia="ru-RU"/>
        </w:rPr>
        <w:t>până la ______ luni,</w:t>
      </w:r>
      <w:r>
        <w:rPr>
          <w:lang w:val="en-US" w:eastAsia="ru-RU"/>
        </w:rPr>
        <w:t xml:space="preserve"> de la data notificării de către Beneficiar cu privire la începerea serviciilor de proiectare și în conformitate cu graficul de prestare anexat.</w:t>
      </w:r>
    </w:p>
    <w:p w14:paraId="61FB63E1">
      <w:pPr>
        <w:jc w:val="both"/>
        <w:rPr>
          <w:i/>
          <w:sz w:val="20"/>
          <w:szCs w:val="20"/>
          <w:lang w:val="en-US" w:eastAsia="ru-RU"/>
        </w:rPr>
      </w:pPr>
      <w:r>
        <w:rPr>
          <w:i/>
          <w:sz w:val="20"/>
          <w:szCs w:val="20"/>
          <w:lang w:val="en-US" w:eastAsia="ru-RU"/>
        </w:rPr>
        <w:t>* La această secțiune fiecare autoritate contractantă va completa fazele și termenele aferente realizării acestora conform documentației de atribuire.</w:t>
      </w:r>
    </w:p>
    <w:p w14:paraId="04339372">
      <w:pPr>
        <w:jc w:val="both"/>
        <w:rPr>
          <w:lang w:val="en-US" w:eastAsia="ru-RU"/>
        </w:rPr>
      </w:pPr>
      <w:r>
        <w:rPr>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pPr>
        <w:jc w:val="both"/>
        <w:rPr>
          <w:lang w:val="en-US" w:eastAsia="ru-RU"/>
        </w:rPr>
      </w:pPr>
      <w:r>
        <w:rPr>
          <w:lang w:val="en-US" w:eastAsia="ru-RU"/>
        </w:rPr>
        <w:t xml:space="preserve">3.3. Prestatorul prezintă Beneficiarului documentaţia de proiect şi deviz în limba română (și altă limbă după caz), în volum de ______ exemplare + varianta electronică. </w:t>
      </w:r>
    </w:p>
    <w:p w14:paraId="6E6E0738">
      <w:pPr>
        <w:jc w:val="both"/>
        <w:rPr>
          <w:lang w:val="en-US" w:eastAsia="ru-RU"/>
        </w:rPr>
      </w:pPr>
      <w:r>
        <w:rPr>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pPr>
        <w:jc w:val="both"/>
        <w:rPr>
          <w:lang w:val="en-US" w:eastAsia="ru-RU"/>
        </w:rPr>
      </w:pPr>
    </w:p>
    <w:p w14:paraId="47F4581B">
      <w:pPr>
        <w:rPr>
          <w:b/>
          <w:lang w:val="en-US" w:eastAsia="ru-RU"/>
        </w:rPr>
      </w:pPr>
      <w:r>
        <w:rPr>
          <w:b/>
          <w:lang w:val="en-US" w:eastAsia="ru-RU"/>
        </w:rPr>
        <w:t>4. PREŢUL ŞI CONDIŢIILE DE PLATĂ</w:t>
      </w:r>
    </w:p>
    <w:p w14:paraId="03E4DB54">
      <w:pPr>
        <w:jc w:val="both"/>
        <w:rPr>
          <w:lang w:val="en-US" w:eastAsia="ru-RU"/>
        </w:rPr>
      </w:pPr>
      <w:r>
        <w:rPr>
          <w:lang w:val="en-US" w:eastAsia="ru-RU"/>
        </w:rPr>
        <w:t>4.1. Preţul serviciilor de proiectare  conform prezentului contract este stabilit în lei MDL.</w:t>
      </w:r>
    </w:p>
    <w:p w14:paraId="7DBEDEFB">
      <w:pPr>
        <w:rPr>
          <w:lang w:val="en-US" w:eastAsia="ru-RU"/>
        </w:rPr>
      </w:pPr>
      <w:r>
        <w:rPr>
          <w:lang w:val="en-US" w:eastAsia="ru-RU"/>
        </w:rPr>
        <w:t xml:space="preserve">4.2.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cum urmează:</w:t>
      </w:r>
      <w:r>
        <w:rPr>
          <w:iCs/>
          <w:color w:val="000000"/>
          <w:lang w:eastAsia="ru-RU"/>
        </w:rPr>
        <w:br w:type="textWrapping"/>
      </w:r>
      <w:r>
        <w:rPr>
          <w:iCs/>
          <w:color w:val="000000"/>
          <w:lang w:eastAsia="ru-RU"/>
        </w:rPr>
        <w:t>– valoarea fără TVA:_________ lei MDL;</w:t>
      </w:r>
      <w:r>
        <w:rPr>
          <w:iCs/>
          <w:color w:val="000000"/>
          <w:lang w:eastAsia="ru-RU"/>
        </w:rPr>
        <w:br w:type="textWrapping"/>
      </w:r>
      <w:r>
        <w:rPr>
          <w:iCs/>
          <w:color w:val="000000"/>
          <w:lang w:eastAsia="ru-RU"/>
        </w:rPr>
        <w:t>– TVA _________%: _________ lei MDL;</w:t>
      </w:r>
      <w:r>
        <w:rPr>
          <w:iCs/>
          <w:color w:val="000000"/>
          <w:lang w:eastAsia="ru-RU"/>
        </w:rPr>
        <w:br w:type="textWrapping"/>
      </w:r>
      <w:r>
        <w:rPr>
          <w:iCs/>
          <w:color w:val="000000"/>
          <w:lang w:eastAsia="ru-RU"/>
        </w:rPr>
        <w:t>– valoarea totală cu TVA: _________lei MDL.</w:t>
      </w:r>
    </w:p>
    <w:p w14:paraId="1E7D4F9A">
      <w:pPr>
        <w:jc w:val="both"/>
        <w:rPr>
          <w:lang w:eastAsia="ru-RU"/>
        </w:rPr>
      </w:pPr>
      <w:r>
        <w:rPr>
          <w:lang w:val="en-US" w:eastAsia="ru-RU"/>
        </w:rPr>
        <w:t>4.3</w:t>
      </w:r>
      <w:r>
        <w:rPr>
          <w:lang w:eastAsia="ru-RU"/>
        </w:rPr>
        <w:t>. Beneficiarul are obligaţia de a efectua plata către Prestator pentru *</w:t>
      </w:r>
      <w:r>
        <w:rPr>
          <w:b/>
          <w:lang w:eastAsia="ru-RU"/>
        </w:rPr>
        <w:t>___________________</w:t>
      </w:r>
      <w:r>
        <w:rPr>
          <w:lang w:eastAsia="ru-RU"/>
        </w:rPr>
        <w:t xml:space="preserve"> </w:t>
      </w:r>
    </w:p>
    <w:p w14:paraId="486389B5">
      <w:pPr>
        <w:jc w:val="both"/>
        <w:rPr>
          <w:lang w:eastAsia="ru-RU"/>
        </w:rPr>
      </w:pPr>
      <w:r>
        <w:rPr>
          <w:i/>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Pr>
          <w:lang w:eastAsia="ru-RU"/>
        </w:rPr>
        <w:t xml:space="preserve">), în termen de </w:t>
      </w:r>
      <w:r>
        <w:rPr>
          <w:b/>
          <w:lang w:eastAsia="ru-RU"/>
        </w:rPr>
        <w:t>____________</w:t>
      </w:r>
      <w:r>
        <w:rPr>
          <w:lang w:eastAsia="ru-RU"/>
        </w:rPr>
        <w:t xml:space="preserve"> de la data primirii facturii emisă de către Prestator, în baza documentelor ce atestă predarea documentației fără obiecțiuni.</w:t>
      </w:r>
    </w:p>
    <w:p w14:paraId="2DA6B886">
      <w:pPr>
        <w:rPr>
          <w:b/>
          <w:lang w:val="en-US" w:eastAsia="ru-RU"/>
        </w:rPr>
      </w:pPr>
    </w:p>
    <w:p w14:paraId="7001C95D">
      <w:pPr>
        <w:rPr>
          <w:b/>
          <w:lang w:val="en-US" w:eastAsia="ru-RU"/>
        </w:rPr>
      </w:pPr>
      <w:r>
        <w:rPr>
          <w:b/>
          <w:lang w:val="en-US" w:eastAsia="ru-RU"/>
        </w:rPr>
        <w:t>5. STANDARDE</w:t>
      </w:r>
    </w:p>
    <w:p w14:paraId="0F96E914">
      <w:pPr>
        <w:jc w:val="both"/>
        <w:rPr>
          <w:lang w:val="en-US" w:eastAsia="ru-RU"/>
        </w:rPr>
      </w:pPr>
      <w:r>
        <w:rPr>
          <w:lang w:val="en-US" w:eastAsia="ru-RU"/>
        </w:rPr>
        <w:t>5.1. Serviciile de proiectare prestate în baza contractului vor respecta standardele stabilite de către Beneficiar în cerințele caietului de sarcini.</w:t>
      </w:r>
    </w:p>
    <w:p w14:paraId="2B785425">
      <w:pPr>
        <w:jc w:val="both"/>
        <w:rPr>
          <w:lang w:val="en-US" w:eastAsia="ru-RU"/>
        </w:rPr>
      </w:pPr>
      <w:r>
        <w:rPr>
          <w:lang w:val="en-US" w:eastAsia="ru-RU"/>
        </w:rPr>
        <w:t>5.2. Când nu este menţionat nici un standard sau reglementare aplicabilă, se vor respecta standardele sau alte reglementări autorizate în Republica Moldova.</w:t>
      </w:r>
    </w:p>
    <w:p w14:paraId="4240EBE7">
      <w:pPr>
        <w:jc w:val="both"/>
        <w:rPr>
          <w:b/>
          <w:lang w:val="en-US" w:eastAsia="ru-RU"/>
        </w:rPr>
      </w:pPr>
    </w:p>
    <w:p w14:paraId="4FA6DC4D">
      <w:pPr>
        <w:jc w:val="both"/>
        <w:rPr>
          <w:b/>
          <w:lang w:val="en-US" w:eastAsia="ru-RU"/>
        </w:rPr>
      </w:pPr>
      <w:r>
        <w:rPr>
          <w:b/>
          <w:lang w:val="en-US" w:eastAsia="ru-RU"/>
        </w:rPr>
        <w:t>6. RESPONSABILITĂŢILE BENEFICIARULUI</w:t>
      </w:r>
    </w:p>
    <w:p w14:paraId="4F5E5894">
      <w:pPr>
        <w:jc w:val="both"/>
        <w:rPr>
          <w:lang w:eastAsia="ru-RU"/>
        </w:rPr>
      </w:pPr>
      <w:r>
        <w:rPr>
          <w:lang w:eastAsia="ru-RU"/>
        </w:rPr>
        <w:t xml:space="preserve">6.1. Beneficiarul are obligaţia de a pune la dispoziţia Prestatorului orice facilităţi şi/sau informaţii pe care acesta le consideră necesare pentru îndeplinirea contractului. </w:t>
      </w:r>
    </w:p>
    <w:p w14:paraId="7179011A">
      <w:pPr>
        <w:jc w:val="both"/>
        <w:rPr>
          <w:lang w:eastAsia="ru-RU"/>
        </w:rPr>
      </w:pPr>
      <w:r>
        <w:rPr>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pPr>
        <w:jc w:val="both"/>
        <w:rPr>
          <w:lang w:eastAsia="ru-RU"/>
        </w:rPr>
      </w:pPr>
      <w:r>
        <w:rPr>
          <w:lang w:eastAsia="ru-RU"/>
        </w:rPr>
        <w:t xml:space="preserve">6.3. Beneficiarul are obligația de a furniza Prestatorului toate autorizațiile și avizele pe care le deține, conform prevederilor legale, dacă nu s-a prevăzut altfel în caietul de sarcini. </w:t>
      </w:r>
    </w:p>
    <w:p w14:paraId="1BAFF28A">
      <w:pPr>
        <w:jc w:val="both"/>
        <w:rPr>
          <w:lang w:eastAsia="ru-RU"/>
        </w:rPr>
      </w:pPr>
      <w:r>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pPr>
        <w:jc w:val="both"/>
        <w:rPr>
          <w:lang w:eastAsia="ru-RU"/>
        </w:rPr>
      </w:pPr>
    </w:p>
    <w:p w14:paraId="1CF20068">
      <w:pPr>
        <w:jc w:val="both"/>
        <w:rPr>
          <w:b/>
          <w:lang w:val="en-US" w:eastAsia="ru-RU"/>
        </w:rPr>
      </w:pPr>
      <w:r>
        <w:rPr>
          <w:b/>
          <w:lang w:val="en-US" w:eastAsia="ru-RU"/>
        </w:rPr>
        <w:t>7. RESPONSABILITĂŢILE PRESTATORULUI</w:t>
      </w:r>
    </w:p>
    <w:p w14:paraId="0B06460A">
      <w:pPr>
        <w:jc w:val="both"/>
        <w:rPr>
          <w:lang w:eastAsia="ru-RU"/>
        </w:rPr>
      </w:pPr>
      <w:r>
        <w:rPr>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pPr>
        <w:jc w:val="both"/>
        <w:rPr>
          <w:lang w:eastAsia="ru-RU"/>
        </w:rPr>
      </w:pPr>
      <w:r>
        <w:rPr>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pPr>
        <w:jc w:val="both"/>
        <w:rPr>
          <w:lang w:eastAsia="ru-RU"/>
        </w:rPr>
      </w:pPr>
      <w:r>
        <w:rPr>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pPr>
        <w:jc w:val="both"/>
        <w:rPr>
          <w:lang w:eastAsia="ru-RU"/>
        </w:rPr>
      </w:pPr>
      <w:r>
        <w:rPr>
          <w:lang w:eastAsia="ru-RU"/>
        </w:rPr>
        <w:t>7.3. Asumându-şi toate responsabilităţile ce decurg din conţinutul contractului cât şi a prevederilor legale, Prestatorul are cel putin următoarele obligaţii şi răspunderi:</w:t>
      </w:r>
    </w:p>
    <w:p w14:paraId="042B7EB8">
      <w:pPr>
        <w:jc w:val="both"/>
        <w:rPr>
          <w:lang w:eastAsia="ru-RU"/>
        </w:rPr>
      </w:pPr>
      <w:r>
        <w:rPr>
          <w:lang w:eastAsia="ru-RU"/>
        </w:rPr>
        <w:t>a) precizarea prin proiect a categoriei de importanţă a construcţiei;</w:t>
      </w:r>
    </w:p>
    <w:p w14:paraId="13A90222">
      <w:pPr>
        <w:jc w:val="both"/>
        <w:rPr>
          <w:lang w:eastAsia="ru-RU"/>
        </w:rPr>
      </w:pPr>
      <w:r>
        <w:rPr>
          <w:lang w:eastAsia="ru-RU"/>
        </w:rPr>
        <w:t xml:space="preserve">b) asigurarea prin proiecte şi detalii de execuţie a nivelului de calitate corespunzător cerinţelor, cu respectarea reglementărilor tehnice şi a clauzelor contractuale; </w:t>
      </w:r>
    </w:p>
    <w:p w14:paraId="55C3890C">
      <w:pPr>
        <w:jc w:val="both"/>
        <w:rPr>
          <w:lang w:eastAsia="ru-RU"/>
        </w:rPr>
      </w:pPr>
      <w:r>
        <w:rPr>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pPr>
        <w:jc w:val="both"/>
        <w:rPr>
          <w:lang w:eastAsia="ru-RU"/>
        </w:rPr>
      </w:pPr>
      <w:r>
        <w:rPr>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pPr>
        <w:jc w:val="both"/>
        <w:rPr>
          <w:lang w:eastAsia="ru-RU"/>
        </w:rPr>
      </w:pPr>
      <w:r>
        <w:rPr>
          <w:lang w:eastAsia="ru-RU"/>
        </w:rPr>
        <w:t xml:space="preserve">e) stabilirea, prin proiect, a fazelor de execuţie determinate pentru lucrările aferente cerinţelor şi participarea pe şantier la verificările de calitate legate de acestea; </w:t>
      </w:r>
    </w:p>
    <w:p w14:paraId="0F19F177">
      <w:pPr>
        <w:jc w:val="both"/>
        <w:rPr>
          <w:lang w:eastAsia="ru-RU"/>
        </w:rPr>
      </w:pPr>
      <w:r>
        <w:rPr>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pPr>
        <w:jc w:val="both"/>
        <w:rPr>
          <w:lang w:eastAsia="ru-RU"/>
        </w:rPr>
      </w:pPr>
      <w:r>
        <w:rPr>
          <w:lang w:eastAsia="ru-RU"/>
        </w:rPr>
        <w:t xml:space="preserve">g) participarea la întocmirea cărţii tehnice a construcţiei şi la recepţia lucrărilor executate; </w:t>
      </w:r>
    </w:p>
    <w:p w14:paraId="4CEBC73F">
      <w:pPr>
        <w:jc w:val="both"/>
        <w:rPr>
          <w:lang w:eastAsia="ru-RU"/>
        </w:rPr>
      </w:pPr>
      <w:r>
        <w:rPr>
          <w:lang w:eastAsia="ru-RU"/>
        </w:rPr>
        <w:t>h) asigurarea asistenţei tehnice, conform clauzelor contractuale, pentru proiectele elaborate, pe perioada execuţiei construcţiilor sau a lucrărilor de intervenţie la construcţiile existente;</w:t>
      </w:r>
    </w:p>
    <w:p w14:paraId="0C47A0AB">
      <w:pPr>
        <w:jc w:val="both"/>
        <w:rPr>
          <w:lang w:eastAsia="ru-RU"/>
        </w:rPr>
      </w:pPr>
      <w:r>
        <w:rPr>
          <w:lang w:eastAsia="ru-RU"/>
        </w:rPr>
        <w:t>i) asigurarea participării obligatorii a proiectantului coordonator de proiect şi, după caz, a proiectanţilor pe specialităţi la toate fazele de execuţie stabilite prin proiect şi la recepţia lucrărilor.</w:t>
      </w:r>
    </w:p>
    <w:p w14:paraId="32EB7F5D">
      <w:pPr>
        <w:jc w:val="both"/>
        <w:rPr>
          <w:lang w:eastAsia="ru-RU"/>
        </w:rPr>
      </w:pPr>
      <w:r>
        <w:rPr>
          <w:lang w:eastAsia="ru-RU"/>
        </w:rPr>
        <w:t xml:space="preserve">7.4. Prestatorul va respecta prevederile prezentului contract, asumându-şi toate responsabilităţile și garanțiile ce decurg atât din conţinutul contractului cât şi a prevederilor actelor normative. </w:t>
      </w:r>
    </w:p>
    <w:p w14:paraId="0F81D1F4">
      <w:pPr>
        <w:jc w:val="both"/>
        <w:rPr>
          <w:lang w:eastAsia="ru-RU"/>
        </w:rPr>
      </w:pPr>
      <w:r>
        <w:rPr>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Pr>
          <w:b/>
          <w:lang w:eastAsia="ru-RU"/>
        </w:rPr>
        <w:t xml:space="preserve">____  </w:t>
      </w:r>
      <w:r>
        <w:rPr>
          <w:lang w:eastAsia="ru-RU"/>
        </w:rPr>
        <w:t>zile lucrătoare.</w:t>
      </w:r>
    </w:p>
    <w:p w14:paraId="026035D7">
      <w:pPr>
        <w:jc w:val="both"/>
        <w:rPr>
          <w:lang w:eastAsia="ru-RU"/>
        </w:rPr>
      </w:pPr>
      <w:r>
        <w:rPr>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pPr>
        <w:jc w:val="both"/>
        <w:rPr>
          <w:lang w:eastAsia="ru-RU"/>
        </w:rPr>
      </w:pPr>
      <w:r>
        <w:rPr>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pPr>
        <w:jc w:val="both"/>
        <w:rPr>
          <w:lang w:eastAsia="ru-RU"/>
        </w:rPr>
      </w:pPr>
      <w:r>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pPr>
        <w:rPr>
          <w:b/>
          <w:lang w:eastAsia="ru-RU"/>
        </w:rPr>
      </w:pPr>
    </w:p>
    <w:p w14:paraId="6C66F2BB">
      <w:pPr>
        <w:rPr>
          <w:b/>
          <w:lang w:eastAsia="ru-RU"/>
        </w:rPr>
      </w:pPr>
      <w:r>
        <w:rPr>
          <w:b/>
          <w:lang w:eastAsia="ru-RU"/>
        </w:rPr>
        <w:t xml:space="preserve">8. RECEPŢIE ŞI VERIFICĂRI </w:t>
      </w:r>
    </w:p>
    <w:p w14:paraId="447AE951">
      <w:pPr>
        <w:jc w:val="both"/>
        <w:rPr>
          <w:lang w:eastAsia="ru-RU"/>
        </w:rPr>
      </w:pPr>
      <w:r>
        <w:rPr>
          <w:lang w:eastAsia="ru-RU"/>
        </w:rPr>
        <w:t xml:space="preserve">8.1. Beneficiarul are obligaţia de a verifica modul de prestare a serviciilor şi furnizare a documentelor pentru a stabili conformitatea lor cu actele normative și cu prevederile prezentului contract. </w:t>
      </w:r>
    </w:p>
    <w:p w14:paraId="3A55AC28">
      <w:pPr>
        <w:jc w:val="both"/>
        <w:rPr>
          <w:lang w:eastAsia="ru-RU"/>
        </w:rPr>
      </w:pPr>
      <w:r>
        <w:rPr>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pPr>
        <w:jc w:val="both"/>
        <w:rPr>
          <w:lang w:eastAsia="ru-RU"/>
        </w:rPr>
      </w:pPr>
      <w:r>
        <w:rPr>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pPr>
        <w:jc w:val="both"/>
        <w:rPr>
          <w:lang w:eastAsia="ru-RU"/>
        </w:rPr>
      </w:pPr>
      <w:r>
        <w:rPr>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pPr>
        <w:jc w:val="both"/>
        <w:rPr>
          <w:lang w:eastAsia="ru-RU"/>
        </w:rPr>
      </w:pPr>
      <w:r>
        <w:rPr>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pPr>
        <w:jc w:val="both"/>
        <w:rPr>
          <w:lang w:eastAsia="ru-RU"/>
        </w:rPr>
      </w:pPr>
      <w:r>
        <w:rPr>
          <w:lang w:eastAsia="ru-RU"/>
        </w:rPr>
        <w:t xml:space="preserve">8.6. Procesul-verbal de recepție nu il va exonera pe Prestator de raspunderea pentru viciile de executie cauzate de realizarea necorespunzătoare a documentatiei de către acesta. </w:t>
      </w:r>
    </w:p>
    <w:p w14:paraId="24BF9D9D">
      <w:pPr>
        <w:rPr>
          <w:lang w:eastAsia="ru-RU"/>
        </w:rPr>
      </w:pPr>
    </w:p>
    <w:p w14:paraId="660E4C47">
      <w:pPr>
        <w:rPr>
          <w:b/>
          <w:lang w:eastAsia="ru-RU"/>
        </w:rPr>
      </w:pPr>
      <w:r>
        <w:rPr>
          <w:b/>
          <w:lang w:eastAsia="ru-RU"/>
        </w:rPr>
        <w:t>9. DERULARE</w:t>
      </w:r>
    </w:p>
    <w:p w14:paraId="4D911B21">
      <w:pPr>
        <w:jc w:val="both"/>
        <w:rPr>
          <w:lang w:eastAsia="ru-RU"/>
        </w:rPr>
      </w:pPr>
      <w:r>
        <w:rPr>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pPr>
        <w:jc w:val="both"/>
        <w:rPr>
          <w:lang w:eastAsia="ru-RU"/>
        </w:rPr>
      </w:pPr>
      <w:r>
        <w:rPr>
          <w:lang w:eastAsia="ru-RU"/>
        </w:rPr>
        <w:t xml:space="preserve">9.2. Serviciile prestate în baza contractului trebuie finalizate în termenul convenit de părţi, conform punctului 3 din prezentul contract. </w:t>
      </w:r>
    </w:p>
    <w:p w14:paraId="440C8CE2">
      <w:pPr>
        <w:jc w:val="both"/>
        <w:rPr>
          <w:lang w:eastAsia="ru-RU"/>
        </w:rPr>
      </w:pPr>
      <w:r>
        <w:rPr>
          <w:lang w:eastAsia="ru-RU"/>
        </w:rPr>
        <w:t>9.3. Cu excepţia prevederilor de la punctul 10, o întarziere în îndeplinirea contractului dă dreptul Beneficiarului de a solicita penalităţi Prestatorului potrivit prevederilor punctului 15.</w:t>
      </w:r>
    </w:p>
    <w:p w14:paraId="30858FD2">
      <w:pPr>
        <w:rPr>
          <w:b/>
          <w:lang w:eastAsia="ru-RU"/>
        </w:rPr>
      </w:pPr>
    </w:p>
    <w:p w14:paraId="0EEB3D57">
      <w:pPr>
        <w:rPr>
          <w:b/>
          <w:lang w:val="en-US" w:eastAsia="ru-RU"/>
        </w:rPr>
      </w:pPr>
      <w:r>
        <w:rPr>
          <w:b/>
          <w:lang w:val="en-US" w:eastAsia="ru-RU"/>
        </w:rPr>
        <w:t>10. JUSTIFICAREA DATORITĂ UNUI IMPEDIMENT</w:t>
      </w:r>
    </w:p>
    <w:p w14:paraId="719CE21B">
      <w:pPr>
        <w:jc w:val="both"/>
        <w:rPr>
          <w:lang w:val="en-US" w:eastAsia="ru-RU"/>
        </w:rPr>
      </w:pPr>
      <w:r>
        <w:rPr>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pPr>
        <w:jc w:val="both"/>
        <w:rPr>
          <w:lang w:val="en-US" w:eastAsia="ru-RU"/>
        </w:rPr>
      </w:pPr>
      <w:r>
        <w:rPr>
          <w:lang w:val="en-US" w:eastAsia="ru-RU"/>
        </w:rPr>
        <w:t xml:space="preserve">10.2. Partea care invocă apariția impedimentului înafara controlului este obligată să informeze imediat (dar nu mai târziu de </w:t>
      </w:r>
      <w:r>
        <w:rPr>
          <w:lang w:val="en-US" w:eastAsia="ru-RU"/>
        </w:rPr>
        <w:softHyphen/>
      </w:r>
      <w:r>
        <w:rPr>
          <w:lang w:val="en-US" w:eastAsia="ru-RU"/>
        </w:rPr>
        <w:softHyphen/>
      </w:r>
      <w:r>
        <w:rPr>
          <w:lang w:val="en-US" w:eastAsia="ru-RU"/>
        </w:rPr>
        <w:softHyphen/>
      </w:r>
      <w:r>
        <w:rPr>
          <w:lang w:val="en-US" w:eastAsia="ru-RU"/>
        </w:rPr>
        <w:softHyphen/>
      </w:r>
      <w:r>
        <w:rPr>
          <w:lang w:val="en-US" w:eastAsia="ru-RU"/>
        </w:rPr>
        <w:softHyphen/>
      </w:r>
      <w:r>
        <w:rPr>
          <w:lang w:val="en-US" w:eastAsia="ru-RU"/>
        </w:rPr>
        <w:t xml:space="preserve">_____ zile) cealaltă Parte despre survenirea circumstanţelor, dar și despre efectele acestora asupra executării contractului. </w:t>
      </w:r>
    </w:p>
    <w:p w14:paraId="1DF9C83C">
      <w:pPr>
        <w:jc w:val="both"/>
        <w:rPr>
          <w:lang w:val="en-US" w:eastAsia="ru-RU"/>
        </w:rPr>
      </w:pPr>
      <w:r>
        <w:rPr>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00C525A6">
      <w:pPr>
        <w:jc w:val="both"/>
        <w:rPr>
          <w:lang w:val="en-US" w:eastAsia="ru-RU"/>
        </w:rPr>
      </w:pPr>
    </w:p>
    <w:p w14:paraId="2641F7E5">
      <w:pPr>
        <w:jc w:val="both"/>
        <w:rPr>
          <w:lang w:val="en-US" w:eastAsia="ru-RU"/>
        </w:rPr>
      </w:pPr>
    </w:p>
    <w:p w14:paraId="12836723">
      <w:pPr>
        <w:tabs>
          <w:tab w:val="left" w:pos="426"/>
          <w:tab w:val="left" w:pos="3645"/>
        </w:tabs>
        <w:rPr>
          <w:b/>
          <w:lang w:val="en-US" w:eastAsia="ru-RU"/>
        </w:rPr>
      </w:pPr>
    </w:p>
    <w:p w14:paraId="56186C2D">
      <w:pPr>
        <w:tabs>
          <w:tab w:val="left" w:pos="426"/>
          <w:tab w:val="left" w:pos="3645"/>
        </w:tabs>
        <w:rPr>
          <w:b/>
          <w:lang w:val="en-US" w:eastAsia="ru-RU"/>
        </w:rPr>
      </w:pPr>
      <w:r>
        <w:rPr>
          <w:b/>
          <w:lang w:val="en-US" w:eastAsia="ru-RU"/>
        </w:rPr>
        <w:t>11. MODIFICĂRI</w:t>
      </w:r>
    </w:p>
    <w:p w14:paraId="01FAD89D">
      <w:pPr>
        <w:tabs>
          <w:tab w:val="left" w:pos="426"/>
          <w:tab w:val="left" w:pos="3645"/>
        </w:tabs>
        <w:jc w:val="both"/>
        <w:rPr>
          <w:lang w:val="en-US" w:eastAsia="ru-RU"/>
        </w:rPr>
      </w:pPr>
      <w:r>
        <w:rPr>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pPr>
        <w:jc w:val="both"/>
        <w:rPr>
          <w:b/>
          <w:lang w:val="en-US" w:eastAsia="ru-RU"/>
        </w:rPr>
      </w:pPr>
    </w:p>
    <w:p w14:paraId="3C76FE1D">
      <w:pPr>
        <w:jc w:val="both"/>
        <w:rPr>
          <w:b/>
          <w:lang w:val="en-US" w:eastAsia="ru-RU"/>
        </w:rPr>
      </w:pPr>
      <w:r>
        <w:rPr>
          <w:b/>
          <w:lang w:val="en-US" w:eastAsia="ru-RU"/>
        </w:rPr>
        <w:t>12. AJUSTAREA PREŢULUI CONTRACTULUI</w:t>
      </w:r>
    </w:p>
    <w:p w14:paraId="3BFF7381">
      <w:pPr>
        <w:jc w:val="both"/>
        <w:rPr>
          <w:lang w:val="en-US" w:eastAsia="ru-RU"/>
        </w:rPr>
      </w:pPr>
      <w:r>
        <w:rPr>
          <w:lang w:eastAsia="ru-RU"/>
        </w:rPr>
        <w:t>Ajustarea prețului contractului pe parcursul derulării contractului aflat în perioada sa de valabilitate, se va efectua conform prevederilor actelor normative aplicabile în domeniul achiziţiilor publice.</w:t>
      </w:r>
    </w:p>
    <w:p w14:paraId="51FEF4F4">
      <w:pPr>
        <w:jc w:val="both"/>
        <w:rPr>
          <w:lang w:val="en-US" w:eastAsia="ru-RU"/>
        </w:rPr>
      </w:pPr>
    </w:p>
    <w:p w14:paraId="3D080D5B">
      <w:pPr>
        <w:rPr>
          <w:b/>
          <w:lang w:val="en-US" w:eastAsia="ru-RU"/>
        </w:rPr>
      </w:pPr>
      <w:r>
        <w:rPr>
          <w:b/>
          <w:lang w:val="en-US" w:eastAsia="ru-RU"/>
        </w:rPr>
        <w:t>13. CONDIŢIILE DE PREDARE-PRIMIRE</w:t>
      </w:r>
    </w:p>
    <w:p w14:paraId="78F5384B">
      <w:pPr>
        <w:jc w:val="both"/>
        <w:rPr>
          <w:lang w:val="en-US" w:eastAsia="ru-RU"/>
        </w:rPr>
      </w:pPr>
      <w:r>
        <w:rPr>
          <w:lang w:val="en-US" w:eastAsia="ru-RU"/>
        </w:rPr>
        <w:t>Serviciile de proiectare se consideră predate de către Prestator şi recepţionate de către Beneficiar dacă:</w:t>
      </w:r>
    </w:p>
    <w:p w14:paraId="727D8616">
      <w:pPr>
        <w:numPr>
          <w:ilvl w:val="0"/>
          <w:numId w:val="34"/>
        </w:numPr>
        <w:tabs>
          <w:tab w:val="left" w:pos="0"/>
          <w:tab w:val="left" w:pos="360"/>
        </w:tabs>
        <w:suppressAutoHyphens/>
        <w:ind w:left="0" w:firstLine="0"/>
        <w:jc w:val="both"/>
        <w:rPr>
          <w:lang w:val="en-US" w:eastAsia="ru-RU"/>
        </w:rPr>
      </w:pPr>
      <w:r>
        <w:rPr>
          <w:lang w:val="en-US" w:eastAsia="ru-RU"/>
        </w:rPr>
        <w:t xml:space="preserve">cantitatea serviciilor de proiectare corespunde informaţiei indicate în prezentul contract; </w:t>
      </w:r>
    </w:p>
    <w:p w14:paraId="548DE91C">
      <w:pPr>
        <w:numPr>
          <w:ilvl w:val="0"/>
          <w:numId w:val="34"/>
        </w:numPr>
        <w:tabs>
          <w:tab w:val="left" w:pos="0"/>
          <w:tab w:val="left" w:pos="360"/>
        </w:tabs>
        <w:suppressAutoHyphens/>
        <w:ind w:left="0" w:firstLine="0"/>
        <w:jc w:val="both"/>
        <w:rPr>
          <w:lang w:val="en-US" w:eastAsia="ru-RU"/>
        </w:rPr>
      </w:pPr>
      <w:r>
        <w:rPr>
          <w:lang w:val="en-US" w:eastAsia="ru-RU"/>
        </w:rPr>
        <w:t>calitatea serviciilor de proiectare corespunde documentelor normative și standardelor de stat.</w:t>
      </w:r>
    </w:p>
    <w:p w14:paraId="6334BF65">
      <w:pPr>
        <w:jc w:val="both"/>
        <w:rPr>
          <w:lang w:val="en-US" w:eastAsia="ru-RU"/>
        </w:rPr>
      </w:pPr>
    </w:p>
    <w:p w14:paraId="799F78EE">
      <w:pPr>
        <w:rPr>
          <w:b/>
          <w:lang w:val="en-US" w:eastAsia="ru-RU"/>
        </w:rPr>
      </w:pPr>
      <w:r>
        <w:rPr>
          <w:b/>
          <w:lang w:val="en-US" w:eastAsia="ru-RU"/>
        </w:rPr>
        <w:t>14. REZOLUȚIUNEA CONTRACTULUI</w:t>
      </w:r>
    </w:p>
    <w:p w14:paraId="75EF2A3C">
      <w:pPr>
        <w:jc w:val="both"/>
        <w:rPr>
          <w:lang w:val="en-US" w:eastAsia="ru-RU"/>
        </w:rPr>
      </w:pPr>
      <w:r>
        <w:rPr>
          <w:lang w:val="en-US" w:eastAsia="ru-RU"/>
        </w:rPr>
        <w:t>14.1. Rezoluțiunea contractului se poate realiza cu acordul comun al Părţilor.</w:t>
      </w:r>
    </w:p>
    <w:p w14:paraId="73342FA9">
      <w:pPr>
        <w:jc w:val="both"/>
        <w:rPr>
          <w:lang w:val="en-US" w:eastAsia="ru-RU"/>
        </w:rPr>
      </w:pPr>
      <w:r>
        <w:rPr>
          <w:lang w:val="en-US" w:eastAsia="ru-RU"/>
        </w:rPr>
        <w:t>14.2. Contractul poate fi rezolvit în mod unilateral în caz de:</w:t>
      </w:r>
    </w:p>
    <w:p w14:paraId="34156DF1">
      <w:pPr>
        <w:numPr>
          <w:ilvl w:val="0"/>
          <w:numId w:val="35"/>
        </w:numPr>
        <w:tabs>
          <w:tab w:val="left" w:pos="0"/>
          <w:tab w:val="left" w:pos="360"/>
        </w:tabs>
        <w:suppressAutoHyphens/>
        <w:ind w:left="0" w:firstLine="0"/>
        <w:jc w:val="both"/>
        <w:rPr>
          <w:lang w:val="en-US" w:eastAsia="ru-RU"/>
        </w:rPr>
      </w:pPr>
      <w:r>
        <w:rPr>
          <w:lang w:val="en-US" w:eastAsia="ru-RU"/>
        </w:rPr>
        <w:t xml:space="preserve">refuz al Prestatorului de a presta serviciile de proiectare prevăzute în prezentul contract;         </w:t>
      </w:r>
    </w:p>
    <w:p w14:paraId="352780A8">
      <w:pPr>
        <w:numPr>
          <w:ilvl w:val="0"/>
          <w:numId w:val="35"/>
        </w:numPr>
        <w:tabs>
          <w:tab w:val="left" w:pos="0"/>
          <w:tab w:val="left" w:pos="360"/>
        </w:tabs>
        <w:suppressAutoHyphens/>
        <w:ind w:left="0" w:firstLine="0"/>
        <w:jc w:val="both"/>
        <w:rPr>
          <w:lang w:val="en-US" w:eastAsia="ru-RU"/>
        </w:rPr>
      </w:pPr>
      <w:r>
        <w:rPr>
          <w:lang w:val="en-US" w:eastAsia="ru-RU"/>
        </w:rPr>
        <w:t>nerespectare de către Prestator a termenelor de executare stabilite;</w:t>
      </w:r>
    </w:p>
    <w:p w14:paraId="477F7929">
      <w:pPr>
        <w:numPr>
          <w:ilvl w:val="0"/>
          <w:numId w:val="35"/>
        </w:numPr>
        <w:tabs>
          <w:tab w:val="left" w:pos="0"/>
          <w:tab w:val="left" w:pos="360"/>
        </w:tabs>
        <w:suppressAutoHyphens/>
        <w:ind w:left="0" w:firstLine="0"/>
        <w:jc w:val="both"/>
        <w:rPr>
          <w:lang w:val="en-US" w:eastAsia="ru-RU"/>
        </w:rPr>
      </w:pPr>
      <w:r>
        <w:rPr>
          <w:lang w:val="en-US" w:eastAsia="ru-RU"/>
        </w:rPr>
        <w:t>nerespectare de către Beneficiar a termenelor de plată a serviciilor;</w:t>
      </w:r>
    </w:p>
    <w:p w14:paraId="0057E25B">
      <w:pPr>
        <w:numPr>
          <w:ilvl w:val="0"/>
          <w:numId w:val="35"/>
        </w:numPr>
        <w:tabs>
          <w:tab w:val="left" w:pos="0"/>
          <w:tab w:val="left" w:pos="360"/>
        </w:tabs>
        <w:suppressAutoHyphens/>
        <w:ind w:left="0" w:firstLine="0"/>
        <w:jc w:val="both"/>
        <w:rPr>
          <w:lang w:val="en-US" w:eastAsia="ru-RU"/>
        </w:rPr>
      </w:pPr>
      <w:r>
        <w:rPr>
          <w:lang w:val="en-US" w:eastAsia="ru-RU"/>
        </w:rPr>
        <w:t>nesatisfacerea de către una dintre Părţi a pretenţiilor înaintate conform prezentului contract;</w:t>
      </w:r>
    </w:p>
    <w:p w14:paraId="469362F9">
      <w:pPr>
        <w:numPr>
          <w:ilvl w:val="0"/>
          <w:numId w:val="35"/>
        </w:numPr>
        <w:tabs>
          <w:tab w:val="left" w:pos="0"/>
          <w:tab w:val="left" w:pos="360"/>
        </w:tabs>
        <w:suppressAutoHyphens/>
        <w:ind w:left="0" w:firstLine="0"/>
        <w:jc w:val="both"/>
        <w:rPr>
          <w:lang w:val="en-US" w:eastAsia="ru-RU"/>
        </w:rPr>
      </w:pPr>
      <w:r>
        <w:rPr>
          <w:lang w:val="en-US" w:eastAsia="ru-RU"/>
        </w:rPr>
        <w:t>contractantul se afla, la momentul atribuirii lui, în una dintre situațiile care ar fi determinat excluderea sa din procedura de atribuire potrivit art. 19 al Legii nr. 131/2015 privind achizițiile publice;</w:t>
      </w:r>
    </w:p>
    <w:p w14:paraId="1F48C0DA">
      <w:pPr>
        <w:numPr>
          <w:ilvl w:val="0"/>
          <w:numId w:val="35"/>
        </w:numPr>
        <w:tabs>
          <w:tab w:val="left" w:pos="0"/>
          <w:tab w:val="left" w:pos="360"/>
          <w:tab w:val="left" w:pos="599"/>
          <w:tab w:val="left" w:pos="1135"/>
          <w:tab w:val="left" w:pos="2070"/>
        </w:tabs>
        <w:ind w:left="0" w:firstLine="0"/>
        <w:jc w:val="both"/>
        <w:rPr>
          <w:lang w:val="en-US" w:eastAsia="ru-RU"/>
        </w:rPr>
      </w:pPr>
      <w:r>
        <w:rPr>
          <w:lang w:val="en-US" w:eastAsia="ru-RU"/>
        </w:rPr>
        <w:t>contractul a făcut obiectul unei modificări substanțiale care necesită o nouă procedură de achiziție publică în conformitate cu art. 76 al Legii nr. 131/2015 privind achizițiile publice;</w:t>
      </w:r>
    </w:p>
    <w:p w14:paraId="451B3D9E">
      <w:pPr>
        <w:numPr>
          <w:ilvl w:val="0"/>
          <w:numId w:val="35"/>
        </w:numPr>
        <w:tabs>
          <w:tab w:val="left" w:pos="0"/>
          <w:tab w:val="left" w:pos="360"/>
          <w:tab w:val="left" w:pos="599"/>
          <w:tab w:val="left" w:pos="1135"/>
          <w:tab w:val="left" w:pos="2070"/>
        </w:tabs>
        <w:ind w:left="0" w:firstLine="0"/>
        <w:jc w:val="both"/>
        <w:rPr>
          <w:lang w:val="en-US" w:eastAsia="ru-RU"/>
        </w:rPr>
      </w:pPr>
      <w:r>
        <w:rPr>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pPr>
        <w:jc w:val="both"/>
        <w:rPr>
          <w:lang w:val="en-US" w:eastAsia="ru-RU"/>
        </w:rPr>
      </w:pPr>
      <w:r>
        <w:rPr>
          <w:lang w:val="en-US" w:eastAsia="ru-RU"/>
        </w:rPr>
        <w:t>14.3. Partea iniţiatoare a rezoluțiunii contractului este obligată să comunice în termen de _____  zile lucrătoare celeilalte Părţi despre intenţiile ei printr-o scrisoare motivată.</w:t>
      </w:r>
    </w:p>
    <w:p w14:paraId="43B172C4">
      <w:pPr>
        <w:jc w:val="both"/>
        <w:rPr>
          <w:lang w:val="en-US" w:eastAsia="ru-RU"/>
        </w:rPr>
      </w:pPr>
      <w:r>
        <w:rPr>
          <w:lang w:val="en-US" w:eastAsia="ru-RU"/>
        </w:rPr>
        <w:t>14.4. Partea înştiinţată este obligată să răspundă în decurs de  _____ zile lucrătoare de la primirea notificării, după expirarea acestui termen contractul se consideră încetat de drept.</w:t>
      </w:r>
    </w:p>
    <w:p w14:paraId="098C98B5">
      <w:pPr>
        <w:rPr>
          <w:b/>
          <w:lang w:val="en-US" w:eastAsia="ru-RU"/>
        </w:rPr>
      </w:pPr>
    </w:p>
    <w:p w14:paraId="71CB0083">
      <w:pPr>
        <w:rPr>
          <w:b/>
          <w:lang w:val="en-US" w:eastAsia="ru-RU"/>
        </w:rPr>
      </w:pPr>
      <w:r>
        <w:rPr>
          <w:b/>
          <w:lang w:val="en-US" w:eastAsia="ru-RU"/>
        </w:rPr>
        <w:t>15. RECLAMAŢII ŞI SANCŢIUNI</w:t>
      </w:r>
    </w:p>
    <w:p w14:paraId="13DF9A9A">
      <w:pPr>
        <w:jc w:val="both"/>
        <w:rPr>
          <w:lang w:val="en-US" w:eastAsia="ru-RU"/>
        </w:rPr>
      </w:pPr>
      <w:r>
        <w:rPr>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pPr>
        <w:jc w:val="both"/>
        <w:rPr>
          <w:lang w:eastAsia="ru-RU"/>
        </w:rPr>
      </w:pPr>
      <w:r>
        <w:rPr>
          <w:lang w:val="en-US" w:eastAsia="ru-RU"/>
        </w:rPr>
        <w:t xml:space="preserve">15.2. </w:t>
      </w:r>
      <w:r>
        <w:rPr>
          <w:lang w:eastAsia="ru-RU"/>
        </w:rPr>
        <w:t xml:space="preserve">Pretenţiile privind calitatea serviciilor de proiectare prestate sunt înaintate Prestatorului în termen de _____ zile de la depistarea deficienţelor de calitate, confirmate prin prescripțiile Beneficiarului și a </w:t>
      </w:r>
      <w:r>
        <w:rPr>
          <w:color w:val="262626"/>
          <w:shd w:val="clear" w:color="auto" w:fill="FFFFFF"/>
          <w:lang w:eastAsia="ru-RU"/>
        </w:rPr>
        <w:t>specialiştilor verificatori de proiecte atestaţi</w:t>
      </w:r>
      <w:r>
        <w:rPr>
          <w:lang w:eastAsia="ru-RU"/>
        </w:rPr>
        <w:t>.</w:t>
      </w:r>
    </w:p>
    <w:p w14:paraId="5DED9EA0">
      <w:pPr>
        <w:jc w:val="both"/>
        <w:rPr>
          <w:lang w:eastAsia="ru-RU"/>
        </w:rPr>
      </w:pPr>
      <w:r>
        <w:rPr>
          <w:lang w:eastAsia="ru-RU"/>
        </w:rPr>
        <w:t>15.3. Prestatorul este obligat să examineze pretenţiile înaintate, în termen de _____ zile de la data primirii acestora şi să comunice, în scris, Beneficiarului despre decizia luată.</w:t>
      </w:r>
    </w:p>
    <w:p w14:paraId="7FEB52FD">
      <w:pPr>
        <w:jc w:val="both"/>
        <w:rPr>
          <w:lang w:eastAsia="ru-RU"/>
        </w:rPr>
      </w:pPr>
      <w:r>
        <w:rPr>
          <w:lang w:eastAsia="ru-RU"/>
        </w:rPr>
        <w:t xml:space="preserve">15.4. În caz de recunoaştere a pretenţiilor, Prestatorul este obligat, în termen  restrâns, să le înlăture potrivit cerinţelor contractului. </w:t>
      </w:r>
    </w:p>
    <w:p w14:paraId="01DB9F36">
      <w:pPr>
        <w:jc w:val="both"/>
        <w:rPr>
          <w:lang w:eastAsia="ru-RU"/>
        </w:rPr>
      </w:pPr>
      <w:r>
        <w:rPr>
          <w:lang w:eastAsia="ru-RU"/>
        </w:rPr>
        <w:t>15.5. Prestatorul poartă răspundere pentru calitatea serviciilor de proiectare în limitele stabilite, inclusiv pentru viciile ascunse.</w:t>
      </w:r>
    </w:p>
    <w:p w14:paraId="6177924A">
      <w:pPr>
        <w:jc w:val="both"/>
        <w:rPr>
          <w:lang w:eastAsia="ru-RU"/>
        </w:rPr>
      </w:pPr>
      <w:r>
        <w:rPr>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pPr>
        <w:jc w:val="both"/>
        <w:rPr>
          <w:color w:val="000000"/>
          <w:lang w:eastAsia="ru-RU"/>
        </w:rPr>
      </w:pPr>
      <w:r>
        <w:rPr>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pPr>
        <w:jc w:val="both"/>
        <w:rPr>
          <w:lang w:eastAsia="ru-RU"/>
        </w:rPr>
      </w:pPr>
      <w:r>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pPr>
        <w:jc w:val="both"/>
        <w:rPr>
          <w:lang w:eastAsia="ru-RU"/>
        </w:rPr>
      </w:pPr>
    </w:p>
    <w:p w14:paraId="0DBB1164">
      <w:pPr>
        <w:jc w:val="both"/>
        <w:rPr>
          <w:b/>
          <w:lang w:eastAsia="ru-RU"/>
        </w:rPr>
      </w:pPr>
      <w:r>
        <w:rPr>
          <w:b/>
          <w:lang w:eastAsia="ru-RU"/>
        </w:rPr>
        <w:t xml:space="preserve">16. GARANŢIA DE BUNĂ EXECUŢIE A CONTRACTULUI DE SERVICII </w:t>
      </w:r>
    </w:p>
    <w:p w14:paraId="5C96F23B">
      <w:pPr>
        <w:jc w:val="both"/>
        <w:rPr>
          <w:lang w:eastAsia="ru-RU"/>
        </w:rPr>
      </w:pPr>
      <w:r>
        <w:rPr>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pPr>
        <w:jc w:val="both"/>
        <w:rPr>
          <w:lang w:eastAsia="ru-RU"/>
        </w:rPr>
      </w:pPr>
      <w:r>
        <w:rPr>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pPr>
        <w:jc w:val="both"/>
        <w:rPr>
          <w:lang w:eastAsia="ru-RU"/>
        </w:rPr>
      </w:pPr>
      <w:r>
        <w:rPr>
          <w:lang w:eastAsia="ru-RU"/>
        </w:rPr>
        <w:t>16.3. În situaţia executării garanţiei de bună execuţie, parţial sau total, Prestatorul are obligaţia de a reîntregi garanţia în cauză, raportat la restul rămas de executat.</w:t>
      </w:r>
    </w:p>
    <w:p w14:paraId="56AC159D">
      <w:pPr>
        <w:jc w:val="both"/>
        <w:rPr>
          <w:lang w:eastAsia="ru-RU"/>
        </w:rPr>
      </w:pPr>
      <w:r>
        <w:rPr>
          <w:lang w:eastAsia="ru-RU"/>
        </w:rPr>
        <w:t>16.4. Prestatorul se va asigura că garanția de bună execuție este valabilă și în vigoare până la finalizarea prestării serviciilor.</w:t>
      </w:r>
    </w:p>
    <w:p w14:paraId="22C6106A">
      <w:pPr>
        <w:jc w:val="both"/>
        <w:rPr>
          <w:lang w:eastAsia="ru-RU"/>
        </w:rPr>
      </w:pPr>
      <w:r>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pPr>
        <w:jc w:val="both"/>
        <w:rPr>
          <w:lang w:eastAsia="ru-RU"/>
        </w:rPr>
      </w:pPr>
      <w:r>
        <w:rPr>
          <w:lang w:eastAsia="ru-RU"/>
        </w:rPr>
        <w:t xml:space="preserve">16.6. Cuantumul garanţiei de bună execuţie a contractului de servicii reprezintă _____ %  din </w:t>
      </w:r>
      <w:r>
        <w:rPr>
          <w:color w:val="000000"/>
          <w:shd w:val="clear" w:color="auto" w:fill="FFFFFF"/>
          <w:lang w:eastAsia="ru-RU"/>
        </w:rPr>
        <w:t>valoarea de deviz a contractului de achiziţii publice</w:t>
      </w:r>
      <w:r>
        <w:rPr>
          <w:lang w:eastAsia="ru-RU"/>
        </w:rPr>
        <w:t xml:space="preserve">, şi se va constitui astfel: </w:t>
      </w:r>
    </w:p>
    <w:p w14:paraId="2A2AA48A">
      <w:pPr>
        <w:jc w:val="both"/>
        <w:rPr>
          <w:lang w:eastAsia="ru-RU"/>
        </w:rPr>
      </w:pPr>
      <w:r>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pPr>
        <w:jc w:val="both"/>
        <w:rPr>
          <w:lang w:eastAsia="ru-RU"/>
        </w:rPr>
      </w:pPr>
      <w:r>
        <w:rPr>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Pr>
          <w:color w:val="000000"/>
          <w:shd w:val="clear" w:color="auto" w:fill="FFFFFF"/>
          <w:lang w:eastAsia="ru-RU"/>
        </w:rPr>
        <w:t>valoarea de deviz a contractului</w:t>
      </w:r>
      <w:r>
        <w:rPr>
          <w:lang w:eastAsia="ru-RU"/>
        </w:rPr>
        <w:t xml:space="preserve">. </w:t>
      </w:r>
    </w:p>
    <w:p w14:paraId="60A02C28">
      <w:pPr>
        <w:jc w:val="both"/>
        <w:rPr>
          <w:lang w:eastAsia="ru-RU"/>
        </w:rPr>
      </w:pPr>
      <w:r>
        <w:rPr>
          <w:lang w:eastAsia="ru-RU"/>
        </w:rPr>
        <w:t xml:space="preserve">16.7. Restituirea garanţiei de bună execuţie a contractului se va face în conformitate cu actele normative. </w:t>
      </w:r>
    </w:p>
    <w:p w14:paraId="7BCAE53A">
      <w:pPr>
        <w:jc w:val="both"/>
        <w:rPr>
          <w:lang w:eastAsia="ru-RU"/>
        </w:rPr>
      </w:pPr>
      <w:r>
        <w:rPr>
          <w:lang w:eastAsia="ru-RU"/>
        </w:rPr>
        <w:t xml:space="preserve">16.8. Beneficiarul va executa garanţia de bună execuţie, în eventualitatea în care: </w:t>
      </w:r>
    </w:p>
    <w:p w14:paraId="31C8D516">
      <w:pPr>
        <w:jc w:val="both"/>
        <w:rPr>
          <w:lang w:eastAsia="ru-RU"/>
        </w:rPr>
      </w:pPr>
      <w:r>
        <w:rPr>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pPr>
        <w:jc w:val="both"/>
        <w:rPr>
          <w:lang w:eastAsia="ru-RU"/>
        </w:rPr>
      </w:pPr>
      <w:r>
        <w:rPr>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pPr>
        <w:rPr>
          <w:b/>
          <w:lang w:eastAsia="ru-RU"/>
        </w:rPr>
      </w:pPr>
    </w:p>
    <w:p w14:paraId="31619D2C">
      <w:pPr>
        <w:rPr>
          <w:b/>
          <w:lang w:val="en-US" w:eastAsia="ru-RU"/>
        </w:rPr>
      </w:pPr>
      <w:r>
        <w:rPr>
          <w:b/>
          <w:lang w:val="en-US" w:eastAsia="ru-RU"/>
        </w:rPr>
        <w:t>17. DREPTURI DE PROPRIETATE INTELECTUALĂ</w:t>
      </w:r>
    </w:p>
    <w:p w14:paraId="08D77E9C">
      <w:pPr>
        <w:jc w:val="both"/>
        <w:rPr>
          <w:lang w:val="en-US" w:eastAsia="ru-RU"/>
        </w:rPr>
      </w:pPr>
      <w:r>
        <w:rPr>
          <w:lang w:val="en-US" w:eastAsia="ru-RU"/>
        </w:rPr>
        <w:t>Prestatorul are obligaţia să despăgubească Beneficiarul împotriva oricăror:</w:t>
      </w:r>
    </w:p>
    <w:p w14:paraId="4E20EBCB">
      <w:pPr>
        <w:jc w:val="both"/>
        <w:rPr>
          <w:lang w:val="en-US" w:eastAsia="ru-RU"/>
        </w:rPr>
      </w:pPr>
      <w:r>
        <w:rPr>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pPr>
        <w:jc w:val="both"/>
        <w:rPr>
          <w:lang w:val="en-US" w:eastAsia="ru-RU"/>
        </w:rPr>
      </w:pPr>
      <w:r>
        <w:rPr>
          <w:lang w:val="en-US" w:eastAsia="ru-RU"/>
        </w:rPr>
        <w:t>b) daune-interese, costuri, taxe şi cheltuieli de orice natură, aferente, cu excepţia situaţiei în care o astfel de încălcare rezultă din respectarea caietului de sarcini.</w:t>
      </w:r>
    </w:p>
    <w:p w14:paraId="60CE4BEC">
      <w:pPr>
        <w:jc w:val="both"/>
        <w:rPr>
          <w:lang w:val="en-US" w:eastAsia="ru-RU"/>
        </w:rPr>
      </w:pPr>
    </w:p>
    <w:p w14:paraId="65438628">
      <w:pPr>
        <w:tabs>
          <w:tab w:val="left" w:pos="3825"/>
        </w:tabs>
        <w:contextualSpacing/>
        <w:jc w:val="both"/>
        <w:rPr>
          <w:b/>
          <w:lang w:val="en-US" w:eastAsia="ru-RU"/>
        </w:rPr>
      </w:pPr>
      <w:r>
        <w:rPr>
          <w:b/>
          <w:lang w:val="en-US" w:eastAsia="ru-RU"/>
        </w:rPr>
        <w:t>18. REZOLUȚIUNEA CONTRACTULUI</w:t>
      </w:r>
    </w:p>
    <w:p w14:paraId="6A7E9C2C">
      <w:pPr>
        <w:tabs>
          <w:tab w:val="left" w:pos="3825"/>
        </w:tabs>
        <w:contextualSpacing/>
        <w:jc w:val="both"/>
        <w:rPr>
          <w:lang w:val="en-US" w:eastAsia="ru-RU"/>
        </w:rPr>
      </w:pPr>
      <w:r>
        <w:rPr>
          <w:lang w:val="en-US" w:eastAsia="ru-RU"/>
        </w:rPr>
        <w:t xml:space="preserve">18.1. Prestatorul poate cere rezoluțiunea contractului, dacă: </w:t>
      </w:r>
    </w:p>
    <w:p w14:paraId="163A368D">
      <w:pPr>
        <w:tabs>
          <w:tab w:val="left" w:pos="1276"/>
        </w:tabs>
        <w:jc w:val="both"/>
        <w:rPr>
          <w:lang w:val="en-US" w:eastAsia="ru-RU"/>
        </w:rPr>
      </w:pPr>
      <w:r>
        <w:rPr>
          <w:lang w:val="en-US" w:eastAsia="ru-RU"/>
        </w:rPr>
        <w:t xml:space="preserve">a) Beneficiarul nu-şi îndeplineşte o obligaţie care este în sarcina sa şi prin aceasta pune Prestatorul în situaţia de a nu putea presta serviciile; </w:t>
      </w:r>
    </w:p>
    <w:p w14:paraId="524B8EA5">
      <w:pPr>
        <w:tabs>
          <w:tab w:val="left" w:pos="1276"/>
        </w:tabs>
        <w:jc w:val="both"/>
        <w:rPr>
          <w:lang w:val="en-US" w:eastAsia="ru-RU"/>
        </w:rPr>
      </w:pPr>
      <w:r>
        <w:rPr>
          <w:lang w:val="en-US" w:eastAsia="ru-RU"/>
        </w:rPr>
        <w:t xml:space="preserve">b) Beneficiarul nu onorează o plată scadentă mai mult de 3 luni; </w:t>
      </w:r>
    </w:p>
    <w:p w14:paraId="37AC3E76">
      <w:pPr>
        <w:tabs>
          <w:tab w:val="left" w:pos="1276"/>
        </w:tabs>
        <w:contextualSpacing/>
        <w:jc w:val="both"/>
        <w:rPr>
          <w:lang w:val="en-US" w:eastAsia="ru-RU"/>
        </w:rPr>
      </w:pPr>
      <w:r>
        <w:rPr>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pPr>
        <w:tabs>
          <w:tab w:val="left" w:pos="567"/>
        </w:tabs>
        <w:jc w:val="both"/>
        <w:rPr>
          <w:lang w:val="en-US" w:eastAsia="ru-RU"/>
        </w:rPr>
      </w:pPr>
      <w:r>
        <w:rPr>
          <w:lang w:val="en-US" w:eastAsia="ru-RU"/>
        </w:rPr>
        <w:t xml:space="preserve">18.2. Beneficiarul poate cere rezoluțiunea contractului, dacă: </w:t>
      </w:r>
    </w:p>
    <w:p w14:paraId="1EFC2CBB">
      <w:pPr>
        <w:tabs>
          <w:tab w:val="left" w:pos="1276"/>
        </w:tabs>
        <w:contextualSpacing/>
        <w:jc w:val="both"/>
        <w:rPr>
          <w:lang w:val="en-US" w:eastAsia="ru-RU"/>
        </w:rPr>
      </w:pPr>
      <w:r>
        <w:rPr>
          <w:lang w:val="en-US" w:eastAsia="ru-RU"/>
        </w:rPr>
        <w:t>a) Prestatorul se află în incapacitate de plată, lichidare sau bunurile acestuia sunt sub sechestru;</w:t>
      </w:r>
    </w:p>
    <w:p w14:paraId="4B4CC478">
      <w:pPr>
        <w:tabs>
          <w:tab w:val="left" w:pos="1276"/>
        </w:tabs>
        <w:contextualSpacing/>
        <w:jc w:val="both"/>
        <w:rPr>
          <w:lang w:val="en-US" w:eastAsia="ru-RU"/>
        </w:rPr>
      </w:pPr>
      <w:r>
        <w:rPr>
          <w:lang w:val="en-US" w:eastAsia="ru-RU"/>
        </w:rPr>
        <w:t xml:space="preserve">b) Prestatorul nu începe serviciile fără să aibă un motiv justificat, în termenul stabilit de la primirea dispoziţiei scrise de începere a serviciilor; </w:t>
      </w:r>
    </w:p>
    <w:p w14:paraId="5B1A14D2">
      <w:pPr>
        <w:tabs>
          <w:tab w:val="left" w:pos="1276"/>
        </w:tabs>
        <w:contextualSpacing/>
        <w:jc w:val="both"/>
        <w:rPr>
          <w:lang w:val="en-US" w:eastAsia="ru-RU"/>
        </w:rPr>
      </w:pPr>
      <w:r>
        <w:rPr>
          <w:lang w:val="en-US" w:eastAsia="ru-RU"/>
        </w:rPr>
        <w:t>c) Prestatorul nu furnizează/menține garanția de bună execuție în condițiile solicitate prin prezentul contract;</w:t>
      </w:r>
    </w:p>
    <w:p w14:paraId="129DA557">
      <w:pPr>
        <w:tabs>
          <w:tab w:val="left" w:pos="1276"/>
        </w:tabs>
        <w:contextualSpacing/>
        <w:jc w:val="both"/>
        <w:rPr>
          <w:lang w:val="en-US" w:eastAsia="ru-RU"/>
        </w:rPr>
      </w:pPr>
      <w:r>
        <w:rPr>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pPr>
        <w:tabs>
          <w:tab w:val="left" w:pos="1276"/>
        </w:tabs>
        <w:contextualSpacing/>
        <w:jc w:val="both"/>
        <w:rPr>
          <w:lang w:val="en-US" w:eastAsia="ru-RU"/>
        </w:rPr>
      </w:pPr>
      <w:r>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pPr>
        <w:tabs>
          <w:tab w:val="left" w:pos="1276"/>
        </w:tabs>
        <w:contextualSpacing/>
        <w:jc w:val="both"/>
        <w:rPr>
          <w:lang w:val="en-US" w:eastAsia="ru-RU"/>
        </w:rPr>
      </w:pPr>
      <w:r>
        <w:rPr>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pPr>
        <w:tabs>
          <w:tab w:val="left" w:pos="567"/>
          <w:tab w:val="left" w:pos="2070"/>
        </w:tabs>
        <w:jc w:val="both"/>
        <w:rPr>
          <w:lang w:val="en-US" w:eastAsia="ru-RU"/>
        </w:rPr>
      </w:pPr>
      <w:r>
        <w:rPr>
          <w:lang w:val="en-US" w:eastAsia="ru-RU"/>
        </w:rPr>
        <w:t>Beneficiarul are dreptul de a rezolvi unilateral un contract de achiziţii publice în perioada de valabilitate a acestuia în una dintre următoarele situaţii:</w:t>
      </w:r>
    </w:p>
    <w:p w14:paraId="688DEE8B">
      <w:pPr>
        <w:tabs>
          <w:tab w:val="left" w:pos="567"/>
          <w:tab w:val="left" w:pos="2070"/>
        </w:tabs>
        <w:jc w:val="both"/>
        <w:rPr>
          <w:lang w:val="en-US" w:eastAsia="ru-RU"/>
        </w:rPr>
      </w:pPr>
      <w:r>
        <w:rPr>
          <w:lang w:val="en-US" w:eastAsia="ru-RU"/>
        </w:rPr>
        <w:t>a) contractantul se afla, la momentul atribuirii lui, în una dintre situaţiile care ar fi determinat excluderea sa din procedura de atribuire potrivit art. 19 al Legii nr. 131/2015 privind achizițiile publice;</w:t>
      </w:r>
    </w:p>
    <w:p w14:paraId="28053B91">
      <w:pPr>
        <w:tabs>
          <w:tab w:val="left" w:pos="567"/>
          <w:tab w:val="left" w:pos="2070"/>
        </w:tabs>
        <w:jc w:val="both"/>
        <w:rPr>
          <w:lang w:val="en-US" w:eastAsia="ru-RU"/>
        </w:rPr>
      </w:pPr>
      <w:r>
        <w:rPr>
          <w:lang w:val="en-US" w:eastAsia="ru-RU"/>
        </w:rPr>
        <w:t>b) contractul a făcut obiectul unei modificări substanțiale care necesita o nouă procedură de achiziție publică în conformitate cu art. 76 al Legii nr. 131/2015 privind achizițiile publice;</w:t>
      </w:r>
    </w:p>
    <w:p w14:paraId="6BCAE0D2">
      <w:pPr>
        <w:tabs>
          <w:tab w:val="left" w:pos="567"/>
          <w:tab w:val="left" w:pos="2070"/>
        </w:tabs>
        <w:jc w:val="both"/>
        <w:rPr>
          <w:lang w:val="en-US" w:eastAsia="ru-RU"/>
        </w:rPr>
      </w:pPr>
      <w:r>
        <w:rPr>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pPr>
        <w:jc w:val="both"/>
        <w:rPr>
          <w:lang w:val="en-US" w:eastAsia="ru-RU"/>
        </w:rPr>
      </w:pPr>
    </w:p>
    <w:p w14:paraId="1BF54037">
      <w:pPr>
        <w:rPr>
          <w:b/>
          <w:lang w:val="en-US" w:eastAsia="ru-RU"/>
        </w:rPr>
      </w:pPr>
      <w:r>
        <w:rPr>
          <w:b/>
          <w:lang w:val="en-US" w:eastAsia="ru-RU"/>
        </w:rPr>
        <w:t>19. DISPOZIŢII FINALE</w:t>
      </w:r>
    </w:p>
    <w:p w14:paraId="2AAD3F2B">
      <w:pPr>
        <w:jc w:val="both"/>
        <w:rPr>
          <w:lang w:val="en-US" w:eastAsia="ru-RU"/>
        </w:rPr>
      </w:pPr>
      <w:r>
        <w:rPr>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pPr>
        <w:jc w:val="both"/>
        <w:rPr>
          <w:lang w:val="en-US" w:eastAsia="ru-RU"/>
        </w:rPr>
      </w:pPr>
      <w:r>
        <w:rPr>
          <w:lang w:val="en-US" w:eastAsia="ru-RU"/>
        </w:rPr>
        <w:t>19.2. De la data semnării prezentului contract, toate negocierile purtate şi documentele  perfectate anterior, îşi pierd valabilitatea.</w:t>
      </w:r>
    </w:p>
    <w:p w14:paraId="38F474BB">
      <w:pPr>
        <w:jc w:val="both"/>
        <w:rPr>
          <w:lang w:val="en-US" w:eastAsia="ru-RU"/>
        </w:rPr>
      </w:pPr>
      <w:r>
        <w:rPr>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pPr>
        <w:jc w:val="both"/>
        <w:rPr>
          <w:lang w:val="en-US" w:eastAsia="ru-RU"/>
        </w:rPr>
      </w:pPr>
      <w:r>
        <w:rPr>
          <w:lang w:val="en-US" w:eastAsia="ru-RU"/>
        </w:rPr>
        <w:t>19.4. Nici una dintre Părţi nu are dreptul să transmită obligaţiile şi drepturile sale stipulate în prezentul contract unor terţe persoane, fără acordul în scris al celeilalte părţi.</w:t>
      </w:r>
    </w:p>
    <w:p w14:paraId="44B9B6BE">
      <w:pPr>
        <w:jc w:val="both"/>
        <w:rPr>
          <w:lang w:val="en-US" w:eastAsia="ru-RU"/>
        </w:rPr>
      </w:pPr>
      <w:r>
        <w:rPr>
          <w:lang w:val="en-US" w:eastAsia="ru-RU"/>
        </w:rPr>
        <w:t>19.5. Prezentul contract este întocmit în două exemplare de valoare juridică egală, în limba română, câte un exemplar pentru Beneficiar și Prestator.</w:t>
      </w:r>
    </w:p>
    <w:p w14:paraId="23A47E34">
      <w:pPr>
        <w:tabs>
          <w:tab w:val="left" w:pos="567"/>
        </w:tabs>
        <w:jc w:val="both"/>
        <w:rPr>
          <w:lang w:val="en-US" w:eastAsia="ru-RU"/>
        </w:rPr>
      </w:pPr>
      <w:r>
        <w:rPr>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pPr>
        <w:tabs>
          <w:tab w:val="left" w:pos="2295"/>
        </w:tabs>
        <w:jc w:val="both"/>
        <w:rPr>
          <w:lang w:eastAsia="ru-RU"/>
        </w:rPr>
      </w:pPr>
      <w:r>
        <w:rPr>
          <w:lang w:val="en-US" w:eastAsia="ru-RU"/>
        </w:rPr>
        <w:t xml:space="preserve">19.7. </w:t>
      </w:r>
      <w:r>
        <w:rPr>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pPr>
        <w:spacing w:line="276" w:lineRule="auto"/>
        <w:contextualSpacing/>
        <w:rPr>
          <w:lang w:val="en-US" w:eastAsia="ru-RU"/>
        </w:rPr>
      </w:pPr>
    </w:p>
    <w:p w14:paraId="2DC6DC16">
      <w:pPr>
        <w:numPr>
          <w:ilvl w:val="0"/>
          <w:numId w:val="33"/>
        </w:numPr>
        <w:tabs>
          <w:tab w:val="left" w:pos="1134"/>
          <w:tab w:val="left" w:pos="2295"/>
        </w:tabs>
        <w:jc w:val="center"/>
        <w:rPr>
          <w:lang w:val="ru-RU" w:eastAsia="ru-RU"/>
        </w:rPr>
      </w:pPr>
      <w:r>
        <w:rPr>
          <w:b/>
          <w:lang w:val="ru-RU" w:eastAsia="ru-RU"/>
        </w:rPr>
        <w:t>PARTEA CE ȚINE DE CONDIȚIILE</w:t>
      </w:r>
    </w:p>
    <w:p w14:paraId="40F5FDC0">
      <w:pPr>
        <w:tabs>
          <w:tab w:val="left" w:pos="2295"/>
        </w:tabs>
        <w:ind w:left="3240"/>
        <w:contextualSpacing/>
        <w:rPr>
          <w:lang w:val="ru-RU" w:eastAsia="ru-RU"/>
        </w:rPr>
      </w:pPr>
      <w:r>
        <w:rPr>
          <w:b/>
          <w:lang w:val="ru-RU" w:eastAsia="ru-RU"/>
        </w:rPr>
        <w:t xml:space="preserve">   SPECIALE AL CONTRACTULUI</w:t>
      </w:r>
    </w:p>
    <w:p w14:paraId="38148CB6">
      <w:pPr>
        <w:jc w:val="center"/>
        <w:rPr>
          <w:i/>
          <w:lang w:val="ru-RU" w:eastAsia="ru-RU"/>
        </w:rPr>
      </w:pPr>
      <w:r>
        <w:rPr>
          <w:i/>
          <w:lang w:val="ru-RU" w:eastAsia="ru-RU"/>
        </w:rPr>
        <w:t xml:space="preserve">              (</w:t>
      </w:r>
      <w:r>
        <w:rPr>
          <w:i/>
          <w:sz w:val="20"/>
          <w:szCs w:val="20"/>
          <w:lang w:val="ru-RU" w:eastAsia="ru-RU"/>
        </w:rPr>
        <w:t>LA NECESITATE)</w:t>
      </w:r>
    </w:p>
    <w:p w14:paraId="0766F36B">
      <w:pPr>
        <w:spacing w:line="276" w:lineRule="auto"/>
        <w:contextualSpacing/>
        <w:rPr>
          <w:lang w:val="ru-RU" w:eastAsia="ru-RU"/>
        </w:rPr>
      </w:pPr>
    </w:p>
    <w:p w14:paraId="1395066C">
      <w:pPr>
        <w:spacing w:line="276" w:lineRule="auto"/>
        <w:contextualSpacing/>
        <w:jc w:val="center"/>
        <w:rPr>
          <w:b/>
          <w:lang w:val="en-US" w:eastAsia="ru-RU"/>
        </w:rPr>
      </w:pPr>
      <w:r>
        <w:rPr>
          <w:b/>
          <w:lang w:val="en-US" w:eastAsia="ru-RU"/>
        </w:rPr>
        <w:t>RECHIZITELE JURIDICE, POŞTALE ŞI DE PLĂŢI ALE PĂRŢILOR</w:t>
      </w:r>
    </w:p>
    <w:p w14:paraId="572419B3">
      <w:pPr>
        <w:spacing w:line="276" w:lineRule="auto"/>
        <w:contextualSpacing/>
        <w:jc w:val="center"/>
        <w:rPr>
          <w:b/>
          <w:lang w:val="en-US" w:eastAsia="ru-RU"/>
        </w:rPr>
      </w:pPr>
    </w:p>
    <w:tbl>
      <w:tblPr>
        <w:tblStyle w:val="11"/>
        <w:tblpPr w:leftFromText="180" w:rightFromText="180" w:vertAnchor="text" w:horzAnchor="margin" w:tblpY="-6"/>
        <w:tblOverlap w:val="never"/>
        <w:tblW w:w="9355" w:type="dxa"/>
        <w:tblInd w:w="0" w:type="dxa"/>
        <w:tblLayout w:type="fixed"/>
        <w:tblCellMar>
          <w:top w:w="0" w:type="dxa"/>
          <w:left w:w="108" w:type="dxa"/>
          <w:bottom w:w="0" w:type="dxa"/>
          <w:right w:w="108" w:type="dxa"/>
        </w:tblCellMar>
      </w:tblPr>
      <w:tblGrid>
        <w:gridCol w:w="4675"/>
        <w:gridCol w:w="4680"/>
      </w:tblGrid>
      <w:tr w14:paraId="10B7577D">
        <w:tblPrEx>
          <w:tblCellMar>
            <w:top w:w="0" w:type="dxa"/>
            <w:left w:w="108" w:type="dxa"/>
            <w:bottom w:w="0" w:type="dxa"/>
            <w:right w:w="108" w:type="dxa"/>
          </w:tblCellMar>
        </w:tblPrEx>
        <w:tc>
          <w:tcPr>
            <w:tcW w:w="4675" w:type="dxa"/>
          </w:tcPr>
          <w:p w14:paraId="1EFAD846">
            <w:pPr>
              <w:tabs>
                <w:tab w:val="left" w:pos="3295"/>
              </w:tabs>
              <w:rPr>
                <w:b/>
                <w:lang w:val="ru-RU" w:eastAsia="ru-RU"/>
              </w:rPr>
            </w:pPr>
            <w:r>
              <w:rPr>
                <w:b/>
                <w:iCs/>
                <w:lang w:val="ru-RU" w:eastAsia="ru-RU"/>
              </w:rPr>
              <w:t>BENEFICIAR</w:t>
            </w:r>
          </w:p>
        </w:tc>
        <w:tc>
          <w:tcPr>
            <w:tcW w:w="4680" w:type="dxa"/>
          </w:tcPr>
          <w:p w14:paraId="1847ACA8">
            <w:pPr>
              <w:tabs>
                <w:tab w:val="left" w:pos="3295"/>
              </w:tabs>
              <w:rPr>
                <w:lang w:val="ru-RU" w:eastAsia="ru-RU"/>
              </w:rPr>
            </w:pPr>
            <w:r>
              <w:rPr>
                <w:b/>
                <w:iCs/>
                <w:lang w:val="ru-RU" w:eastAsia="ru-RU"/>
              </w:rPr>
              <w:t xml:space="preserve">ANTREPRENOR </w:t>
            </w:r>
          </w:p>
        </w:tc>
      </w:tr>
      <w:tr w14:paraId="64349C8D">
        <w:tblPrEx>
          <w:tblCellMar>
            <w:top w:w="0" w:type="dxa"/>
            <w:left w:w="108" w:type="dxa"/>
            <w:bottom w:w="0" w:type="dxa"/>
            <w:right w:w="108" w:type="dxa"/>
          </w:tblCellMar>
        </w:tblPrEx>
        <w:tc>
          <w:tcPr>
            <w:tcW w:w="4675" w:type="dxa"/>
            <w:vAlign w:val="center"/>
          </w:tcPr>
          <w:p w14:paraId="64A42190">
            <w:pPr>
              <w:tabs>
                <w:tab w:val="left" w:pos="1134"/>
                <w:tab w:val="left" w:pos="4680"/>
                <w:tab w:val="left" w:pos="7020"/>
              </w:tabs>
              <w:suppressAutoHyphens/>
              <w:jc w:val="both"/>
              <w:rPr>
                <w:lang w:val="ru-RU" w:eastAsia="ru-RU"/>
              </w:rPr>
            </w:pPr>
            <w:r>
              <w:rPr>
                <w:lang w:val="ru-RU" w:eastAsia="ru-RU"/>
              </w:rPr>
              <w:t>Adresa poştală:</w:t>
            </w:r>
          </w:p>
        </w:tc>
        <w:tc>
          <w:tcPr>
            <w:tcW w:w="4680" w:type="dxa"/>
            <w:vAlign w:val="center"/>
          </w:tcPr>
          <w:p w14:paraId="07A87246">
            <w:pPr>
              <w:tabs>
                <w:tab w:val="left" w:pos="1134"/>
                <w:tab w:val="left" w:pos="4680"/>
                <w:tab w:val="left" w:pos="7020"/>
              </w:tabs>
              <w:suppressAutoHyphens/>
              <w:ind w:hanging="14"/>
              <w:jc w:val="both"/>
              <w:rPr>
                <w:lang w:val="ru-RU" w:eastAsia="ru-RU"/>
              </w:rPr>
            </w:pPr>
            <w:r>
              <w:rPr>
                <w:lang w:val="ru-RU" w:eastAsia="ru-RU"/>
              </w:rPr>
              <w:t>Adresa poştală:</w:t>
            </w:r>
          </w:p>
        </w:tc>
      </w:tr>
      <w:tr w14:paraId="3A006698">
        <w:tblPrEx>
          <w:tblCellMar>
            <w:top w:w="0" w:type="dxa"/>
            <w:left w:w="108" w:type="dxa"/>
            <w:bottom w:w="0" w:type="dxa"/>
            <w:right w:w="108" w:type="dxa"/>
          </w:tblCellMar>
        </w:tblPrEx>
        <w:tc>
          <w:tcPr>
            <w:tcW w:w="4675" w:type="dxa"/>
            <w:vAlign w:val="center"/>
          </w:tcPr>
          <w:p w14:paraId="5166C51B">
            <w:pPr>
              <w:tabs>
                <w:tab w:val="left" w:pos="1134"/>
                <w:tab w:val="left" w:pos="4680"/>
                <w:tab w:val="left" w:pos="7020"/>
              </w:tabs>
              <w:suppressAutoHyphens/>
              <w:jc w:val="both"/>
              <w:rPr>
                <w:lang w:val="ru-RU" w:eastAsia="ru-RU"/>
              </w:rPr>
            </w:pPr>
            <w:r>
              <w:rPr>
                <w:lang w:val="ru-RU" w:eastAsia="ru-RU"/>
              </w:rPr>
              <w:t>Telefon:</w:t>
            </w:r>
          </w:p>
        </w:tc>
        <w:tc>
          <w:tcPr>
            <w:tcW w:w="4680" w:type="dxa"/>
            <w:vAlign w:val="center"/>
          </w:tcPr>
          <w:p w14:paraId="6EA48E9F">
            <w:pPr>
              <w:tabs>
                <w:tab w:val="left" w:pos="1134"/>
                <w:tab w:val="left" w:pos="4680"/>
                <w:tab w:val="left" w:pos="7020"/>
              </w:tabs>
              <w:suppressAutoHyphens/>
              <w:ind w:hanging="14"/>
              <w:jc w:val="both"/>
              <w:rPr>
                <w:lang w:val="ru-RU" w:eastAsia="ru-RU"/>
              </w:rPr>
            </w:pPr>
            <w:r>
              <w:rPr>
                <w:lang w:val="ru-RU" w:eastAsia="ru-RU"/>
              </w:rPr>
              <w:t>Telefon:</w:t>
            </w:r>
          </w:p>
        </w:tc>
      </w:tr>
      <w:tr w14:paraId="7DB00014">
        <w:tblPrEx>
          <w:tblCellMar>
            <w:top w:w="0" w:type="dxa"/>
            <w:left w:w="108" w:type="dxa"/>
            <w:bottom w:w="0" w:type="dxa"/>
            <w:right w:w="108" w:type="dxa"/>
          </w:tblCellMar>
        </w:tblPrEx>
        <w:tc>
          <w:tcPr>
            <w:tcW w:w="4675" w:type="dxa"/>
            <w:vAlign w:val="center"/>
          </w:tcPr>
          <w:p w14:paraId="3C6CA05F">
            <w:pPr>
              <w:tabs>
                <w:tab w:val="left" w:pos="1134"/>
                <w:tab w:val="left" w:pos="4680"/>
                <w:tab w:val="left" w:pos="7020"/>
              </w:tabs>
              <w:suppressAutoHyphens/>
              <w:jc w:val="both"/>
              <w:rPr>
                <w:lang w:val="ru-RU" w:eastAsia="ru-RU"/>
              </w:rPr>
            </w:pPr>
            <w:r>
              <w:rPr>
                <w:lang w:val="ru-RU" w:eastAsia="ru-RU"/>
              </w:rPr>
              <w:t>Cod fiscal:</w:t>
            </w:r>
          </w:p>
        </w:tc>
        <w:tc>
          <w:tcPr>
            <w:tcW w:w="4680" w:type="dxa"/>
            <w:vAlign w:val="center"/>
          </w:tcPr>
          <w:p w14:paraId="2E513D78">
            <w:pPr>
              <w:tabs>
                <w:tab w:val="left" w:pos="1134"/>
                <w:tab w:val="left" w:pos="4680"/>
                <w:tab w:val="left" w:pos="7020"/>
              </w:tabs>
              <w:suppressAutoHyphens/>
              <w:ind w:hanging="14"/>
              <w:jc w:val="both"/>
              <w:rPr>
                <w:lang w:val="ru-RU" w:eastAsia="ru-RU"/>
              </w:rPr>
            </w:pPr>
            <w:r>
              <w:rPr>
                <w:lang w:val="ru-RU" w:eastAsia="ru-RU"/>
              </w:rPr>
              <w:t>Cod fiscal:</w:t>
            </w:r>
          </w:p>
        </w:tc>
      </w:tr>
      <w:tr w14:paraId="7B6FD03A">
        <w:tblPrEx>
          <w:tblCellMar>
            <w:top w:w="0" w:type="dxa"/>
            <w:left w:w="108" w:type="dxa"/>
            <w:bottom w:w="0" w:type="dxa"/>
            <w:right w:w="108" w:type="dxa"/>
          </w:tblCellMar>
        </w:tblPrEx>
        <w:tc>
          <w:tcPr>
            <w:tcW w:w="4675" w:type="dxa"/>
            <w:vAlign w:val="center"/>
          </w:tcPr>
          <w:p w14:paraId="63FFF726">
            <w:pPr>
              <w:tabs>
                <w:tab w:val="left" w:pos="1134"/>
                <w:tab w:val="left" w:pos="4680"/>
                <w:tab w:val="left" w:pos="7020"/>
              </w:tabs>
              <w:suppressAutoHyphens/>
              <w:jc w:val="both"/>
              <w:rPr>
                <w:lang w:val="ru-RU" w:eastAsia="ru-RU"/>
              </w:rPr>
            </w:pPr>
            <w:r>
              <w:rPr>
                <w:lang w:val="ru-RU" w:eastAsia="ru-RU"/>
              </w:rPr>
              <w:t>Banca:</w:t>
            </w:r>
          </w:p>
        </w:tc>
        <w:tc>
          <w:tcPr>
            <w:tcW w:w="4680" w:type="dxa"/>
            <w:vAlign w:val="center"/>
          </w:tcPr>
          <w:p w14:paraId="6DB95E9E">
            <w:pPr>
              <w:tabs>
                <w:tab w:val="left" w:pos="1134"/>
                <w:tab w:val="left" w:pos="4680"/>
                <w:tab w:val="left" w:pos="7020"/>
              </w:tabs>
              <w:suppressAutoHyphens/>
              <w:ind w:hanging="14"/>
              <w:jc w:val="both"/>
              <w:rPr>
                <w:lang w:val="ru-RU" w:eastAsia="ru-RU"/>
              </w:rPr>
            </w:pPr>
            <w:r>
              <w:rPr>
                <w:lang w:val="ru-RU" w:eastAsia="ru-RU"/>
              </w:rPr>
              <w:t>Banca:</w:t>
            </w:r>
          </w:p>
        </w:tc>
      </w:tr>
      <w:tr w14:paraId="04C04824">
        <w:tblPrEx>
          <w:tblCellMar>
            <w:top w:w="0" w:type="dxa"/>
            <w:left w:w="108" w:type="dxa"/>
            <w:bottom w:w="0" w:type="dxa"/>
            <w:right w:w="108" w:type="dxa"/>
          </w:tblCellMar>
        </w:tblPrEx>
        <w:tc>
          <w:tcPr>
            <w:tcW w:w="4675" w:type="dxa"/>
            <w:vAlign w:val="center"/>
          </w:tcPr>
          <w:p w14:paraId="0B943297">
            <w:pPr>
              <w:tabs>
                <w:tab w:val="left" w:pos="1134"/>
                <w:tab w:val="left" w:pos="4680"/>
                <w:tab w:val="left" w:pos="7020"/>
              </w:tabs>
              <w:suppressAutoHyphens/>
              <w:jc w:val="both"/>
              <w:rPr>
                <w:lang w:val="ru-RU" w:eastAsia="ru-RU"/>
              </w:rPr>
            </w:pPr>
            <w:r>
              <w:rPr>
                <w:lang w:val="ru-RU" w:eastAsia="ru-RU"/>
              </w:rPr>
              <w:t>Cod IBAN:</w:t>
            </w:r>
          </w:p>
        </w:tc>
        <w:tc>
          <w:tcPr>
            <w:tcW w:w="4680" w:type="dxa"/>
            <w:vAlign w:val="center"/>
          </w:tcPr>
          <w:p w14:paraId="4F658586">
            <w:pPr>
              <w:tabs>
                <w:tab w:val="left" w:pos="1134"/>
                <w:tab w:val="left" w:pos="4680"/>
                <w:tab w:val="left" w:pos="7020"/>
              </w:tabs>
              <w:suppressAutoHyphens/>
              <w:ind w:hanging="14"/>
              <w:jc w:val="both"/>
              <w:rPr>
                <w:lang w:val="ru-RU" w:eastAsia="ru-RU"/>
              </w:rPr>
            </w:pPr>
            <w:r>
              <w:rPr>
                <w:lang w:val="ru-RU" w:eastAsia="ru-RU"/>
              </w:rPr>
              <w:t>Cod IBAN:</w:t>
            </w:r>
          </w:p>
        </w:tc>
      </w:tr>
    </w:tbl>
    <w:p w14:paraId="5F9C341D">
      <w:pPr>
        <w:spacing w:line="276" w:lineRule="auto"/>
        <w:contextualSpacing/>
        <w:jc w:val="center"/>
        <w:rPr>
          <w:b/>
          <w:lang w:val="ru-RU" w:eastAsia="ru-RU"/>
        </w:rPr>
      </w:pPr>
    </w:p>
    <w:p w14:paraId="06882EBB">
      <w:pPr>
        <w:tabs>
          <w:tab w:val="left" w:pos="360"/>
        </w:tabs>
        <w:jc w:val="both"/>
        <w:rPr>
          <w:lang w:val="ru-RU" w:eastAsia="ru-RU"/>
        </w:rPr>
      </w:pPr>
    </w:p>
    <w:p w14:paraId="31756884">
      <w:pPr>
        <w:tabs>
          <w:tab w:val="left" w:pos="360"/>
          <w:tab w:val="left" w:pos="2685"/>
        </w:tabs>
        <w:jc w:val="both"/>
        <w:rPr>
          <w:lang w:val="ru-RU" w:eastAsia="ru-RU"/>
        </w:rPr>
      </w:pPr>
      <w:r>
        <w:rPr>
          <w:lang w:val="ru-RU" w:eastAsia="ru-RU"/>
        </w:rPr>
        <w:tab/>
      </w:r>
    </w:p>
    <w:p w14:paraId="00376CB8">
      <w:pPr>
        <w:tabs>
          <w:tab w:val="left" w:pos="360"/>
          <w:tab w:val="left" w:pos="2685"/>
        </w:tabs>
        <w:spacing w:line="276" w:lineRule="auto"/>
        <w:contextualSpacing/>
        <w:jc w:val="center"/>
        <w:rPr>
          <w:b/>
          <w:lang w:val="ru-RU" w:eastAsia="ru-RU"/>
        </w:rPr>
      </w:pPr>
      <w:r>
        <w:rPr>
          <w:b/>
          <w:lang w:val="ru-RU" w:eastAsia="ru-RU"/>
        </w:rPr>
        <w:t>SEMNĂTURILE PĂRŢILOR</w:t>
      </w:r>
    </w:p>
    <w:p w14:paraId="69527D5F">
      <w:pPr>
        <w:tabs>
          <w:tab w:val="left" w:pos="360"/>
          <w:tab w:val="left" w:pos="2685"/>
        </w:tabs>
        <w:spacing w:line="276" w:lineRule="auto"/>
        <w:contextualSpacing/>
        <w:jc w:val="center"/>
        <w:rPr>
          <w:b/>
          <w:lang w:val="ru-RU" w:eastAsia="ru-RU"/>
        </w:rPr>
      </w:pPr>
    </w:p>
    <w:tbl>
      <w:tblPr>
        <w:tblStyle w:val="11"/>
        <w:tblW w:w="9340" w:type="dxa"/>
        <w:tblInd w:w="0" w:type="dxa"/>
        <w:tblLayout w:type="fixed"/>
        <w:tblCellMar>
          <w:top w:w="0" w:type="dxa"/>
          <w:left w:w="108" w:type="dxa"/>
          <w:bottom w:w="0" w:type="dxa"/>
          <w:right w:w="108" w:type="dxa"/>
        </w:tblCellMar>
      </w:tblPr>
      <w:tblGrid>
        <w:gridCol w:w="4630"/>
        <w:gridCol w:w="4710"/>
      </w:tblGrid>
      <w:tr w14:paraId="44AB10FD">
        <w:tblPrEx>
          <w:tblCellMar>
            <w:top w:w="0" w:type="dxa"/>
            <w:left w:w="108" w:type="dxa"/>
            <w:bottom w:w="0" w:type="dxa"/>
            <w:right w:w="108" w:type="dxa"/>
          </w:tblCellMar>
        </w:tblPrEx>
        <w:trPr>
          <w:trHeight w:val="357" w:hRule="atLeast"/>
        </w:trPr>
        <w:tc>
          <w:tcPr>
            <w:tcW w:w="4630" w:type="dxa"/>
            <w:vAlign w:val="center"/>
          </w:tcPr>
          <w:p w14:paraId="1CA09E00">
            <w:pPr>
              <w:tabs>
                <w:tab w:val="left" w:pos="360"/>
              </w:tabs>
              <w:jc w:val="center"/>
              <w:rPr>
                <w:b/>
                <w:lang w:val="ru-RU" w:eastAsia="ru-RU"/>
              </w:rPr>
            </w:pPr>
            <w:r>
              <w:rPr>
                <w:b/>
                <w:lang w:val="ru-RU" w:eastAsia="ru-RU"/>
              </w:rPr>
              <w:t>BENEFICIAR</w:t>
            </w:r>
          </w:p>
        </w:tc>
        <w:tc>
          <w:tcPr>
            <w:tcW w:w="4710" w:type="dxa"/>
            <w:vAlign w:val="center"/>
          </w:tcPr>
          <w:p w14:paraId="58DA2ADC">
            <w:pPr>
              <w:tabs>
                <w:tab w:val="left" w:pos="360"/>
              </w:tabs>
              <w:jc w:val="center"/>
              <w:rPr>
                <w:b/>
                <w:lang w:val="ru-RU" w:eastAsia="ru-RU"/>
              </w:rPr>
            </w:pPr>
            <w:r>
              <w:rPr>
                <w:b/>
                <w:lang w:val="ru-RU" w:eastAsia="ru-RU"/>
              </w:rPr>
              <w:t>ANTREPRENOR</w:t>
            </w:r>
          </w:p>
        </w:tc>
      </w:tr>
      <w:tr w14:paraId="0A4DFB40">
        <w:tblPrEx>
          <w:tblCellMar>
            <w:top w:w="0" w:type="dxa"/>
            <w:left w:w="108" w:type="dxa"/>
            <w:bottom w:w="0" w:type="dxa"/>
            <w:right w:w="108" w:type="dxa"/>
          </w:tblCellMar>
        </w:tblPrEx>
        <w:trPr>
          <w:trHeight w:val="357" w:hRule="atLeast"/>
        </w:trPr>
        <w:tc>
          <w:tcPr>
            <w:tcW w:w="4630" w:type="dxa"/>
            <w:vAlign w:val="center"/>
          </w:tcPr>
          <w:p w14:paraId="71B7964B">
            <w:pPr>
              <w:tabs>
                <w:tab w:val="left" w:pos="360"/>
              </w:tabs>
              <w:jc w:val="both"/>
              <w:rPr>
                <w:b/>
                <w:lang w:val="ru-RU" w:eastAsia="ru-RU"/>
              </w:rPr>
            </w:pPr>
          </w:p>
          <w:p w14:paraId="2B0DBA07">
            <w:pPr>
              <w:tabs>
                <w:tab w:val="left" w:pos="360"/>
              </w:tabs>
              <w:jc w:val="both"/>
              <w:rPr>
                <w:b/>
                <w:lang w:val="ru-RU" w:eastAsia="ru-RU"/>
              </w:rPr>
            </w:pPr>
          </w:p>
          <w:p w14:paraId="48A65EE8">
            <w:pPr>
              <w:tabs>
                <w:tab w:val="left" w:pos="360"/>
              </w:tabs>
              <w:jc w:val="both"/>
              <w:rPr>
                <w:b/>
                <w:lang w:val="ru-RU" w:eastAsia="ru-RU"/>
              </w:rPr>
            </w:pPr>
          </w:p>
        </w:tc>
        <w:tc>
          <w:tcPr>
            <w:tcW w:w="4710" w:type="dxa"/>
            <w:vAlign w:val="center"/>
          </w:tcPr>
          <w:p w14:paraId="3193C53F">
            <w:pPr>
              <w:tabs>
                <w:tab w:val="left" w:pos="360"/>
              </w:tabs>
              <w:jc w:val="both"/>
              <w:rPr>
                <w:b/>
                <w:lang w:val="ru-RU" w:eastAsia="ru-RU"/>
              </w:rPr>
            </w:pPr>
          </w:p>
          <w:p w14:paraId="0D02C8FF">
            <w:pPr>
              <w:tabs>
                <w:tab w:val="left" w:pos="360"/>
              </w:tabs>
              <w:jc w:val="both"/>
              <w:rPr>
                <w:b/>
                <w:lang w:val="ru-RU" w:eastAsia="ru-RU"/>
              </w:rPr>
            </w:pPr>
          </w:p>
          <w:p w14:paraId="3EE5A093">
            <w:pPr>
              <w:tabs>
                <w:tab w:val="left" w:pos="360"/>
              </w:tabs>
              <w:jc w:val="both"/>
              <w:rPr>
                <w:b/>
                <w:lang w:val="ru-RU" w:eastAsia="ru-RU"/>
              </w:rPr>
            </w:pPr>
          </w:p>
        </w:tc>
      </w:tr>
      <w:tr w14:paraId="60ECA1AA">
        <w:tblPrEx>
          <w:tblCellMar>
            <w:top w:w="0" w:type="dxa"/>
            <w:left w:w="108" w:type="dxa"/>
            <w:bottom w:w="0" w:type="dxa"/>
            <w:right w:w="108" w:type="dxa"/>
          </w:tblCellMar>
        </w:tblPrEx>
        <w:trPr>
          <w:trHeight w:val="357" w:hRule="atLeast"/>
        </w:trPr>
        <w:tc>
          <w:tcPr>
            <w:tcW w:w="4630" w:type="dxa"/>
            <w:vAlign w:val="center"/>
          </w:tcPr>
          <w:p w14:paraId="6CAC838A">
            <w:pPr>
              <w:tabs>
                <w:tab w:val="left" w:pos="360"/>
              </w:tabs>
              <w:jc w:val="center"/>
              <w:rPr>
                <w:b/>
                <w:lang w:val="ru-RU" w:eastAsia="ru-RU"/>
              </w:rPr>
            </w:pPr>
            <w:r>
              <w:rPr>
                <w:lang w:val="ru-RU" w:eastAsia="ru-RU"/>
              </w:rPr>
              <w:t>„___”_________20__</w:t>
            </w:r>
          </w:p>
        </w:tc>
        <w:tc>
          <w:tcPr>
            <w:tcW w:w="4710" w:type="dxa"/>
            <w:vAlign w:val="center"/>
          </w:tcPr>
          <w:p w14:paraId="313F354D">
            <w:pPr>
              <w:tabs>
                <w:tab w:val="left" w:pos="360"/>
              </w:tabs>
              <w:jc w:val="center"/>
              <w:rPr>
                <w:b/>
                <w:lang w:val="ru-RU" w:eastAsia="ru-RU"/>
              </w:rPr>
            </w:pPr>
            <w:r>
              <w:rPr>
                <w:lang w:val="ru-RU" w:eastAsia="ru-RU"/>
              </w:rPr>
              <w:t>„___”_________20__”.</w:t>
            </w:r>
          </w:p>
        </w:tc>
      </w:tr>
    </w:tbl>
    <w:p w14:paraId="7102D6AA">
      <w:pPr>
        <w:spacing w:line="276" w:lineRule="auto"/>
        <w:contextualSpacing/>
        <w:rPr>
          <w:b/>
          <w:lang w:val="zh-CN" w:eastAsia="ru-RU"/>
        </w:rPr>
      </w:pPr>
      <w:r>
        <w:rPr>
          <w:b/>
          <w:lang w:val="ru-RU" w:eastAsia="ru-RU"/>
        </w:rPr>
        <w:t xml:space="preserve">              </w:t>
      </w:r>
    </w:p>
    <w:p w14:paraId="46D39B28">
      <w:pPr>
        <w:spacing w:after="160" w:line="259" w:lineRule="auto"/>
        <w:rPr>
          <w:lang w:val="zh-CN"/>
        </w:rPr>
      </w:pPr>
      <w:r>
        <w:rPr>
          <w:lang w:val="zh-CN"/>
        </w:rPr>
        <w:br w:type="page"/>
      </w:r>
    </w:p>
    <w:tbl>
      <w:tblPr>
        <w:tblStyle w:val="11"/>
        <w:tblW w:w="9748" w:type="dxa"/>
        <w:tblInd w:w="-426" w:type="dxa"/>
        <w:tblLayout w:type="fixed"/>
        <w:tblCellMar>
          <w:top w:w="0" w:type="dxa"/>
          <w:left w:w="108" w:type="dxa"/>
          <w:bottom w:w="0" w:type="dxa"/>
          <w:right w:w="108" w:type="dxa"/>
        </w:tblCellMar>
      </w:tblPr>
      <w:tblGrid>
        <w:gridCol w:w="9748"/>
      </w:tblGrid>
      <w:tr w14:paraId="75D8D630">
        <w:tblPrEx>
          <w:tblCellMar>
            <w:top w:w="0" w:type="dxa"/>
            <w:left w:w="108" w:type="dxa"/>
            <w:bottom w:w="0" w:type="dxa"/>
            <w:right w:w="108" w:type="dxa"/>
          </w:tblCellMar>
        </w:tblPrEx>
        <w:trPr>
          <w:trHeight w:val="697" w:hRule="atLeast"/>
        </w:trPr>
        <w:tc>
          <w:tcPr>
            <w:tcW w:w="9748" w:type="dxa"/>
            <w:vAlign w:val="center"/>
          </w:tcPr>
          <w:p w14:paraId="4AD8501C">
            <w:pPr>
              <w:jc w:val="right"/>
              <w:rPr>
                <w:lang w:val="zh-CN"/>
              </w:rPr>
            </w:pPr>
            <w:r>
              <w:rPr>
                <w:lang w:val="zh-CN"/>
              </w:rPr>
              <w:t>Anexa nr. 27</w:t>
            </w:r>
          </w:p>
          <w:p w14:paraId="67860ED3">
            <w:pPr>
              <w:jc w:val="right"/>
              <w:rPr>
                <w:lang w:val="zh-CN"/>
              </w:rPr>
            </w:pPr>
            <w:r>
              <w:rPr>
                <w:lang w:val="zh-CN"/>
              </w:rPr>
              <w:t>la Documentația standard nr.69</w:t>
            </w:r>
          </w:p>
          <w:p w14:paraId="1CF392FD">
            <w:pPr>
              <w:jc w:val="right"/>
              <w:rPr>
                <w:lang w:val="zh-CN"/>
              </w:rPr>
            </w:pPr>
            <w:r>
              <w:rPr>
                <w:lang w:val="zh-CN"/>
              </w:rPr>
              <w:t>din 7 mai 2021</w:t>
            </w:r>
          </w:p>
          <w:p w14:paraId="475AC1B0">
            <w:pPr>
              <w:autoSpaceDE w:val="0"/>
              <w:autoSpaceDN w:val="0"/>
              <w:adjustRightInd w:val="0"/>
              <w:ind w:right="23"/>
              <w:jc w:val="right"/>
              <w:rPr>
                <w:b/>
                <w:bCs/>
                <w:lang w:val="zh-CN"/>
              </w:rPr>
            </w:pPr>
          </w:p>
          <w:p w14:paraId="7FC5453D">
            <w:pPr>
              <w:autoSpaceDE w:val="0"/>
              <w:autoSpaceDN w:val="0"/>
              <w:adjustRightInd w:val="0"/>
              <w:ind w:right="23"/>
              <w:jc w:val="center"/>
              <w:rPr>
                <w:b/>
                <w:bCs/>
                <w:lang w:val="zh-CN"/>
              </w:rPr>
            </w:pPr>
          </w:p>
          <w:p w14:paraId="4DFE403A">
            <w:pPr>
              <w:autoSpaceDE w:val="0"/>
              <w:autoSpaceDN w:val="0"/>
              <w:adjustRightInd w:val="0"/>
              <w:ind w:right="23"/>
              <w:jc w:val="center"/>
              <w:rPr>
                <w:b/>
                <w:color w:val="000000"/>
                <w:w w:val="90"/>
                <w:lang w:val="zh-CN"/>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6113A4B9">
              <w:tblPrEx>
                <w:tblCellMar>
                  <w:top w:w="0" w:type="dxa"/>
                  <w:left w:w="108" w:type="dxa"/>
                  <w:bottom w:w="0" w:type="dxa"/>
                  <w:right w:w="108" w:type="dxa"/>
                </w:tblCellMar>
              </w:tblPrEx>
              <w:tc>
                <w:tcPr>
                  <w:tcW w:w="9640" w:type="dxa"/>
                  <w:gridSpan w:val="2"/>
                </w:tcPr>
                <w:p w14:paraId="2DF2CFB5">
                  <w:pPr>
                    <w:jc w:val="center"/>
                    <w:rPr>
                      <w:b/>
                      <w:lang w:val="zh-CN"/>
                    </w:rPr>
                  </w:pPr>
                  <w:r>
                    <w:rPr>
                      <w:b/>
                      <w:caps/>
                      <w:lang w:val="zh-CN"/>
                    </w:rPr>
                    <w:t>ACORD ADIȚIONAL</w:t>
                  </w:r>
                  <w:r>
                    <w:rPr>
                      <w:b/>
                      <w:lang w:val="zh-CN"/>
                    </w:rPr>
                    <w:t xml:space="preserve"> Nr.______</w:t>
                  </w:r>
                </w:p>
                <w:p w14:paraId="5717160A">
                  <w:pPr>
                    <w:jc w:val="center"/>
                    <w:rPr>
                      <w:b/>
                      <w:lang w:val="zh-CN"/>
                    </w:rPr>
                  </w:pPr>
                </w:p>
                <w:p w14:paraId="2BB55BD2">
                  <w:pPr>
                    <w:jc w:val="center"/>
                    <w:rPr>
                      <w:lang w:val="zh-CN"/>
                    </w:rPr>
                  </w:pPr>
                  <w:r>
                    <w:rPr>
                      <w:lang w:val="zh-CN"/>
                    </w:rPr>
                    <w:t>la contractul nr.</w:t>
                  </w:r>
                  <w:r>
                    <w:rPr>
                      <w:rFonts w:eastAsia="Calibri"/>
                      <w:lang w:val="zh-CN"/>
                    </w:rPr>
                    <w:t>________</w:t>
                  </w:r>
                  <w:r>
                    <w:rPr>
                      <w:lang w:val="zh-CN"/>
                    </w:rPr>
                    <w:t>din ”__„_________ 20___</w:t>
                  </w:r>
                </w:p>
                <w:p w14:paraId="67904720">
                  <w:pPr>
                    <w:rPr>
                      <w:lang w:val="zh-CN"/>
                    </w:rPr>
                  </w:pPr>
                </w:p>
                <w:p w14:paraId="25058D8A">
                  <w:pPr>
                    <w:rPr>
                      <w:lang w:val="zh-CN"/>
                    </w:rPr>
                  </w:pPr>
                </w:p>
              </w:tc>
            </w:tr>
            <w:tr w14:paraId="5AB52454">
              <w:tblPrEx>
                <w:tblCellMar>
                  <w:top w:w="0" w:type="dxa"/>
                  <w:left w:w="108" w:type="dxa"/>
                  <w:bottom w:w="0" w:type="dxa"/>
                  <w:right w:w="108" w:type="dxa"/>
                </w:tblCellMar>
              </w:tblPrEx>
              <w:tc>
                <w:tcPr>
                  <w:tcW w:w="9640" w:type="dxa"/>
                  <w:gridSpan w:val="2"/>
                </w:tcPr>
                <w:p w14:paraId="49A332E2">
                  <w:pPr>
                    <w:ind w:firstLine="720"/>
                    <w:jc w:val="both"/>
                    <w:rPr>
                      <w:lang w:val="zh-CN" w:eastAsia="ru-RU"/>
                    </w:rPr>
                  </w:pPr>
                  <w:r>
                    <w:rPr>
                      <w:lang w:val="zh-CN" w:eastAsia="ru-RU"/>
                    </w:rPr>
                    <w:t>Prezentul acord este semnat astăzi ”___„ ________ 20__, între_____________, înpersoana___________________</w:t>
                  </w:r>
                  <w:r>
                    <w:rPr>
                      <w:rFonts w:eastAsia="Calibri"/>
                      <w:lang w:val="zh-CN"/>
                    </w:rPr>
                    <w:t>și</w:t>
                  </w:r>
                  <w:r>
                    <w:rPr>
                      <w:lang w:val="zh-CN"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pPr>
                    <w:jc w:val="both"/>
                    <w:rPr>
                      <w:lang w:val="zh-CN" w:eastAsia="ru-RU"/>
                    </w:rPr>
                  </w:pPr>
                </w:p>
                <w:p w14:paraId="082B6C06">
                  <w:pPr>
                    <w:ind w:right="34"/>
                    <w:jc w:val="both"/>
                    <w:rPr>
                      <w:color w:val="FF0000"/>
                      <w:u w:val="single"/>
                      <w:lang w:val="zh-CN" w:eastAsia="ru-RU"/>
                    </w:rPr>
                  </w:pPr>
                  <w:r>
                    <w:rPr>
                      <w:lang w:val="zh-CN" w:eastAsia="ru-RU"/>
                    </w:rPr>
                    <w:t>Prezentul acord se încheie ca urmare a deciziei grupului de lucru pentru achiziții nr._____ din ______________  20____.</w:t>
                  </w:r>
                </w:p>
                <w:p w14:paraId="04DBDEE0">
                  <w:pPr>
                    <w:jc w:val="both"/>
                    <w:rPr>
                      <w:lang w:val="zh-CN" w:eastAsia="ru-RU"/>
                    </w:rPr>
                  </w:pPr>
                </w:p>
                <w:p w14:paraId="0201EFCD">
                  <w:pPr>
                    <w:jc w:val="both"/>
                    <w:rPr>
                      <w:lang w:val="zh-CN" w:eastAsia="ru-RU"/>
                    </w:rPr>
                  </w:pPr>
                  <w:r>
                    <w:rPr>
                      <w:lang w:val="zh-CN" w:eastAsia="ru-RU"/>
                    </w:rPr>
                    <w:t>Orice modificare aplicată prin prezentul acord este obligatorie pentru fiecare parte din Contract, celelalte prevederi nemodificate rămânînd obligatorii în continuare.</w:t>
                  </w:r>
                </w:p>
                <w:p w14:paraId="1F593655">
                  <w:pPr>
                    <w:tabs>
                      <w:tab w:val="right" w:pos="10205"/>
                    </w:tabs>
                    <w:rPr>
                      <w:lang w:val="zh-CN" w:eastAsia="ru-RU"/>
                    </w:rPr>
                  </w:pPr>
                </w:p>
                <w:p w14:paraId="3C8630D3">
                  <w:pPr>
                    <w:ind w:right="-1"/>
                    <w:jc w:val="both"/>
                    <w:rPr>
                      <w:lang w:val="zh-CN" w:eastAsia="ru-RU"/>
                    </w:rPr>
                  </w:pPr>
                  <w:r>
                    <w:rPr>
                      <w:lang w:val="zh-CN" w:eastAsia="ru-RU"/>
                    </w:rPr>
                    <w:t>Prin prezentul acord, în Contract se aplică următoarele modificări:</w:t>
                  </w:r>
                </w:p>
                <w:p w14:paraId="030BE63F">
                  <w:pPr>
                    <w:tabs>
                      <w:tab w:val="left" w:pos="1134"/>
                    </w:tabs>
                    <w:ind w:left="743" w:hanging="360"/>
                    <w:jc w:val="both"/>
                    <w:rPr>
                      <w:lang w:val="zh-CN"/>
                    </w:rPr>
                  </w:pPr>
                  <w:r>
                    <w:rPr>
                      <w:lang w:val="zh-CN"/>
                    </w:rPr>
                    <w:t>________________________________________________________________________</w:t>
                  </w:r>
                </w:p>
                <w:p w14:paraId="7A8CBF52">
                  <w:pPr>
                    <w:tabs>
                      <w:tab w:val="right" w:pos="10205"/>
                    </w:tabs>
                    <w:ind w:left="1134" w:right="-1"/>
                    <w:rPr>
                      <w:lang w:val="zh-CN"/>
                    </w:rPr>
                  </w:pPr>
                </w:p>
                <w:p w14:paraId="0494B517">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14:paraId="57F3E6FB">
                  <w:pPr>
                    <w:keepNext/>
                    <w:keepLines/>
                    <w:spacing w:before="200"/>
                    <w:outlineLvl w:val="1"/>
                    <w:rPr>
                      <w:rFonts w:asciiTheme="majorHAnsi" w:hAnsiTheme="majorHAnsi" w:eastAsiaTheme="majorEastAsia" w:cstheme="majorBidi"/>
                      <w:b/>
                      <w:bCs/>
                      <w:color w:val="5B9BD5" w:themeColor="accent1"/>
                      <w:sz w:val="26"/>
                      <w:lang w:val="zh-CN"/>
                      <w14:textFill>
                        <w14:solidFill>
                          <w14:schemeClr w14:val="accent1"/>
                        </w14:solidFill>
                      </w14:textFill>
                    </w:rPr>
                  </w:pPr>
                </w:p>
                <w:p w14:paraId="42F10ACB">
                  <w:pPr>
                    <w:rPr>
                      <w:lang w:val="zh-CN"/>
                    </w:rPr>
                  </w:pPr>
                </w:p>
                <w:p w14:paraId="3437DEE5">
                  <w:pPr>
                    <w:jc w:val="center"/>
                    <w:rPr>
                      <w:lang w:val="zh-CN"/>
                    </w:rPr>
                  </w:pPr>
                  <w:r>
                    <w:rPr>
                      <w:b/>
                      <w:bCs/>
                      <w:lang w:val="zh-CN"/>
                    </w:rPr>
                    <w:t>SEMNĂTURILE PĂRŢILOR</w:t>
                  </w:r>
                </w:p>
                <w:p w14:paraId="5E6EC62A">
                  <w:pPr>
                    <w:rPr>
                      <w:lang w:val="zh-CN"/>
                    </w:rPr>
                  </w:pPr>
                </w:p>
              </w:tc>
            </w:tr>
            <w:tr w14:paraId="72CD31CC">
              <w:tblPrEx>
                <w:tblCellMar>
                  <w:top w:w="0" w:type="dxa"/>
                  <w:left w:w="108" w:type="dxa"/>
                  <w:bottom w:w="0" w:type="dxa"/>
                  <w:right w:w="108" w:type="dxa"/>
                </w:tblCellMar>
              </w:tblPrEx>
              <w:trPr>
                <w:trHeight w:val="357" w:hRule="atLeast"/>
              </w:trPr>
              <w:tc>
                <w:tcPr>
                  <w:tcW w:w="5179" w:type="dxa"/>
                  <w:vAlign w:val="center"/>
                </w:tcPr>
                <w:p w14:paraId="723F9A02">
                  <w:pPr>
                    <w:jc w:val="center"/>
                    <w:rPr>
                      <w:b/>
                      <w:lang w:val="zh-CN"/>
                    </w:rPr>
                  </w:pPr>
                  <w:r>
                    <w:rPr>
                      <w:b/>
                      <w:bCs/>
                      <w:lang w:val="zh-CN"/>
                    </w:rPr>
                    <w:t>ANTREPRENORUL/PRESTATORUL</w:t>
                  </w:r>
                </w:p>
              </w:tc>
              <w:tc>
                <w:tcPr>
                  <w:tcW w:w="4461" w:type="dxa"/>
                  <w:vAlign w:val="center"/>
                </w:tcPr>
                <w:p w14:paraId="0D04235C">
                  <w:pPr>
                    <w:jc w:val="center"/>
                    <w:rPr>
                      <w:lang w:val="zh-CN"/>
                    </w:rPr>
                  </w:pPr>
                  <w:r>
                    <w:rPr>
                      <w:b/>
                      <w:bCs/>
                      <w:lang w:val="zh-CN"/>
                    </w:rPr>
                    <w:t>BENEFICIAR</w:t>
                  </w:r>
                </w:p>
              </w:tc>
            </w:tr>
            <w:tr w14:paraId="16F9E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44FC53D9">
                  <w:pPr>
                    <w:rPr>
                      <w:lang w:val="zh-CN"/>
                    </w:rPr>
                  </w:pPr>
                </w:p>
              </w:tc>
              <w:tc>
                <w:tcPr>
                  <w:tcW w:w="4461" w:type="dxa"/>
                  <w:tcBorders>
                    <w:top w:val="nil"/>
                    <w:left w:val="nil"/>
                    <w:bottom w:val="nil"/>
                    <w:right w:val="nil"/>
                  </w:tcBorders>
                  <w:vAlign w:val="center"/>
                </w:tcPr>
                <w:p w14:paraId="1F2985AC">
                  <w:pPr>
                    <w:rPr>
                      <w:lang w:val="zh-CN"/>
                    </w:rPr>
                  </w:pPr>
                </w:p>
              </w:tc>
            </w:tr>
          </w:tbl>
          <w:p w14:paraId="0C727CED">
            <w:pPr>
              <w:jc w:val="both"/>
              <w:rPr>
                <w:lang w:val="zh-CN"/>
              </w:rPr>
            </w:pPr>
          </w:p>
          <w:p w14:paraId="7182A41E">
            <w:pPr>
              <w:jc w:val="both"/>
              <w:rPr>
                <w:lang w:val="zh-CN"/>
              </w:rPr>
            </w:pPr>
          </w:p>
          <w:p w14:paraId="3BDF053D">
            <w:pPr>
              <w:jc w:val="both"/>
              <w:rPr>
                <w:lang w:val="zh-CN"/>
              </w:rPr>
            </w:pPr>
          </w:p>
        </w:tc>
      </w:tr>
    </w:tbl>
    <w:p w14:paraId="1A9DF842">
      <w:pPr>
        <w:jc w:val="both"/>
        <w:rPr>
          <w:lang w:val="zh-CN"/>
        </w:rPr>
      </w:pPr>
    </w:p>
    <w:p w14:paraId="7A00CB8E">
      <w:pPr>
        <w:spacing w:after="160" w:line="259" w:lineRule="auto"/>
        <w:rPr>
          <w:lang w:val="zh-CN"/>
        </w:rPr>
      </w:pPr>
      <w:r>
        <w:rPr>
          <w:lang w:val="zh-CN"/>
        </w:rPr>
        <w:br w:type="page"/>
      </w:r>
    </w:p>
    <w:tbl>
      <w:tblPr>
        <w:tblStyle w:val="11"/>
        <w:tblW w:w="9748" w:type="dxa"/>
        <w:tblInd w:w="-426" w:type="dxa"/>
        <w:tblLayout w:type="fixed"/>
        <w:tblCellMar>
          <w:top w:w="0" w:type="dxa"/>
          <w:left w:w="108" w:type="dxa"/>
          <w:bottom w:w="0" w:type="dxa"/>
          <w:right w:w="108" w:type="dxa"/>
        </w:tblCellMar>
      </w:tblPr>
      <w:tblGrid>
        <w:gridCol w:w="9748"/>
      </w:tblGrid>
      <w:tr w14:paraId="5DC0F777">
        <w:tblPrEx>
          <w:tblCellMar>
            <w:top w:w="0" w:type="dxa"/>
            <w:left w:w="108" w:type="dxa"/>
            <w:bottom w:w="0" w:type="dxa"/>
            <w:right w:w="108" w:type="dxa"/>
          </w:tblCellMar>
        </w:tblPrEx>
        <w:trPr>
          <w:trHeight w:val="697" w:hRule="atLeast"/>
        </w:trPr>
        <w:tc>
          <w:tcPr>
            <w:tcW w:w="9748" w:type="dxa"/>
            <w:vAlign w:val="center"/>
          </w:tcPr>
          <w:p w14:paraId="0502552E">
            <w:pPr>
              <w:jc w:val="right"/>
              <w:rPr>
                <w:lang w:val="zh-CN"/>
              </w:rPr>
            </w:pPr>
            <w:r>
              <w:rPr>
                <w:lang w:val="zh-CN"/>
              </w:rPr>
              <w:t>Anexa nr. 28</w:t>
            </w:r>
          </w:p>
          <w:p w14:paraId="458A8194">
            <w:pPr>
              <w:jc w:val="right"/>
              <w:rPr>
                <w:lang w:val="zh-CN"/>
              </w:rPr>
            </w:pPr>
            <w:r>
              <w:rPr>
                <w:lang w:val="zh-CN"/>
              </w:rPr>
              <w:t>la Documentația standard nr.69</w:t>
            </w:r>
          </w:p>
          <w:p w14:paraId="6D99E99F">
            <w:pPr>
              <w:jc w:val="right"/>
              <w:rPr>
                <w:lang w:val="zh-CN"/>
              </w:rPr>
            </w:pPr>
            <w:r>
              <w:rPr>
                <w:lang w:val="zh-CN"/>
              </w:rPr>
              <w:t>din 7 mai 2021</w:t>
            </w:r>
          </w:p>
          <w:p w14:paraId="44A47751">
            <w:pPr>
              <w:autoSpaceDE w:val="0"/>
              <w:autoSpaceDN w:val="0"/>
              <w:adjustRightInd w:val="0"/>
              <w:ind w:right="23"/>
              <w:jc w:val="center"/>
              <w:rPr>
                <w:b/>
                <w:color w:val="000000"/>
                <w:w w:val="90"/>
                <w:lang w:val="zh-CN"/>
              </w:rPr>
            </w:pPr>
          </w:p>
          <w:p w14:paraId="74823052">
            <w:pPr>
              <w:autoSpaceDE w:val="0"/>
              <w:autoSpaceDN w:val="0"/>
              <w:adjustRightInd w:val="0"/>
              <w:ind w:right="23"/>
              <w:jc w:val="center"/>
              <w:rPr>
                <w:b/>
                <w:color w:val="000000"/>
                <w:w w:val="90"/>
                <w:lang w:val="zh-CN"/>
              </w:rPr>
            </w:pPr>
          </w:p>
          <w:p w14:paraId="4184A815">
            <w:pPr>
              <w:autoSpaceDE w:val="0"/>
              <w:autoSpaceDN w:val="0"/>
              <w:adjustRightInd w:val="0"/>
              <w:ind w:right="23"/>
              <w:jc w:val="center"/>
              <w:rPr>
                <w:b/>
                <w:bCs/>
                <w:lang w:val="zh-CN"/>
              </w:rPr>
            </w:pPr>
          </w:p>
          <w:p w14:paraId="193115DB">
            <w:pPr>
              <w:autoSpaceDE w:val="0"/>
              <w:autoSpaceDN w:val="0"/>
              <w:adjustRightInd w:val="0"/>
              <w:ind w:right="23"/>
              <w:jc w:val="center"/>
              <w:rPr>
                <w:b/>
                <w:bCs/>
                <w:lang w:val="zh-CN"/>
              </w:rPr>
            </w:pPr>
            <w:r>
              <w:rPr>
                <w:b/>
                <w:bCs/>
                <w:lang w:val="zh-CN"/>
              </w:rPr>
              <w:t xml:space="preserve">ACORD-CADRU </w:t>
            </w:r>
          </w:p>
          <w:p w14:paraId="0B203F70">
            <w:pPr>
              <w:autoSpaceDE w:val="0"/>
              <w:autoSpaceDN w:val="0"/>
              <w:adjustRightInd w:val="0"/>
              <w:ind w:right="23"/>
              <w:jc w:val="center"/>
              <w:rPr>
                <w:lang w:val="zh-CN"/>
              </w:rPr>
            </w:pPr>
            <w:r>
              <w:rPr>
                <w:lang w:val="zh-CN"/>
              </w:rPr>
              <w:t>nr. ________ data ___________</w:t>
            </w:r>
          </w:p>
          <w:p w14:paraId="6F2E6D19">
            <w:pPr>
              <w:autoSpaceDE w:val="0"/>
              <w:autoSpaceDN w:val="0"/>
              <w:adjustRightInd w:val="0"/>
              <w:ind w:right="23"/>
              <w:jc w:val="center"/>
              <w:rPr>
                <w:lang w:val="zh-CN"/>
              </w:rPr>
            </w:pPr>
          </w:p>
          <w:p w14:paraId="631C47E0">
            <w:pPr>
              <w:autoSpaceDE w:val="0"/>
              <w:autoSpaceDN w:val="0"/>
              <w:adjustRightInd w:val="0"/>
              <w:ind w:left="720" w:right="-540"/>
              <w:jc w:val="both"/>
              <w:rPr>
                <w:b/>
                <w:bCs/>
                <w:lang w:val="zh-CN"/>
              </w:rPr>
            </w:pPr>
            <w:r>
              <w:rPr>
                <w:b/>
                <w:bCs/>
                <w:lang w:val="zh-CN"/>
              </w:rPr>
              <w:t>1. Părţile acordului-cadru</w:t>
            </w:r>
          </w:p>
          <w:p w14:paraId="4EFE3683">
            <w:pPr>
              <w:autoSpaceDE w:val="0"/>
              <w:autoSpaceDN w:val="0"/>
              <w:adjustRightInd w:val="0"/>
              <w:ind w:left="1140" w:right="-540"/>
              <w:jc w:val="both"/>
              <w:rPr>
                <w:b/>
                <w:bCs/>
                <w:lang w:val="zh-CN"/>
              </w:rPr>
            </w:pPr>
          </w:p>
          <w:p w14:paraId="097E2D23">
            <w:pPr>
              <w:jc w:val="both"/>
              <w:rPr>
                <w:lang w:val="zh-CN"/>
              </w:rPr>
            </w:pPr>
            <w:r>
              <w:rPr>
                <w:lang w:val="zh-CN"/>
              </w:rPr>
              <w:tab/>
            </w:r>
            <w:r>
              <w:rPr>
                <w:lang w:val="zh-CN"/>
              </w:rPr>
              <w:t>În temeiul Legii nr. 131/2015 privind achizițiile publice, cu modificările ulterioare, s-a încheiat prezentul acord-cadru,</w:t>
            </w:r>
          </w:p>
          <w:p w14:paraId="4896609F">
            <w:pPr>
              <w:autoSpaceDE w:val="0"/>
              <w:autoSpaceDN w:val="0"/>
              <w:adjustRightInd w:val="0"/>
              <w:jc w:val="both"/>
              <w:rPr>
                <w:lang w:val="zh-CN"/>
              </w:rPr>
            </w:pPr>
          </w:p>
          <w:p w14:paraId="4C05837C">
            <w:pPr>
              <w:autoSpaceDE w:val="0"/>
              <w:autoSpaceDN w:val="0"/>
              <w:adjustRightInd w:val="0"/>
              <w:jc w:val="both"/>
              <w:rPr>
                <w:lang w:val="zh-CN"/>
              </w:rPr>
            </w:pPr>
            <w:r>
              <w:rPr>
                <w:lang w:val="zh-CN"/>
              </w:rPr>
              <w:t xml:space="preserve">    între</w:t>
            </w:r>
          </w:p>
          <w:p w14:paraId="0A921014">
            <w:pPr>
              <w:autoSpaceDE w:val="0"/>
              <w:autoSpaceDN w:val="0"/>
              <w:adjustRightInd w:val="0"/>
              <w:jc w:val="both"/>
              <w:rPr>
                <w:lang w:val="zh-CN"/>
              </w:rPr>
            </w:pPr>
          </w:p>
          <w:p w14:paraId="207F958D">
            <w:pPr>
              <w:jc w:val="both"/>
              <w:rPr>
                <w:lang w:val="zh-CN"/>
              </w:rPr>
            </w:pPr>
            <w:r>
              <w:rPr>
                <w:rStyle w:val="93"/>
                <w:i/>
                <w:lang w:val="zh-CN"/>
              </w:rPr>
              <w:t>(Denumirea autorităţii contractante)…………………………</w:t>
            </w:r>
            <w:r>
              <w:rPr>
                <w:rStyle w:val="93"/>
                <w:lang w:val="zh-CN"/>
              </w:rPr>
              <w:t xml:space="preserve">, adresa completă:…………………….., telefon: …………………./fax: ………………….., </w:t>
            </w:r>
            <w:r>
              <w:rPr>
                <w:lang w:val="zh-CN"/>
              </w:rPr>
              <w:t xml:space="preserve">cod fiscal …………… cont Trezorerie: …………, reprezentată prin domnul …………………………………….., </w:t>
            </w:r>
            <w:r>
              <w:rPr>
                <w:rStyle w:val="93"/>
                <w:lang w:val="zh-CN"/>
              </w:rPr>
              <w:t xml:space="preserve">în calitate de </w:t>
            </w:r>
            <w:r>
              <w:rPr>
                <w:rStyle w:val="93"/>
                <w:b/>
                <w:lang w:val="zh-CN"/>
              </w:rPr>
              <w:t>promitent-achizitor</w:t>
            </w:r>
            <w:r>
              <w:rPr>
                <w:rStyle w:val="93"/>
                <w:lang w:val="zh-CN"/>
              </w:rPr>
              <w:t xml:space="preserve">, pe de o parte, </w:t>
            </w:r>
            <w:r>
              <w:rPr>
                <w:rStyle w:val="92"/>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14:paraId="5999043C">
            <w:pPr>
              <w:autoSpaceDE w:val="0"/>
              <w:autoSpaceDN w:val="0"/>
              <w:adjustRightInd w:val="0"/>
              <w:jc w:val="both"/>
              <w:rPr>
                <w:lang w:val="zh-CN"/>
              </w:rPr>
            </w:pPr>
          </w:p>
          <w:p w14:paraId="5E444C9C">
            <w:pPr>
              <w:autoSpaceDE w:val="0"/>
              <w:autoSpaceDN w:val="0"/>
              <w:adjustRightInd w:val="0"/>
              <w:ind w:left="710"/>
              <w:jc w:val="both"/>
              <w:rPr>
                <w:b/>
                <w:bCs/>
                <w:lang w:val="zh-CN"/>
              </w:rPr>
            </w:pPr>
            <w:r>
              <w:rPr>
                <w:b/>
                <w:bCs/>
                <w:lang w:val="zh-CN"/>
              </w:rPr>
              <w:t>2. Scopul acordului-cadru</w:t>
            </w:r>
          </w:p>
          <w:p w14:paraId="7D3BDC34">
            <w:pPr>
              <w:autoSpaceDE w:val="0"/>
              <w:autoSpaceDN w:val="0"/>
              <w:adjustRightInd w:val="0"/>
              <w:jc w:val="both"/>
              <w:rPr>
                <w:b/>
                <w:bCs/>
                <w:lang w:val="zh-CN"/>
              </w:rPr>
            </w:pPr>
          </w:p>
          <w:p w14:paraId="7C7BA76E">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pPr>
              <w:autoSpaceDE w:val="0"/>
              <w:autoSpaceDN w:val="0"/>
              <w:adjustRightInd w:val="0"/>
              <w:jc w:val="both"/>
              <w:rPr>
                <w:lang w:val="zh-CN"/>
              </w:rPr>
            </w:pPr>
          </w:p>
          <w:p w14:paraId="74955362">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pPr>
              <w:autoSpaceDE w:val="0"/>
              <w:autoSpaceDN w:val="0"/>
              <w:adjustRightInd w:val="0"/>
              <w:jc w:val="both"/>
              <w:rPr>
                <w:lang w:val="zh-CN"/>
              </w:rPr>
            </w:pPr>
          </w:p>
          <w:p w14:paraId="428EA79E">
            <w:pPr>
              <w:autoSpaceDE w:val="0"/>
              <w:autoSpaceDN w:val="0"/>
              <w:adjustRightInd w:val="0"/>
              <w:jc w:val="both"/>
              <w:rPr>
                <w:b/>
                <w:bCs/>
                <w:lang w:val="zh-CN"/>
              </w:rPr>
            </w:pPr>
            <w:r>
              <w:rPr>
                <w:b/>
                <w:bCs/>
                <w:lang w:val="zh-CN"/>
              </w:rPr>
              <w:t xml:space="preserve">           3. Durata acordului-cadru</w:t>
            </w:r>
          </w:p>
          <w:p w14:paraId="75C13575">
            <w:pPr>
              <w:autoSpaceDE w:val="0"/>
              <w:autoSpaceDN w:val="0"/>
              <w:adjustRightInd w:val="0"/>
              <w:jc w:val="both"/>
              <w:rPr>
                <w:b/>
                <w:bCs/>
                <w:lang w:val="zh-CN"/>
              </w:rPr>
            </w:pPr>
          </w:p>
          <w:p w14:paraId="102CBA46">
            <w:pPr>
              <w:autoSpaceDE w:val="0"/>
              <w:autoSpaceDN w:val="0"/>
              <w:adjustRightInd w:val="0"/>
              <w:jc w:val="both"/>
              <w:rPr>
                <w:lang w:val="zh-CN"/>
              </w:rPr>
            </w:pPr>
            <w:r>
              <w:rPr>
                <w:lang w:val="zh-CN"/>
              </w:rPr>
              <w:t>3.1 Durata prezentului acord-cadru este de ....... ani şi ……………. de luni, începând de la data semnării.</w:t>
            </w:r>
          </w:p>
          <w:p w14:paraId="1EF2D125">
            <w:pPr>
              <w:autoSpaceDE w:val="0"/>
              <w:autoSpaceDN w:val="0"/>
              <w:adjustRightInd w:val="0"/>
              <w:jc w:val="both"/>
              <w:rPr>
                <w:lang w:val="zh-CN"/>
              </w:rPr>
            </w:pPr>
          </w:p>
          <w:p w14:paraId="644E3761">
            <w:pPr>
              <w:tabs>
                <w:tab w:val="left" w:pos="719"/>
              </w:tabs>
              <w:autoSpaceDE w:val="0"/>
              <w:autoSpaceDN w:val="0"/>
              <w:adjustRightInd w:val="0"/>
              <w:ind w:left="568"/>
              <w:jc w:val="both"/>
              <w:rPr>
                <w:b/>
                <w:bCs/>
                <w:lang w:val="zh-CN"/>
              </w:rPr>
            </w:pPr>
            <w:r>
              <w:rPr>
                <w:b/>
                <w:bCs/>
                <w:lang w:val="zh-CN"/>
              </w:rPr>
              <w:t xml:space="preserve">  4.  Obligaţiile promitentului-executor/prestator</w:t>
            </w:r>
          </w:p>
          <w:p w14:paraId="27AF7442">
            <w:pPr>
              <w:autoSpaceDE w:val="0"/>
              <w:autoSpaceDN w:val="0"/>
              <w:adjustRightInd w:val="0"/>
              <w:jc w:val="both"/>
              <w:rPr>
                <w:b/>
                <w:bCs/>
                <w:i/>
                <w:iCs/>
                <w:lang w:val="zh-CN"/>
              </w:rPr>
            </w:pPr>
          </w:p>
          <w:p w14:paraId="110BD0A9">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pPr>
              <w:jc w:val="both"/>
              <w:rPr>
                <w:lang w:val="zh-CN"/>
              </w:rPr>
            </w:pPr>
            <w:r>
              <w:rPr>
                <w:lang w:val="zh-CN"/>
              </w:rPr>
              <w:t>4.2 Promitenții executori/prestatori se obligă să nu transfere, nici total și nici parţial, obligaţiile asumate prin prezentul acord-cadru.</w:t>
            </w:r>
          </w:p>
          <w:p w14:paraId="68D26E02">
            <w:pPr>
              <w:autoSpaceDE w:val="0"/>
              <w:autoSpaceDN w:val="0"/>
              <w:adjustRightInd w:val="0"/>
              <w:jc w:val="both"/>
              <w:rPr>
                <w:i/>
                <w:iCs/>
                <w:lang w:val="zh-CN"/>
              </w:rPr>
            </w:pPr>
          </w:p>
          <w:p w14:paraId="6BD32E3F">
            <w:pPr>
              <w:tabs>
                <w:tab w:val="left" w:pos="600"/>
              </w:tabs>
              <w:autoSpaceDE w:val="0"/>
              <w:autoSpaceDN w:val="0"/>
              <w:adjustRightInd w:val="0"/>
              <w:jc w:val="both"/>
              <w:rPr>
                <w:b/>
                <w:bCs/>
                <w:lang w:val="zh-CN"/>
              </w:rPr>
            </w:pPr>
            <w:r>
              <w:rPr>
                <w:b/>
                <w:bCs/>
                <w:lang w:val="zh-CN"/>
              </w:rPr>
              <w:t xml:space="preserve">           5.  Obligaţiile promitentului-achizitor</w:t>
            </w:r>
          </w:p>
          <w:p w14:paraId="1FA219D4">
            <w:pPr>
              <w:autoSpaceDE w:val="0"/>
              <w:autoSpaceDN w:val="0"/>
              <w:adjustRightInd w:val="0"/>
              <w:jc w:val="both"/>
              <w:rPr>
                <w:b/>
                <w:bCs/>
                <w:lang w:val="zh-CN"/>
              </w:rPr>
            </w:pPr>
          </w:p>
          <w:p w14:paraId="28C5A612">
            <w:pPr>
              <w:jc w:val="both"/>
              <w:rPr>
                <w:lang w:val="zh-CN"/>
              </w:rPr>
            </w:pPr>
            <w:r>
              <w:rPr>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pPr>
              <w:autoSpaceDE w:val="0"/>
              <w:autoSpaceDN w:val="0"/>
              <w:adjustRightInd w:val="0"/>
              <w:jc w:val="both"/>
              <w:rPr>
                <w:b/>
                <w:bCs/>
                <w:lang w:val="zh-CN"/>
              </w:rPr>
            </w:pPr>
          </w:p>
          <w:p w14:paraId="03A056F2">
            <w:pPr>
              <w:tabs>
                <w:tab w:val="left" w:pos="600"/>
              </w:tabs>
              <w:ind w:left="300"/>
              <w:jc w:val="both"/>
              <w:rPr>
                <w:b/>
                <w:bCs/>
                <w:lang w:val="zh-CN"/>
              </w:rPr>
            </w:pPr>
            <w:r>
              <w:rPr>
                <w:b/>
                <w:bCs/>
                <w:lang w:val="zh-CN"/>
              </w:rPr>
              <w:t xml:space="preserve">      6. Rezoluțiune unilaterală</w:t>
            </w:r>
          </w:p>
          <w:p w14:paraId="39343192">
            <w:pPr>
              <w:ind w:left="660"/>
              <w:jc w:val="both"/>
              <w:rPr>
                <w:b/>
                <w:bCs/>
                <w:lang w:val="zh-CN"/>
              </w:rPr>
            </w:pPr>
          </w:p>
          <w:p w14:paraId="225E7599">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14:paraId="1CD233F8">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14:paraId="47206C36">
            <w:pPr>
              <w:autoSpaceDE w:val="0"/>
              <w:autoSpaceDN w:val="0"/>
              <w:adjustRightInd w:val="0"/>
              <w:ind w:firstLine="720"/>
              <w:jc w:val="both"/>
              <w:rPr>
                <w:lang w:val="zh-CN"/>
              </w:rPr>
            </w:pPr>
          </w:p>
          <w:p w14:paraId="41E43985">
            <w:pPr>
              <w:numPr>
                <w:ilvl w:val="0"/>
                <w:numId w:val="36"/>
              </w:numPr>
              <w:tabs>
                <w:tab w:val="left" w:pos="568"/>
                <w:tab w:val="left" w:pos="921"/>
                <w:tab w:val="left" w:pos="1131"/>
                <w:tab w:val="left" w:pos="1326"/>
                <w:tab w:val="clear" w:pos="660"/>
              </w:tabs>
              <w:autoSpaceDE w:val="0"/>
              <w:autoSpaceDN w:val="0"/>
              <w:adjustRightInd w:val="0"/>
              <w:ind w:hanging="92"/>
              <w:jc w:val="both"/>
              <w:rPr>
                <w:b/>
                <w:bCs/>
                <w:lang w:val="zh-CN"/>
              </w:rPr>
            </w:pPr>
            <w:r>
              <w:rPr>
                <w:b/>
                <w:bCs/>
                <w:lang w:val="zh-CN"/>
              </w:rPr>
              <w:t>Documentele acordului-cadru:</w:t>
            </w:r>
          </w:p>
          <w:p w14:paraId="6B7F7E5A">
            <w:pPr>
              <w:autoSpaceDE w:val="0"/>
              <w:autoSpaceDN w:val="0"/>
              <w:adjustRightInd w:val="0"/>
              <w:ind w:left="660"/>
              <w:jc w:val="both"/>
              <w:rPr>
                <w:b/>
                <w:bCs/>
                <w:lang w:val="zh-CN"/>
              </w:rPr>
            </w:pPr>
          </w:p>
          <w:p w14:paraId="151F3723">
            <w:pPr>
              <w:autoSpaceDE w:val="0"/>
              <w:autoSpaceDN w:val="0"/>
              <w:adjustRightInd w:val="0"/>
              <w:jc w:val="both"/>
              <w:rPr>
                <w:iCs/>
                <w:lang w:val="zh-CN"/>
              </w:rPr>
            </w:pPr>
            <w:r>
              <w:rPr>
                <w:iCs/>
                <w:lang w:val="zh-CN"/>
              </w:rPr>
              <w:t>a) propunerea tehnică;</w:t>
            </w:r>
          </w:p>
          <w:p w14:paraId="6992F7AE">
            <w:pPr>
              <w:jc w:val="both"/>
              <w:rPr>
                <w:lang w:val="zh-CN"/>
              </w:rPr>
            </w:pPr>
            <w:r>
              <w:rPr>
                <w:lang w:val="zh-CN"/>
              </w:rPr>
              <w:t>b) propunerea financiară;</w:t>
            </w:r>
          </w:p>
          <w:p w14:paraId="4634B05E">
            <w:pPr>
              <w:jc w:val="both"/>
              <w:rPr>
                <w:lang w:val="zh-CN"/>
              </w:rPr>
            </w:pPr>
            <w:r>
              <w:rPr>
                <w:lang w:val="zh-CN"/>
              </w:rPr>
              <w:t>c) caietul de sarcini;</w:t>
            </w:r>
          </w:p>
          <w:p w14:paraId="6E5EDE09">
            <w:pPr>
              <w:autoSpaceDE w:val="0"/>
              <w:autoSpaceDN w:val="0"/>
              <w:adjustRightInd w:val="0"/>
              <w:jc w:val="both"/>
              <w:rPr>
                <w:lang w:val="zh-CN"/>
              </w:rPr>
            </w:pPr>
            <w:r>
              <w:rPr>
                <w:lang w:val="zh-CN"/>
              </w:rPr>
              <w:t>d) alte anexe, după caz.</w:t>
            </w:r>
          </w:p>
          <w:p w14:paraId="487901F2">
            <w:pPr>
              <w:autoSpaceDE w:val="0"/>
              <w:autoSpaceDN w:val="0"/>
              <w:adjustRightInd w:val="0"/>
              <w:jc w:val="both"/>
              <w:rPr>
                <w:lang w:val="zh-CN"/>
              </w:rPr>
            </w:pPr>
          </w:p>
          <w:p w14:paraId="654C725C">
            <w:pPr>
              <w:pStyle w:val="3"/>
              <w:numPr>
                <w:ilvl w:val="0"/>
                <w:numId w:val="36"/>
              </w:numPr>
              <w:tabs>
                <w:tab w:val="left" w:pos="568"/>
                <w:tab w:val="clear" w:pos="660"/>
              </w:tabs>
              <w:autoSpaceDE w:val="0"/>
              <w:autoSpaceDN w:val="0"/>
              <w:adjustRightInd w:val="0"/>
              <w:ind w:left="852" w:hanging="284"/>
              <w:rPr>
                <w:b/>
                <w:bCs/>
                <w:lang w:val="zh-CN"/>
              </w:rPr>
            </w:pPr>
            <w:r>
              <w:rPr>
                <w:b/>
                <w:bCs/>
                <w:lang w:val="zh-CN"/>
              </w:rPr>
              <w:t>Încetarea acordului cadru</w:t>
            </w:r>
          </w:p>
          <w:p w14:paraId="40CC1E45">
            <w:pPr>
              <w:pStyle w:val="3"/>
              <w:numPr>
                <w:ilvl w:val="0"/>
                <w:numId w:val="0"/>
              </w:numPr>
              <w:autoSpaceDE w:val="0"/>
              <w:autoSpaceDN w:val="0"/>
              <w:adjustRightInd w:val="0"/>
              <w:ind w:left="660"/>
              <w:rPr>
                <w:b/>
                <w:bCs/>
                <w:lang w:val="zh-CN"/>
              </w:rPr>
            </w:pPr>
          </w:p>
          <w:p w14:paraId="71B217A7">
            <w:pPr>
              <w:jc w:val="both"/>
              <w:rPr>
                <w:lang w:val="zh-CN"/>
              </w:rPr>
            </w:pPr>
            <w:r>
              <w:rPr>
                <w:lang w:val="zh-CN"/>
              </w:rPr>
              <w:t>8.1    Prezentul acord-cadru încetează de drept- prin ajungerea la termen;</w:t>
            </w:r>
          </w:p>
          <w:p w14:paraId="584252A9">
            <w:pPr>
              <w:jc w:val="both"/>
              <w:rPr>
                <w:lang w:val="zh-CN"/>
              </w:rPr>
            </w:pPr>
            <w:r>
              <w:rPr>
                <w:lang w:val="zh-CN"/>
              </w:rPr>
              <w:t>8.2    Acordul-cadru poate înceta şi în următoarele cazuri:</w:t>
            </w:r>
          </w:p>
          <w:p w14:paraId="0369F3F1">
            <w:pPr>
              <w:pStyle w:val="3"/>
              <w:numPr>
                <w:ilvl w:val="0"/>
                <w:numId w:val="37"/>
              </w:numPr>
              <w:rPr>
                <w:lang w:val="zh-CN"/>
              </w:rPr>
            </w:pPr>
            <w:r>
              <w:rPr>
                <w:lang w:val="zh-CN"/>
              </w:rPr>
              <w:t>prin acordul de voinţă al părţilor ;</w:t>
            </w:r>
          </w:p>
          <w:p w14:paraId="12C0102A">
            <w:pPr>
              <w:pStyle w:val="3"/>
              <w:numPr>
                <w:ilvl w:val="0"/>
                <w:numId w:val="37"/>
              </w:numPr>
              <w:tabs>
                <w:tab w:val="left" w:pos="710"/>
                <w:tab w:val="clear" w:pos="1134"/>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6D38C3CB">
            <w:pPr>
              <w:autoSpaceDE w:val="0"/>
              <w:autoSpaceDN w:val="0"/>
              <w:adjustRightInd w:val="0"/>
              <w:jc w:val="both"/>
              <w:rPr>
                <w:lang w:val="zh-CN"/>
              </w:rPr>
            </w:pPr>
          </w:p>
          <w:p w14:paraId="35BC26DA">
            <w:pPr>
              <w:jc w:val="both"/>
              <w:rPr>
                <w:i/>
                <w:lang w:val="zh-CN"/>
              </w:rPr>
            </w:pPr>
            <w:r>
              <w:rPr>
                <w:i/>
                <w:lang w:val="zh-CN"/>
              </w:rPr>
              <w:t>CLAUZE APLICABILE CONTRACTELOR SUBSECVENTE</w:t>
            </w:r>
          </w:p>
          <w:p w14:paraId="0E2B4673">
            <w:pPr>
              <w:jc w:val="both"/>
              <w:rPr>
                <w:lang w:val="zh-CN"/>
              </w:rPr>
            </w:pPr>
          </w:p>
          <w:p w14:paraId="2D3A67AB">
            <w:pPr>
              <w:pStyle w:val="3"/>
              <w:numPr>
                <w:ilvl w:val="0"/>
                <w:numId w:val="36"/>
              </w:numPr>
              <w:tabs>
                <w:tab w:val="left" w:pos="852"/>
                <w:tab w:val="clear" w:pos="660"/>
              </w:tabs>
              <w:ind w:hanging="92"/>
              <w:rPr>
                <w:b/>
                <w:lang w:val="zh-CN"/>
              </w:rPr>
            </w:pPr>
            <w:r>
              <w:rPr>
                <w:b/>
                <w:lang w:val="zh-CN"/>
              </w:rPr>
              <w:t xml:space="preserve">Executarea contractelor subsecvente </w:t>
            </w:r>
          </w:p>
          <w:p w14:paraId="34A7E64F">
            <w:pPr>
              <w:pStyle w:val="3"/>
              <w:numPr>
                <w:ilvl w:val="0"/>
                <w:numId w:val="0"/>
              </w:numPr>
              <w:ind w:left="660"/>
              <w:rPr>
                <w:b/>
                <w:lang w:val="zh-CN"/>
              </w:rPr>
            </w:pPr>
          </w:p>
          <w:p w14:paraId="283B40B7">
            <w:pPr>
              <w:jc w:val="both"/>
              <w:rPr>
                <w:lang w:val="zh-CN"/>
              </w:rPr>
            </w:pPr>
            <w:r>
              <w:rPr>
                <w:lang w:val="zh-CN"/>
              </w:rPr>
              <w:t>9.1 Executarea contractelor subsecvente va începe din momentul încheierii acestora.</w:t>
            </w:r>
          </w:p>
          <w:p w14:paraId="042E620F">
            <w:pPr>
              <w:jc w:val="both"/>
              <w:rPr>
                <w:lang w:val="zh-CN"/>
              </w:rPr>
            </w:pPr>
            <w:r>
              <w:rPr>
                <w:lang w:val="zh-CN"/>
              </w:rPr>
              <w:t>9.2 Prestatorul are obligaţia de a începe executarea lucrărilor și/sau prestarea serviciilor de proiectare în timpul cel mai scurt rezonabil posibil de la primirea comenzii.</w:t>
            </w:r>
          </w:p>
          <w:p w14:paraId="0274880F">
            <w:pPr>
              <w:jc w:val="both"/>
              <w:rPr>
                <w:lang w:val="zh-CN"/>
              </w:rPr>
            </w:pPr>
          </w:p>
          <w:p w14:paraId="4B945A2D">
            <w:pPr>
              <w:jc w:val="both"/>
              <w:rPr>
                <w:b/>
                <w:lang w:val="zh-CN"/>
              </w:rPr>
            </w:pPr>
            <w:r>
              <w:rPr>
                <w:b/>
                <w:lang w:val="zh-CN"/>
              </w:rPr>
              <w:t xml:space="preserve">          10. Obligaţiile principale ale prestatorului după încheierea contractului subsecvent </w:t>
            </w:r>
          </w:p>
          <w:p w14:paraId="15544911">
            <w:pPr>
              <w:jc w:val="both"/>
              <w:rPr>
                <w:lang w:val="zh-CN"/>
              </w:rPr>
            </w:pPr>
          </w:p>
          <w:p w14:paraId="5D83DE0D">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pPr>
              <w:jc w:val="both"/>
              <w:rPr>
                <w:b/>
                <w:lang w:val="zh-CN"/>
              </w:rPr>
            </w:pPr>
          </w:p>
          <w:p w14:paraId="0D5077EF">
            <w:pPr>
              <w:tabs>
                <w:tab w:val="left" w:pos="600"/>
              </w:tabs>
              <w:jc w:val="both"/>
              <w:rPr>
                <w:b/>
                <w:lang w:val="zh-CN"/>
              </w:rPr>
            </w:pPr>
            <w:r>
              <w:rPr>
                <w:b/>
                <w:lang w:val="zh-CN"/>
              </w:rPr>
              <w:t xml:space="preserve">          11. Litigii</w:t>
            </w:r>
          </w:p>
          <w:p w14:paraId="6315BF99">
            <w:pPr>
              <w:jc w:val="both"/>
              <w:rPr>
                <w:lang w:val="zh-CN"/>
              </w:rPr>
            </w:pPr>
          </w:p>
          <w:p w14:paraId="54643E20">
            <w:pPr>
              <w:jc w:val="both"/>
              <w:rPr>
                <w:lang w:val="zh-CN"/>
              </w:rPr>
            </w:pPr>
            <w:r>
              <w:rPr>
                <w:lang w:val="zh-CN"/>
              </w:rPr>
              <w:t>11.1 Litigiile ce pot apărea ca urmare a aplicării şi interpretării prevederilor prezentului acord- cadru se vor soluţiona pe cale amiabilă.</w:t>
            </w:r>
          </w:p>
          <w:p w14:paraId="24B040E5">
            <w:pPr>
              <w:jc w:val="both"/>
              <w:rPr>
                <w:lang w:val="zh-CN"/>
              </w:rPr>
            </w:pPr>
            <w:r>
              <w:rPr>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pPr>
              <w:jc w:val="both"/>
              <w:rPr>
                <w:lang w:val="zh-CN"/>
              </w:rPr>
            </w:pPr>
            <w:r>
              <w:rPr>
                <w:lang w:val="zh-CN"/>
              </w:rPr>
              <w:t>Părţile au încheiat astăzi, ________20__, prezentul acord-cadru, în ___ exemplare, toate având aceeaşi putere juridică.</w:t>
            </w:r>
          </w:p>
          <w:p w14:paraId="27B0D50A">
            <w:pPr>
              <w:jc w:val="both"/>
              <w:rPr>
                <w:lang w:val="zh-CN"/>
              </w:rPr>
            </w:pPr>
            <w:r>
              <w:rPr>
                <w:lang w:val="zh-CN"/>
              </w:rPr>
              <w:t>Prezentul acord-cadru  se consideră încheiat şi intră în vigoare la data semnării lui de către Părţi, fiind valabil până la „__” _______________ 20__.</w:t>
            </w:r>
          </w:p>
          <w:p w14:paraId="45E9A6EA">
            <w:pPr>
              <w:jc w:val="both"/>
              <w:rPr>
                <w:lang w:val="zh-CN"/>
              </w:rPr>
            </w:pPr>
          </w:p>
          <w:p w14:paraId="2FB54762">
            <w:pPr>
              <w:jc w:val="both"/>
              <w:rPr>
                <w:lang w:val="zh-CN"/>
              </w:rPr>
            </w:pPr>
          </w:p>
          <w:p w14:paraId="5880556A">
            <w:pPr>
              <w:jc w:val="both"/>
              <w:rPr>
                <w:lang w:val="zh-CN"/>
              </w:rPr>
            </w:pPr>
          </w:p>
          <w:p w14:paraId="4E59A30A">
            <w:pPr>
              <w:jc w:val="both"/>
              <w:rPr>
                <w:lang w:val="zh-CN"/>
              </w:rPr>
            </w:pPr>
          </w:p>
          <w:p w14:paraId="5FD0A72C">
            <w:pPr>
              <w:jc w:val="both"/>
              <w:rPr>
                <w:lang w:val="zh-CN"/>
              </w:rPr>
            </w:pPr>
          </w:p>
          <w:p w14:paraId="62AA3C71">
            <w:pPr>
              <w:jc w:val="both"/>
              <w:rPr>
                <w:lang w:val="zh-CN"/>
              </w:rPr>
            </w:pPr>
            <w:r>
              <w:rPr>
                <w:lang w:val="zh-CN"/>
              </w:rPr>
              <w:t>Promitent-achizitor,                                              Promitent- executor/prestator,</w:t>
            </w:r>
          </w:p>
          <w:p w14:paraId="37DDA5C0">
            <w:pPr>
              <w:jc w:val="both"/>
              <w:rPr>
                <w:lang w:val="zh-CN"/>
              </w:rPr>
            </w:pPr>
            <w:r>
              <w:rPr>
                <w:lang w:val="zh-CN"/>
              </w:rPr>
              <w:t>...........................                                                     ...................................</w:t>
            </w:r>
          </w:p>
          <w:p w14:paraId="4D2C8367">
            <w:pPr>
              <w:jc w:val="both"/>
              <w:rPr>
                <w:lang w:val="zh-CN"/>
              </w:rPr>
            </w:pPr>
            <w:r>
              <w:rPr>
                <w:lang w:val="zh-CN"/>
              </w:rPr>
              <w:t xml:space="preserve"> (semnătura autorizată)                                              (semnătura autorizată)</w:t>
            </w:r>
          </w:p>
          <w:p w14:paraId="3FB9D94A">
            <w:pPr>
              <w:jc w:val="both"/>
              <w:rPr>
                <w:lang w:val="zh-CN"/>
              </w:rPr>
            </w:pPr>
          </w:p>
          <w:p w14:paraId="57D1C1AD">
            <w:pPr>
              <w:jc w:val="both"/>
              <w:rPr>
                <w:lang w:val="zh-CN"/>
              </w:rPr>
            </w:pPr>
            <w:r>
              <w:rPr>
                <w:lang w:val="zh-CN"/>
              </w:rPr>
              <w:t>Promitent-achizitor,                                              Promitent- executor/prestator,</w:t>
            </w:r>
          </w:p>
          <w:p w14:paraId="24FFE2DD">
            <w:pPr>
              <w:jc w:val="both"/>
              <w:rPr>
                <w:lang w:val="zh-CN"/>
              </w:rPr>
            </w:pPr>
            <w:r>
              <w:rPr>
                <w:lang w:val="zh-CN"/>
              </w:rPr>
              <w:t xml:space="preserve">  ...........................                                                     ..................................</w:t>
            </w:r>
          </w:p>
          <w:p w14:paraId="07AF0A09">
            <w:pPr>
              <w:jc w:val="both"/>
              <w:rPr>
                <w:lang w:val="zh-CN"/>
              </w:rPr>
            </w:pPr>
            <w:r>
              <w:rPr>
                <w:lang w:val="zh-CN"/>
              </w:rPr>
              <w:t xml:space="preserve">  (semnătura autorizată)                                              (semnătura autorizată)</w:t>
            </w:r>
          </w:p>
          <w:p w14:paraId="6120B543">
            <w:pPr>
              <w:jc w:val="both"/>
              <w:rPr>
                <w:lang w:val="zh-CN"/>
              </w:rPr>
            </w:pPr>
          </w:p>
          <w:p w14:paraId="3ED6BBCF">
            <w:pPr>
              <w:jc w:val="both"/>
              <w:rPr>
                <w:lang w:val="zh-CN"/>
              </w:rPr>
            </w:pPr>
          </w:p>
          <w:p w14:paraId="4EEFC053">
            <w:pPr>
              <w:jc w:val="both"/>
              <w:rPr>
                <w:lang w:val="zh-CN"/>
              </w:rPr>
            </w:pPr>
            <w:r>
              <w:rPr>
                <w:lang w:val="zh-CN"/>
              </w:rPr>
              <w:t>Promitent-achizitor,                                              Promitent- executor/prestator,</w:t>
            </w:r>
          </w:p>
          <w:p w14:paraId="5EB21EF8">
            <w:pPr>
              <w:jc w:val="both"/>
              <w:rPr>
                <w:lang w:val="zh-CN"/>
              </w:rPr>
            </w:pPr>
            <w:r>
              <w:rPr>
                <w:lang w:val="zh-CN"/>
              </w:rPr>
              <w:t>...........................                                                     ..................................</w:t>
            </w:r>
          </w:p>
          <w:p w14:paraId="725B02BB">
            <w:pPr>
              <w:jc w:val="both"/>
              <w:rPr>
                <w:lang w:val="zh-CN"/>
              </w:rPr>
            </w:pPr>
            <w:r>
              <w:rPr>
                <w:lang w:val="zh-CN"/>
              </w:rPr>
              <w:t xml:space="preserve"> (semnătura autorizată)                                              (semnătura autorizată)</w:t>
            </w:r>
          </w:p>
          <w:p w14:paraId="2884BCB1">
            <w:pPr>
              <w:jc w:val="both"/>
              <w:rPr>
                <w:lang w:val="zh-CN"/>
              </w:rPr>
            </w:pPr>
          </w:p>
          <w:p w14:paraId="0747966A">
            <w:pPr>
              <w:jc w:val="both"/>
              <w:rPr>
                <w:sz w:val="28"/>
                <w:szCs w:val="28"/>
                <w:lang w:val="zh-CN"/>
              </w:rPr>
            </w:pPr>
          </w:p>
          <w:p w14:paraId="60621841">
            <w:pPr>
              <w:jc w:val="both"/>
              <w:rPr>
                <w:lang w:val="zh-CN"/>
              </w:rPr>
            </w:pPr>
          </w:p>
          <w:p w14:paraId="2E4954D9">
            <w:pPr>
              <w:jc w:val="both"/>
              <w:rPr>
                <w:lang w:val="zh-CN"/>
              </w:rPr>
            </w:pPr>
          </w:p>
          <w:p w14:paraId="4E48DD80">
            <w:pPr>
              <w:jc w:val="both"/>
              <w:rPr>
                <w:lang w:val="zh-CN"/>
              </w:rPr>
            </w:pPr>
          </w:p>
          <w:p w14:paraId="5C665B14">
            <w:pPr>
              <w:jc w:val="both"/>
              <w:rPr>
                <w:lang w:val="zh-CN"/>
              </w:rPr>
            </w:pPr>
          </w:p>
        </w:tc>
      </w:tr>
    </w:tbl>
    <w:p w14:paraId="4EE26AF8">
      <w:pPr>
        <w:jc w:val="both"/>
        <w:rPr>
          <w:lang w:val="zh-CN"/>
        </w:rPr>
      </w:pPr>
    </w:p>
    <w:p w14:paraId="0CB2D087">
      <w:pPr>
        <w:jc w:val="both"/>
        <w:rPr>
          <w:lang w:val="zh-CN"/>
        </w:rPr>
      </w:pPr>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等线">
    <w:altName w:val="Microsoft YaHei"/>
    <w:panose1 w:val="00000000000000000000"/>
    <w:charset w:val="00"/>
    <w:family w:val="auto"/>
    <w:pitch w:val="default"/>
    <w:sig w:usb0="00000000" w:usb1="00000000" w:usb2="00000000" w:usb3="00000000" w:csb0="00000000" w:csb1="00000000"/>
  </w:font>
  <w:font w:name="Yu Gothic UI Semibold">
    <w:panose1 w:val="020B0700000000000000"/>
    <w:charset w:val="80"/>
    <w:family w:val="auto"/>
    <w:pitch w:val="default"/>
    <w:sig w:usb0="E00002FF" w:usb1="2AC7FDFF" w:usb2="00000016" w:usb3="00000000" w:csb0="200200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2" w:usb3="00000000" w:csb0="0002009F" w:csb1="00000000"/>
  </w:font>
  <w:font w:name="Calibri Light">
    <w:panose1 w:val="020F0302020204030204"/>
    <w:charset w:val="00"/>
    <w:family w:val="auto"/>
    <w:pitch w:val="default"/>
    <w:sig w:usb0="E4002EFF" w:usb1="C000247B" w:usb2="00000009" w:usb3="00000000" w:csb0="200001FF"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Microsoft YaHei">
    <w:panose1 w:val="020B0503020204020204"/>
    <w:charset w:val="86"/>
    <w:family w:val="auto"/>
    <w:pitch w:val="default"/>
    <w:sig w:usb0="80000287" w:usb1="2ACF3C50" w:usb2="00000016" w:usb3="00000000" w:csb0="0004001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03D5C">
    <w:pPr>
      <w:pStyle w:val="2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23"/>
          <w:jc w:val="right"/>
        </w:pPr>
        <w:r>
          <w:fldChar w:fldCharType="begin"/>
        </w:r>
        <w:r>
          <w:instrText xml:space="preserve"> PAGE   \* MERGEFORMAT </w:instrText>
        </w:r>
        <w:r>
          <w:fldChar w:fldCharType="separate"/>
        </w:r>
        <w:r>
          <w:t>75</w:t>
        </w:r>
        <w:r>
          <w:fldChar w:fldCharType="end"/>
        </w:r>
      </w:p>
    </w:sdtContent>
  </w:sdt>
  <w:p w14:paraId="075618FA">
    <w:pPr>
      <w:pStyle w:val="2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1">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2">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4">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6">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1A6D0875"/>
    <w:multiLevelType w:val="singleLevel"/>
    <w:tmpl w:val="1A6D0875"/>
    <w:lvl w:ilvl="0" w:tentative="0">
      <w:start w:val="1"/>
      <w:numFmt w:val="decimal"/>
      <w:lvlText w:val="%1."/>
      <w:lvlJc w:val="left"/>
      <w:pPr>
        <w:tabs>
          <w:tab w:val="left" w:pos="312"/>
        </w:tabs>
        <w:ind w:left="60" w:leftChars="0" w:firstLine="0" w:firstLineChars="0"/>
      </w:pPr>
    </w:lvl>
  </w:abstractNum>
  <w:abstractNum w:abstractNumId="10">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1">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3">
    <w:nsid w:val="271F134F"/>
    <w:multiLevelType w:val="multilevel"/>
    <w:tmpl w:val="271F134F"/>
    <w:lvl w:ilvl="0" w:tentative="0">
      <w:start w:val="1"/>
      <w:numFmt w:val="upperRoman"/>
      <w:lvlText w:val="%1."/>
      <w:lvlJc w:val="left"/>
      <w:pPr>
        <w:ind w:left="4950" w:hanging="720"/>
      </w:pPr>
      <w:rPr>
        <w:rFonts w:hint="default"/>
        <w:b/>
      </w:rPr>
    </w:lvl>
    <w:lvl w:ilvl="1" w:tentative="0">
      <w:start w:val="1"/>
      <w:numFmt w:val="lowerLetter"/>
      <w:lvlText w:val="%2."/>
      <w:lvlJc w:val="left"/>
      <w:pPr>
        <w:ind w:left="5310" w:hanging="360"/>
      </w:pPr>
    </w:lvl>
    <w:lvl w:ilvl="2" w:tentative="0">
      <w:start w:val="1"/>
      <w:numFmt w:val="lowerRoman"/>
      <w:lvlText w:val="%3."/>
      <w:lvlJc w:val="right"/>
      <w:pPr>
        <w:ind w:left="6030" w:hanging="180"/>
      </w:pPr>
    </w:lvl>
    <w:lvl w:ilvl="3" w:tentative="0">
      <w:start w:val="1"/>
      <w:numFmt w:val="decimal"/>
      <w:lvlText w:val="%4."/>
      <w:lvlJc w:val="left"/>
      <w:pPr>
        <w:ind w:left="6750" w:hanging="360"/>
      </w:pPr>
    </w:lvl>
    <w:lvl w:ilvl="4" w:tentative="0">
      <w:start w:val="1"/>
      <w:numFmt w:val="lowerLetter"/>
      <w:lvlText w:val="%5."/>
      <w:lvlJc w:val="left"/>
      <w:pPr>
        <w:ind w:left="7470" w:hanging="360"/>
      </w:pPr>
    </w:lvl>
    <w:lvl w:ilvl="5" w:tentative="0">
      <w:start w:val="1"/>
      <w:numFmt w:val="lowerRoman"/>
      <w:lvlText w:val="%6."/>
      <w:lvlJc w:val="right"/>
      <w:pPr>
        <w:ind w:left="8190" w:hanging="180"/>
      </w:pPr>
    </w:lvl>
    <w:lvl w:ilvl="6" w:tentative="0">
      <w:start w:val="1"/>
      <w:numFmt w:val="decimal"/>
      <w:lvlText w:val="%7."/>
      <w:lvlJc w:val="left"/>
      <w:pPr>
        <w:ind w:left="8910" w:hanging="360"/>
      </w:pPr>
    </w:lvl>
    <w:lvl w:ilvl="7" w:tentative="0">
      <w:start w:val="1"/>
      <w:numFmt w:val="lowerLetter"/>
      <w:lvlText w:val="%8."/>
      <w:lvlJc w:val="left"/>
      <w:pPr>
        <w:ind w:left="9630" w:hanging="360"/>
      </w:pPr>
    </w:lvl>
    <w:lvl w:ilvl="8" w:tentative="0">
      <w:start w:val="1"/>
      <w:numFmt w:val="lowerRoman"/>
      <w:lvlText w:val="%9."/>
      <w:lvlJc w:val="right"/>
      <w:pPr>
        <w:ind w:left="10350" w:hanging="180"/>
      </w:pPr>
    </w:lvl>
  </w:abstractNum>
  <w:abstractNum w:abstractNumId="14">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16">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344B5740"/>
    <w:multiLevelType w:val="multilevel"/>
    <w:tmpl w:val="344B5740"/>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36D72051"/>
    <w:multiLevelType w:val="multilevel"/>
    <w:tmpl w:val="36D72051"/>
    <w:lvl w:ilvl="0" w:tentative="0">
      <w:start w:val="17"/>
      <w:numFmt w:val="decimal"/>
      <w:lvlText w:val="%1."/>
      <w:lvlJc w:val="left"/>
      <w:pPr>
        <w:ind w:left="345" w:hanging="360"/>
      </w:pPr>
      <w:rPr>
        <w:rFonts w:hint="default"/>
        <w:b/>
      </w:rPr>
    </w:lvl>
    <w:lvl w:ilvl="1" w:tentative="0">
      <w:start w:val="1"/>
      <w:numFmt w:val="lowerLetter"/>
      <w:lvlText w:val="%2."/>
      <w:lvlJc w:val="left"/>
      <w:pPr>
        <w:ind w:left="1065" w:hanging="360"/>
      </w:pPr>
    </w:lvl>
    <w:lvl w:ilvl="2" w:tentative="0">
      <w:start w:val="1"/>
      <w:numFmt w:val="lowerRoman"/>
      <w:lvlText w:val="%3."/>
      <w:lvlJc w:val="right"/>
      <w:pPr>
        <w:ind w:left="1785" w:hanging="180"/>
      </w:pPr>
    </w:lvl>
    <w:lvl w:ilvl="3" w:tentative="0">
      <w:start w:val="1"/>
      <w:numFmt w:val="decimal"/>
      <w:lvlText w:val="%4."/>
      <w:lvlJc w:val="left"/>
      <w:pPr>
        <w:ind w:left="2505" w:hanging="360"/>
      </w:pPr>
    </w:lvl>
    <w:lvl w:ilvl="4" w:tentative="0">
      <w:start w:val="1"/>
      <w:numFmt w:val="lowerLetter"/>
      <w:lvlText w:val="%5."/>
      <w:lvlJc w:val="left"/>
      <w:pPr>
        <w:ind w:left="3225" w:hanging="360"/>
      </w:pPr>
    </w:lvl>
    <w:lvl w:ilvl="5" w:tentative="0">
      <w:start w:val="1"/>
      <w:numFmt w:val="lowerRoman"/>
      <w:lvlText w:val="%6."/>
      <w:lvlJc w:val="right"/>
      <w:pPr>
        <w:ind w:left="3945" w:hanging="180"/>
      </w:pPr>
    </w:lvl>
    <w:lvl w:ilvl="6" w:tentative="0">
      <w:start w:val="1"/>
      <w:numFmt w:val="decimal"/>
      <w:lvlText w:val="%7."/>
      <w:lvlJc w:val="left"/>
      <w:pPr>
        <w:ind w:left="4665" w:hanging="360"/>
      </w:pPr>
    </w:lvl>
    <w:lvl w:ilvl="7" w:tentative="0">
      <w:start w:val="1"/>
      <w:numFmt w:val="lowerLetter"/>
      <w:lvlText w:val="%8."/>
      <w:lvlJc w:val="left"/>
      <w:pPr>
        <w:ind w:left="5385" w:hanging="360"/>
      </w:pPr>
    </w:lvl>
    <w:lvl w:ilvl="8" w:tentative="0">
      <w:start w:val="1"/>
      <w:numFmt w:val="lowerRoman"/>
      <w:lvlText w:val="%9."/>
      <w:lvlJc w:val="right"/>
      <w:pPr>
        <w:ind w:left="6105" w:hanging="180"/>
      </w:pPr>
    </w:lvl>
  </w:abstractNum>
  <w:abstractNum w:abstractNumId="20">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1">
    <w:nsid w:val="3E3D6768"/>
    <w:multiLevelType w:val="multilevel"/>
    <w:tmpl w:val="3E3D6768"/>
    <w:lvl w:ilvl="0" w:tentative="0">
      <w:start w:val="1"/>
      <w:numFmt w:val="decimal"/>
      <w:lvlText w:val="%1."/>
      <w:lvlJc w:val="left"/>
      <w:pPr>
        <w:ind w:left="720" w:hanging="360"/>
      </w:pPr>
      <w:rPr>
        <w:rFonts w:hint="default"/>
        <w:b/>
        <w:i w:val="0"/>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3">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4">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57854DB2"/>
    <w:multiLevelType w:val="multilevel"/>
    <w:tmpl w:val="57854DB2"/>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7">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28">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0">
    <w:nsid w:val="69082073"/>
    <w:multiLevelType w:val="singleLevel"/>
    <w:tmpl w:val="69082073"/>
    <w:lvl w:ilvl="0" w:tentative="0">
      <w:start w:val="1"/>
      <w:numFmt w:val="lowerLetter"/>
      <w:lvlText w:val="%1)"/>
      <w:lvlJc w:val="left"/>
      <w:pPr>
        <w:tabs>
          <w:tab w:val="left" w:pos="1065"/>
        </w:tabs>
        <w:ind w:left="1065" w:hanging="360"/>
      </w:pPr>
      <w:rPr>
        <w:b w:val="0"/>
      </w:rPr>
    </w:lvl>
  </w:abstractNum>
  <w:abstractNum w:abstractNumId="31">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2">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3">
    <w:nsid w:val="6F8C241B"/>
    <w:multiLevelType w:val="singleLevel"/>
    <w:tmpl w:val="6F8C241B"/>
    <w:lvl w:ilvl="0" w:tentative="0">
      <w:start w:val="18"/>
      <w:numFmt w:val="decimal"/>
      <w:lvlText w:val="%1."/>
      <w:lvlJc w:val="left"/>
      <w:pPr>
        <w:tabs>
          <w:tab w:val="left" w:pos="312"/>
        </w:tabs>
        <w:ind w:left="11"/>
      </w:pPr>
      <w:rPr>
        <w:rFonts w:hint="default"/>
        <w:b/>
        <w:bCs/>
      </w:rPr>
    </w:lvl>
  </w:abstractNum>
  <w:abstractNum w:abstractNumId="34">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789F504C"/>
    <w:multiLevelType w:val="multilevel"/>
    <w:tmpl w:val="789F504C"/>
    <w:lvl w:ilvl="0" w:tentative="0">
      <w:start w:val="1"/>
      <w:numFmt w:val="lowerLetter"/>
      <w:lvlText w:val="%1)"/>
      <w:lvlJc w:val="left"/>
      <w:pPr>
        <w:ind w:left="459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8"/>
  </w:num>
  <w:num w:numId="2">
    <w:abstractNumId w:val="36"/>
  </w:num>
  <w:num w:numId="3">
    <w:abstractNumId w:val="5"/>
  </w:num>
  <w:num w:numId="4">
    <w:abstractNumId w:val="11"/>
  </w:num>
  <w:num w:numId="5">
    <w:abstractNumId w:val="32"/>
  </w:num>
  <w:num w:numId="6">
    <w:abstractNumId w:val="27"/>
  </w:num>
  <w:num w:numId="7">
    <w:abstractNumId w:val="6"/>
  </w:num>
  <w:num w:numId="8">
    <w:abstractNumId w:val="14"/>
  </w:num>
  <w:num w:numId="9">
    <w:abstractNumId w:val="21"/>
  </w:num>
  <w:num w:numId="10">
    <w:abstractNumId w:val="16"/>
  </w:num>
  <w:num w:numId="11">
    <w:abstractNumId w:val="31"/>
  </w:num>
  <w:num w:numId="12">
    <w:abstractNumId w:val="1"/>
  </w:num>
  <w:num w:numId="13">
    <w:abstractNumId w:val="7"/>
  </w:num>
  <w:num w:numId="14">
    <w:abstractNumId w:val="4"/>
  </w:num>
  <w:num w:numId="15">
    <w:abstractNumId w:val="10"/>
  </w:num>
  <w:num w:numId="16">
    <w:abstractNumId w:val="3"/>
  </w:num>
  <w:num w:numId="17">
    <w:abstractNumId w:val="23"/>
  </w:num>
  <w:num w:numId="18">
    <w:abstractNumId w:val="8"/>
  </w:num>
  <w:num w:numId="19">
    <w:abstractNumId w:val="12"/>
  </w:num>
  <w:num w:numId="20">
    <w:abstractNumId w:val="25"/>
  </w:num>
  <w:num w:numId="21">
    <w:abstractNumId w:val="33"/>
  </w:num>
  <w:num w:numId="22">
    <w:abstractNumId w:val="9"/>
  </w:num>
  <w:num w:numId="23">
    <w:abstractNumId w:val="24"/>
  </w:num>
  <w:num w:numId="24">
    <w:abstractNumId w:val="2"/>
  </w:num>
  <w:num w:numId="25">
    <w:abstractNumId w:val="13"/>
  </w:num>
  <w:num w:numId="26">
    <w:abstractNumId w:val="35"/>
  </w:num>
  <w:num w:numId="27">
    <w:abstractNumId w:val="18"/>
  </w:num>
  <w:num w:numId="28">
    <w:abstractNumId w:val="19"/>
  </w:num>
  <w:num w:numId="29">
    <w:abstractNumId w:val="17"/>
  </w:num>
  <w:num w:numId="30">
    <w:abstractNumId w:val="22"/>
  </w:num>
  <w:num w:numId="31">
    <w:abstractNumId w:val="26"/>
  </w:num>
  <w:num w:numId="32">
    <w:abstractNumId w:val="20"/>
  </w:num>
  <w:num w:numId="33">
    <w:abstractNumId w:val="29"/>
  </w:num>
  <w:num w:numId="34">
    <w:abstractNumId w:val="30"/>
  </w:num>
  <w:num w:numId="35">
    <w:abstractNumId w:val="0"/>
  </w:num>
  <w:num w:numId="36">
    <w:abstractNumId w:val="15"/>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4B56"/>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567"/>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45FF"/>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5598"/>
    <w:rsid w:val="00666A9B"/>
    <w:rsid w:val="00667B1F"/>
    <w:rsid w:val="00667C91"/>
    <w:rsid w:val="006723F4"/>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97074"/>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5F"/>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D99"/>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20F"/>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5F66"/>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0A3"/>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16DF7DBC"/>
    <w:rsid w:val="174C2B67"/>
    <w:rsid w:val="2DAD0853"/>
    <w:rsid w:val="2FF953DC"/>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3"/>
    <w:qFormat/>
    <w:uiPriority w:val="0"/>
    <w:pPr>
      <w:numPr>
        <w:ilvl w:val="0"/>
        <w:numId w:val="1"/>
      </w:numPr>
      <w:tabs>
        <w:tab w:val="left" w:pos="1134"/>
      </w:tabs>
      <w:jc w:val="center"/>
      <w:outlineLvl w:val="0"/>
    </w:pPr>
    <w:rPr>
      <w:b/>
    </w:rPr>
  </w:style>
  <w:style w:type="paragraph" w:styleId="4">
    <w:name w:val="heading 2"/>
    <w:basedOn w:val="1"/>
    <w:next w:val="1"/>
    <w:link w:val="44"/>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5"/>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6"/>
    <w:qFormat/>
    <w:uiPriority w:val="0"/>
    <w:pPr>
      <w:keepNext/>
      <w:outlineLvl w:val="3"/>
    </w:pPr>
    <w:rPr>
      <w:rFonts w:ascii="Baltica RR" w:hAnsi="Baltica RR"/>
      <w:b/>
      <w:szCs w:val="20"/>
      <w:lang w:eastAsia="ru-RU"/>
    </w:rPr>
  </w:style>
  <w:style w:type="paragraph" w:styleId="7">
    <w:name w:val="heading 5"/>
    <w:basedOn w:val="1"/>
    <w:next w:val="1"/>
    <w:link w:val="47"/>
    <w:qFormat/>
    <w:uiPriority w:val="0"/>
    <w:pPr>
      <w:keepNext/>
      <w:ind w:firstLine="6804"/>
      <w:outlineLvl w:val="4"/>
    </w:pPr>
    <w:rPr>
      <w:sz w:val="28"/>
      <w:szCs w:val="20"/>
      <w:lang w:eastAsia="ru-RU"/>
    </w:rPr>
  </w:style>
  <w:style w:type="paragraph" w:styleId="8">
    <w:name w:val="heading 8"/>
    <w:basedOn w:val="1"/>
    <w:next w:val="1"/>
    <w:link w:val="48"/>
    <w:semiHidden/>
    <w:unhideWhenUsed/>
    <w:qFormat/>
    <w:uiPriority w:val="0"/>
    <w:pPr>
      <w:spacing w:before="240" w:after="60"/>
      <w:outlineLvl w:val="7"/>
    </w:pPr>
    <w:rPr>
      <w:rFonts w:ascii="Calibri" w:hAnsi="Calibri"/>
      <w:i/>
      <w:iCs/>
    </w:rPr>
  </w:style>
  <w:style w:type="paragraph" w:styleId="9">
    <w:name w:val="heading 9"/>
    <w:basedOn w:val="1"/>
    <w:next w:val="1"/>
    <w:link w:val="49"/>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paragraph" w:styleId="12">
    <w:name w:val="Balloon Text"/>
    <w:basedOn w:val="1"/>
    <w:link w:val="57"/>
    <w:semiHidden/>
    <w:qFormat/>
    <w:uiPriority w:val="0"/>
    <w:rPr>
      <w:rFonts w:ascii="Tahoma" w:hAnsi="Tahoma" w:cs="Tahoma"/>
      <w:sz w:val="16"/>
      <w:szCs w:val="16"/>
      <w:lang w:val="ru-RU" w:eastAsia="ru-RU"/>
    </w:rPr>
  </w:style>
  <w:style w:type="paragraph" w:styleId="13">
    <w:name w:val="Body Text"/>
    <w:basedOn w:val="1"/>
    <w:link w:val="51"/>
    <w:qFormat/>
    <w:uiPriority w:val="0"/>
    <w:rPr>
      <w:rFonts w:ascii="Baltica RR" w:hAnsi="Baltica RR"/>
      <w:szCs w:val="20"/>
    </w:rPr>
  </w:style>
  <w:style w:type="paragraph" w:styleId="14">
    <w:name w:val="Body Text 2"/>
    <w:basedOn w:val="1"/>
    <w:link w:val="56"/>
    <w:qFormat/>
    <w:uiPriority w:val="0"/>
    <w:pPr>
      <w:tabs>
        <w:tab w:val="left" w:pos="426"/>
      </w:tabs>
      <w:jc w:val="both"/>
    </w:pPr>
    <w:rPr>
      <w:rFonts w:ascii="Baltica RR" w:hAnsi="Baltica RR"/>
      <w:szCs w:val="20"/>
      <w:lang w:eastAsia="ru-RU"/>
    </w:rPr>
  </w:style>
  <w:style w:type="paragraph" w:styleId="15">
    <w:name w:val="Body Text Indent"/>
    <w:basedOn w:val="1"/>
    <w:link w:val="54"/>
    <w:qFormat/>
    <w:uiPriority w:val="0"/>
    <w:pPr>
      <w:ind w:firstLine="720"/>
      <w:jc w:val="both"/>
    </w:pPr>
    <w:rPr>
      <w:sz w:val="20"/>
      <w:szCs w:val="20"/>
      <w:lang w:eastAsia="ru-RU"/>
    </w:rPr>
  </w:style>
  <w:style w:type="paragraph" w:styleId="16">
    <w:name w:val="Body Text Indent 2"/>
    <w:basedOn w:val="1"/>
    <w:link w:val="55"/>
    <w:qFormat/>
    <w:uiPriority w:val="0"/>
    <w:pPr>
      <w:ind w:firstLine="567"/>
    </w:pPr>
    <w:rPr>
      <w:rFonts w:ascii="Baltica RR" w:hAnsi="Baltica RR"/>
      <w:szCs w:val="20"/>
      <w:lang w:eastAsia="ru-RU"/>
    </w:rPr>
  </w:style>
  <w:style w:type="paragraph" w:styleId="17">
    <w:name w:val="Body Text Indent 3"/>
    <w:basedOn w:val="1"/>
    <w:link w:val="60"/>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70"/>
    <w:qFormat/>
    <w:uiPriority w:val="99"/>
    <w:rPr>
      <w:sz w:val="20"/>
      <w:szCs w:val="20"/>
      <w:lang w:val="ru-RU" w:eastAsia="ru-RU"/>
    </w:rPr>
  </w:style>
  <w:style w:type="paragraph" w:styleId="21">
    <w:name w:val="annotation subject"/>
    <w:basedOn w:val="20"/>
    <w:next w:val="20"/>
    <w:link w:val="71"/>
    <w:qFormat/>
    <w:uiPriority w:val="0"/>
    <w:rPr>
      <w:b/>
      <w:bCs/>
    </w:rPr>
  </w:style>
  <w:style w:type="character" w:styleId="22">
    <w:name w:val="Emphasis"/>
    <w:basedOn w:val="10"/>
    <w:qFormat/>
    <w:uiPriority w:val="0"/>
    <w:rPr>
      <w:i/>
      <w:iCs/>
    </w:rPr>
  </w:style>
  <w:style w:type="paragraph" w:styleId="23">
    <w:name w:val="footer"/>
    <w:basedOn w:val="1"/>
    <w:link w:val="50"/>
    <w:qFormat/>
    <w:uiPriority w:val="99"/>
    <w:pPr>
      <w:tabs>
        <w:tab w:val="center" w:pos="4536"/>
        <w:tab w:val="right" w:pos="9072"/>
      </w:tabs>
    </w:pPr>
  </w:style>
  <w:style w:type="character" w:styleId="24">
    <w:name w:val="footnote reference"/>
    <w:qFormat/>
    <w:uiPriority w:val="0"/>
    <w:rPr>
      <w:vertAlign w:val="superscript"/>
    </w:rPr>
  </w:style>
  <w:style w:type="paragraph" w:styleId="25">
    <w:name w:val="footnote text"/>
    <w:basedOn w:val="1"/>
    <w:link w:val="69"/>
    <w:qFormat/>
    <w:uiPriority w:val="0"/>
    <w:pPr>
      <w:jc w:val="both"/>
    </w:pPr>
    <w:rPr>
      <w:sz w:val="20"/>
      <w:szCs w:val="20"/>
      <w:lang w:val="en-US"/>
    </w:rPr>
  </w:style>
  <w:style w:type="paragraph" w:styleId="26">
    <w:name w:val="header"/>
    <w:basedOn w:val="1"/>
    <w:link w:val="52"/>
    <w:qFormat/>
    <w:uiPriority w:val="0"/>
    <w:pPr>
      <w:tabs>
        <w:tab w:val="center" w:pos="4703"/>
        <w:tab w:val="right" w:pos="9406"/>
      </w:tabs>
    </w:pPr>
    <w:rPr>
      <w:sz w:val="20"/>
      <w:szCs w:val="20"/>
      <w:lang w:val="ru-RU" w:eastAsia="ru-RU"/>
    </w:rPr>
  </w:style>
  <w:style w:type="paragraph" w:styleId="27">
    <w:name w:val="HTML Preformatted"/>
    <w:basedOn w:val="1"/>
    <w:link w:val="81"/>
    <w:semiHidden/>
    <w:unhideWhenUsed/>
    <w:qFormat/>
    <w:uiPriority w:val="99"/>
    <w:rPr>
      <w:rFonts w:ascii="Consolas" w:hAnsi="Consolas"/>
      <w:sz w:val="20"/>
      <w:szCs w:val="20"/>
    </w:rPr>
  </w:style>
  <w:style w:type="character" w:styleId="28">
    <w:name w:val="Hyperlink"/>
    <w:basedOn w:val="10"/>
    <w:qFormat/>
    <w:uiPriority w:val="99"/>
    <w:rPr>
      <w:color w:val="0000FF"/>
      <w:u w:val="single"/>
    </w:rPr>
  </w:style>
  <w:style w:type="paragraph" w:styleId="29">
    <w:name w:val="Normal (Web)"/>
    <w:basedOn w:val="1"/>
    <w:unhideWhenUsed/>
    <w:qFormat/>
    <w:uiPriority w:val="99"/>
    <w:pPr>
      <w:ind w:firstLine="567"/>
      <w:jc w:val="both"/>
    </w:pPr>
    <w:rPr>
      <w:lang w:val="ru-RU" w:eastAsia="ru-RU"/>
    </w:rPr>
  </w:style>
  <w:style w:type="character" w:styleId="30">
    <w:name w:val="page number"/>
    <w:basedOn w:val="10"/>
    <w:qFormat/>
    <w:uiPriority w:val="0"/>
  </w:style>
  <w:style w:type="character" w:styleId="31">
    <w:name w:val="Strong"/>
    <w:basedOn w:val="10"/>
    <w:qFormat/>
    <w:uiPriority w:val="22"/>
    <w:rPr>
      <w:b/>
      <w:bCs/>
    </w:rPr>
  </w:style>
  <w:style w:type="paragraph" w:styleId="32">
    <w:name w:val="Subtitle"/>
    <w:basedOn w:val="1"/>
    <w:link w:val="53"/>
    <w:qFormat/>
    <w:uiPriority w:val="0"/>
    <w:pPr>
      <w:jc w:val="center"/>
    </w:pPr>
    <w:rPr>
      <w:b/>
      <w:sz w:val="32"/>
      <w:szCs w:val="20"/>
      <w:lang w:val="en-US" w:eastAsia="ru-RU"/>
    </w:rPr>
  </w:style>
  <w:style w:type="table" w:styleId="33">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4">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5">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6">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7">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8">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9">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40">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1">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2">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3">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4">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5">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6">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7">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8">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9">
    <w:name w:val="Заголовок 9 Знак"/>
    <w:basedOn w:val="10"/>
    <w:link w:val="9"/>
    <w:semiHidden/>
    <w:qFormat/>
    <w:uiPriority w:val="0"/>
    <w:rPr>
      <w:rFonts w:ascii="Cambria" w:hAnsi="Cambria" w:eastAsia="Times New Roman" w:cs="Times New Roman"/>
      <w:lang w:val="ro-RO"/>
    </w:rPr>
  </w:style>
  <w:style w:type="character" w:customStyle="1" w:styleId="50">
    <w:name w:val="Нижний колонтитул Знак"/>
    <w:basedOn w:val="10"/>
    <w:link w:val="23"/>
    <w:qFormat/>
    <w:uiPriority w:val="99"/>
    <w:rPr>
      <w:rFonts w:ascii="Times New Roman" w:hAnsi="Times New Roman" w:eastAsia="Times New Roman" w:cs="Times New Roman"/>
      <w:sz w:val="24"/>
      <w:szCs w:val="24"/>
      <w:lang w:val="ro-RO"/>
    </w:rPr>
  </w:style>
  <w:style w:type="character" w:customStyle="1" w:styleId="51">
    <w:name w:val="Основной текст Знак"/>
    <w:basedOn w:val="10"/>
    <w:link w:val="13"/>
    <w:qFormat/>
    <w:uiPriority w:val="0"/>
    <w:rPr>
      <w:rFonts w:ascii="Baltica RR" w:hAnsi="Baltica RR" w:eastAsia="Times New Roman" w:cs="Times New Roman"/>
      <w:sz w:val="24"/>
      <w:szCs w:val="20"/>
      <w:lang w:val="ro-RO"/>
    </w:rPr>
  </w:style>
  <w:style w:type="character" w:customStyle="1" w:styleId="52">
    <w:name w:val="Верхний колонтитул Знак"/>
    <w:basedOn w:val="10"/>
    <w:link w:val="26"/>
    <w:qFormat/>
    <w:uiPriority w:val="0"/>
    <w:rPr>
      <w:rFonts w:ascii="Times New Roman" w:hAnsi="Times New Roman" w:eastAsia="Times New Roman" w:cs="Times New Roman"/>
      <w:sz w:val="20"/>
      <w:szCs w:val="20"/>
      <w:lang w:val="ru-RU" w:eastAsia="ru-RU"/>
    </w:rPr>
  </w:style>
  <w:style w:type="character" w:customStyle="1" w:styleId="53">
    <w:name w:val="Подзаголовок Знак"/>
    <w:basedOn w:val="10"/>
    <w:link w:val="32"/>
    <w:qFormat/>
    <w:uiPriority w:val="0"/>
    <w:rPr>
      <w:rFonts w:ascii="Times New Roman" w:hAnsi="Times New Roman" w:eastAsia="Times New Roman" w:cs="Times New Roman"/>
      <w:b/>
      <w:sz w:val="32"/>
      <w:szCs w:val="20"/>
      <w:lang w:val="en-US" w:eastAsia="ru-RU"/>
    </w:rPr>
  </w:style>
  <w:style w:type="character" w:customStyle="1" w:styleId="54">
    <w:name w:val="Основной текст с отступом Знак"/>
    <w:basedOn w:val="10"/>
    <w:link w:val="15"/>
    <w:qFormat/>
    <w:uiPriority w:val="0"/>
    <w:rPr>
      <w:rFonts w:ascii="Times New Roman" w:hAnsi="Times New Roman" w:eastAsia="Times New Roman" w:cs="Times New Roman"/>
      <w:sz w:val="20"/>
      <w:szCs w:val="20"/>
      <w:lang w:val="ro-RO" w:eastAsia="ru-RU"/>
    </w:rPr>
  </w:style>
  <w:style w:type="character" w:customStyle="1" w:styleId="55">
    <w:name w:val="Основной текст с отступом 2 Знак"/>
    <w:basedOn w:val="10"/>
    <w:link w:val="16"/>
    <w:qFormat/>
    <w:uiPriority w:val="0"/>
    <w:rPr>
      <w:rFonts w:ascii="Baltica RR" w:hAnsi="Baltica RR" w:eastAsia="Times New Roman" w:cs="Times New Roman"/>
      <w:sz w:val="24"/>
      <w:szCs w:val="20"/>
      <w:lang w:val="ro-RO" w:eastAsia="ru-RU"/>
    </w:rPr>
  </w:style>
  <w:style w:type="character" w:customStyle="1" w:styleId="56">
    <w:name w:val="Основной текст 2 Знак"/>
    <w:basedOn w:val="10"/>
    <w:link w:val="14"/>
    <w:qFormat/>
    <w:uiPriority w:val="0"/>
    <w:rPr>
      <w:rFonts w:ascii="Baltica RR" w:hAnsi="Baltica RR" w:eastAsia="Times New Roman" w:cs="Times New Roman"/>
      <w:sz w:val="24"/>
      <w:szCs w:val="20"/>
      <w:lang w:val="ro-RO" w:eastAsia="ru-RU"/>
    </w:rPr>
  </w:style>
  <w:style w:type="character" w:customStyle="1" w:styleId="57">
    <w:name w:val="Текст выноски Знак"/>
    <w:basedOn w:val="10"/>
    <w:link w:val="12"/>
    <w:semiHidden/>
    <w:qFormat/>
    <w:uiPriority w:val="0"/>
    <w:rPr>
      <w:rFonts w:ascii="Tahoma" w:hAnsi="Tahoma" w:eastAsia="Times New Roman" w:cs="Tahoma"/>
      <w:sz w:val="16"/>
      <w:szCs w:val="16"/>
      <w:lang w:val="ru-RU" w:eastAsia="ru-RU"/>
    </w:rPr>
  </w:style>
  <w:style w:type="paragraph" w:customStyle="1" w:styleId="58">
    <w:name w:val="cn"/>
    <w:basedOn w:val="1"/>
    <w:qFormat/>
    <w:uiPriority w:val="0"/>
    <w:pPr>
      <w:jc w:val="center"/>
    </w:pPr>
    <w:rPr>
      <w:lang w:val="ru-RU" w:eastAsia="ru-RU"/>
    </w:rPr>
  </w:style>
  <w:style w:type="paragraph" w:customStyle="1" w:styleId="59">
    <w:name w:val="cb"/>
    <w:basedOn w:val="1"/>
    <w:qFormat/>
    <w:uiPriority w:val="0"/>
    <w:pPr>
      <w:jc w:val="center"/>
    </w:pPr>
    <w:rPr>
      <w:b/>
      <w:bCs/>
      <w:lang w:val="ru-RU" w:eastAsia="ru-RU"/>
    </w:rPr>
  </w:style>
  <w:style w:type="character" w:customStyle="1" w:styleId="60">
    <w:name w:val="Основной текст с отступом 3 Знак"/>
    <w:basedOn w:val="10"/>
    <w:link w:val="17"/>
    <w:qFormat/>
    <w:uiPriority w:val="0"/>
    <w:rPr>
      <w:rFonts w:ascii="Times New Roman" w:hAnsi="Times New Roman" w:eastAsia="Times New Roman" w:cs="Times New Roman"/>
      <w:sz w:val="16"/>
      <w:szCs w:val="16"/>
      <w:lang w:val="ro-RO"/>
    </w:rPr>
  </w:style>
  <w:style w:type="paragraph" w:customStyle="1" w:styleId="61">
    <w:name w:val="cp"/>
    <w:basedOn w:val="1"/>
    <w:qFormat/>
    <w:uiPriority w:val="0"/>
    <w:pPr>
      <w:jc w:val="center"/>
    </w:pPr>
    <w:rPr>
      <w:b/>
      <w:bCs/>
      <w:lang w:eastAsia="ru-RU"/>
    </w:rPr>
  </w:style>
  <w:style w:type="paragraph" w:customStyle="1" w:styleId="62">
    <w:name w:val="rg"/>
    <w:basedOn w:val="1"/>
    <w:qFormat/>
    <w:uiPriority w:val="0"/>
    <w:pPr>
      <w:jc w:val="right"/>
    </w:pPr>
    <w:rPr>
      <w:lang w:val="ru-RU" w:eastAsia="ru-RU"/>
    </w:rPr>
  </w:style>
  <w:style w:type="paragraph" w:customStyle="1" w:styleId="63">
    <w:name w:val="Listă paragraf1"/>
    <w:basedOn w:val="1"/>
    <w:qFormat/>
    <w:uiPriority w:val="0"/>
    <w:pPr>
      <w:ind w:left="708"/>
    </w:pPr>
    <w:rPr>
      <w:lang w:eastAsia="ru-RU"/>
    </w:rPr>
  </w:style>
  <w:style w:type="paragraph" w:customStyle="1" w:styleId="64">
    <w:name w:val="Sub-Clause Text"/>
    <w:basedOn w:val="1"/>
    <w:qFormat/>
    <w:uiPriority w:val="0"/>
    <w:pPr>
      <w:spacing w:before="120" w:after="120"/>
      <w:jc w:val="both"/>
    </w:pPr>
    <w:rPr>
      <w:spacing w:val="-4"/>
      <w:szCs w:val="20"/>
      <w:lang w:val="en-US"/>
    </w:rPr>
  </w:style>
  <w:style w:type="paragraph" w:customStyle="1" w:styleId="65">
    <w:name w:val="(i)"/>
    <w:basedOn w:val="1"/>
    <w:qFormat/>
    <w:uiPriority w:val="0"/>
    <w:pPr>
      <w:suppressAutoHyphens/>
      <w:jc w:val="both"/>
    </w:pPr>
    <w:rPr>
      <w:rFonts w:ascii="Tms Rmn" w:hAnsi="Tms Rmn"/>
      <w:szCs w:val="20"/>
      <w:lang w:val="en-US"/>
    </w:rPr>
  </w:style>
  <w:style w:type="paragraph" w:customStyle="1" w:styleId="66">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7">
    <w:name w:val="BankNormal"/>
    <w:basedOn w:val="1"/>
    <w:qFormat/>
    <w:uiPriority w:val="0"/>
    <w:pPr>
      <w:spacing w:after="240"/>
    </w:pPr>
    <w:rPr>
      <w:szCs w:val="20"/>
      <w:lang w:val="en-US"/>
    </w:rPr>
  </w:style>
  <w:style w:type="paragraph" w:customStyle="1" w:styleId="68">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9">
    <w:name w:val="Текст сноски Знак"/>
    <w:basedOn w:val="10"/>
    <w:link w:val="25"/>
    <w:qFormat/>
    <w:uiPriority w:val="0"/>
    <w:rPr>
      <w:rFonts w:ascii="Times New Roman" w:hAnsi="Times New Roman" w:eastAsia="Times New Roman" w:cs="Times New Roman"/>
      <w:sz w:val="20"/>
      <w:szCs w:val="20"/>
      <w:lang w:val="en-US"/>
    </w:rPr>
  </w:style>
  <w:style w:type="character" w:customStyle="1" w:styleId="70">
    <w:name w:val="Текст примечания Знак"/>
    <w:basedOn w:val="10"/>
    <w:link w:val="20"/>
    <w:qFormat/>
    <w:uiPriority w:val="99"/>
    <w:rPr>
      <w:rFonts w:ascii="Times New Roman" w:hAnsi="Times New Roman" w:eastAsia="Times New Roman" w:cs="Times New Roman"/>
      <w:sz w:val="20"/>
      <w:szCs w:val="20"/>
      <w:lang w:val="ru-RU" w:eastAsia="ru-RU"/>
    </w:rPr>
  </w:style>
  <w:style w:type="character" w:customStyle="1" w:styleId="71">
    <w:name w:val="Тема примечания Знак"/>
    <w:basedOn w:val="70"/>
    <w:link w:val="21"/>
    <w:qFormat/>
    <w:uiPriority w:val="0"/>
    <w:rPr>
      <w:rFonts w:ascii="Times New Roman" w:hAnsi="Times New Roman" w:eastAsia="Times New Roman" w:cs="Times New Roman"/>
      <w:b/>
      <w:bCs/>
      <w:sz w:val="20"/>
      <w:szCs w:val="20"/>
      <w:lang w:val="ru-RU" w:eastAsia="ru-RU"/>
    </w:rPr>
  </w:style>
  <w:style w:type="paragraph" w:customStyle="1" w:styleId="72">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3">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4">
    <w:name w:val="apple-converted-space"/>
    <w:qFormat/>
    <w:uiPriority w:val="0"/>
  </w:style>
  <w:style w:type="paragraph" w:customStyle="1" w:styleId="75">
    <w:name w:val="Style3"/>
    <w:basedOn w:val="5"/>
    <w:link w:val="76"/>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6">
    <w:name w:val="Style3 Char"/>
    <w:link w:val="75"/>
    <w:qFormat/>
    <w:uiPriority w:val="0"/>
    <w:rPr>
      <w:rFonts w:ascii="Times New Roman" w:hAnsi="Times New Roman" w:eastAsia="Times New Roman" w:cs="Times New Roman"/>
      <w:b/>
      <w:sz w:val="24"/>
      <w:szCs w:val="24"/>
      <w:lang w:val="en-US" w:eastAsia="ru-RU"/>
    </w:rPr>
  </w:style>
  <w:style w:type="paragraph" w:customStyle="1" w:styleId="77">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8">
    <w:name w:val="Font Style195"/>
    <w:qFormat/>
    <w:uiPriority w:val="99"/>
    <w:rPr>
      <w:rFonts w:ascii="Times New Roman" w:hAnsi="Times New Roman" w:cs="Times New Roman"/>
      <w:b/>
      <w:bCs/>
      <w:i/>
      <w:iCs/>
      <w:sz w:val="22"/>
      <w:szCs w:val="22"/>
    </w:rPr>
  </w:style>
  <w:style w:type="paragraph" w:customStyle="1" w:styleId="79">
    <w:name w:val="Style73"/>
    <w:basedOn w:val="1"/>
    <w:qFormat/>
    <w:uiPriority w:val="99"/>
    <w:pPr>
      <w:widowControl w:val="0"/>
      <w:autoSpaceDE w:val="0"/>
      <w:autoSpaceDN w:val="0"/>
      <w:adjustRightInd w:val="0"/>
      <w:spacing w:line="314" w:lineRule="exact"/>
      <w:jc w:val="both"/>
    </w:pPr>
    <w:rPr>
      <w:lang w:eastAsia="ro-RO"/>
    </w:rPr>
  </w:style>
  <w:style w:type="character" w:customStyle="1" w:styleId="80">
    <w:name w:val="Font Style197"/>
    <w:qFormat/>
    <w:uiPriority w:val="99"/>
    <w:rPr>
      <w:rFonts w:ascii="Times New Roman" w:hAnsi="Times New Roman" w:cs="Times New Roman"/>
      <w:sz w:val="22"/>
      <w:szCs w:val="22"/>
    </w:rPr>
  </w:style>
  <w:style w:type="character" w:customStyle="1" w:styleId="81">
    <w:name w:val="Стандартный HTML Знак"/>
    <w:basedOn w:val="10"/>
    <w:link w:val="27"/>
    <w:semiHidden/>
    <w:qFormat/>
    <w:uiPriority w:val="99"/>
    <w:rPr>
      <w:rFonts w:ascii="Consolas" w:hAnsi="Consolas" w:eastAsia="Times New Roman" w:cs="Times New Roman"/>
      <w:sz w:val="20"/>
      <w:szCs w:val="20"/>
      <w:lang w:val="ro-RO"/>
    </w:rPr>
  </w:style>
  <w:style w:type="character" w:customStyle="1" w:styleId="82">
    <w:name w:val="Style4 Char"/>
    <w:basedOn w:val="76"/>
    <w:qFormat/>
    <w:locked/>
    <w:uiPriority w:val="0"/>
    <w:rPr>
      <w:rFonts w:ascii="Times New Roman" w:hAnsi="Times New Roman" w:eastAsia="Calibri" w:cs="Times New Roman"/>
      <w:sz w:val="24"/>
      <w:szCs w:val="24"/>
      <w:lang w:val="ru-RU" w:eastAsia="ru-RU" w:bidi="ar-SA"/>
    </w:rPr>
  </w:style>
  <w:style w:type="character" w:customStyle="1" w:styleId="83">
    <w:name w:val="short_text"/>
    <w:qFormat/>
    <w:uiPriority w:val="0"/>
  </w:style>
  <w:style w:type="character" w:customStyle="1" w:styleId="84">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5">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6">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Placeholder Text"/>
    <w:basedOn w:val="10"/>
    <w:semiHidden/>
    <w:qFormat/>
    <w:uiPriority w:val="99"/>
    <w:rPr>
      <w:color w:val="808080"/>
    </w:rPr>
  </w:style>
  <w:style w:type="character" w:customStyle="1" w:styleId="92">
    <w:name w:val="ln2paragraf1"/>
    <w:qFormat/>
    <w:uiPriority w:val="0"/>
    <w:rPr>
      <w:b/>
      <w:bCs/>
    </w:rPr>
  </w:style>
  <w:style w:type="character" w:customStyle="1" w:styleId="93">
    <w:name w:val="ln2tparagraf"/>
    <w:qFormat/>
    <w:uiPriority w:val="0"/>
  </w:style>
  <w:style w:type="character" w:customStyle="1" w:styleId="94">
    <w:name w:val="ln2tpunct"/>
    <w:qFormat/>
    <w:uiPriority w:val="0"/>
  </w:style>
  <w:style w:type="paragraph" w:customStyle="1" w:styleId="95">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6">
    <w:name w:val="tax1"/>
    <w:qFormat/>
    <w:uiPriority w:val="0"/>
    <w:rPr>
      <w:b/>
      <w:bCs/>
      <w:sz w:val="26"/>
      <w:szCs w:val="26"/>
    </w:rPr>
  </w:style>
  <w:style w:type="paragraph" w:customStyle="1" w:styleId="97">
    <w:name w:val="Default Text"/>
    <w:basedOn w:val="1"/>
    <w:link w:val="98"/>
    <w:qFormat/>
    <w:uiPriority w:val="99"/>
    <w:rPr>
      <w:szCs w:val="20"/>
      <w:lang w:val="en-US"/>
    </w:rPr>
  </w:style>
  <w:style w:type="character" w:customStyle="1" w:styleId="98">
    <w:name w:val="Default Text Char"/>
    <w:link w:val="97"/>
    <w:qFormat/>
    <w:locked/>
    <w:uiPriority w:val="99"/>
    <w:rPr>
      <w:rFonts w:ascii="Times New Roman" w:hAnsi="Times New Roman" w:eastAsia="Times New Roman" w:cs="Times New Roman"/>
      <w:sz w:val="24"/>
      <w:szCs w:val="20"/>
      <w:lang w:val="en-US"/>
    </w:rPr>
  </w:style>
  <w:style w:type="table" w:customStyle="1" w:styleId="99">
    <w:name w:val="Griglia tabella2_0"/>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D2849-E29B-4B88-A65D-F6A9046369D0}">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75</Pages>
  <Words>30260</Words>
  <Characters>172486</Characters>
  <Lines>1437</Lines>
  <Paragraphs>404</Paragraphs>
  <TotalTime>1</TotalTime>
  <ScaleCrop>false</ScaleCrop>
  <LinksUpToDate>false</LinksUpToDate>
  <CharactersWithSpaces>202342</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2026-02-19T08:09:00Z</dcterms:created>
  <dc:creator>student001 student001</dc:creator>
  <cp:lastModifiedBy>Diana Coropceanu</cp:lastModifiedBy>
  <cp:lastPrinted>2021-06-01T11:52:00Z</cp:lastPrinted>
  <dcterms:modified xsi:type="dcterms:W3CDTF">2026-06-02T12:30:39Z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4E19C175515E412B98FA6EF68D7EFD32_13</vt:lpwstr>
  </property>
</Properties>
</file>