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3F7AC529"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883DC0">
        <w:rPr>
          <w:b/>
          <w:color w:val="2E74B5" w:themeColor="accent5" w:themeShade="BF"/>
          <w:szCs w:val="24"/>
          <w:u w:val="single"/>
          <w:lang w:val="ro-MD"/>
        </w:rPr>
        <w:t>70</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71D990F8"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E821AC" w:rsidRPr="00E821AC">
        <w:rPr>
          <w:b/>
          <w:szCs w:val="24"/>
          <w:lang w:val="ro-MD" w:eastAsia="ru-RU"/>
        </w:rPr>
        <w:t xml:space="preserve">Analizator hematologic automat (5 </w:t>
      </w:r>
      <w:proofErr w:type="spellStart"/>
      <w:r w:rsidR="00E821AC" w:rsidRPr="00E821AC">
        <w:rPr>
          <w:b/>
          <w:szCs w:val="24"/>
          <w:lang w:val="ro-MD" w:eastAsia="ru-RU"/>
        </w:rPr>
        <w:t>diff</w:t>
      </w:r>
      <w:proofErr w:type="spellEnd"/>
      <w:r w:rsidR="00E821AC" w:rsidRPr="00E821AC">
        <w:rPr>
          <w:b/>
          <w:szCs w:val="24"/>
          <w:lang w:val="ro-MD" w:eastAsia="ru-RU"/>
        </w:rPr>
        <w:t>), cu sistem de tip închis</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0"/>
        <w:gridCol w:w="3000"/>
        <w:gridCol w:w="1135"/>
        <w:gridCol w:w="1427"/>
        <w:gridCol w:w="1555"/>
        <w:gridCol w:w="2124"/>
      </w:tblGrid>
      <w:tr w:rsidR="0057505F" w:rsidRPr="00B1643D" w14:paraId="72CBEFCA" w14:textId="77777777" w:rsidTr="003111D4">
        <w:trPr>
          <w:trHeight w:val="1371"/>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A53D52" w:rsidRPr="00B1643D" w14:paraId="46C1AC95" w14:textId="77777777" w:rsidTr="00A53D52">
        <w:trPr>
          <w:trHeight w:val="534"/>
        </w:trPr>
        <w:tc>
          <w:tcPr>
            <w:tcW w:w="531" w:type="dxa"/>
          </w:tcPr>
          <w:p w14:paraId="14BAFC31" w14:textId="20E6A0A3" w:rsidR="00A53D52" w:rsidRPr="00B1643D" w:rsidRDefault="00A53D52" w:rsidP="00DE7F8E">
            <w:pPr>
              <w:pStyle w:val="HeadingStyle"/>
            </w:pPr>
            <w:r w:rsidRPr="00E44837">
              <w:rPr>
                <w:bCs/>
              </w:rPr>
              <w:t>1.</w:t>
            </w:r>
          </w:p>
        </w:tc>
        <w:tc>
          <w:tcPr>
            <w:tcW w:w="3003" w:type="dxa"/>
            <w:shd w:val="clear" w:color="auto" w:fill="auto"/>
          </w:tcPr>
          <w:p w14:paraId="6469952D" w14:textId="1A7D1C22" w:rsidR="00A53D52" w:rsidRPr="00B1643D" w:rsidRDefault="00E821AC" w:rsidP="00DE7F8E">
            <w:pPr>
              <w:rPr>
                <w:bCs/>
                <w:color w:val="000000"/>
                <w:szCs w:val="24"/>
                <w:lang w:val="ro-MD" w:eastAsia="en-GB"/>
              </w:rPr>
            </w:pPr>
            <w:r w:rsidRPr="00E821AC">
              <w:rPr>
                <w:b/>
                <w:bCs/>
                <w:szCs w:val="24"/>
                <w:lang w:val="ro-MD"/>
              </w:rPr>
              <w:t xml:space="preserve">Analizator hematologic automat (5 </w:t>
            </w:r>
            <w:proofErr w:type="spellStart"/>
            <w:r w:rsidRPr="00E821AC">
              <w:rPr>
                <w:b/>
                <w:bCs/>
                <w:szCs w:val="24"/>
                <w:lang w:val="ro-MD"/>
              </w:rPr>
              <w:t>diff</w:t>
            </w:r>
            <w:proofErr w:type="spellEnd"/>
            <w:r w:rsidRPr="00E821AC">
              <w:rPr>
                <w:b/>
                <w:bCs/>
                <w:szCs w:val="24"/>
                <w:lang w:val="ro-MD"/>
              </w:rPr>
              <w:t>), cu sistem de tip închis</w:t>
            </w:r>
          </w:p>
        </w:tc>
        <w:tc>
          <w:tcPr>
            <w:tcW w:w="1136" w:type="dxa"/>
          </w:tcPr>
          <w:p w14:paraId="418CD416" w14:textId="753D1864" w:rsidR="00A53D52" w:rsidRPr="00B1643D" w:rsidRDefault="00A53D52" w:rsidP="00DE7F8E">
            <w:pPr>
              <w:jc w:val="center"/>
              <w:rPr>
                <w:b/>
                <w:bCs/>
                <w:szCs w:val="24"/>
                <w:lang w:val="ro-MD"/>
              </w:rPr>
            </w:pPr>
            <w:r>
              <w:rPr>
                <w:b/>
                <w:szCs w:val="24"/>
                <w:lang w:val="ro-MD"/>
              </w:rPr>
              <w:t>1</w:t>
            </w:r>
          </w:p>
        </w:tc>
        <w:tc>
          <w:tcPr>
            <w:tcW w:w="1418" w:type="dxa"/>
            <w:shd w:val="clear" w:color="auto" w:fill="auto"/>
          </w:tcPr>
          <w:p w14:paraId="52B129AE" w14:textId="77777777" w:rsidR="00A53D52" w:rsidRPr="00B1643D" w:rsidRDefault="00A53D52" w:rsidP="00DE7F8E">
            <w:pPr>
              <w:rPr>
                <w:b/>
                <w:szCs w:val="24"/>
                <w:lang w:val="ro-MD"/>
              </w:rPr>
            </w:pPr>
          </w:p>
        </w:tc>
        <w:tc>
          <w:tcPr>
            <w:tcW w:w="1557" w:type="dxa"/>
            <w:shd w:val="clear" w:color="auto" w:fill="auto"/>
          </w:tcPr>
          <w:p w14:paraId="7198E24F" w14:textId="77777777" w:rsidR="00A53D52" w:rsidRPr="00B1643D" w:rsidRDefault="00A53D52" w:rsidP="00DE7F8E">
            <w:pPr>
              <w:rPr>
                <w:b/>
                <w:szCs w:val="24"/>
                <w:lang w:val="ro-MD"/>
              </w:rPr>
            </w:pPr>
          </w:p>
        </w:tc>
        <w:tc>
          <w:tcPr>
            <w:tcW w:w="2126" w:type="dxa"/>
            <w:vMerge w:val="restart"/>
            <w:shd w:val="clear" w:color="auto" w:fill="auto"/>
          </w:tcPr>
          <w:p w14:paraId="4C47D46E" w14:textId="185BC090" w:rsidR="00A53D52" w:rsidRPr="00B1643D" w:rsidRDefault="00A53D52" w:rsidP="00DE7F8E">
            <w:pPr>
              <w:jc w:val="center"/>
              <w:rPr>
                <w:szCs w:val="24"/>
                <w:lang w:val="ro-MD"/>
              </w:rPr>
            </w:pPr>
            <w:r w:rsidRPr="00B1643D">
              <w:rPr>
                <w:bCs/>
                <w:szCs w:val="24"/>
                <w:lang w:val="ro-MD"/>
              </w:rPr>
              <w:t xml:space="preserve">In termen de </w:t>
            </w:r>
            <w:r w:rsidR="003111D4">
              <w:rPr>
                <w:bCs/>
                <w:szCs w:val="24"/>
                <w:lang w:val="ro-MD"/>
              </w:rPr>
              <w:t xml:space="preserve">cel mult </w:t>
            </w:r>
            <w:r w:rsidR="00F12816" w:rsidRPr="00F12816">
              <w:rPr>
                <w:b/>
                <w:szCs w:val="24"/>
                <w:lang w:val="ro-MD"/>
              </w:rPr>
              <w:t>45</w:t>
            </w:r>
            <w:r w:rsidR="004C2AE0" w:rsidRPr="00F12816">
              <w:rPr>
                <w:b/>
                <w:szCs w:val="24"/>
                <w:lang w:val="ro-MD"/>
              </w:rPr>
              <w:t xml:space="preserve"> </w:t>
            </w:r>
            <w:r w:rsidRPr="00B1643D">
              <w:rPr>
                <w:bCs/>
                <w:szCs w:val="24"/>
                <w:lang w:val="ro-MD"/>
              </w:rPr>
              <w:t>zile calendaristice</w:t>
            </w:r>
            <w:r>
              <w:rPr>
                <w:bCs/>
                <w:szCs w:val="24"/>
                <w:lang w:val="ro-MD"/>
              </w:rPr>
              <w:t xml:space="preserve"> din data contractului</w:t>
            </w:r>
          </w:p>
        </w:tc>
      </w:tr>
      <w:tr w:rsidR="00A53D52" w:rsidRPr="00B1643D" w14:paraId="2D824556" w14:textId="77777777" w:rsidTr="00A53D52">
        <w:trPr>
          <w:trHeight w:val="301"/>
        </w:trPr>
        <w:tc>
          <w:tcPr>
            <w:tcW w:w="531" w:type="dxa"/>
            <w:shd w:val="clear" w:color="auto" w:fill="auto"/>
            <w:vAlign w:val="center"/>
          </w:tcPr>
          <w:p w14:paraId="507C8FFC" w14:textId="77777777" w:rsidR="00A53D52" w:rsidRPr="00B1643D" w:rsidRDefault="00A53D52" w:rsidP="0001145F">
            <w:pPr>
              <w:pStyle w:val="HeadingStyle"/>
            </w:pPr>
          </w:p>
        </w:tc>
        <w:tc>
          <w:tcPr>
            <w:tcW w:w="5567" w:type="dxa"/>
            <w:gridSpan w:val="3"/>
            <w:shd w:val="clear" w:color="auto" w:fill="auto"/>
            <w:vAlign w:val="center"/>
          </w:tcPr>
          <w:p w14:paraId="55AC8C7D" w14:textId="77777777" w:rsidR="00A53D52" w:rsidRPr="00B1643D" w:rsidRDefault="00A53D52" w:rsidP="00FE4D41">
            <w:pPr>
              <w:jc w:val="right"/>
              <w:rPr>
                <w:b/>
                <w:szCs w:val="24"/>
                <w:lang w:val="ro-MD"/>
              </w:rPr>
            </w:pPr>
            <w:r w:rsidRPr="00B1643D">
              <w:rPr>
                <w:b/>
                <w:i/>
                <w:szCs w:val="24"/>
                <w:lang w:val="ro-MD"/>
              </w:rPr>
              <w:t>TOTAL:</w:t>
            </w:r>
          </w:p>
        </w:tc>
        <w:tc>
          <w:tcPr>
            <w:tcW w:w="1547" w:type="dxa"/>
            <w:shd w:val="clear" w:color="auto" w:fill="auto"/>
            <w:vAlign w:val="center"/>
          </w:tcPr>
          <w:p w14:paraId="57967E5C" w14:textId="77777777" w:rsidR="00A53D52" w:rsidRPr="00B1643D" w:rsidRDefault="00A53D52" w:rsidP="003410EB">
            <w:pPr>
              <w:jc w:val="center"/>
              <w:rPr>
                <w:b/>
                <w:szCs w:val="24"/>
                <w:lang w:val="ro-MD"/>
              </w:rPr>
            </w:pPr>
          </w:p>
        </w:tc>
        <w:tc>
          <w:tcPr>
            <w:tcW w:w="2126" w:type="dxa"/>
            <w:vMerge/>
            <w:shd w:val="clear" w:color="auto" w:fill="auto"/>
            <w:vAlign w:val="center"/>
          </w:tcPr>
          <w:p w14:paraId="437A7F4A" w14:textId="77777777" w:rsidR="00A53D52" w:rsidRPr="00B1643D" w:rsidRDefault="00A53D52"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5EAA22D5"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00E821AC">
        <w:rPr>
          <w:b/>
          <w:szCs w:val="24"/>
          <w:lang w:val="ro-MD" w:eastAsia="ru-RU"/>
        </w:rPr>
        <w:t>.</w:t>
      </w:r>
      <w:r w:rsidR="00E821AC" w:rsidRPr="00E821AC">
        <w:t xml:space="preserve"> </w:t>
      </w:r>
      <w:r w:rsidR="00E821AC" w:rsidRPr="00E821AC">
        <w:rPr>
          <w:b/>
          <w:szCs w:val="24"/>
          <w:lang w:val="ro-MD" w:eastAsia="ru-RU"/>
        </w:rPr>
        <w:t xml:space="preserve">Analizator hematologic automat (5 </w:t>
      </w:r>
      <w:proofErr w:type="spellStart"/>
      <w:r w:rsidR="00E821AC" w:rsidRPr="00E821AC">
        <w:rPr>
          <w:b/>
          <w:szCs w:val="24"/>
          <w:lang w:val="ro-MD" w:eastAsia="ru-RU"/>
        </w:rPr>
        <w:t>diff</w:t>
      </w:r>
      <w:proofErr w:type="spellEnd"/>
      <w:r w:rsidR="00E821AC" w:rsidRPr="00E821AC">
        <w:rPr>
          <w:b/>
          <w:szCs w:val="24"/>
          <w:lang w:val="ro-MD" w:eastAsia="ru-RU"/>
        </w:rPr>
        <w:t>), cu sistem de tip închis</w:t>
      </w:r>
      <w:r w:rsidRPr="009F6553">
        <w:rPr>
          <w:b/>
          <w:szCs w:val="24"/>
          <w:lang w:val="ro-MD" w:eastAsia="ru-RU"/>
        </w:rPr>
        <w:t>:</w:t>
      </w:r>
    </w:p>
    <w:tbl>
      <w:tblPr>
        <w:tblW w:w="14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378"/>
        <w:gridCol w:w="5023"/>
      </w:tblGrid>
      <w:tr w:rsidR="00F12816" w:rsidRPr="00A53D52" w14:paraId="3AE06A71" w14:textId="77777777" w:rsidTr="00F12816">
        <w:tc>
          <w:tcPr>
            <w:tcW w:w="3114" w:type="dxa"/>
            <w:shd w:val="clear" w:color="auto" w:fill="DEEAF6" w:themeFill="accent5" w:themeFillTint="33"/>
            <w:vAlign w:val="center"/>
          </w:tcPr>
          <w:p w14:paraId="27BB74C4" w14:textId="77777777" w:rsidR="00F12816" w:rsidRPr="00A53D52" w:rsidRDefault="00F12816" w:rsidP="00B20E70">
            <w:pPr>
              <w:spacing w:line="360" w:lineRule="auto"/>
              <w:jc w:val="center"/>
              <w:rPr>
                <w:b/>
                <w:bCs/>
                <w:szCs w:val="24"/>
                <w:lang w:val="ro-MD"/>
              </w:rPr>
            </w:pPr>
            <w:r w:rsidRPr="00A53D52">
              <w:rPr>
                <w:b/>
                <w:bCs/>
                <w:szCs w:val="24"/>
                <w:lang w:val="ro-MD"/>
              </w:rPr>
              <w:t>Denumire parametru</w:t>
            </w:r>
          </w:p>
        </w:tc>
        <w:tc>
          <w:tcPr>
            <w:tcW w:w="6378" w:type="dxa"/>
            <w:shd w:val="clear" w:color="auto" w:fill="DEEAF6" w:themeFill="accent5" w:themeFillTint="33"/>
            <w:vAlign w:val="center"/>
          </w:tcPr>
          <w:p w14:paraId="5D7B4BF5" w14:textId="77777777" w:rsidR="00F12816" w:rsidRPr="00A53D52" w:rsidRDefault="00F12816" w:rsidP="00B20E70">
            <w:pPr>
              <w:spacing w:line="360" w:lineRule="auto"/>
              <w:jc w:val="center"/>
              <w:rPr>
                <w:b/>
                <w:bCs/>
                <w:szCs w:val="24"/>
                <w:lang w:val="ro-MD"/>
              </w:rPr>
            </w:pPr>
            <w:r w:rsidRPr="00A53D52">
              <w:rPr>
                <w:b/>
                <w:bCs/>
                <w:szCs w:val="24"/>
                <w:lang w:val="ro-MD"/>
              </w:rPr>
              <w:t xml:space="preserve">Cerințele </w:t>
            </w:r>
            <w:r>
              <w:rPr>
                <w:b/>
                <w:bCs/>
                <w:szCs w:val="24"/>
                <w:lang w:val="ro-MD"/>
              </w:rPr>
              <w:t xml:space="preserve">&amp; Specificațiile Tehnice </w:t>
            </w:r>
            <w:r w:rsidRPr="00A53D52">
              <w:rPr>
                <w:b/>
                <w:bCs/>
                <w:szCs w:val="24"/>
                <w:lang w:val="ro-MD"/>
              </w:rPr>
              <w:t>minime</w:t>
            </w:r>
          </w:p>
        </w:tc>
        <w:tc>
          <w:tcPr>
            <w:tcW w:w="5023" w:type="dxa"/>
            <w:shd w:val="clear" w:color="auto" w:fill="DEEAF6" w:themeFill="accent5" w:themeFillTint="33"/>
            <w:vAlign w:val="center"/>
          </w:tcPr>
          <w:p w14:paraId="5E1DDE27" w14:textId="77777777" w:rsidR="00F12816" w:rsidRPr="00A53D52" w:rsidRDefault="00F12816" w:rsidP="00B20E70">
            <w:pPr>
              <w:spacing w:line="360" w:lineRule="auto"/>
              <w:jc w:val="center"/>
              <w:rPr>
                <w:b/>
                <w:bCs/>
                <w:szCs w:val="24"/>
                <w:lang w:val="ro-MD"/>
              </w:rPr>
            </w:pPr>
            <w:r w:rsidRPr="00A53D52">
              <w:rPr>
                <w:b/>
                <w:bCs/>
                <w:szCs w:val="24"/>
                <w:lang w:val="ro-MD"/>
              </w:rPr>
              <w:t>Produsul oferit, model, parametru</w:t>
            </w:r>
            <w:r>
              <w:rPr>
                <w:b/>
                <w:bCs/>
                <w:szCs w:val="24"/>
                <w:lang w:val="ro-MD"/>
              </w:rPr>
              <w:t>, specificații tehnice</w:t>
            </w:r>
          </w:p>
        </w:tc>
      </w:tr>
      <w:tr w:rsidR="00F12816" w:rsidRPr="00A53D52" w14:paraId="0787DAD7" w14:textId="77777777" w:rsidTr="00F12816">
        <w:tc>
          <w:tcPr>
            <w:tcW w:w="3114" w:type="dxa"/>
            <w:shd w:val="clear" w:color="auto" w:fill="auto"/>
          </w:tcPr>
          <w:p w14:paraId="4E603695" w14:textId="77777777" w:rsidR="00F12816" w:rsidRDefault="00F12816" w:rsidP="00B20E70">
            <w:pPr>
              <w:rPr>
                <w:b/>
                <w:szCs w:val="24"/>
                <w:lang w:val="ro-MD" w:eastAsia="ru-RU"/>
              </w:rPr>
            </w:pPr>
          </w:p>
          <w:p w14:paraId="5C1AE18C" w14:textId="77777777" w:rsidR="00F12816" w:rsidRPr="00A53D52" w:rsidRDefault="00F12816" w:rsidP="00B20E70">
            <w:pPr>
              <w:rPr>
                <w:szCs w:val="24"/>
                <w:lang w:val="ro-MD"/>
              </w:rPr>
            </w:pPr>
            <w:r w:rsidRPr="007A1B96">
              <w:rPr>
                <w:b/>
                <w:szCs w:val="24"/>
                <w:lang w:val="ro-MD" w:eastAsia="ru-RU"/>
              </w:rPr>
              <w:t xml:space="preserve">Analizator hematologic automat (5 </w:t>
            </w:r>
            <w:proofErr w:type="spellStart"/>
            <w:r w:rsidRPr="007A1B96">
              <w:rPr>
                <w:b/>
                <w:szCs w:val="24"/>
                <w:lang w:val="ro-MD" w:eastAsia="ru-RU"/>
              </w:rPr>
              <w:t>diff</w:t>
            </w:r>
            <w:proofErr w:type="spellEnd"/>
            <w:r w:rsidRPr="007A1B96">
              <w:rPr>
                <w:b/>
                <w:szCs w:val="24"/>
                <w:lang w:val="ro-MD" w:eastAsia="ru-RU"/>
              </w:rPr>
              <w:t>), cu sistem de tip închis</w:t>
            </w:r>
          </w:p>
        </w:tc>
        <w:tc>
          <w:tcPr>
            <w:tcW w:w="6378" w:type="dxa"/>
          </w:tcPr>
          <w:tbl>
            <w:tblPr>
              <w:tblW w:w="6152" w:type="dxa"/>
              <w:tblLook w:val="04A0" w:firstRow="1" w:lastRow="0" w:firstColumn="1" w:lastColumn="0" w:noHBand="0" w:noVBand="1"/>
            </w:tblPr>
            <w:tblGrid>
              <w:gridCol w:w="2680"/>
              <w:gridCol w:w="3472"/>
            </w:tblGrid>
            <w:tr w:rsidR="00F12816" w:rsidRPr="00B4633F" w14:paraId="054F31D8" w14:textId="77777777" w:rsidTr="00F12816">
              <w:trPr>
                <w:trHeight w:val="1200"/>
              </w:trPr>
              <w:tc>
                <w:tcPr>
                  <w:tcW w:w="2680"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0E4B9586" w14:textId="77777777" w:rsidR="00F12816" w:rsidRPr="00B4633F" w:rsidRDefault="00F12816" w:rsidP="00B20E70">
                  <w:pPr>
                    <w:rPr>
                      <w:b/>
                      <w:bCs/>
                      <w:szCs w:val="24"/>
                      <w:lang w:val="en-GB" w:eastAsia="en-GB"/>
                    </w:rPr>
                  </w:pPr>
                  <w:proofErr w:type="spellStart"/>
                  <w:r w:rsidRPr="00B4633F">
                    <w:rPr>
                      <w:b/>
                      <w:bCs/>
                      <w:szCs w:val="24"/>
                      <w:lang w:val="en-GB" w:eastAsia="en-GB"/>
                    </w:rPr>
                    <w:t>Descriere</w:t>
                  </w:r>
                  <w:proofErr w:type="spellEnd"/>
                  <w:r w:rsidRPr="00B4633F">
                    <w:rPr>
                      <w:szCs w:val="24"/>
                      <w:lang w:val="en-GB" w:eastAsia="en-GB"/>
                    </w:rPr>
                    <w:t>-</w:t>
                  </w:r>
                </w:p>
              </w:tc>
              <w:tc>
                <w:tcPr>
                  <w:tcW w:w="3472" w:type="dxa"/>
                  <w:tcBorders>
                    <w:top w:val="single" w:sz="4" w:space="0" w:color="auto"/>
                    <w:left w:val="nil"/>
                    <w:bottom w:val="single" w:sz="4" w:space="0" w:color="auto"/>
                    <w:right w:val="single" w:sz="4" w:space="0" w:color="auto"/>
                  </w:tcBorders>
                  <w:shd w:val="clear" w:color="auto" w:fill="auto"/>
                  <w:vAlign w:val="center"/>
                  <w:hideMark/>
                </w:tcPr>
                <w:p w14:paraId="04B3EB1C" w14:textId="77777777" w:rsidR="00F12816" w:rsidRPr="00B4633F" w:rsidRDefault="00F12816" w:rsidP="00B20E70">
                  <w:pPr>
                    <w:jc w:val="center"/>
                    <w:rPr>
                      <w:szCs w:val="24"/>
                      <w:lang w:val="en-GB" w:eastAsia="en-GB"/>
                    </w:rPr>
                  </w:pPr>
                  <w:proofErr w:type="spellStart"/>
                  <w:r w:rsidRPr="00B4633F">
                    <w:rPr>
                      <w:szCs w:val="24"/>
                      <w:lang w:val="en-GB" w:eastAsia="en-GB"/>
                    </w:rPr>
                    <w:t>Analizator</w:t>
                  </w:r>
                  <w:proofErr w:type="spellEnd"/>
                  <w:r w:rsidRPr="00B4633F">
                    <w:rPr>
                      <w:szCs w:val="24"/>
                      <w:lang w:val="en-GB" w:eastAsia="en-GB"/>
                    </w:rPr>
                    <w:t xml:space="preserve"> hematologic automat (5 DIFF) cu </w:t>
                  </w:r>
                  <w:proofErr w:type="spellStart"/>
                  <w:r w:rsidRPr="00B4633F">
                    <w:rPr>
                      <w:szCs w:val="24"/>
                      <w:lang w:val="en-GB" w:eastAsia="en-GB"/>
                    </w:rPr>
                    <w:t>sistem</w:t>
                  </w:r>
                  <w:proofErr w:type="spellEnd"/>
                  <w:r w:rsidRPr="00B4633F">
                    <w:rPr>
                      <w:szCs w:val="24"/>
                      <w:lang w:val="en-GB" w:eastAsia="en-GB"/>
                    </w:rPr>
                    <w:t xml:space="preserve"> de </w:t>
                  </w:r>
                  <w:proofErr w:type="spellStart"/>
                  <w:r w:rsidRPr="00B4633F">
                    <w:rPr>
                      <w:szCs w:val="24"/>
                      <w:lang w:val="en-GB" w:eastAsia="en-GB"/>
                    </w:rPr>
                    <w:t>reactivi</w:t>
                  </w:r>
                  <w:proofErr w:type="spellEnd"/>
                  <w:r w:rsidRPr="00B4633F">
                    <w:rPr>
                      <w:szCs w:val="24"/>
                      <w:lang w:val="en-GB" w:eastAsia="en-GB"/>
                    </w:rPr>
                    <w:t xml:space="preserve"> de tip </w:t>
                  </w:r>
                  <w:proofErr w:type="spellStart"/>
                  <w:r w:rsidRPr="00B4633F">
                    <w:rPr>
                      <w:szCs w:val="24"/>
                      <w:lang w:val="en-GB" w:eastAsia="en-GB"/>
                    </w:rPr>
                    <w:t>închis</w:t>
                  </w:r>
                  <w:proofErr w:type="spellEnd"/>
                  <w:r w:rsidRPr="00B4633F">
                    <w:rPr>
                      <w:szCs w:val="24"/>
                      <w:lang w:val="en-GB" w:eastAsia="en-GB"/>
                    </w:rPr>
                    <w:t xml:space="preserve"> </w:t>
                  </w:r>
                  <w:proofErr w:type="spellStart"/>
                  <w:r w:rsidRPr="00B4633F">
                    <w:rPr>
                      <w:szCs w:val="24"/>
                      <w:lang w:val="en-GB" w:eastAsia="en-GB"/>
                    </w:rPr>
                    <w:t>destinat</w:t>
                  </w:r>
                  <w:proofErr w:type="spellEnd"/>
                  <w:r w:rsidRPr="00B4633F">
                    <w:rPr>
                      <w:szCs w:val="24"/>
                      <w:lang w:val="en-GB" w:eastAsia="en-GB"/>
                    </w:rPr>
                    <w:t xml:space="preserve"> </w:t>
                  </w:r>
                  <w:proofErr w:type="spellStart"/>
                  <w:r w:rsidRPr="00B4633F">
                    <w:rPr>
                      <w:szCs w:val="24"/>
                      <w:lang w:val="en-GB" w:eastAsia="en-GB"/>
                    </w:rPr>
                    <w:t>analizei</w:t>
                  </w:r>
                  <w:proofErr w:type="spellEnd"/>
                  <w:r w:rsidRPr="00B4633F">
                    <w:rPr>
                      <w:szCs w:val="24"/>
                      <w:lang w:val="en-GB" w:eastAsia="en-GB"/>
                    </w:rPr>
                    <w:t xml:space="preserve"> </w:t>
                  </w:r>
                  <w:proofErr w:type="spellStart"/>
                  <w:r w:rsidRPr="00B4633F">
                    <w:rPr>
                      <w:szCs w:val="24"/>
                      <w:lang w:val="en-GB" w:eastAsia="en-GB"/>
                    </w:rPr>
                    <w:t>componenței</w:t>
                  </w:r>
                  <w:proofErr w:type="spellEnd"/>
                  <w:r w:rsidRPr="00B4633F">
                    <w:rPr>
                      <w:szCs w:val="24"/>
                      <w:lang w:val="en-GB" w:eastAsia="en-GB"/>
                    </w:rPr>
                    <w:t xml:space="preserve"> sanguine</w:t>
                  </w:r>
                </w:p>
              </w:tc>
            </w:tr>
            <w:tr w:rsidR="00F12816" w:rsidRPr="00B4633F" w14:paraId="7F5A9FF2"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A37E670" w14:textId="77777777" w:rsidR="00F12816" w:rsidRPr="00B4633F" w:rsidRDefault="00F12816" w:rsidP="00B20E70">
                  <w:pPr>
                    <w:rPr>
                      <w:b/>
                      <w:bCs/>
                      <w:szCs w:val="24"/>
                      <w:lang w:val="en-GB" w:eastAsia="en-GB"/>
                    </w:rPr>
                  </w:pPr>
                  <w:proofErr w:type="spellStart"/>
                  <w:r w:rsidRPr="00B4633F">
                    <w:rPr>
                      <w:b/>
                      <w:bCs/>
                      <w:szCs w:val="24"/>
                      <w:lang w:val="en-GB" w:eastAsia="en-GB"/>
                    </w:rPr>
                    <w:t>Parametru</w:t>
                  </w:r>
                  <w:proofErr w:type="spellEnd"/>
                </w:p>
              </w:tc>
              <w:tc>
                <w:tcPr>
                  <w:tcW w:w="3472" w:type="dxa"/>
                  <w:tcBorders>
                    <w:top w:val="nil"/>
                    <w:left w:val="nil"/>
                    <w:bottom w:val="single" w:sz="4" w:space="0" w:color="auto"/>
                    <w:right w:val="single" w:sz="4" w:space="0" w:color="auto"/>
                  </w:tcBorders>
                  <w:shd w:val="clear" w:color="auto" w:fill="DEEAF6" w:themeFill="accent5" w:themeFillTint="33"/>
                  <w:vAlign w:val="center"/>
                  <w:hideMark/>
                </w:tcPr>
                <w:p w14:paraId="5D902EA7" w14:textId="77777777" w:rsidR="00F12816" w:rsidRPr="00B4633F" w:rsidRDefault="00F12816" w:rsidP="00B20E70">
                  <w:pPr>
                    <w:jc w:val="center"/>
                    <w:rPr>
                      <w:b/>
                      <w:bCs/>
                      <w:szCs w:val="24"/>
                      <w:lang w:val="en-GB" w:eastAsia="en-GB"/>
                    </w:rPr>
                  </w:pPr>
                  <w:proofErr w:type="spellStart"/>
                  <w:r w:rsidRPr="00B4633F">
                    <w:rPr>
                      <w:b/>
                      <w:bCs/>
                      <w:szCs w:val="24"/>
                      <w:lang w:val="en-GB" w:eastAsia="en-GB"/>
                    </w:rPr>
                    <w:t>Specificaţia</w:t>
                  </w:r>
                  <w:proofErr w:type="spellEnd"/>
                </w:p>
              </w:tc>
            </w:tr>
            <w:tr w:rsidR="00F12816" w:rsidRPr="00B4633F" w14:paraId="5D3D35B0"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52B6FA9A" w14:textId="77777777" w:rsidR="00F12816" w:rsidRPr="00B4633F" w:rsidRDefault="00F12816" w:rsidP="00B20E70">
                  <w:pPr>
                    <w:rPr>
                      <w:b/>
                      <w:bCs/>
                      <w:szCs w:val="24"/>
                      <w:lang w:val="en-GB" w:eastAsia="en-GB"/>
                    </w:rPr>
                  </w:pPr>
                  <w:r w:rsidRPr="00B4633F">
                    <w:rPr>
                      <w:b/>
                      <w:bCs/>
                      <w:szCs w:val="24"/>
                      <w:lang w:val="en-GB" w:eastAsia="en-GB"/>
                    </w:rPr>
                    <w:t xml:space="preserve">Tip </w:t>
                  </w:r>
                  <w:proofErr w:type="spellStart"/>
                  <w:r w:rsidRPr="00B4633F">
                    <w:rPr>
                      <w:b/>
                      <w:bCs/>
                      <w:szCs w:val="24"/>
                      <w:lang w:val="en-GB" w:eastAsia="en-GB"/>
                    </w:rPr>
                    <w:t>sistem</w:t>
                  </w:r>
                  <w:proofErr w:type="spellEnd"/>
                </w:p>
              </w:tc>
              <w:tc>
                <w:tcPr>
                  <w:tcW w:w="3472" w:type="dxa"/>
                  <w:tcBorders>
                    <w:top w:val="nil"/>
                    <w:left w:val="nil"/>
                    <w:bottom w:val="single" w:sz="4" w:space="0" w:color="auto"/>
                    <w:right w:val="single" w:sz="4" w:space="0" w:color="auto"/>
                  </w:tcBorders>
                  <w:shd w:val="clear" w:color="auto" w:fill="auto"/>
                  <w:noWrap/>
                  <w:vAlign w:val="center"/>
                  <w:hideMark/>
                </w:tcPr>
                <w:p w14:paraId="50B8D12B"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închis</w:t>
                  </w:r>
                  <w:proofErr w:type="spellEnd"/>
                </w:p>
              </w:tc>
            </w:tr>
            <w:tr w:rsidR="00F12816" w:rsidRPr="00B4633F" w14:paraId="13B5EE68" w14:textId="77777777" w:rsidTr="00F12816">
              <w:trPr>
                <w:trHeight w:val="375"/>
              </w:trPr>
              <w:tc>
                <w:tcPr>
                  <w:tcW w:w="2680" w:type="dxa"/>
                  <w:vMerge w:val="restart"/>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10417D54" w14:textId="77777777" w:rsidR="00F12816" w:rsidRPr="00B4633F" w:rsidRDefault="00F12816" w:rsidP="00B20E70">
                  <w:pPr>
                    <w:rPr>
                      <w:b/>
                      <w:bCs/>
                      <w:szCs w:val="24"/>
                      <w:lang w:val="en-GB" w:eastAsia="en-GB"/>
                    </w:rPr>
                  </w:pPr>
                  <w:r w:rsidRPr="00B4633F">
                    <w:rPr>
                      <w:b/>
                      <w:bCs/>
                      <w:szCs w:val="24"/>
                      <w:lang w:val="en-GB" w:eastAsia="en-GB"/>
                    </w:rPr>
                    <w:t xml:space="preserve">Metode de </w:t>
                  </w:r>
                  <w:proofErr w:type="spellStart"/>
                  <w:r w:rsidRPr="00B4633F">
                    <w:rPr>
                      <w:b/>
                      <w:bCs/>
                      <w:szCs w:val="24"/>
                      <w:lang w:val="en-GB" w:eastAsia="en-GB"/>
                    </w:rPr>
                    <w:t>măsurare</w:t>
                  </w:r>
                  <w:proofErr w:type="spellEnd"/>
                </w:p>
              </w:tc>
              <w:tc>
                <w:tcPr>
                  <w:tcW w:w="3472" w:type="dxa"/>
                  <w:tcBorders>
                    <w:top w:val="nil"/>
                    <w:left w:val="nil"/>
                    <w:bottom w:val="single" w:sz="4" w:space="0" w:color="auto"/>
                    <w:right w:val="single" w:sz="4" w:space="0" w:color="auto"/>
                  </w:tcBorders>
                  <w:shd w:val="clear" w:color="auto" w:fill="auto"/>
                  <w:noWrap/>
                  <w:vAlign w:val="bottom"/>
                  <w:hideMark/>
                </w:tcPr>
                <w:p w14:paraId="3B71B191"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impendansmetrică</w:t>
                  </w:r>
                  <w:proofErr w:type="spellEnd"/>
                </w:p>
              </w:tc>
            </w:tr>
            <w:tr w:rsidR="00F12816" w:rsidRPr="00B4633F" w14:paraId="17FBA60F"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587C062"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03EC36B6" w14:textId="77777777" w:rsidR="00F12816" w:rsidRPr="00B4633F" w:rsidRDefault="00F12816" w:rsidP="00B20E70">
                  <w:pPr>
                    <w:jc w:val="center"/>
                    <w:rPr>
                      <w:color w:val="1F4E79" w:themeColor="accent5" w:themeShade="80"/>
                      <w:szCs w:val="24"/>
                      <w:lang w:val="ro-RO" w:eastAsia="en-GB"/>
                    </w:rPr>
                  </w:pPr>
                  <w:proofErr w:type="spellStart"/>
                  <w:proofErr w:type="gramStart"/>
                  <w:r w:rsidRPr="00B4633F">
                    <w:rPr>
                      <w:color w:val="1F4E79" w:themeColor="accent5" w:themeShade="80"/>
                      <w:szCs w:val="24"/>
                      <w:lang w:val="fr-BE" w:eastAsia="en-GB"/>
                    </w:rPr>
                    <w:t>citometrie</w:t>
                  </w:r>
                  <w:proofErr w:type="spellEnd"/>
                  <w:proofErr w:type="gramEnd"/>
                  <w:r w:rsidRPr="00B4633F">
                    <w:rPr>
                      <w:color w:val="1F4E79" w:themeColor="accent5" w:themeShade="80"/>
                      <w:szCs w:val="24"/>
                      <w:lang w:val="fr-BE" w:eastAsia="en-GB"/>
                    </w:rPr>
                    <w:t xml:space="preserve"> </w:t>
                  </w:r>
                  <w:r w:rsidRPr="00B4633F">
                    <w:rPr>
                      <w:color w:val="1F4E79" w:themeColor="accent5" w:themeShade="80"/>
                      <w:szCs w:val="24"/>
                      <w:lang w:val="ro-RO" w:eastAsia="en-GB"/>
                    </w:rPr>
                    <w:t>în flux cu fluorescență</w:t>
                  </w:r>
                </w:p>
              </w:tc>
            </w:tr>
            <w:tr w:rsidR="00F12816" w:rsidRPr="00B4633F" w14:paraId="6B5668B3"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2C1E3AEF" w14:textId="77777777" w:rsidR="00F12816" w:rsidRPr="00B4633F" w:rsidRDefault="00F12816" w:rsidP="00B20E70">
                  <w:pPr>
                    <w:rPr>
                      <w:b/>
                      <w:bCs/>
                      <w:szCs w:val="24"/>
                      <w:lang w:val="fr-BE"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1EC7A01E"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optică</w:t>
                  </w:r>
                  <w:proofErr w:type="spellEnd"/>
                  <w:r w:rsidRPr="00B4633F">
                    <w:rPr>
                      <w:color w:val="1F4E79" w:themeColor="accent5" w:themeShade="80"/>
                      <w:szCs w:val="24"/>
                      <w:lang w:val="en-GB" w:eastAsia="en-GB"/>
                    </w:rPr>
                    <w:t xml:space="preserve"> (5 diff)</w:t>
                  </w:r>
                </w:p>
              </w:tc>
            </w:tr>
            <w:tr w:rsidR="00F12816" w:rsidRPr="00B4633F" w14:paraId="1B2D33FA"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6CFB9801" w14:textId="77777777" w:rsidR="00F12816" w:rsidRPr="00B4633F" w:rsidRDefault="00F12816" w:rsidP="00B20E70">
                  <w:pPr>
                    <w:rPr>
                      <w:b/>
                      <w:bCs/>
                      <w:szCs w:val="24"/>
                      <w:lang w:val="en-GB" w:eastAsia="en-GB"/>
                    </w:rPr>
                  </w:pPr>
                  <w:proofErr w:type="spellStart"/>
                  <w:r w:rsidRPr="00B4633F">
                    <w:rPr>
                      <w:b/>
                      <w:bCs/>
                      <w:szCs w:val="24"/>
                      <w:lang w:val="en-GB" w:eastAsia="en-GB"/>
                    </w:rPr>
                    <w:t>Procedura</w:t>
                  </w:r>
                  <w:proofErr w:type="spellEnd"/>
                  <w:r w:rsidRPr="00B4633F">
                    <w:rPr>
                      <w:b/>
                      <w:bCs/>
                      <w:szCs w:val="24"/>
                      <w:lang w:val="en-GB" w:eastAsia="en-GB"/>
                    </w:rPr>
                    <w:t xml:space="preserve"> de </w:t>
                  </w:r>
                  <w:proofErr w:type="spellStart"/>
                  <w:r w:rsidRPr="00B4633F">
                    <w:rPr>
                      <w:b/>
                      <w:bCs/>
                      <w:szCs w:val="24"/>
                      <w:lang w:val="en-GB" w:eastAsia="en-GB"/>
                    </w:rPr>
                    <w:t>curăţire</w:t>
                  </w:r>
                  <w:proofErr w:type="spellEnd"/>
                </w:p>
              </w:tc>
              <w:tc>
                <w:tcPr>
                  <w:tcW w:w="3472" w:type="dxa"/>
                  <w:tcBorders>
                    <w:top w:val="nil"/>
                    <w:left w:val="nil"/>
                    <w:bottom w:val="single" w:sz="4" w:space="0" w:color="auto"/>
                    <w:right w:val="single" w:sz="4" w:space="0" w:color="auto"/>
                  </w:tcBorders>
                  <w:shd w:val="clear" w:color="auto" w:fill="auto"/>
                  <w:noWrap/>
                  <w:vAlign w:val="center"/>
                  <w:hideMark/>
                </w:tcPr>
                <w:p w14:paraId="0B035DAC"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automată</w:t>
                  </w:r>
                  <w:proofErr w:type="spellEnd"/>
                </w:p>
              </w:tc>
            </w:tr>
            <w:tr w:rsidR="00F12816" w:rsidRPr="00B4633F" w14:paraId="5F8311DA"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tcPr>
                <w:p w14:paraId="302FC2E8" w14:textId="77777777" w:rsidR="00F12816" w:rsidRPr="00B4633F" w:rsidRDefault="00F12816" w:rsidP="00B20E70">
                  <w:pPr>
                    <w:rPr>
                      <w:b/>
                      <w:bCs/>
                      <w:szCs w:val="24"/>
                      <w:lang w:val="ro-RO" w:eastAsia="en-GB"/>
                    </w:rPr>
                  </w:pPr>
                  <w:r w:rsidRPr="00B4633F">
                    <w:rPr>
                      <w:b/>
                      <w:bCs/>
                      <w:szCs w:val="24"/>
                      <w:lang w:val="en-GB" w:eastAsia="en-GB"/>
                    </w:rPr>
                    <w:t xml:space="preserve">Mod </w:t>
                  </w:r>
                  <w:proofErr w:type="spellStart"/>
                  <w:r w:rsidRPr="00B4633F">
                    <w:rPr>
                      <w:b/>
                      <w:bCs/>
                      <w:szCs w:val="24"/>
                      <w:lang w:val="en-GB" w:eastAsia="en-GB"/>
                    </w:rPr>
                    <w:t>încărcare</w:t>
                  </w:r>
                  <w:proofErr w:type="spellEnd"/>
                </w:p>
              </w:tc>
              <w:tc>
                <w:tcPr>
                  <w:tcW w:w="3472" w:type="dxa"/>
                  <w:tcBorders>
                    <w:top w:val="nil"/>
                    <w:left w:val="nil"/>
                    <w:bottom w:val="single" w:sz="4" w:space="0" w:color="auto"/>
                    <w:right w:val="single" w:sz="4" w:space="0" w:color="auto"/>
                  </w:tcBorders>
                  <w:shd w:val="clear" w:color="auto" w:fill="auto"/>
                  <w:noWrap/>
                  <w:vAlign w:val="center"/>
                </w:tcPr>
                <w:p w14:paraId="335503E4"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 xml:space="preserve">automat cu </w:t>
                  </w:r>
                  <w:proofErr w:type="spellStart"/>
                  <w:r w:rsidRPr="00B4633F">
                    <w:rPr>
                      <w:color w:val="1F4E79" w:themeColor="accent5" w:themeShade="80"/>
                      <w:szCs w:val="24"/>
                      <w:lang w:val="en-GB" w:eastAsia="en-GB"/>
                    </w:rPr>
                    <w:t>amestecare</w:t>
                  </w:r>
                  <w:proofErr w:type="spellEnd"/>
                </w:p>
              </w:tc>
            </w:tr>
            <w:tr w:rsidR="00F12816" w:rsidRPr="00B4633F" w14:paraId="433E5361" w14:textId="77777777" w:rsidTr="00F12816">
              <w:trPr>
                <w:trHeight w:val="300"/>
              </w:trPr>
              <w:tc>
                <w:tcPr>
                  <w:tcW w:w="2680" w:type="dxa"/>
                  <w:vMerge w:val="restart"/>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4250B1BC" w14:textId="77777777" w:rsidR="00F12816" w:rsidRPr="00B4633F" w:rsidRDefault="00F12816" w:rsidP="00B20E70">
                  <w:pPr>
                    <w:rPr>
                      <w:b/>
                      <w:bCs/>
                      <w:szCs w:val="24"/>
                      <w:lang w:val="en-GB" w:eastAsia="en-GB"/>
                    </w:rPr>
                  </w:pPr>
                  <w:proofErr w:type="spellStart"/>
                  <w:r w:rsidRPr="00B4633F">
                    <w:rPr>
                      <w:b/>
                      <w:bCs/>
                      <w:szCs w:val="24"/>
                      <w:lang w:val="en-GB" w:eastAsia="en-GB"/>
                    </w:rPr>
                    <w:t>Parametri</w:t>
                  </w:r>
                  <w:proofErr w:type="spellEnd"/>
                  <w:r w:rsidRPr="00B4633F">
                    <w:rPr>
                      <w:b/>
                      <w:bCs/>
                      <w:szCs w:val="24"/>
                      <w:lang w:val="en-GB" w:eastAsia="en-GB"/>
                    </w:rPr>
                    <w:t xml:space="preserve"> </w:t>
                  </w:r>
                  <w:proofErr w:type="spellStart"/>
                  <w:r w:rsidRPr="00B4633F">
                    <w:rPr>
                      <w:b/>
                      <w:bCs/>
                      <w:szCs w:val="24"/>
                      <w:lang w:val="en-GB" w:eastAsia="en-GB"/>
                    </w:rPr>
                    <w:t>determinați</w:t>
                  </w:r>
                  <w:proofErr w:type="spellEnd"/>
                  <w:r w:rsidRPr="00B4633F">
                    <w:rPr>
                      <w:b/>
                      <w:bCs/>
                      <w:szCs w:val="24"/>
                      <w:lang w:val="en-GB" w:eastAsia="en-GB"/>
                    </w:rPr>
                    <w:t xml:space="preserve"> </w:t>
                  </w:r>
                  <w:proofErr w:type="spellStart"/>
                  <w:r w:rsidRPr="00B4633F">
                    <w:rPr>
                      <w:b/>
                      <w:bCs/>
                      <w:szCs w:val="24"/>
                      <w:lang w:val="en-GB" w:eastAsia="en-GB"/>
                    </w:rPr>
                    <w:t>și</w:t>
                  </w:r>
                  <w:proofErr w:type="spellEnd"/>
                  <w:r w:rsidRPr="00B4633F">
                    <w:rPr>
                      <w:b/>
                      <w:bCs/>
                      <w:szCs w:val="24"/>
                      <w:lang w:val="en-GB" w:eastAsia="en-GB"/>
                    </w:rPr>
                    <w:t xml:space="preserve"> </w:t>
                  </w:r>
                  <w:proofErr w:type="spellStart"/>
                  <w:r w:rsidRPr="00B4633F">
                    <w:rPr>
                      <w:b/>
                      <w:bCs/>
                      <w:szCs w:val="24"/>
                      <w:lang w:val="en-GB" w:eastAsia="en-GB"/>
                    </w:rPr>
                    <w:t>calculați</w:t>
                  </w:r>
                  <w:proofErr w:type="spellEnd"/>
                  <w:r w:rsidRPr="00B4633F">
                    <w:rPr>
                      <w:szCs w:val="24"/>
                      <w:lang w:val="en-GB" w:eastAsia="en-GB"/>
                    </w:rPr>
                    <w:t xml:space="preserve">: </w:t>
                  </w:r>
                </w:p>
              </w:tc>
              <w:tc>
                <w:tcPr>
                  <w:tcW w:w="3472" w:type="dxa"/>
                  <w:tcBorders>
                    <w:top w:val="nil"/>
                    <w:left w:val="nil"/>
                    <w:bottom w:val="single" w:sz="4" w:space="0" w:color="auto"/>
                    <w:right w:val="single" w:sz="4" w:space="0" w:color="auto"/>
                  </w:tcBorders>
                  <w:shd w:val="clear" w:color="auto" w:fill="auto"/>
                  <w:noWrap/>
                  <w:vAlign w:val="center"/>
                  <w:hideMark/>
                </w:tcPr>
                <w:p w14:paraId="2CBF5576"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WBC</w:t>
                  </w:r>
                </w:p>
              </w:tc>
            </w:tr>
            <w:tr w:rsidR="00F12816" w:rsidRPr="00B4633F" w14:paraId="2E5457B6"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49117CF7"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3EF3E992"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RBC</w:t>
                  </w:r>
                </w:p>
              </w:tc>
            </w:tr>
            <w:tr w:rsidR="00F12816" w:rsidRPr="00B4633F" w14:paraId="53AFBCE4"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74B5BA81"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7AC0DB73"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HGB</w:t>
                  </w:r>
                </w:p>
              </w:tc>
            </w:tr>
            <w:tr w:rsidR="00F12816" w:rsidRPr="00B4633F" w14:paraId="624CCE45"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17EE693F"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30485760"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HCT</w:t>
                  </w:r>
                </w:p>
              </w:tc>
            </w:tr>
            <w:tr w:rsidR="00F12816" w:rsidRPr="00B4633F" w14:paraId="0A79F0A1"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37922973"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7D4CE855"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MCV</w:t>
                  </w:r>
                </w:p>
              </w:tc>
            </w:tr>
            <w:tr w:rsidR="00F12816" w:rsidRPr="00B4633F" w14:paraId="63020970"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03110BC3"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3FFCDEF4"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MCH</w:t>
                  </w:r>
                </w:p>
              </w:tc>
            </w:tr>
            <w:tr w:rsidR="00F12816" w:rsidRPr="00B4633F" w14:paraId="43E42F60"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6030F383"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50FAE306"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MCHC</w:t>
                  </w:r>
                </w:p>
              </w:tc>
            </w:tr>
            <w:tr w:rsidR="00F12816" w:rsidRPr="00B4633F" w14:paraId="39554204"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23FA59AE"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564F3FF3"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PLT</w:t>
                  </w:r>
                </w:p>
              </w:tc>
            </w:tr>
            <w:tr w:rsidR="00F12816" w:rsidRPr="00B4633F" w14:paraId="4124E7FB"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16D26D25"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21B1E82E"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LYM #</w:t>
                  </w:r>
                </w:p>
              </w:tc>
            </w:tr>
            <w:tr w:rsidR="00F12816" w:rsidRPr="00B4633F" w14:paraId="499BB1A0"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3FE455A9"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35B70731"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MON#</w:t>
                  </w:r>
                </w:p>
              </w:tc>
            </w:tr>
            <w:tr w:rsidR="00F12816" w:rsidRPr="00B4633F" w14:paraId="37F1FD26"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74FA2442"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3B4DEFB6"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NEU#</w:t>
                  </w:r>
                </w:p>
              </w:tc>
            </w:tr>
            <w:tr w:rsidR="00F12816" w:rsidRPr="00B4633F" w14:paraId="702FFDF5"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59896116"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065E715F"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BAS#</w:t>
                  </w:r>
                </w:p>
              </w:tc>
            </w:tr>
            <w:tr w:rsidR="00F12816" w:rsidRPr="00B4633F" w14:paraId="102CC720"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7C2EA5E6"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249F592D"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EOS#</w:t>
                  </w:r>
                </w:p>
              </w:tc>
            </w:tr>
            <w:tr w:rsidR="00F12816" w:rsidRPr="00B4633F" w14:paraId="737C3688"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20DFDDCF"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474D171B"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LYM%</w:t>
                  </w:r>
                </w:p>
              </w:tc>
            </w:tr>
            <w:tr w:rsidR="00F12816" w:rsidRPr="00B4633F" w14:paraId="7DB2C369"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7F44E36F"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10D6060C"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MON%</w:t>
                  </w:r>
                </w:p>
              </w:tc>
            </w:tr>
            <w:tr w:rsidR="00F12816" w:rsidRPr="00B4633F" w14:paraId="67BBCAEA"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4DFF972B"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6157288E"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NEU%</w:t>
                  </w:r>
                </w:p>
              </w:tc>
            </w:tr>
            <w:tr w:rsidR="00F12816" w:rsidRPr="00B4633F" w14:paraId="7C4BBD5D"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2A647276"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6A87F194"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BAS%</w:t>
                  </w:r>
                </w:p>
              </w:tc>
            </w:tr>
            <w:tr w:rsidR="00F12816" w:rsidRPr="00B4633F" w14:paraId="11B168AE"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00AC89A2"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7628AE3E"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EOS%</w:t>
                  </w:r>
                </w:p>
              </w:tc>
            </w:tr>
            <w:tr w:rsidR="00F12816" w:rsidRPr="00B4633F" w14:paraId="602F314E"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5E09864B"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2E71D618"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RDW</w:t>
                  </w:r>
                </w:p>
              </w:tc>
            </w:tr>
            <w:tr w:rsidR="00F12816" w:rsidRPr="00B4633F" w14:paraId="6FE1086B"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0D836E55"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062C6310"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PDW</w:t>
                  </w:r>
                </w:p>
              </w:tc>
            </w:tr>
            <w:tr w:rsidR="00F12816" w:rsidRPr="00B4633F" w14:paraId="650057A0"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270CE623"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34E58A88"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MPV</w:t>
                  </w:r>
                </w:p>
              </w:tc>
            </w:tr>
            <w:tr w:rsidR="00F12816" w:rsidRPr="00B4633F" w14:paraId="6F99C69F" w14:textId="77777777" w:rsidTr="00F12816">
              <w:trPr>
                <w:trHeight w:val="300"/>
              </w:trPr>
              <w:tc>
                <w:tcPr>
                  <w:tcW w:w="2680" w:type="dxa"/>
                  <w:vMerge/>
                  <w:tcBorders>
                    <w:top w:val="nil"/>
                    <w:left w:val="single" w:sz="4" w:space="0" w:color="auto"/>
                    <w:bottom w:val="single" w:sz="4" w:space="0" w:color="000000"/>
                    <w:right w:val="single" w:sz="4" w:space="0" w:color="auto"/>
                  </w:tcBorders>
                  <w:shd w:val="clear" w:color="auto" w:fill="DEEAF6" w:themeFill="accent5" w:themeFillTint="33"/>
                  <w:vAlign w:val="center"/>
                  <w:hideMark/>
                </w:tcPr>
                <w:p w14:paraId="592E7542"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66554089"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PCT</w:t>
                  </w:r>
                </w:p>
              </w:tc>
            </w:tr>
            <w:tr w:rsidR="00F12816" w:rsidRPr="00B4633F" w14:paraId="6B4607E3" w14:textId="77777777" w:rsidTr="00F12816">
              <w:trPr>
                <w:trHeight w:val="300"/>
              </w:trPr>
              <w:tc>
                <w:tcPr>
                  <w:tcW w:w="2680"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7965AF74" w14:textId="77777777" w:rsidR="00F12816" w:rsidRPr="00B4633F" w:rsidRDefault="00F12816" w:rsidP="00B20E70">
                  <w:pPr>
                    <w:rPr>
                      <w:b/>
                      <w:bCs/>
                      <w:szCs w:val="24"/>
                      <w:lang w:val="en-GB" w:eastAsia="en-GB"/>
                    </w:rPr>
                  </w:pPr>
                  <w:r w:rsidRPr="00B4633F">
                    <w:rPr>
                      <w:b/>
                      <w:bCs/>
                      <w:szCs w:val="24"/>
                      <w:lang w:val="en-GB" w:eastAsia="en-GB"/>
                    </w:rPr>
                    <w:t>Capacitate (probe/</w:t>
                  </w:r>
                  <w:proofErr w:type="spellStart"/>
                  <w:r w:rsidRPr="00B4633F">
                    <w:rPr>
                      <w:b/>
                      <w:bCs/>
                      <w:szCs w:val="24"/>
                      <w:lang w:val="en-GB" w:eastAsia="en-GB"/>
                    </w:rPr>
                    <w:t>oră</w:t>
                  </w:r>
                  <w:proofErr w:type="spellEnd"/>
                  <w:r w:rsidRPr="00B4633F">
                    <w:rPr>
                      <w:b/>
                      <w:bCs/>
                      <w:szCs w:val="24"/>
                      <w:lang w:val="en-GB" w:eastAsia="en-GB"/>
                    </w:rPr>
                    <w:t>)</w:t>
                  </w:r>
                  <w:r w:rsidRPr="00B4633F">
                    <w:rPr>
                      <w:szCs w:val="24"/>
                      <w:lang w:val="en-GB" w:eastAsia="en-GB"/>
                    </w:rPr>
                    <w:t>-</w:t>
                  </w:r>
                </w:p>
              </w:tc>
              <w:tc>
                <w:tcPr>
                  <w:tcW w:w="3472" w:type="dxa"/>
                  <w:tcBorders>
                    <w:top w:val="single" w:sz="4" w:space="0" w:color="auto"/>
                    <w:left w:val="nil"/>
                    <w:bottom w:val="single" w:sz="4" w:space="0" w:color="auto"/>
                    <w:right w:val="single" w:sz="4" w:space="0" w:color="auto"/>
                  </w:tcBorders>
                  <w:shd w:val="clear" w:color="auto" w:fill="auto"/>
                  <w:noWrap/>
                  <w:vAlign w:val="center"/>
                  <w:hideMark/>
                </w:tcPr>
                <w:p w14:paraId="4D08F258"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≥60</w:t>
                  </w:r>
                </w:p>
              </w:tc>
            </w:tr>
            <w:tr w:rsidR="00F12816" w:rsidRPr="00B4633F" w14:paraId="308B6CCD"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78A97B35" w14:textId="77777777" w:rsidR="00F12816" w:rsidRPr="00B4633F" w:rsidRDefault="00F12816" w:rsidP="00B20E70">
                  <w:pPr>
                    <w:rPr>
                      <w:b/>
                      <w:bCs/>
                      <w:szCs w:val="24"/>
                      <w:lang w:val="en-GB" w:eastAsia="en-GB"/>
                    </w:rPr>
                  </w:pPr>
                  <w:proofErr w:type="spellStart"/>
                  <w:r w:rsidRPr="00B4633F">
                    <w:rPr>
                      <w:b/>
                      <w:bCs/>
                      <w:szCs w:val="24"/>
                      <w:lang w:val="en-GB" w:eastAsia="en-GB"/>
                    </w:rPr>
                    <w:t>Dilutie</w:t>
                  </w:r>
                  <w:proofErr w:type="spellEnd"/>
                </w:p>
              </w:tc>
              <w:tc>
                <w:tcPr>
                  <w:tcW w:w="3472" w:type="dxa"/>
                  <w:tcBorders>
                    <w:top w:val="nil"/>
                    <w:left w:val="nil"/>
                    <w:bottom w:val="single" w:sz="4" w:space="0" w:color="auto"/>
                    <w:right w:val="single" w:sz="4" w:space="0" w:color="auto"/>
                  </w:tcBorders>
                  <w:shd w:val="clear" w:color="auto" w:fill="auto"/>
                  <w:noWrap/>
                  <w:vAlign w:val="center"/>
                  <w:hideMark/>
                </w:tcPr>
                <w:p w14:paraId="18E8A840"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automată</w:t>
                  </w:r>
                  <w:proofErr w:type="spellEnd"/>
                </w:p>
              </w:tc>
            </w:tr>
            <w:tr w:rsidR="00F12816" w:rsidRPr="00B4633F" w14:paraId="04922FE0"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6FD9CE3C" w14:textId="77777777" w:rsidR="00F12816" w:rsidRPr="00B4633F" w:rsidRDefault="00F12816" w:rsidP="00B20E70">
                  <w:pPr>
                    <w:rPr>
                      <w:b/>
                      <w:bCs/>
                      <w:szCs w:val="24"/>
                      <w:lang w:val="en-GB" w:eastAsia="en-GB"/>
                    </w:rPr>
                  </w:pPr>
                  <w:r w:rsidRPr="00B4633F">
                    <w:rPr>
                      <w:b/>
                      <w:bCs/>
                      <w:szCs w:val="24"/>
                      <w:lang w:val="en-GB" w:eastAsia="en-GB"/>
                    </w:rPr>
                    <w:t xml:space="preserve">Tip </w:t>
                  </w:r>
                  <w:proofErr w:type="spellStart"/>
                  <w:r w:rsidRPr="00B4633F">
                    <w:rPr>
                      <w:b/>
                      <w:bCs/>
                      <w:szCs w:val="24"/>
                      <w:lang w:val="en-GB" w:eastAsia="en-GB"/>
                    </w:rPr>
                    <w:t>proba</w:t>
                  </w:r>
                  <w:proofErr w:type="spellEnd"/>
                </w:p>
              </w:tc>
              <w:tc>
                <w:tcPr>
                  <w:tcW w:w="3472" w:type="dxa"/>
                  <w:tcBorders>
                    <w:top w:val="nil"/>
                    <w:left w:val="nil"/>
                    <w:bottom w:val="single" w:sz="4" w:space="0" w:color="auto"/>
                    <w:right w:val="single" w:sz="4" w:space="0" w:color="auto"/>
                  </w:tcBorders>
                  <w:shd w:val="clear" w:color="auto" w:fill="auto"/>
                  <w:noWrap/>
                  <w:vAlign w:val="center"/>
                  <w:hideMark/>
                </w:tcPr>
                <w:p w14:paraId="11C9C4DE"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venos</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capilar</w:t>
                  </w:r>
                  <w:proofErr w:type="spellEnd"/>
                </w:p>
              </w:tc>
            </w:tr>
            <w:tr w:rsidR="00F12816" w:rsidRPr="00B4633F" w14:paraId="22C8C271"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774352D4" w14:textId="77777777" w:rsidR="00F12816" w:rsidRPr="00B4633F" w:rsidRDefault="00F12816" w:rsidP="00B20E70">
                  <w:pPr>
                    <w:rPr>
                      <w:b/>
                      <w:bCs/>
                      <w:szCs w:val="24"/>
                      <w:lang w:val="fr-BE" w:eastAsia="en-GB"/>
                    </w:rPr>
                  </w:pPr>
                  <w:proofErr w:type="spellStart"/>
                  <w:r w:rsidRPr="00B4633F">
                    <w:rPr>
                      <w:b/>
                      <w:bCs/>
                      <w:szCs w:val="24"/>
                      <w:lang w:val="fr-BE" w:eastAsia="en-GB"/>
                    </w:rPr>
                    <w:t>Volum</w:t>
                  </w:r>
                  <w:proofErr w:type="spellEnd"/>
                  <w:r w:rsidRPr="00B4633F">
                    <w:rPr>
                      <w:b/>
                      <w:bCs/>
                      <w:szCs w:val="24"/>
                      <w:lang w:val="fr-BE" w:eastAsia="en-GB"/>
                    </w:rPr>
                    <w:t xml:space="preserve"> de proba </w:t>
                  </w:r>
                  <w:proofErr w:type="spellStart"/>
                  <w:r w:rsidRPr="00B4633F">
                    <w:rPr>
                      <w:b/>
                      <w:bCs/>
                      <w:szCs w:val="24"/>
                      <w:lang w:val="fr-BE" w:eastAsia="en-GB"/>
                    </w:rPr>
                    <w:t>utilizat</w:t>
                  </w:r>
                  <w:proofErr w:type="spellEnd"/>
                  <w:r w:rsidRPr="00B4633F">
                    <w:rPr>
                      <w:b/>
                      <w:bCs/>
                      <w:szCs w:val="24"/>
                      <w:lang w:val="fr-BE" w:eastAsia="en-GB"/>
                    </w:rPr>
                    <w:t xml:space="preserve"> CBC+DIF</w:t>
                  </w:r>
                </w:p>
              </w:tc>
              <w:tc>
                <w:tcPr>
                  <w:tcW w:w="3472" w:type="dxa"/>
                  <w:tcBorders>
                    <w:top w:val="nil"/>
                    <w:left w:val="nil"/>
                    <w:bottom w:val="single" w:sz="4" w:space="0" w:color="auto"/>
                    <w:right w:val="single" w:sz="4" w:space="0" w:color="auto"/>
                  </w:tcBorders>
                  <w:shd w:val="clear" w:color="auto" w:fill="auto"/>
                  <w:noWrap/>
                  <w:vAlign w:val="center"/>
                  <w:hideMark/>
                </w:tcPr>
                <w:p w14:paraId="6CCD8088"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25 µl</w:t>
                  </w:r>
                </w:p>
              </w:tc>
            </w:tr>
            <w:tr w:rsidR="00F12816" w:rsidRPr="00B4633F" w14:paraId="4A339930"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0AD82539" w14:textId="77777777" w:rsidR="00F12816" w:rsidRPr="00B4633F" w:rsidRDefault="00F12816" w:rsidP="00B20E70">
                  <w:pPr>
                    <w:rPr>
                      <w:b/>
                      <w:bCs/>
                      <w:szCs w:val="24"/>
                      <w:lang w:val="en-GB" w:eastAsia="en-GB"/>
                    </w:rPr>
                  </w:pPr>
                  <w:r w:rsidRPr="00B4633F">
                    <w:rPr>
                      <w:b/>
                      <w:bCs/>
                      <w:szCs w:val="24"/>
                      <w:lang w:val="en-GB" w:eastAsia="en-GB"/>
                    </w:rPr>
                    <w:t xml:space="preserve">Nr. de </w:t>
                  </w:r>
                  <w:proofErr w:type="spellStart"/>
                  <w:r w:rsidRPr="00B4633F">
                    <w:rPr>
                      <w:b/>
                      <w:bCs/>
                      <w:szCs w:val="24"/>
                      <w:lang w:val="en-GB" w:eastAsia="en-GB"/>
                    </w:rPr>
                    <w:t>reactivi</w:t>
                  </w:r>
                  <w:proofErr w:type="spellEnd"/>
                  <w:r w:rsidRPr="00B4633F">
                    <w:rPr>
                      <w:b/>
                      <w:bCs/>
                      <w:szCs w:val="24"/>
                      <w:lang w:val="en-GB" w:eastAsia="en-GB"/>
                    </w:rPr>
                    <w:t xml:space="preserve"> </w:t>
                  </w:r>
                  <w:proofErr w:type="spellStart"/>
                  <w:r w:rsidRPr="00B4633F">
                    <w:rPr>
                      <w:b/>
                      <w:bCs/>
                      <w:szCs w:val="24"/>
                      <w:lang w:val="en-GB" w:eastAsia="en-GB"/>
                    </w:rPr>
                    <w:t>utilizati</w:t>
                  </w:r>
                  <w:proofErr w:type="spellEnd"/>
                </w:p>
              </w:tc>
              <w:tc>
                <w:tcPr>
                  <w:tcW w:w="3472" w:type="dxa"/>
                  <w:tcBorders>
                    <w:top w:val="nil"/>
                    <w:left w:val="nil"/>
                    <w:bottom w:val="single" w:sz="4" w:space="0" w:color="auto"/>
                    <w:right w:val="single" w:sz="4" w:space="0" w:color="auto"/>
                  </w:tcBorders>
                  <w:shd w:val="clear" w:color="auto" w:fill="auto"/>
                  <w:noWrap/>
                  <w:vAlign w:val="center"/>
                  <w:hideMark/>
                </w:tcPr>
                <w:p w14:paraId="2118A9B7"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 xml:space="preserve">4 </w:t>
                  </w:r>
                  <w:proofErr w:type="spellStart"/>
                  <w:r w:rsidRPr="00B4633F">
                    <w:rPr>
                      <w:color w:val="1F4E79" w:themeColor="accent5" w:themeShade="80"/>
                      <w:szCs w:val="24"/>
                      <w:lang w:val="en-GB" w:eastAsia="en-GB"/>
                    </w:rPr>
                    <w:t>reactivi</w:t>
                  </w:r>
                  <w:proofErr w:type="spellEnd"/>
                </w:p>
              </w:tc>
            </w:tr>
            <w:tr w:rsidR="00F12816" w:rsidRPr="00B4633F" w14:paraId="1579D323"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388899C2" w14:textId="77777777" w:rsidR="00F12816" w:rsidRPr="00B4633F" w:rsidRDefault="00F12816" w:rsidP="00B20E70">
                  <w:pPr>
                    <w:rPr>
                      <w:b/>
                      <w:bCs/>
                      <w:szCs w:val="24"/>
                      <w:lang w:val="en-GB" w:eastAsia="en-GB"/>
                    </w:rPr>
                  </w:pPr>
                  <w:proofErr w:type="spellStart"/>
                  <w:r w:rsidRPr="00B4633F">
                    <w:rPr>
                      <w:b/>
                      <w:bCs/>
                      <w:szCs w:val="24"/>
                      <w:lang w:val="en-GB" w:eastAsia="en-GB"/>
                    </w:rPr>
                    <w:t>Afişaj</w:t>
                  </w:r>
                  <w:proofErr w:type="spellEnd"/>
                  <w:r w:rsidRPr="00B4633F">
                    <w:rPr>
                      <w:szCs w:val="24"/>
                      <w:lang w:val="en-GB" w:eastAsia="en-GB"/>
                    </w:rPr>
                    <w:t>-</w:t>
                  </w:r>
                </w:p>
              </w:tc>
              <w:tc>
                <w:tcPr>
                  <w:tcW w:w="3472" w:type="dxa"/>
                  <w:tcBorders>
                    <w:top w:val="nil"/>
                    <w:left w:val="nil"/>
                    <w:bottom w:val="single" w:sz="4" w:space="0" w:color="auto"/>
                    <w:right w:val="single" w:sz="4" w:space="0" w:color="auto"/>
                  </w:tcBorders>
                  <w:shd w:val="clear" w:color="auto" w:fill="auto"/>
                  <w:noWrap/>
                  <w:vAlign w:val="center"/>
                  <w:hideMark/>
                </w:tcPr>
                <w:p w14:paraId="6B7F80B7"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grafic</w:t>
                  </w:r>
                  <w:proofErr w:type="spellEnd"/>
                </w:p>
              </w:tc>
            </w:tr>
            <w:tr w:rsidR="00F12816" w:rsidRPr="00B4633F" w14:paraId="429A91CE"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7DA5937E" w14:textId="77777777" w:rsidR="00F12816" w:rsidRPr="00B4633F" w:rsidRDefault="00F12816" w:rsidP="00B20E70">
                  <w:pPr>
                    <w:rPr>
                      <w:b/>
                      <w:bCs/>
                      <w:szCs w:val="24"/>
                      <w:lang w:val="en-GB" w:eastAsia="en-GB"/>
                    </w:rPr>
                  </w:pPr>
                  <w:proofErr w:type="spellStart"/>
                  <w:r w:rsidRPr="00B4633F">
                    <w:rPr>
                      <w:b/>
                      <w:bCs/>
                      <w:szCs w:val="24"/>
                      <w:lang w:val="en-GB" w:eastAsia="en-GB"/>
                    </w:rPr>
                    <w:t>Imprimantă</w:t>
                  </w:r>
                  <w:proofErr w:type="spellEnd"/>
                  <w:r w:rsidRPr="00B4633F">
                    <w:rPr>
                      <w:szCs w:val="24"/>
                      <w:lang w:val="en-GB" w:eastAsia="en-GB"/>
                    </w:rPr>
                    <w:t>-</w:t>
                  </w:r>
                </w:p>
              </w:tc>
              <w:tc>
                <w:tcPr>
                  <w:tcW w:w="3472" w:type="dxa"/>
                  <w:tcBorders>
                    <w:top w:val="nil"/>
                    <w:left w:val="nil"/>
                    <w:bottom w:val="single" w:sz="4" w:space="0" w:color="auto"/>
                    <w:right w:val="single" w:sz="4" w:space="0" w:color="auto"/>
                  </w:tcBorders>
                  <w:shd w:val="clear" w:color="auto" w:fill="auto"/>
                  <w:noWrap/>
                  <w:vAlign w:val="center"/>
                  <w:hideMark/>
                </w:tcPr>
                <w:p w14:paraId="5418484D"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color</w:t>
                  </w:r>
                  <w:proofErr w:type="spellEnd"/>
                </w:p>
              </w:tc>
            </w:tr>
            <w:tr w:rsidR="00F12816" w:rsidRPr="00B4633F" w14:paraId="64B586E2"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3ED871E3" w14:textId="77777777" w:rsidR="00F12816" w:rsidRPr="00B4633F" w:rsidRDefault="00F12816" w:rsidP="00B20E70">
                  <w:pPr>
                    <w:rPr>
                      <w:b/>
                      <w:bCs/>
                      <w:szCs w:val="24"/>
                      <w:lang w:val="en-GB" w:eastAsia="en-GB"/>
                    </w:rPr>
                  </w:pPr>
                  <w:proofErr w:type="spellStart"/>
                  <w:r w:rsidRPr="00B4633F">
                    <w:rPr>
                      <w:b/>
                      <w:bCs/>
                      <w:szCs w:val="24"/>
                      <w:lang w:val="en-GB" w:eastAsia="en-GB"/>
                    </w:rPr>
                    <w:t>Interfaţa</w:t>
                  </w:r>
                  <w:proofErr w:type="spellEnd"/>
                  <w:r w:rsidRPr="00B4633F">
                    <w:rPr>
                      <w:b/>
                      <w:bCs/>
                      <w:szCs w:val="24"/>
                      <w:lang w:val="en-GB" w:eastAsia="en-GB"/>
                    </w:rPr>
                    <w:t xml:space="preserve"> PC</w:t>
                  </w:r>
                </w:p>
              </w:tc>
              <w:tc>
                <w:tcPr>
                  <w:tcW w:w="3472" w:type="dxa"/>
                  <w:tcBorders>
                    <w:top w:val="nil"/>
                    <w:left w:val="nil"/>
                    <w:bottom w:val="single" w:sz="4" w:space="0" w:color="auto"/>
                    <w:right w:val="single" w:sz="4" w:space="0" w:color="auto"/>
                  </w:tcBorders>
                  <w:shd w:val="clear" w:color="auto" w:fill="auto"/>
                  <w:noWrap/>
                  <w:vAlign w:val="center"/>
                  <w:hideMark/>
                </w:tcPr>
                <w:p w14:paraId="1095FA71"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da</w:t>
                  </w:r>
                </w:p>
              </w:tc>
            </w:tr>
            <w:tr w:rsidR="00F12816" w:rsidRPr="00B4633F" w14:paraId="180FBBEB"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23047108" w14:textId="77777777" w:rsidR="00F12816" w:rsidRPr="00B4633F" w:rsidRDefault="00F12816" w:rsidP="00B20E70">
                  <w:pPr>
                    <w:rPr>
                      <w:b/>
                      <w:bCs/>
                      <w:szCs w:val="24"/>
                      <w:lang w:val="en-GB" w:eastAsia="en-GB"/>
                    </w:rPr>
                  </w:pPr>
                  <w:proofErr w:type="spellStart"/>
                  <w:r w:rsidRPr="00B4633F">
                    <w:rPr>
                      <w:b/>
                      <w:bCs/>
                      <w:szCs w:val="24"/>
                      <w:lang w:val="en-GB" w:eastAsia="en-GB"/>
                    </w:rPr>
                    <w:t>Afişarea</w:t>
                  </w:r>
                  <w:proofErr w:type="spellEnd"/>
                  <w:r w:rsidRPr="00B4633F">
                    <w:rPr>
                      <w:b/>
                      <w:bCs/>
                      <w:szCs w:val="24"/>
                      <w:lang w:val="en-GB" w:eastAsia="en-GB"/>
                    </w:rPr>
                    <w:t xml:space="preserve"> </w:t>
                  </w:r>
                  <w:proofErr w:type="spellStart"/>
                  <w:r w:rsidRPr="00B4633F">
                    <w:rPr>
                      <w:b/>
                      <w:bCs/>
                      <w:szCs w:val="24"/>
                      <w:lang w:val="en-GB" w:eastAsia="en-GB"/>
                    </w:rPr>
                    <w:t>histogramelor</w:t>
                  </w:r>
                  <w:proofErr w:type="spellEnd"/>
                  <w:r w:rsidRPr="00B4633F">
                    <w:rPr>
                      <w:szCs w:val="24"/>
                      <w:lang w:val="en-GB" w:eastAsia="en-GB"/>
                    </w:rPr>
                    <w:t>-</w:t>
                  </w:r>
                </w:p>
              </w:tc>
              <w:tc>
                <w:tcPr>
                  <w:tcW w:w="3472" w:type="dxa"/>
                  <w:tcBorders>
                    <w:top w:val="nil"/>
                    <w:left w:val="nil"/>
                    <w:bottom w:val="single" w:sz="4" w:space="0" w:color="auto"/>
                    <w:right w:val="single" w:sz="4" w:space="0" w:color="auto"/>
                  </w:tcBorders>
                  <w:shd w:val="clear" w:color="auto" w:fill="auto"/>
                  <w:noWrap/>
                  <w:vAlign w:val="center"/>
                  <w:hideMark/>
                </w:tcPr>
                <w:p w14:paraId="7C710D14"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da</w:t>
                  </w:r>
                </w:p>
              </w:tc>
            </w:tr>
            <w:tr w:rsidR="00F12816" w:rsidRPr="00B4633F" w14:paraId="477E6929"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2EA8DF65" w14:textId="77777777" w:rsidR="00F12816" w:rsidRPr="00B4633F" w:rsidRDefault="00F12816" w:rsidP="00B20E70">
                  <w:pPr>
                    <w:rPr>
                      <w:b/>
                      <w:bCs/>
                      <w:szCs w:val="24"/>
                      <w:lang w:val="en-GB" w:eastAsia="en-GB"/>
                    </w:rPr>
                  </w:pPr>
                  <w:proofErr w:type="spellStart"/>
                  <w:r w:rsidRPr="00B4633F">
                    <w:rPr>
                      <w:b/>
                      <w:bCs/>
                      <w:szCs w:val="24"/>
                      <w:lang w:val="en-GB" w:eastAsia="en-GB"/>
                    </w:rPr>
                    <w:t>Stocarea</w:t>
                  </w:r>
                  <w:proofErr w:type="spellEnd"/>
                  <w:r w:rsidRPr="00B4633F">
                    <w:rPr>
                      <w:b/>
                      <w:bCs/>
                      <w:szCs w:val="24"/>
                      <w:lang w:val="en-GB" w:eastAsia="en-GB"/>
                    </w:rPr>
                    <w:t xml:space="preserve"> </w:t>
                  </w:r>
                  <w:proofErr w:type="spellStart"/>
                  <w:r w:rsidRPr="00B4633F">
                    <w:rPr>
                      <w:b/>
                      <w:bCs/>
                      <w:szCs w:val="24"/>
                      <w:lang w:val="en-GB" w:eastAsia="en-GB"/>
                    </w:rPr>
                    <w:t>datelor</w:t>
                  </w:r>
                  <w:proofErr w:type="spellEnd"/>
                  <w:r w:rsidRPr="00B4633F">
                    <w:rPr>
                      <w:szCs w:val="24"/>
                      <w:lang w:val="en-GB" w:eastAsia="en-GB"/>
                    </w:rPr>
                    <w:t>-</w:t>
                  </w:r>
                </w:p>
              </w:tc>
              <w:tc>
                <w:tcPr>
                  <w:tcW w:w="3472" w:type="dxa"/>
                  <w:tcBorders>
                    <w:top w:val="nil"/>
                    <w:left w:val="nil"/>
                    <w:bottom w:val="single" w:sz="4" w:space="0" w:color="auto"/>
                    <w:right w:val="single" w:sz="4" w:space="0" w:color="auto"/>
                  </w:tcBorders>
                  <w:shd w:val="clear" w:color="auto" w:fill="auto"/>
                  <w:noWrap/>
                  <w:vAlign w:val="center"/>
                  <w:hideMark/>
                </w:tcPr>
                <w:p w14:paraId="1F8EE1F0"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da</w:t>
                  </w:r>
                </w:p>
              </w:tc>
            </w:tr>
            <w:tr w:rsidR="00F12816" w:rsidRPr="00B4633F" w14:paraId="27B655FA" w14:textId="77777777" w:rsidTr="00F12816">
              <w:trPr>
                <w:trHeight w:val="300"/>
              </w:trPr>
              <w:tc>
                <w:tcPr>
                  <w:tcW w:w="2680" w:type="dxa"/>
                  <w:vMerge w:val="restart"/>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579533D8" w14:textId="77777777" w:rsidR="00F12816" w:rsidRPr="00B4633F" w:rsidRDefault="00F12816" w:rsidP="00B20E70">
                  <w:pPr>
                    <w:rPr>
                      <w:b/>
                      <w:bCs/>
                      <w:szCs w:val="24"/>
                      <w:lang w:val="en-GB" w:eastAsia="en-GB"/>
                    </w:rPr>
                  </w:pPr>
                  <w:proofErr w:type="spellStart"/>
                  <w:r w:rsidRPr="00B4633F">
                    <w:rPr>
                      <w:b/>
                      <w:bCs/>
                      <w:szCs w:val="24"/>
                      <w:lang w:val="en-GB" w:eastAsia="en-GB"/>
                    </w:rPr>
                    <w:t>Calibrarea</w:t>
                  </w:r>
                  <w:proofErr w:type="spellEnd"/>
                  <w:r w:rsidRPr="00B4633F">
                    <w:rPr>
                      <w:szCs w:val="24"/>
                      <w:lang w:val="en-GB" w:eastAsia="en-GB"/>
                    </w:rPr>
                    <w:t xml:space="preserve">- </w:t>
                  </w:r>
                </w:p>
              </w:tc>
              <w:tc>
                <w:tcPr>
                  <w:tcW w:w="3472" w:type="dxa"/>
                  <w:tcBorders>
                    <w:top w:val="nil"/>
                    <w:left w:val="nil"/>
                    <w:bottom w:val="single" w:sz="4" w:space="0" w:color="auto"/>
                    <w:right w:val="single" w:sz="4" w:space="0" w:color="auto"/>
                  </w:tcBorders>
                  <w:shd w:val="clear" w:color="auto" w:fill="auto"/>
                  <w:noWrap/>
                  <w:vAlign w:val="center"/>
                  <w:hideMark/>
                </w:tcPr>
                <w:p w14:paraId="11F2B92B"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automată</w:t>
                  </w:r>
                  <w:proofErr w:type="spellEnd"/>
                </w:p>
              </w:tc>
            </w:tr>
            <w:tr w:rsidR="00F12816" w:rsidRPr="00B4633F" w14:paraId="4C564AF0"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190D29DF"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290BFF85"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manuală</w:t>
                  </w:r>
                  <w:proofErr w:type="spellEnd"/>
                </w:p>
              </w:tc>
            </w:tr>
            <w:tr w:rsidR="00F12816" w:rsidRPr="00B4633F" w14:paraId="7F5DDC30" w14:textId="77777777" w:rsidTr="00F12816">
              <w:trPr>
                <w:trHeight w:val="600"/>
              </w:trPr>
              <w:tc>
                <w:tcPr>
                  <w:tcW w:w="2680" w:type="dxa"/>
                  <w:vMerge w:val="restart"/>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2585A6D1" w14:textId="77777777" w:rsidR="00F12816" w:rsidRPr="00B4633F" w:rsidRDefault="00F12816" w:rsidP="00B20E70">
                  <w:pPr>
                    <w:rPr>
                      <w:b/>
                      <w:bCs/>
                      <w:szCs w:val="24"/>
                      <w:lang w:val="en-GB" w:eastAsia="en-GB"/>
                    </w:rPr>
                  </w:pPr>
                  <w:proofErr w:type="spellStart"/>
                  <w:r w:rsidRPr="00B4633F">
                    <w:rPr>
                      <w:b/>
                      <w:bCs/>
                      <w:szCs w:val="24"/>
                      <w:lang w:val="en-GB" w:eastAsia="en-GB"/>
                    </w:rPr>
                    <w:t>Grafice</w:t>
                  </w:r>
                  <w:proofErr w:type="spellEnd"/>
                  <w:r w:rsidRPr="00B4633F">
                    <w:rPr>
                      <w:b/>
                      <w:bCs/>
                      <w:szCs w:val="24"/>
                      <w:lang w:val="en-GB" w:eastAsia="en-GB"/>
                    </w:rPr>
                    <w:t xml:space="preserve"> </w:t>
                  </w:r>
                </w:p>
              </w:tc>
              <w:tc>
                <w:tcPr>
                  <w:tcW w:w="3472" w:type="dxa"/>
                  <w:tcBorders>
                    <w:top w:val="nil"/>
                    <w:left w:val="nil"/>
                    <w:bottom w:val="single" w:sz="4" w:space="0" w:color="auto"/>
                    <w:right w:val="single" w:sz="4" w:space="0" w:color="auto"/>
                  </w:tcBorders>
                  <w:shd w:val="clear" w:color="auto" w:fill="auto"/>
                  <w:vAlign w:val="center"/>
                  <w:hideMark/>
                </w:tcPr>
                <w:p w14:paraId="135D5A4C"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RBC (</w:t>
                  </w:r>
                  <w:proofErr w:type="spellStart"/>
                  <w:r w:rsidRPr="00B4633F">
                    <w:rPr>
                      <w:color w:val="1F4E79" w:themeColor="accent5" w:themeShade="80"/>
                      <w:szCs w:val="24"/>
                      <w:lang w:val="en-GB" w:eastAsia="en-GB"/>
                    </w:rPr>
                    <w:t>repartizarea</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eritrocitelor</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după</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volum</w:t>
                  </w:r>
                  <w:proofErr w:type="spellEnd"/>
                  <w:r w:rsidRPr="00B4633F">
                    <w:rPr>
                      <w:color w:val="1F4E79" w:themeColor="accent5" w:themeShade="80"/>
                      <w:szCs w:val="24"/>
                      <w:lang w:val="en-GB" w:eastAsia="en-GB"/>
                    </w:rPr>
                    <w:t>)</w:t>
                  </w:r>
                </w:p>
              </w:tc>
            </w:tr>
            <w:tr w:rsidR="00F12816" w:rsidRPr="00B4633F" w14:paraId="26441C9C" w14:textId="77777777" w:rsidTr="00F12816">
              <w:trPr>
                <w:trHeight w:val="6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ED521AF"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vAlign w:val="center"/>
                  <w:hideMark/>
                </w:tcPr>
                <w:p w14:paraId="617A2757"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PLT (</w:t>
                  </w:r>
                  <w:proofErr w:type="spellStart"/>
                  <w:r w:rsidRPr="00B4633F">
                    <w:rPr>
                      <w:color w:val="1F4E79" w:themeColor="accent5" w:themeShade="80"/>
                      <w:szCs w:val="24"/>
                      <w:lang w:val="en-GB" w:eastAsia="en-GB"/>
                    </w:rPr>
                    <w:t>repartizarea</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trombocitelor</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după</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volum</w:t>
                  </w:r>
                  <w:proofErr w:type="spellEnd"/>
                  <w:r w:rsidRPr="00B4633F">
                    <w:rPr>
                      <w:color w:val="1F4E79" w:themeColor="accent5" w:themeShade="80"/>
                      <w:szCs w:val="24"/>
                      <w:lang w:val="en-GB" w:eastAsia="en-GB"/>
                    </w:rPr>
                    <w:t>)</w:t>
                  </w:r>
                </w:p>
              </w:tc>
            </w:tr>
            <w:tr w:rsidR="00F12816" w:rsidRPr="00B4633F" w14:paraId="7017CA26"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1E0A44A5" w14:textId="77777777" w:rsidR="00F12816" w:rsidRPr="00B4633F" w:rsidRDefault="00F12816" w:rsidP="00B20E70">
                  <w:pPr>
                    <w:rPr>
                      <w:b/>
                      <w:bCs/>
                      <w:szCs w:val="24"/>
                      <w:lang w:val="en-GB" w:eastAsia="en-GB"/>
                    </w:rPr>
                  </w:pPr>
                  <w:proofErr w:type="spellStart"/>
                  <w:r w:rsidRPr="00B4633F">
                    <w:rPr>
                      <w:b/>
                      <w:bCs/>
                      <w:szCs w:val="24"/>
                      <w:lang w:val="en-GB" w:eastAsia="en-GB"/>
                    </w:rPr>
                    <w:t>Scatergrame</w:t>
                  </w:r>
                  <w:proofErr w:type="spellEnd"/>
                </w:p>
              </w:tc>
              <w:tc>
                <w:tcPr>
                  <w:tcW w:w="3472" w:type="dxa"/>
                  <w:tcBorders>
                    <w:top w:val="nil"/>
                    <w:left w:val="nil"/>
                    <w:bottom w:val="single" w:sz="4" w:space="0" w:color="auto"/>
                    <w:right w:val="single" w:sz="4" w:space="0" w:color="auto"/>
                  </w:tcBorders>
                  <w:shd w:val="clear" w:color="auto" w:fill="auto"/>
                  <w:noWrap/>
                  <w:vAlign w:val="bottom"/>
                  <w:hideMark/>
                </w:tcPr>
                <w:p w14:paraId="0AF83BB8"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WBC - 5 diff</w:t>
                  </w:r>
                </w:p>
              </w:tc>
            </w:tr>
            <w:tr w:rsidR="00F12816" w:rsidRPr="00B4633F" w14:paraId="6BC0EE92" w14:textId="77777777" w:rsidTr="00F12816">
              <w:trPr>
                <w:trHeight w:val="300"/>
              </w:trPr>
              <w:tc>
                <w:tcPr>
                  <w:tcW w:w="2680" w:type="dxa"/>
                  <w:vMerge w:val="restar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5BB2F882" w14:textId="77777777" w:rsidR="00F12816" w:rsidRPr="00B4633F" w:rsidRDefault="00F12816" w:rsidP="00B20E70">
                  <w:pPr>
                    <w:rPr>
                      <w:b/>
                      <w:bCs/>
                      <w:szCs w:val="24"/>
                      <w:lang w:val="en-GB" w:eastAsia="en-GB"/>
                    </w:rPr>
                  </w:pPr>
                  <w:proofErr w:type="spellStart"/>
                  <w:r w:rsidRPr="00B4633F">
                    <w:rPr>
                      <w:b/>
                      <w:bCs/>
                      <w:szCs w:val="24"/>
                      <w:lang w:val="en-GB" w:eastAsia="en-GB"/>
                    </w:rPr>
                    <w:t>Afişarea</w:t>
                  </w:r>
                  <w:proofErr w:type="spellEnd"/>
                  <w:r w:rsidRPr="00B4633F">
                    <w:rPr>
                      <w:b/>
                      <w:bCs/>
                      <w:szCs w:val="24"/>
                      <w:lang w:val="en-GB" w:eastAsia="en-GB"/>
                    </w:rPr>
                    <w:t xml:space="preserve"> pe </w:t>
                  </w:r>
                  <w:proofErr w:type="spellStart"/>
                  <w:r w:rsidRPr="00B4633F">
                    <w:rPr>
                      <w:b/>
                      <w:bCs/>
                      <w:szCs w:val="24"/>
                      <w:lang w:val="en-GB" w:eastAsia="en-GB"/>
                    </w:rPr>
                    <w:t>ecran</w:t>
                  </w:r>
                  <w:proofErr w:type="spellEnd"/>
                  <w:r w:rsidRPr="00B4633F">
                    <w:rPr>
                      <w:b/>
                      <w:bCs/>
                      <w:szCs w:val="24"/>
                      <w:lang w:val="en-GB" w:eastAsia="en-GB"/>
                    </w:rPr>
                    <w:t xml:space="preserve"> a </w:t>
                  </w:r>
                  <w:proofErr w:type="spellStart"/>
                  <w:r w:rsidRPr="00B4633F">
                    <w:rPr>
                      <w:b/>
                      <w:bCs/>
                      <w:szCs w:val="24"/>
                      <w:lang w:val="en-GB" w:eastAsia="en-GB"/>
                    </w:rPr>
                    <w:t>tuturor</w:t>
                  </w:r>
                  <w:proofErr w:type="spellEnd"/>
                  <w:r w:rsidRPr="00B4633F">
                    <w:rPr>
                      <w:b/>
                      <w:bCs/>
                      <w:szCs w:val="24"/>
                      <w:lang w:val="en-GB" w:eastAsia="en-GB"/>
                    </w:rPr>
                    <w:t xml:space="preserve"> </w:t>
                  </w:r>
                  <w:proofErr w:type="spellStart"/>
                  <w:r w:rsidRPr="00B4633F">
                    <w:rPr>
                      <w:b/>
                      <w:bCs/>
                      <w:szCs w:val="24"/>
                      <w:lang w:val="en-GB" w:eastAsia="en-GB"/>
                    </w:rPr>
                    <w:t>datelor</w:t>
                  </w:r>
                  <w:proofErr w:type="spellEnd"/>
                  <w:r w:rsidRPr="00B4633F">
                    <w:rPr>
                      <w:szCs w:val="24"/>
                      <w:lang w:val="en-GB" w:eastAsia="en-GB"/>
                    </w:rPr>
                    <w:t>-</w:t>
                  </w:r>
                </w:p>
              </w:tc>
              <w:tc>
                <w:tcPr>
                  <w:tcW w:w="3472" w:type="dxa"/>
                  <w:tcBorders>
                    <w:top w:val="nil"/>
                    <w:left w:val="nil"/>
                    <w:bottom w:val="single" w:sz="4" w:space="0" w:color="auto"/>
                    <w:right w:val="single" w:sz="4" w:space="0" w:color="auto"/>
                  </w:tcBorders>
                  <w:shd w:val="clear" w:color="auto" w:fill="auto"/>
                  <w:noWrap/>
                  <w:vAlign w:val="center"/>
                  <w:hideMark/>
                </w:tcPr>
                <w:p w14:paraId="7BF471DC"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histograme</w:t>
                  </w:r>
                  <w:proofErr w:type="spellEnd"/>
                </w:p>
              </w:tc>
            </w:tr>
            <w:tr w:rsidR="00F12816" w:rsidRPr="00B4633F" w14:paraId="7228BBD7"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638D355F"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3B4571BA"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rezultate</w:t>
                  </w:r>
                  <w:proofErr w:type="spellEnd"/>
                </w:p>
              </w:tc>
            </w:tr>
            <w:tr w:rsidR="00F12816" w:rsidRPr="00B4633F" w14:paraId="0F80D6EF"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1FBB2E0E"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6AE287CE"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grafice</w:t>
                  </w:r>
                  <w:proofErr w:type="spellEnd"/>
                </w:p>
              </w:tc>
            </w:tr>
            <w:tr w:rsidR="00F12816" w:rsidRPr="00B4633F" w14:paraId="6FC3BA16"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5CC25448"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2628369C"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rezultate</w:t>
                  </w:r>
                  <w:proofErr w:type="spellEnd"/>
                  <w:r w:rsidRPr="00B4633F">
                    <w:rPr>
                      <w:color w:val="1F4E79" w:themeColor="accent5" w:themeShade="80"/>
                      <w:szCs w:val="24"/>
                      <w:lang w:val="en-GB" w:eastAsia="en-GB"/>
                    </w:rPr>
                    <w:t xml:space="preserve"> din </w:t>
                  </w:r>
                  <w:proofErr w:type="spellStart"/>
                  <w:r w:rsidRPr="00B4633F">
                    <w:rPr>
                      <w:color w:val="1F4E79" w:themeColor="accent5" w:themeShade="80"/>
                      <w:szCs w:val="24"/>
                      <w:lang w:val="en-GB" w:eastAsia="en-GB"/>
                    </w:rPr>
                    <w:t>arhivă</w:t>
                  </w:r>
                  <w:proofErr w:type="spellEnd"/>
                </w:p>
              </w:tc>
            </w:tr>
            <w:tr w:rsidR="00F12816" w:rsidRPr="00B4633F" w14:paraId="63189BD5"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42C6DFC5"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6283531E"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 xml:space="preserve">date de </w:t>
                  </w:r>
                  <w:proofErr w:type="spellStart"/>
                  <w:r w:rsidRPr="00B4633F">
                    <w:rPr>
                      <w:color w:val="1F4E79" w:themeColor="accent5" w:themeShade="80"/>
                      <w:szCs w:val="24"/>
                      <w:lang w:val="en-GB" w:eastAsia="en-GB"/>
                    </w:rPr>
                    <w:t>servis</w:t>
                  </w:r>
                  <w:proofErr w:type="spellEnd"/>
                </w:p>
              </w:tc>
            </w:tr>
            <w:tr w:rsidR="00F12816" w:rsidRPr="00B4633F" w14:paraId="6303DE54"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421F36D6" w14:textId="77777777" w:rsidR="00F12816" w:rsidRPr="00B4633F" w:rsidRDefault="00F12816" w:rsidP="00B20E70">
                  <w:pPr>
                    <w:rPr>
                      <w:b/>
                      <w:bCs/>
                      <w:szCs w:val="24"/>
                      <w:lang w:val="en-GB" w:eastAsia="en-GB"/>
                    </w:rPr>
                  </w:pPr>
                  <w:proofErr w:type="spellStart"/>
                  <w:r w:rsidRPr="00B4633F">
                    <w:rPr>
                      <w:b/>
                      <w:bCs/>
                      <w:szCs w:val="24"/>
                      <w:lang w:val="en-GB" w:eastAsia="en-GB"/>
                    </w:rPr>
                    <w:t>Sistem</w:t>
                  </w:r>
                  <w:proofErr w:type="spellEnd"/>
                  <w:r w:rsidRPr="00B4633F">
                    <w:rPr>
                      <w:b/>
                      <w:bCs/>
                      <w:szCs w:val="24"/>
                      <w:lang w:val="en-GB" w:eastAsia="en-GB"/>
                    </w:rPr>
                    <w:t xml:space="preserve"> ID </w:t>
                  </w:r>
                  <w:proofErr w:type="spellStart"/>
                  <w:r w:rsidRPr="00B4633F">
                    <w:rPr>
                      <w:b/>
                      <w:bCs/>
                      <w:szCs w:val="24"/>
                      <w:lang w:val="en-GB" w:eastAsia="en-GB"/>
                    </w:rPr>
                    <w:t>reactiv</w:t>
                  </w:r>
                  <w:proofErr w:type="spellEnd"/>
                </w:p>
              </w:tc>
              <w:tc>
                <w:tcPr>
                  <w:tcW w:w="3472" w:type="dxa"/>
                  <w:tcBorders>
                    <w:top w:val="nil"/>
                    <w:left w:val="nil"/>
                    <w:bottom w:val="single" w:sz="4" w:space="0" w:color="auto"/>
                    <w:right w:val="single" w:sz="4" w:space="0" w:color="auto"/>
                  </w:tcBorders>
                  <w:shd w:val="clear" w:color="auto" w:fill="auto"/>
                  <w:noWrap/>
                  <w:vAlign w:val="center"/>
                  <w:hideMark/>
                </w:tcPr>
                <w:p w14:paraId="42877E44"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cititor</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barcod</w:t>
                  </w:r>
                  <w:proofErr w:type="spellEnd"/>
                  <w:r w:rsidRPr="00B4633F">
                    <w:rPr>
                      <w:color w:val="1F4E79" w:themeColor="accent5" w:themeShade="80"/>
                      <w:szCs w:val="24"/>
                      <w:lang w:val="en-GB" w:eastAsia="en-GB"/>
                    </w:rPr>
                    <w:t xml:space="preserve"> </w:t>
                  </w:r>
                </w:p>
              </w:tc>
            </w:tr>
            <w:tr w:rsidR="00F12816" w:rsidRPr="00B4633F" w14:paraId="05978BA1" w14:textId="77777777" w:rsidTr="00F12816">
              <w:trPr>
                <w:trHeight w:val="300"/>
              </w:trPr>
              <w:tc>
                <w:tcPr>
                  <w:tcW w:w="2680" w:type="dxa"/>
                  <w:vMerge w:val="restar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26751E60" w14:textId="77777777" w:rsidR="00F12816" w:rsidRPr="00B4633F" w:rsidRDefault="00F12816" w:rsidP="00B20E70">
                  <w:pPr>
                    <w:rPr>
                      <w:b/>
                      <w:bCs/>
                      <w:szCs w:val="24"/>
                      <w:lang w:val="en-GB" w:eastAsia="en-GB"/>
                    </w:rPr>
                  </w:pPr>
                  <w:proofErr w:type="spellStart"/>
                  <w:r w:rsidRPr="00B4633F">
                    <w:rPr>
                      <w:b/>
                      <w:bCs/>
                      <w:szCs w:val="24"/>
                      <w:lang w:val="en-GB" w:eastAsia="en-GB"/>
                    </w:rPr>
                    <w:t>Monitorizarea</w:t>
                  </w:r>
                  <w:proofErr w:type="spellEnd"/>
                  <w:r w:rsidRPr="00B4633F">
                    <w:rPr>
                      <w:b/>
                      <w:bCs/>
                      <w:szCs w:val="24"/>
                      <w:lang w:val="en-GB" w:eastAsia="en-GB"/>
                    </w:rPr>
                    <w:t xml:space="preserve"> </w:t>
                  </w:r>
                  <w:proofErr w:type="spellStart"/>
                  <w:r w:rsidRPr="00B4633F">
                    <w:rPr>
                      <w:b/>
                      <w:bCs/>
                      <w:szCs w:val="24"/>
                      <w:lang w:val="en-GB" w:eastAsia="en-GB"/>
                    </w:rPr>
                    <w:t>datelor</w:t>
                  </w:r>
                  <w:proofErr w:type="spellEnd"/>
                  <w:r w:rsidRPr="00B4633F">
                    <w:rPr>
                      <w:b/>
                      <w:bCs/>
                      <w:szCs w:val="24"/>
                      <w:lang w:val="en-GB" w:eastAsia="en-GB"/>
                    </w:rPr>
                    <w:t xml:space="preserve"> </w:t>
                  </w:r>
                  <w:proofErr w:type="spellStart"/>
                  <w:r w:rsidRPr="00B4633F">
                    <w:rPr>
                      <w:b/>
                      <w:bCs/>
                      <w:szCs w:val="24"/>
                      <w:lang w:val="en-GB" w:eastAsia="en-GB"/>
                    </w:rPr>
                    <w:t>pacientului</w:t>
                  </w:r>
                  <w:proofErr w:type="spellEnd"/>
                </w:p>
              </w:tc>
              <w:tc>
                <w:tcPr>
                  <w:tcW w:w="3472" w:type="dxa"/>
                  <w:tcBorders>
                    <w:top w:val="nil"/>
                    <w:left w:val="nil"/>
                    <w:bottom w:val="single" w:sz="4" w:space="0" w:color="auto"/>
                    <w:right w:val="single" w:sz="4" w:space="0" w:color="auto"/>
                  </w:tcBorders>
                  <w:shd w:val="clear" w:color="auto" w:fill="auto"/>
                  <w:noWrap/>
                  <w:vAlign w:val="center"/>
                  <w:hideMark/>
                </w:tcPr>
                <w:p w14:paraId="761B04E4"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nume</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pacient</w:t>
                  </w:r>
                  <w:proofErr w:type="spellEnd"/>
                  <w:r w:rsidRPr="00B4633F">
                    <w:rPr>
                      <w:color w:val="1F4E79" w:themeColor="accent5" w:themeShade="80"/>
                      <w:szCs w:val="24"/>
                      <w:lang w:val="en-GB" w:eastAsia="en-GB"/>
                    </w:rPr>
                    <w:t xml:space="preserve"> </w:t>
                  </w:r>
                </w:p>
              </w:tc>
            </w:tr>
            <w:tr w:rsidR="00F12816" w:rsidRPr="00B4633F" w14:paraId="03C4723E"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21D44913"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68043079"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 xml:space="preserve">ID </w:t>
                  </w:r>
                  <w:proofErr w:type="spellStart"/>
                  <w:r w:rsidRPr="00B4633F">
                    <w:rPr>
                      <w:color w:val="1F4E79" w:themeColor="accent5" w:themeShade="80"/>
                      <w:szCs w:val="24"/>
                      <w:lang w:val="en-GB" w:eastAsia="en-GB"/>
                    </w:rPr>
                    <w:t>pacient</w:t>
                  </w:r>
                  <w:proofErr w:type="spellEnd"/>
                </w:p>
              </w:tc>
            </w:tr>
            <w:tr w:rsidR="00F12816" w:rsidRPr="00B4633F" w14:paraId="6201A805"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225F77A9"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437E5EA5"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sex</w:t>
                  </w:r>
                </w:p>
              </w:tc>
            </w:tr>
            <w:tr w:rsidR="00F12816" w:rsidRPr="00B4633F" w14:paraId="0B8BDC74"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7497BDFA"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7C600AD1"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vîrsta</w:t>
                  </w:r>
                  <w:proofErr w:type="spellEnd"/>
                </w:p>
              </w:tc>
            </w:tr>
            <w:tr w:rsidR="00F12816" w:rsidRPr="00B4633F" w14:paraId="05E93211" w14:textId="77777777" w:rsidTr="00F12816">
              <w:trPr>
                <w:trHeight w:val="300"/>
              </w:trPr>
              <w:tc>
                <w:tcPr>
                  <w:tcW w:w="2680" w:type="dxa"/>
                  <w:vMerge w:val="restart"/>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0F95109B" w14:textId="77777777" w:rsidR="00F12816" w:rsidRPr="00B4633F" w:rsidRDefault="00F12816" w:rsidP="00B20E70">
                  <w:pPr>
                    <w:rPr>
                      <w:b/>
                      <w:bCs/>
                      <w:szCs w:val="24"/>
                      <w:lang w:val="en-GB" w:eastAsia="en-GB"/>
                    </w:rPr>
                  </w:pPr>
                  <w:proofErr w:type="spellStart"/>
                  <w:r w:rsidRPr="00B4633F">
                    <w:rPr>
                      <w:b/>
                      <w:bCs/>
                      <w:szCs w:val="24"/>
                      <w:lang w:val="en-GB" w:eastAsia="en-GB"/>
                    </w:rPr>
                    <w:t>Afişarea</w:t>
                  </w:r>
                  <w:proofErr w:type="spellEnd"/>
                  <w:r w:rsidRPr="00B4633F">
                    <w:rPr>
                      <w:b/>
                      <w:bCs/>
                      <w:szCs w:val="24"/>
                      <w:lang w:val="en-GB" w:eastAsia="en-GB"/>
                    </w:rPr>
                    <w:t xml:space="preserve"> </w:t>
                  </w:r>
                  <w:proofErr w:type="spellStart"/>
                  <w:r w:rsidRPr="00B4633F">
                    <w:rPr>
                      <w:b/>
                      <w:bCs/>
                      <w:szCs w:val="24"/>
                      <w:lang w:val="en-GB" w:eastAsia="en-GB"/>
                    </w:rPr>
                    <w:t>rezultatelor</w:t>
                  </w:r>
                  <w:proofErr w:type="spellEnd"/>
                  <w:r w:rsidRPr="00B4633F">
                    <w:rPr>
                      <w:b/>
                      <w:bCs/>
                      <w:szCs w:val="24"/>
                      <w:lang w:val="en-GB" w:eastAsia="en-GB"/>
                    </w:rPr>
                    <w:t xml:space="preserve"> pe </w:t>
                  </w:r>
                  <w:proofErr w:type="spellStart"/>
                  <w:r w:rsidRPr="00B4633F">
                    <w:rPr>
                      <w:b/>
                      <w:bCs/>
                      <w:szCs w:val="24"/>
                      <w:lang w:val="en-GB" w:eastAsia="en-GB"/>
                    </w:rPr>
                    <w:t>imprimantă</w:t>
                  </w:r>
                  <w:proofErr w:type="spellEnd"/>
                  <w:r w:rsidRPr="00B4633F">
                    <w:rPr>
                      <w:szCs w:val="24"/>
                      <w:lang w:val="en-GB" w:eastAsia="en-GB"/>
                    </w:rPr>
                    <w:t>-</w:t>
                  </w:r>
                </w:p>
              </w:tc>
              <w:tc>
                <w:tcPr>
                  <w:tcW w:w="3472" w:type="dxa"/>
                  <w:tcBorders>
                    <w:top w:val="nil"/>
                    <w:left w:val="nil"/>
                    <w:bottom w:val="single" w:sz="4" w:space="0" w:color="auto"/>
                    <w:right w:val="single" w:sz="4" w:space="0" w:color="auto"/>
                  </w:tcBorders>
                  <w:shd w:val="clear" w:color="auto" w:fill="auto"/>
                  <w:noWrap/>
                  <w:vAlign w:val="center"/>
                  <w:hideMark/>
                </w:tcPr>
                <w:p w14:paraId="64AAC234"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Parametri</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determinaţi</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şi</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calculaţi</w:t>
                  </w:r>
                  <w:proofErr w:type="spellEnd"/>
                </w:p>
              </w:tc>
            </w:tr>
            <w:tr w:rsidR="00F12816" w:rsidRPr="00B4633F" w14:paraId="7EC6C190" w14:textId="77777777" w:rsidTr="00F12816">
              <w:trPr>
                <w:trHeight w:val="6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5E325C3D" w14:textId="77777777" w:rsidR="00F12816" w:rsidRPr="00B4633F" w:rsidRDefault="00F12816" w:rsidP="00B20E70">
                  <w:pPr>
                    <w:rPr>
                      <w:b/>
                      <w:bCs/>
                      <w:szCs w:val="24"/>
                      <w:lang w:val="en-GB" w:eastAsia="en-GB"/>
                    </w:rPr>
                  </w:pPr>
                </w:p>
              </w:tc>
              <w:tc>
                <w:tcPr>
                  <w:tcW w:w="3472" w:type="dxa"/>
                  <w:tcBorders>
                    <w:top w:val="nil"/>
                    <w:left w:val="nil"/>
                    <w:bottom w:val="single" w:sz="4" w:space="0" w:color="auto"/>
                    <w:right w:val="single" w:sz="4" w:space="0" w:color="auto"/>
                  </w:tcBorders>
                  <w:shd w:val="clear" w:color="auto" w:fill="auto"/>
                  <w:vAlign w:val="center"/>
                  <w:hideMark/>
                </w:tcPr>
                <w:p w14:paraId="4D09747D" w14:textId="77777777" w:rsidR="00F12816" w:rsidRPr="00B4633F" w:rsidRDefault="00F12816" w:rsidP="00B20E70">
                  <w:pPr>
                    <w:jc w:val="center"/>
                    <w:rPr>
                      <w:color w:val="1F4E79" w:themeColor="accent5" w:themeShade="80"/>
                      <w:szCs w:val="24"/>
                      <w:lang w:val="fr-BE" w:eastAsia="en-GB"/>
                    </w:rPr>
                  </w:pPr>
                  <w:proofErr w:type="spellStart"/>
                  <w:proofErr w:type="gramStart"/>
                  <w:r w:rsidRPr="00B4633F">
                    <w:rPr>
                      <w:color w:val="1F4E79" w:themeColor="accent5" w:themeShade="80"/>
                      <w:szCs w:val="24"/>
                      <w:lang w:val="fr-BE" w:eastAsia="en-GB"/>
                    </w:rPr>
                    <w:t>histograme</w:t>
                  </w:r>
                  <w:proofErr w:type="spellEnd"/>
                  <w:proofErr w:type="gramEnd"/>
                  <w:r w:rsidRPr="00B4633F">
                    <w:rPr>
                      <w:color w:val="1F4E79" w:themeColor="accent5" w:themeShade="80"/>
                      <w:szCs w:val="24"/>
                      <w:lang w:val="fr-BE" w:eastAsia="en-GB"/>
                    </w:rPr>
                    <w:t xml:space="preserve"> </w:t>
                  </w:r>
                  <w:proofErr w:type="spellStart"/>
                  <w:r w:rsidRPr="00B4633F">
                    <w:rPr>
                      <w:color w:val="1F4E79" w:themeColor="accent5" w:themeShade="80"/>
                      <w:szCs w:val="24"/>
                      <w:lang w:val="fr-BE" w:eastAsia="en-GB"/>
                    </w:rPr>
                    <w:t>pe</w:t>
                  </w:r>
                  <w:proofErr w:type="spellEnd"/>
                  <w:r w:rsidRPr="00B4633F">
                    <w:rPr>
                      <w:color w:val="1F4E79" w:themeColor="accent5" w:themeShade="80"/>
                      <w:szCs w:val="24"/>
                      <w:lang w:val="fr-BE" w:eastAsia="en-GB"/>
                    </w:rPr>
                    <w:t xml:space="preserve"> </w:t>
                  </w:r>
                  <w:proofErr w:type="spellStart"/>
                  <w:r w:rsidRPr="00B4633F">
                    <w:rPr>
                      <w:color w:val="1F4E79" w:themeColor="accent5" w:themeShade="80"/>
                      <w:szCs w:val="24"/>
                      <w:lang w:val="fr-BE" w:eastAsia="en-GB"/>
                    </w:rPr>
                    <w:t>parametrii</w:t>
                  </w:r>
                  <w:proofErr w:type="spellEnd"/>
                  <w:r w:rsidRPr="00B4633F">
                    <w:rPr>
                      <w:color w:val="1F4E79" w:themeColor="accent5" w:themeShade="80"/>
                      <w:szCs w:val="24"/>
                      <w:lang w:val="fr-BE" w:eastAsia="en-GB"/>
                    </w:rPr>
                    <w:t xml:space="preserve"> de </w:t>
                  </w:r>
                  <w:proofErr w:type="spellStart"/>
                  <w:r w:rsidRPr="00B4633F">
                    <w:rPr>
                      <w:color w:val="1F4E79" w:themeColor="accent5" w:themeShade="80"/>
                      <w:szCs w:val="24"/>
                      <w:lang w:val="fr-BE" w:eastAsia="en-GB"/>
                    </w:rPr>
                    <w:t>bază</w:t>
                  </w:r>
                  <w:proofErr w:type="spellEnd"/>
                  <w:r w:rsidRPr="00B4633F">
                    <w:rPr>
                      <w:color w:val="1F4E79" w:themeColor="accent5" w:themeShade="80"/>
                      <w:szCs w:val="24"/>
                      <w:lang w:val="fr-BE" w:eastAsia="en-GB"/>
                    </w:rPr>
                    <w:t>- RBC, WBC, PLT</w:t>
                  </w:r>
                </w:p>
              </w:tc>
            </w:tr>
            <w:tr w:rsidR="00F12816" w:rsidRPr="00B4633F" w14:paraId="2EA2803B"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29FCAF91" w14:textId="77777777" w:rsidR="00F12816" w:rsidRPr="00B4633F" w:rsidRDefault="00F12816" w:rsidP="00B20E70">
                  <w:pPr>
                    <w:rPr>
                      <w:b/>
                      <w:bCs/>
                      <w:szCs w:val="24"/>
                      <w:lang w:val="fr-BE"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5DE82A10"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 xml:space="preserve">date </w:t>
                  </w:r>
                  <w:proofErr w:type="spellStart"/>
                  <w:r w:rsidRPr="00B4633F">
                    <w:rPr>
                      <w:color w:val="1F4E79" w:themeColor="accent5" w:themeShade="80"/>
                      <w:szCs w:val="24"/>
                      <w:lang w:val="en-GB" w:eastAsia="en-GB"/>
                    </w:rPr>
                    <w:t>despre</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pacient</w:t>
                  </w:r>
                  <w:proofErr w:type="spellEnd"/>
                </w:p>
              </w:tc>
            </w:tr>
            <w:tr w:rsidR="00F12816" w:rsidRPr="00B4633F" w14:paraId="269F4803" w14:textId="77777777" w:rsidTr="00F12816">
              <w:trPr>
                <w:trHeight w:val="300"/>
              </w:trPr>
              <w:tc>
                <w:tcPr>
                  <w:tcW w:w="2680" w:type="dxa"/>
                  <w:vMerge w:val="restart"/>
                  <w:tcBorders>
                    <w:top w:val="nil"/>
                    <w:left w:val="single" w:sz="4" w:space="0" w:color="auto"/>
                    <w:bottom w:val="single" w:sz="4" w:space="0" w:color="auto"/>
                    <w:right w:val="nil"/>
                  </w:tcBorders>
                  <w:shd w:val="clear" w:color="auto" w:fill="DEEAF6" w:themeFill="accent5" w:themeFillTint="33"/>
                  <w:noWrap/>
                  <w:vAlign w:val="center"/>
                  <w:hideMark/>
                </w:tcPr>
                <w:p w14:paraId="2B1E17CC" w14:textId="77777777" w:rsidR="00F12816" w:rsidRPr="00B4633F" w:rsidRDefault="00F12816" w:rsidP="00B20E70">
                  <w:pPr>
                    <w:rPr>
                      <w:b/>
                      <w:bCs/>
                      <w:szCs w:val="24"/>
                      <w:lang w:val="en-GB" w:eastAsia="en-GB"/>
                    </w:rPr>
                  </w:pPr>
                  <w:r w:rsidRPr="00B4633F">
                    <w:rPr>
                      <w:b/>
                      <w:bCs/>
                      <w:szCs w:val="24"/>
                      <w:lang w:val="en-GB" w:eastAsia="en-GB"/>
                    </w:rPr>
                    <w:t xml:space="preserve">Control al </w:t>
                  </w:r>
                  <w:proofErr w:type="spellStart"/>
                  <w:r w:rsidRPr="00B4633F">
                    <w:rPr>
                      <w:b/>
                      <w:bCs/>
                      <w:szCs w:val="24"/>
                      <w:lang w:val="en-GB" w:eastAsia="en-GB"/>
                    </w:rPr>
                    <w:t>calităţii</w:t>
                  </w:r>
                  <w:proofErr w:type="spellEnd"/>
                  <w:r w:rsidRPr="00B4633F">
                    <w:rPr>
                      <w:szCs w:val="24"/>
                      <w:lang w:val="en-GB" w:eastAsia="en-GB"/>
                    </w:rPr>
                    <w:t>-</w:t>
                  </w: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3C83C813"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în</w:t>
                  </w:r>
                  <w:proofErr w:type="spellEnd"/>
                  <w:r w:rsidRPr="00B4633F">
                    <w:rPr>
                      <w:color w:val="1F4E79" w:themeColor="accent5" w:themeShade="80"/>
                      <w:szCs w:val="24"/>
                      <w:lang w:val="en-GB" w:eastAsia="en-GB"/>
                    </w:rPr>
                    <w:t xml:space="preserve"> 3 </w:t>
                  </w:r>
                  <w:proofErr w:type="spellStart"/>
                  <w:r w:rsidRPr="00B4633F">
                    <w:rPr>
                      <w:color w:val="1F4E79" w:themeColor="accent5" w:themeShade="80"/>
                      <w:szCs w:val="24"/>
                      <w:lang w:val="en-GB" w:eastAsia="en-GB"/>
                    </w:rPr>
                    <w:t>nivele</w:t>
                  </w:r>
                  <w:proofErr w:type="spellEnd"/>
                  <w:r w:rsidRPr="00B4633F">
                    <w:rPr>
                      <w:color w:val="1F4E79" w:themeColor="accent5" w:themeShade="80"/>
                      <w:szCs w:val="24"/>
                      <w:lang w:val="en-GB" w:eastAsia="en-GB"/>
                    </w:rPr>
                    <w:t xml:space="preserve"> </w:t>
                  </w:r>
                </w:p>
              </w:tc>
            </w:tr>
            <w:tr w:rsidR="00F12816" w:rsidRPr="00B4633F" w14:paraId="10421E9F" w14:textId="77777777" w:rsidTr="00F12816">
              <w:trPr>
                <w:trHeight w:val="578"/>
              </w:trPr>
              <w:tc>
                <w:tcPr>
                  <w:tcW w:w="2680" w:type="dxa"/>
                  <w:vMerge/>
                  <w:tcBorders>
                    <w:top w:val="nil"/>
                    <w:left w:val="single" w:sz="4" w:space="0" w:color="auto"/>
                    <w:bottom w:val="single" w:sz="4" w:space="0" w:color="auto"/>
                    <w:right w:val="nil"/>
                  </w:tcBorders>
                  <w:shd w:val="clear" w:color="auto" w:fill="DEEAF6" w:themeFill="accent5" w:themeFillTint="33"/>
                  <w:vAlign w:val="center"/>
                  <w:hideMark/>
                </w:tcPr>
                <w:p w14:paraId="479A5D07" w14:textId="77777777" w:rsidR="00F12816" w:rsidRPr="00B4633F" w:rsidRDefault="00F12816" w:rsidP="00B20E70">
                  <w:pPr>
                    <w:rPr>
                      <w:b/>
                      <w:bCs/>
                      <w:szCs w:val="24"/>
                      <w:lang w:val="en-GB" w:eastAsia="en-GB"/>
                    </w:rPr>
                  </w:pPr>
                </w:p>
              </w:tc>
              <w:tc>
                <w:tcPr>
                  <w:tcW w:w="3472" w:type="dxa"/>
                  <w:tcBorders>
                    <w:top w:val="nil"/>
                    <w:left w:val="single" w:sz="4" w:space="0" w:color="auto"/>
                    <w:bottom w:val="single" w:sz="4" w:space="0" w:color="auto"/>
                    <w:right w:val="single" w:sz="4" w:space="0" w:color="auto"/>
                  </w:tcBorders>
                  <w:shd w:val="clear" w:color="auto" w:fill="auto"/>
                  <w:vAlign w:val="center"/>
                  <w:hideMark/>
                </w:tcPr>
                <w:p w14:paraId="07EFA964"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Construirea</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tabelelor</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și</w:t>
                  </w:r>
                  <w:proofErr w:type="spellEnd"/>
                  <w:r w:rsidRPr="00B4633F">
                    <w:rPr>
                      <w:color w:val="1F4E79" w:themeColor="accent5" w:themeShade="80"/>
                      <w:szCs w:val="24"/>
                      <w:lang w:val="en-GB" w:eastAsia="en-GB"/>
                    </w:rPr>
                    <w:t xml:space="preserve"> </w:t>
                  </w:r>
                  <w:proofErr w:type="spellStart"/>
                  <w:r w:rsidRPr="00B4633F">
                    <w:rPr>
                      <w:color w:val="1F4E79" w:themeColor="accent5" w:themeShade="80"/>
                      <w:szCs w:val="24"/>
                      <w:lang w:val="en-GB" w:eastAsia="en-GB"/>
                    </w:rPr>
                    <w:t>graficelor</w:t>
                  </w:r>
                  <w:proofErr w:type="spellEnd"/>
                  <w:r w:rsidRPr="00B4633F">
                    <w:rPr>
                      <w:color w:val="1F4E79" w:themeColor="accent5" w:themeShade="80"/>
                      <w:szCs w:val="24"/>
                      <w:lang w:val="en-GB" w:eastAsia="en-GB"/>
                    </w:rPr>
                    <w:t xml:space="preserve"> Levey-</w:t>
                  </w:r>
                  <w:proofErr w:type="spellStart"/>
                  <w:r w:rsidRPr="00B4633F">
                    <w:rPr>
                      <w:color w:val="1F4E79" w:themeColor="accent5" w:themeShade="80"/>
                      <w:szCs w:val="24"/>
                      <w:lang w:val="en-GB" w:eastAsia="en-GB"/>
                    </w:rPr>
                    <w:t>Janings</w:t>
                  </w:r>
                  <w:proofErr w:type="spellEnd"/>
                </w:p>
              </w:tc>
            </w:tr>
            <w:tr w:rsidR="00F12816" w:rsidRPr="00B4633F" w14:paraId="458F9E30"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539D8391" w14:textId="77777777" w:rsidR="00F12816" w:rsidRPr="00B4633F" w:rsidRDefault="00F12816" w:rsidP="00B20E70">
                  <w:pPr>
                    <w:rPr>
                      <w:b/>
                      <w:bCs/>
                      <w:szCs w:val="24"/>
                      <w:lang w:val="en-GB" w:eastAsia="en-GB"/>
                    </w:rPr>
                  </w:pPr>
                  <w:r w:rsidRPr="00B4633F">
                    <w:rPr>
                      <w:b/>
                      <w:bCs/>
                      <w:szCs w:val="24"/>
                      <w:lang w:val="en-GB" w:eastAsia="en-GB"/>
                    </w:rPr>
                    <w:t xml:space="preserve">Memorie </w:t>
                  </w:r>
                  <w:proofErr w:type="spellStart"/>
                  <w:r w:rsidRPr="00B4633F">
                    <w:rPr>
                      <w:b/>
                      <w:bCs/>
                      <w:szCs w:val="24"/>
                      <w:lang w:val="en-GB" w:eastAsia="en-GB"/>
                    </w:rPr>
                    <w:t>internă</w:t>
                  </w:r>
                  <w:proofErr w:type="spellEnd"/>
                  <w:r w:rsidRPr="00B4633F">
                    <w:rPr>
                      <w:szCs w:val="24"/>
                      <w:lang w:val="en-GB" w:eastAsia="en-GB"/>
                    </w:rPr>
                    <w:t>-</w:t>
                  </w:r>
                </w:p>
              </w:tc>
              <w:tc>
                <w:tcPr>
                  <w:tcW w:w="3472" w:type="dxa"/>
                  <w:tcBorders>
                    <w:top w:val="nil"/>
                    <w:left w:val="nil"/>
                    <w:bottom w:val="single" w:sz="4" w:space="0" w:color="auto"/>
                    <w:right w:val="single" w:sz="4" w:space="0" w:color="auto"/>
                  </w:tcBorders>
                  <w:shd w:val="clear" w:color="auto" w:fill="auto"/>
                  <w:noWrap/>
                  <w:vAlign w:val="center"/>
                  <w:hideMark/>
                </w:tcPr>
                <w:p w14:paraId="5CCD284B"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 xml:space="preserve">≥ 1000 </w:t>
                  </w:r>
                  <w:proofErr w:type="spellStart"/>
                  <w:r w:rsidRPr="00B4633F">
                    <w:rPr>
                      <w:color w:val="1F4E79" w:themeColor="accent5" w:themeShade="80"/>
                      <w:szCs w:val="24"/>
                      <w:lang w:val="en-GB" w:eastAsia="en-GB"/>
                    </w:rPr>
                    <w:t>pacienţi</w:t>
                  </w:r>
                  <w:proofErr w:type="spellEnd"/>
                </w:p>
              </w:tc>
            </w:tr>
            <w:tr w:rsidR="00F12816" w:rsidRPr="00B4633F" w14:paraId="65D2C498" w14:textId="77777777" w:rsidTr="00F12816">
              <w:trPr>
                <w:trHeight w:val="300"/>
              </w:trPr>
              <w:tc>
                <w:tcPr>
                  <w:tcW w:w="2680" w:type="dxa"/>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31B46238" w14:textId="77777777" w:rsidR="00F12816" w:rsidRPr="00B4633F" w:rsidRDefault="00F12816" w:rsidP="00B20E70">
                  <w:pPr>
                    <w:rPr>
                      <w:b/>
                      <w:bCs/>
                      <w:szCs w:val="24"/>
                      <w:lang w:val="en-GB" w:eastAsia="en-GB"/>
                    </w:rPr>
                  </w:pPr>
                  <w:proofErr w:type="spellStart"/>
                  <w:r w:rsidRPr="00B4633F">
                    <w:rPr>
                      <w:b/>
                      <w:bCs/>
                      <w:szCs w:val="24"/>
                      <w:lang w:val="en-GB" w:eastAsia="en-GB"/>
                    </w:rPr>
                    <w:t>Alimentarea</w:t>
                  </w:r>
                  <w:proofErr w:type="spellEnd"/>
                  <w:r w:rsidRPr="00B4633F">
                    <w:rPr>
                      <w:b/>
                      <w:bCs/>
                      <w:szCs w:val="24"/>
                      <w:lang w:val="en-GB" w:eastAsia="en-GB"/>
                    </w:rPr>
                    <w:t xml:space="preserve"> </w:t>
                  </w:r>
                </w:p>
              </w:tc>
              <w:tc>
                <w:tcPr>
                  <w:tcW w:w="3472" w:type="dxa"/>
                  <w:tcBorders>
                    <w:top w:val="nil"/>
                    <w:left w:val="nil"/>
                    <w:bottom w:val="single" w:sz="4" w:space="0" w:color="auto"/>
                    <w:right w:val="single" w:sz="4" w:space="0" w:color="auto"/>
                  </w:tcBorders>
                  <w:shd w:val="clear" w:color="auto" w:fill="auto"/>
                  <w:noWrap/>
                  <w:vAlign w:val="center"/>
                  <w:hideMark/>
                </w:tcPr>
                <w:p w14:paraId="7028BC75"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220 V, 50 Hz</w:t>
                  </w:r>
                </w:p>
              </w:tc>
            </w:tr>
            <w:tr w:rsidR="00F12816" w:rsidRPr="00B4633F" w14:paraId="11906F8B" w14:textId="77777777" w:rsidTr="00F12816">
              <w:trPr>
                <w:trHeight w:val="300"/>
              </w:trPr>
              <w:tc>
                <w:tcPr>
                  <w:tcW w:w="2680" w:type="dxa"/>
                  <w:vMerge w:val="restart"/>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61CCF13B" w14:textId="77777777" w:rsidR="00F12816" w:rsidRPr="00B4633F" w:rsidRDefault="00F12816" w:rsidP="00B20E70">
                  <w:pPr>
                    <w:rPr>
                      <w:b/>
                      <w:bCs/>
                      <w:szCs w:val="24"/>
                      <w:lang w:val="en-GB" w:eastAsia="en-GB"/>
                    </w:rPr>
                  </w:pPr>
                  <w:proofErr w:type="spellStart"/>
                  <w:r w:rsidRPr="00B4633F">
                    <w:rPr>
                      <w:b/>
                      <w:bCs/>
                      <w:szCs w:val="24"/>
                      <w:lang w:val="en-GB" w:eastAsia="en-GB"/>
                    </w:rPr>
                    <w:t>Accesorii</w:t>
                  </w:r>
                  <w:proofErr w:type="spellEnd"/>
                  <w:r w:rsidRPr="00B4633F">
                    <w:rPr>
                      <w:szCs w:val="24"/>
                      <w:lang w:val="en-GB" w:eastAsia="en-GB"/>
                    </w:rPr>
                    <w:t>-</w:t>
                  </w:r>
                </w:p>
              </w:tc>
              <w:tc>
                <w:tcPr>
                  <w:tcW w:w="3472" w:type="dxa"/>
                  <w:tcBorders>
                    <w:top w:val="nil"/>
                    <w:left w:val="nil"/>
                    <w:bottom w:val="single" w:sz="4" w:space="0" w:color="auto"/>
                    <w:right w:val="single" w:sz="4" w:space="0" w:color="auto"/>
                  </w:tcBorders>
                  <w:shd w:val="clear" w:color="auto" w:fill="auto"/>
                  <w:noWrap/>
                  <w:vAlign w:val="center"/>
                  <w:hideMark/>
                </w:tcPr>
                <w:p w14:paraId="0E4F417F" w14:textId="77777777" w:rsidR="00F12816" w:rsidRPr="00B4633F" w:rsidRDefault="00F12816" w:rsidP="00B20E70">
                  <w:pPr>
                    <w:jc w:val="center"/>
                    <w:rPr>
                      <w:color w:val="1F4E79" w:themeColor="accent5" w:themeShade="80"/>
                      <w:szCs w:val="24"/>
                      <w:lang w:val="en-GB" w:eastAsia="en-GB"/>
                    </w:rPr>
                  </w:pPr>
                  <w:r w:rsidRPr="00B4633F">
                    <w:rPr>
                      <w:color w:val="1F4E79" w:themeColor="accent5" w:themeShade="80"/>
                      <w:szCs w:val="24"/>
                      <w:lang w:val="en-GB" w:eastAsia="en-GB"/>
                    </w:rPr>
                    <w:t xml:space="preserve">Vas pentru </w:t>
                  </w:r>
                  <w:proofErr w:type="spellStart"/>
                  <w:r w:rsidRPr="00B4633F">
                    <w:rPr>
                      <w:color w:val="1F4E79" w:themeColor="accent5" w:themeShade="80"/>
                      <w:szCs w:val="24"/>
                      <w:lang w:val="en-GB" w:eastAsia="en-GB"/>
                    </w:rPr>
                    <w:t>deşeuri</w:t>
                  </w:r>
                  <w:proofErr w:type="spellEnd"/>
                </w:p>
              </w:tc>
            </w:tr>
            <w:tr w:rsidR="00F12816" w:rsidRPr="00B4633F" w14:paraId="49D87CCA"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6D13E921"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2FE39BB0"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tuburi</w:t>
                  </w:r>
                  <w:proofErr w:type="spellEnd"/>
                  <w:r w:rsidRPr="00B4633F">
                    <w:rPr>
                      <w:color w:val="1F4E79" w:themeColor="accent5" w:themeShade="80"/>
                      <w:szCs w:val="24"/>
                      <w:lang w:val="en-GB" w:eastAsia="en-GB"/>
                    </w:rPr>
                    <w:t xml:space="preserve"> pentru </w:t>
                  </w:r>
                  <w:proofErr w:type="spellStart"/>
                  <w:r w:rsidRPr="00B4633F">
                    <w:rPr>
                      <w:color w:val="1F4E79" w:themeColor="accent5" w:themeShade="80"/>
                      <w:szCs w:val="24"/>
                      <w:lang w:val="en-GB" w:eastAsia="en-GB"/>
                    </w:rPr>
                    <w:t>reagenţi</w:t>
                  </w:r>
                  <w:proofErr w:type="spellEnd"/>
                  <w:r w:rsidRPr="00B4633F">
                    <w:rPr>
                      <w:color w:val="1F4E79" w:themeColor="accent5" w:themeShade="80"/>
                      <w:szCs w:val="24"/>
                      <w:lang w:val="en-GB" w:eastAsia="en-GB"/>
                    </w:rPr>
                    <w:t xml:space="preserve"> </w:t>
                  </w:r>
                </w:p>
              </w:tc>
            </w:tr>
            <w:tr w:rsidR="00F12816" w:rsidRPr="00B4633F" w14:paraId="72963F0B" w14:textId="77777777" w:rsidTr="00F12816">
              <w:trPr>
                <w:trHeight w:val="300"/>
              </w:trPr>
              <w:tc>
                <w:tcPr>
                  <w:tcW w:w="2680" w:type="dxa"/>
                  <w:vMerge/>
                  <w:tcBorders>
                    <w:top w:val="nil"/>
                    <w:left w:val="single" w:sz="4" w:space="0" w:color="auto"/>
                    <w:bottom w:val="single" w:sz="4" w:space="0" w:color="auto"/>
                    <w:right w:val="single" w:sz="4" w:space="0" w:color="auto"/>
                  </w:tcBorders>
                  <w:shd w:val="clear" w:color="auto" w:fill="DEEAF6" w:themeFill="accent5" w:themeFillTint="33"/>
                  <w:vAlign w:val="center"/>
                  <w:hideMark/>
                </w:tcPr>
                <w:p w14:paraId="113820A9" w14:textId="77777777" w:rsidR="00F12816" w:rsidRPr="00B4633F" w:rsidRDefault="00F12816" w:rsidP="00B20E70">
                  <w:pPr>
                    <w:rPr>
                      <w:b/>
                      <w:bCs/>
                      <w:color w:val="1F4E79" w:themeColor="accent5" w:themeShade="80"/>
                      <w:szCs w:val="24"/>
                      <w:lang w:val="en-GB" w:eastAsia="en-GB"/>
                    </w:rPr>
                  </w:pPr>
                </w:p>
              </w:tc>
              <w:tc>
                <w:tcPr>
                  <w:tcW w:w="3472" w:type="dxa"/>
                  <w:tcBorders>
                    <w:top w:val="nil"/>
                    <w:left w:val="nil"/>
                    <w:bottom w:val="single" w:sz="4" w:space="0" w:color="auto"/>
                    <w:right w:val="single" w:sz="4" w:space="0" w:color="auto"/>
                  </w:tcBorders>
                  <w:shd w:val="clear" w:color="auto" w:fill="auto"/>
                  <w:noWrap/>
                  <w:vAlign w:val="center"/>
                  <w:hideMark/>
                </w:tcPr>
                <w:p w14:paraId="3149AD9D" w14:textId="77777777" w:rsidR="00F12816" w:rsidRPr="00B4633F" w:rsidRDefault="00F12816" w:rsidP="00B20E70">
                  <w:pPr>
                    <w:jc w:val="center"/>
                    <w:rPr>
                      <w:color w:val="1F4E79" w:themeColor="accent5" w:themeShade="80"/>
                      <w:szCs w:val="24"/>
                      <w:lang w:val="en-GB" w:eastAsia="en-GB"/>
                    </w:rPr>
                  </w:pPr>
                  <w:proofErr w:type="spellStart"/>
                  <w:r w:rsidRPr="00B4633F">
                    <w:rPr>
                      <w:color w:val="1F4E79" w:themeColor="accent5" w:themeShade="80"/>
                      <w:szCs w:val="24"/>
                      <w:lang w:val="en-GB" w:eastAsia="en-GB"/>
                    </w:rPr>
                    <w:t>tuburi</w:t>
                  </w:r>
                  <w:proofErr w:type="spellEnd"/>
                  <w:r w:rsidRPr="00B4633F">
                    <w:rPr>
                      <w:color w:val="1F4E79" w:themeColor="accent5" w:themeShade="80"/>
                      <w:szCs w:val="24"/>
                      <w:lang w:val="en-GB" w:eastAsia="en-GB"/>
                    </w:rPr>
                    <w:t xml:space="preserve"> pentru </w:t>
                  </w:r>
                  <w:proofErr w:type="spellStart"/>
                  <w:r w:rsidRPr="00B4633F">
                    <w:rPr>
                      <w:color w:val="1F4E79" w:themeColor="accent5" w:themeShade="80"/>
                      <w:szCs w:val="24"/>
                      <w:lang w:val="en-GB" w:eastAsia="en-GB"/>
                    </w:rPr>
                    <w:t>spălare</w:t>
                  </w:r>
                  <w:proofErr w:type="spellEnd"/>
                </w:p>
              </w:tc>
            </w:tr>
          </w:tbl>
          <w:p w14:paraId="08FD6F21" w14:textId="77777777" w:rsidR="00F12816" w:rsidRPr="00B4633F" w:rsidRDefault="00F12816" w:rsidP="00B20E70">
            <w:pPr>
              <w:pStyle w:val="ListParagraph"/>
              <w:ind w:left="720"/>
              <w:jc w:val="both"/>
              <w:rPr>
                <w:color w:val="1F4E79" w:themeColor="accent5" w:themeShade="80"/>
                <w:szCs w:val="24"/>
                <w:lang w:val="ro-RO"/>
              </w:rPr>
            </w:pPr>
          </w:p>
        </w:tc>
        <w:tc>
          <w:tcPr>
            <w:tcW w:w="5023" w:type="dxa"/>
            <w:shd w:val="clear" w:color="auto" w:fill="auto"/>
          </w:tcPr>
          <w:p w14:paraId="7D9CE847" w14:textId="77777777" w:rsidR="00F12816" w:rsidRPr="00A53D52" w:rsidRDefault="00F12816" w:rsidP="00B20E70">
            <w:pPr>
              <w:jc w:val="both"/>
              <w:rPr>
                <w:szCs w:val="24"/>
                <w:lang w:val="ro-MD"/>
              </w:rPr>
            </w:pPr>
          </w:p>
        </w:tc>
      </w:tr>
      <w:tr w:rsidR="00F12816" w:rsidRPr="003D23AB" w14:paraId="7657A2C8" w14:textId="77777777" w:rsidTr="00F12816">
        <w:trPr>
          <w:trHeight w:val="569"/>
        </w:trPr>
        <w:tc>
          <w:tcPr>
            <w:tcW w:w="3114" w:type="dxa"/>
            <w:shd w:val="clear" w:color="auto" w:fill="DEEAF6" w:themeFill="accent5" w:themeFillTint="33"/>
            <w:vAlign w:val="center"/>
          </w:tcPr>
          <w:p w14:paraId="01E32514" w14:textId="77777777" w:rsidR="00F12816" w:rsidRDefault="00F12816" w:rsidP="00B20E70">
            <w:pPr>
              <w:rPr>
                <w:b/>
                <w:szCs w:val="24"/>
                <w:lang w:val="ro-MD" w:eastAsia="ru-RU"/>
              </w:rPr>
            </w:pPr>
            <w:r w:rsidRPr="00D23FFB">
              <w:rPr>
                <w:b/>
                <w:szCs w:val="24"/>
                <w:lang w:val="ro-MD"/>
              </w:rPr>
              <w:lastRenderedPageBreak/>
              <w:t>Termenul de garanție</w:t>
            </w:r>
          </w:p>
        </w:tc>
        <w:tc>
          <w:tcPr>
            <w:tcW w:w="6378" w:type="dxa"/>
            <w:vAlign w:val="center"/>
          </w:tcPr>
          <w:p w14:paraId="021221DF" w14:textId="77777777" w:rsidR="00F12816" w:rsidRPr="00FA4103" w:rsidRDefault="00F12816" w:rsidP="00B20E70">
            <w:pPr>
              <w:spacing w:line="276" w:lineRule="auto"/>
              <w:jc w:val="both"/>
              <w:rPr>
                <w:szCs w:val="24"/>
                <w:u w:val="single"/>
                <w:lang w:val="ro-RO"/>
              </w:rPr>
            </w:pPr>
            <w:r w:rsidRPr="004D3D21">
              <w:rPr>
                <w:bCs/>
                <w:szCs w:val="24"/>
                <w:lang w:val="ro-MD"/>
              </w:rPr>
              <w:t>Cel puțin</w:t>
            </w:r>
            <w:r>
              <w:rPr>
                <w:b/>
                <w:szCs w:val="24"/>
                <w:lang w:val="ro-MD"/>
              </w:rPr>
              <w:t xml:space="preserve"> 24 luni</w:t>
            </w:r>
            <w:r w:rsidRPr="004D1BDE">
              <w:rPr>
                <w:szCs w:val="24"/>
                <w:lang w:val="ro-MD"/>
              </w:rPr>
              <w:t xml:space="preserve"> din momentul </w:t>
            </w:r>
            <w:r>
              <w:rPr>
                <w:szCs w:val="24"/>
                <w:lang w:val="ro-MD"/>
              </w:rPr>
              <w:t xml:space="preserve">instalării și a </w:t>
            </w:r>
            <w:r w:rsidRPr="004D1BDE">
              <w:rPr>
                <w:szCs w:val="24"/>
                <w:lang w:val="ro-MD"/>
              </w:rPr>
              <w:t>recepției finale</w:t>
            </w:r>
            <w:r>
              <w:rPr>
                <w:szCs w:val="24"/>
                <w:lang w:val="ro-MD"/>
              </w:rPr>
              <w:t>.</w:t>
            </w:r>
          </w:p>
        </w:tc>
        <w:tc>
          <w:tcPr>
            <w:tcW w:w="5023" w:type="dxa"/>
            <w:shd w:val="clear" w:color="auto" w:fill="auto"/>
            <w:vAlign w:val="center"/>
          </w:tcPr>
          <w:p w14:paraId="0CAA24EF" w14:textId="77777777" w:rsidR="00F12816" w:rsidRPr="00A53D52" w:rsidRDefault="00F12816" w:rsidP="00B20E70">
            <w:pPr>
              <w:jc w:val="both"/>
              <w:rPr>
                <w:szCs w:val="24"/>
                <w:lang w:val="ro-MD"/>
              </w:rPr>
            </w:pPr>
          </w:p>
        </w:tc>
      </w:tr>
      <w:tr w:rsidR="00F12816" w:rsidRPr="00A53D52" w14:paraId="23AFED1C" w14:textId="77777777" w:rsidTr="00F12816">
        <w:trPr>
          <w:trHeight w:val="1171"/>
        </w:trPr>
        <w:tc>
          <w:tcPr>
            <w:tcW w:w="3114" w:type="dxa"/>
            <w:shd w:val="clear" w:color="auto" w:fill="DEEAF6" w:themeFill="accent5" w:themeFillTint="33"/>
          </w:tcPr>
          <w:p w14:paraId="1B0CD38E" w14:textId="77777777" w:rsidR="00F12816" w:rsidRPr="004D3D21" w:rsidRDefault="00F12816" w:rsidP="00B20E70">
            <w:pPr>
              <w:rPr>
                <w:b/>
                <w:bCs/>
                <w:szCs w:val="24"/>
                <w:lang w:val="ro-MD"/>
              </w:rPr>
            </w:pPr>
            <w:r w:rsidRPr="004D3D21">
              <w:rPr>
                <w:b/>
                <w:bCs/>
                <w:szCs w:val="24"/>
                <w:lang w:val="ro-MD"/>
              </w:rPr>
              <w:t xml:space="preserve">Cerințe </w:t>
            </w:r>
            <w:r>
              <w:rPr>
                <w:b/>
                <w:bCs/>
                <w:szCs w:val="24"/>
                <w:lang w:val="ro-MD"/>
              </w:rPr>
              <w:t xml:space="preserve">minime </w:t>
            </w:r>
            <w:r w:rsidRPr="004D3D21">
              <w:rPr>
                <w:b/>
                <w:bCs/>
                <w:szCs w:val="24"/>
                <w:lang w:val="ro-MD"/>
              </w:rPr>
              <w:t>de certificare</w:t>
            </w:r>
          </w:p>
          <w:p w14:paraId="561CAA74" w14:textId="77777777" w:rsidR="00F12816" w:rsidRPr="004D3D21" w:rsidRDefault="00F12816" w:rsidP="00B20E70">
            <w:pPr>
              <w:rPr>
                <w:b/>
                <w:bCs/>
                <w:szCs w:val="24"/>
                <w:lang w:val="ro-MD"/>
              </w:rPr>
            </w:pPr>
          </w:p>
        </w:tc>
        <w:tc>
          <w:tcPr>
            <w:tcW w:w="6378" w:type="dxa"/>
            <w:shd w:val="clear" w:color="auto" w:fill="auto"/>
          </w:tcPr>
          <w:p w14:paraId="24C40300" w14:textId="77777777" w:rsidR="00F12816" w:rsidRPr="004D3D21" w:rsidRDefault="00F12816" w:rsidP="00B20E70">
            <w:pPr>
              <w:contextualSpacing/>
              <w:jc w:val="both"/>
              <w:rPr>
                <w:lang w:val="ro-RO"/>
              </w:rPr>
            </w:pPr>
            <w:r w:rsidRPr="004D3D21">
              <w:rPr>
                <w:lang w:val="ro-RO"/>
              </w:rPr>
              <w:t>Conformitate cu sistemul de calitate al producătorului:</w:t>
            </w:r>
          </w:p>
          <w:p w14:paraId="0EB3EF32" w14:textId="77777777" w:rsidR="00F12816" w:rsidRPr="002C3FA3" w:rsidRDefault="00F12816" w:rsidP="00B20E70">
            <w:pPr>
              <w:numPr>
                <w:ilvl w:val="0"/>
                <w:numId w:val="34"/>
              </w:numPr>
              <w:contextualSpacing/>
              <w:jc w:val="both"/>
              <w:rPr>
                <w:lang w:val="ro-RO"/>
              </w:rPr>
            </w:pPr>
            <w:r w:rsidRPr="002C3FA3">
              <w:rPr>
                <w:lang w:val="ro-RO"/>
              </w:rPr>
              <w:t xml:space="preserve">ISO 13485:2003 Quality </w:t>
            </w:r>
            <w:proofErr w:type="spellStart"/>
            <w:r w:rsidRPr="002C3FA3">
              <w:rPr>
                <w:lang w:val="ro-RO"/>
              </w:rPr>
              <w:t>Systems</w:t>
            </w:r>
            <w:proofErr w:type="spellEnd"/>
            <w:r w:rsidRPr="002C3FA3">
              <w:rPr>
                <w:lang w:val="ro-RO"/>
              </w:rPr>
              <w:t xml:space="preserve"> si /sau </w:t>
            </w:r>
            <w:r>
              <w:rPr>
                <w:lang w:val="ro-RO"/>
              </w:rPr>
              <w:t xml:space="preserve"> </w:t>
            </w:r>
            <w:r w:rsidRPr="002C3FA3">
              <w:rPr>
                <w:lang w:val="ro-RO"/>
              </w:rPr>
              <w:t xml:space="preserve">ISO 9001:2008 Quality </w:t>
            </w:r>
            <w:proofErr w:type="spellStart"/>
            <w:r w:rsidRPr="002C3FA3">
              <w:rPr>
                <w:lang w:val="ro-RO"/>
              </w:rPr>
              <w:t>Systems</w:t>
            </w:r>
            <w:proofErr w:type="spellEnd"/>
            <w:r w:rsidRPr="002C3FA3">
              <w:rPr>
                <w:lang w:val="ro-RO"/>
              </w:rPr>
              <w:t>;</w:t>
            </w:r>
          </w:p>
          <w:p w14:paraId="27EBFCA0" w14:textId="77777777" w:rsidR="00F12816" w:rsidRPr="00DD4BAA" w:rsidRDefault="00F12816" w:rsidP="00B20E70">
            <w:pPr>
              <w:numPr>
                <w:ilvl w:val="0"/>
                <w:numId w:val="34"/>
              </w:numPr>
              <w:contextualSpacing/>
              <w:jc w:val="both"/>
              <w:rPr>
                <w:lang w:val="ro-RO"/>
              </w:rPr>
            </w:pPr>
            <w:r w:rsidRPr="004D3D21">
              <w:rPr>
                <w:lang w:val="ro-RO"/>
              </w:rPr>
              <w:t>Declarație de conformitate CE, EN</w:t>
            </w:r>
            <w:r>
              <w:rPr>
                <w:lang w:val="ro-RO"/>
              </w:rPr>
              <w:t xml:space="preserve"> sau echivalent</w:t>
            </w:r>
            <w:r w:rsidRPr="00DD4BAA">
              <w:rPr>
                <w:lang w:val="ro-RO"/>
              </w:rPr>
              <w:t>;</w:t>
            </w:r>
          </w:p>
          <w:p w14:paraId="23474717" w14:textId="77777777" w:rsidR="00F12816" w:rsidRPr="00FE6253" w:rsidRDefault="00F12816" w:rsidP="00B20E70">
            <w:pPr>
              <w:numPr>
                <w:ilvl w:val="0"/>
                <w:numId w:val="34"/>
              </w:numPr>
              <w:contextualSpacing/>
              <w:jc w:val="both"/>
              <w:rPr>
                <w:b/>
                <w:bCs/>
                <w:i/>
                <w:iCs/>
                <w:szCs w:val="24"/>
                <w:lang w:val="ro-RO"/>
              </w:rPr>
            </w:pPr>
            <w:r w:rsidRPr="004D3D21">
              <w:rPr>
                <w:lang w:val="ro-RO"/>
              </w:rPr>
              <w:t>Toate certificatele prezentate trebuie să fie valabile</w:t>
            </w:r>
            <w:r>
              <w:rPr>
                <w:lang w:val="ro-RO"/>
              </w:rPr>
              <w:t>.</w:t>
            </w:r>
          </w:p>
        </w:tc>
        <w:tc>
          <w:tcPr>
            <w:tcW w:w="5023" w:type="dxa"/>
            <w:shd w:val="clear" w:color="auto" w:fill="auto"/>
          </w:tcPr>
          <w:p w14:paraId="007F0358" w14:textId="77777777" w:rsidR="00F12816" w:rsidRPr="00A53D52" w:rsidRDefault="00F12816" w:rsidP="00B20E70">
            <w:pPr>
              <w:jc w:val="both"/>
              <w:rPr>
                <w:szCs w:val="24"/>
                <w:lang w:val="ro-MD"/>
              </w:rPr>
            </w:pPr>
          </w:p>
        </w:tc>
      </w:tr>
      <w:tr w:rsidR="00F12816" w:rsidRPr="003D23AB" w14:paraId="1F8B46CE" w14:textId="77777777" w:rsidTr="00F12816">
        <w:trPr>
          <w:trHeight w:val="698"/>
        </w:trPr>
        <w:tc>
          <w:tcPr>
            <w:tcW w:w="3114" w:type="dxa"/>
            <w:shd w:val="clear" w:color="auto" w:fill="DEEAF6" w:themeFill="accent5" w:themeFillTint="33"/>
          </w:tcPr>
          <w:p w14:paraId="2F28101C" w14:textId="77777777" w:rsidR="00F12816" w:rsidRPr="004D3D21" w:rsidRDefault="00F12816" w:rsidP="00B20E70">
            <w:pPr>
              <w:rPr>
                <w:b/>
                <w:bCs/>
                <w:szCs w:val="24"/>
                <w:lang w:val="ro-MD"/>
              </w:rPr>
            </w:pPr>
            <w:r w:rsidRPr="004D3D21">
              <w:rPr>
                <w:b/>
                <w:bCs/>
                <w:szCs w:val="24"/>
                <w:lang w:val="ro-MD"/>
              </w:rPr>
              <w:t>Condiții generale care</w:t>
            </w:r>
            <w:r>
              <w:rPr>
                <w:b/>
                <w:bCs/>
                <w:szCs w:val="24"/>
                <w:lang w:val="ro-MD"/>
              </w:rPr>
              <w:t xml:space="preserve"> </w:t>
            </w:r>
            <w:r w:rsidRPr="004D3D21">
              <w:rPr>
                <w:b/>
                <w:bCs/>
                <w:szCs w:val="24"/>
                <w:lang w:val="ro-MD"/>
              </w:rPr>
              <w:t xml:space="preserve"> urmează să fie </w:t>
            </w:r>
            <w:r>
              <w:rPr>
                <w:b/>
                <w:bCs/>
                <w:szCs w:val="24"/>
                <w:lang w:val="ro-MD"/>
              </w:rPr>
              <w:t>confirmate</w:t>
            </w:r>
            <w:r w:rsidRPr="004D3D21">
              <w:rPr>
                <w:b/>
                <w:bCs/>
                <w:szCs w:val="24"/>
                <w:lang w:val="ro-MD"/>
              </w:rPr>
              <w:t xml:space="preserve"> în ofertă</w:t>
            </w:r>
          </w:p>
        </w:tc>
        <w:tc>
          <w:tcPr>
            <w:tcW w:w="6378" w:type="dxa"/>
            <w:shd w:val="clear" w:color="auto" w:fill="auto"/>
          </w:tcPr>
          <w:p w14:paraId="2EFEC559" w14:textId="77777777" w:rsidR="00F12816" w:rsidRPr="00FE6253" w:rsidRDefault="00F12816" w:rsidP="00B20E70">
            <w:pPr>
              <w:pStyle w:val="ListParagraph"/>
              <w:numPr>
                <w:ilvl w:val="0"/>
                <w:numId w:val="38"/>
              </w:numPr>
              <w:ind w:left="182" w:hanging="142"/>
              <w:contextualSpacing/>
              <w:jc w:val="both"/>
              <w:rPr>
                <w:lang w:val="ro-RO"/>
              </w:rPr>
            </w:pPr>
            <w:r w:rsidRPr="00FE6253">
              <w:rPr>
                <w:lang w:val="ro-RO"/>
              </w:rPr>
              <w:t>Cel puțin un set de manuale de operare, întreținere și service pentru fiecare echipament. Scris în limbile Națiunilor Unite: cel puțin în engleză și tradus obligatoriu în română și/sau rusă;</w:t>
            </w:r>
          </w:p>
          <w:p w14:paraId="7EE5A7E1" w14:textId="77777777" w:rsidR="00F12816" w:rsidRPr="00FE6253" w:rsidRDefault="00F12816" w:rsidP="00B20E70">
            <w:pPr>
              <w:pStyle w:val="ListParagraph"/>
              <w:numPr>
                <w:ilvl w:val="0"/>
                <w:numId w:val="38"/>
              </w:numPr>
              <w:ind w:left="182" w:hanging="142"/>
              <w:contextualSpacing/>
              <w:jc w:val="both"/>
              <w:rPr>
                <w:lang w:val="ro-RO"/>
              </w:rPr>
            </w:pPr>
            <w:r w:rsidRPr="00FE6253">
              <w:rPr>
                <w:lang w:val="ro-RO"/>
              </w:rPr>
              <w:t>Instalarea si instruirea personalului la fata locului;</w:t>
            </w:r>
          </w:p>
          <w:p w14:paraId="4B66624E" w14:textId="77777777" w:rsidR="00F12816" w:rsidRPr="00FE6253" w:rsidRDefault="00F12816" w:rsidP="00B20E70">
            <w:pPr>
              <w:pStyle w:val="ListParagraph"/>
              <w:numPr>
                <w:ilvl w:val="0"/>
                <w:numId w:val="38"/>
              </w:numPr>
              <w:ind w:left="182" w:hanging="142"/>
              <w:contextualSpacing/>
              <w:jc w:val="both"/>
              <w:rPr>
                <w:lang w:val="ro-RO"/>
              </w:rPr>
            </w:pPr>
            <w:r w:rsidRPr="00FE6253">
              <w:rPr>
                <w:lang w:val="ro-RO"/>
              </w:rPr>
              <w:t>Toate echipamentele oferite vor fi noi si nefolosite;</w:t>
            </w:r>
          </w:p>
          <w:p w14:paraId="31D61A6F" w14:textId="77777777" w:rsidR="00F12816" w:rsidRPr="00FE6253" w:rsidRDefault="00F12816" w:rsidP="00B20E70">
            <w:pPr>
              <w:pStyle w:val="ListParagraph"/>
              <w:numPr>
                <w:ilvl w:val="0"/>
                <w:numId w:val="38"/>
              </w:numPr>
              <w:ind w:left="182" w:hanging="142"/>
              <w:contextualSpacing/>
              <w:jc w:val="both"/>
              <w:rPr>
                <w:lang w:val="ro-RO"/>
              </w:rPr>
            </w:pPr>
            <w:r w:rsidRPr="00FE6253">
              <w:rPr>
                <w:lang w:val="ro-RO"/>
              </w:rPr>
              <w:t>Ambalaj original al producătorului pentru toate articole si piese.</w:t>
            </w:r>
          </w:p>
          <w:p w14:paraId="7DC0F4D4" w14:textId="77777777" w:rsidR="00F12816" w:rsidRPr="00FE6253" w:rsidRDefault="00F12816" w:rsidP="00B20E70">
            <w:pPr>
              <w:pStyle w:val="ListParagraph"/>
              <w:numPr>
                <w:ilvl w:val="0"/>
                <w:numId w:val="38"/>
              </w:numPr>
              <w:ind w:left="182" w:hanging="142"/>
              <w:contextualSpacing/>
              <w:jc w:val="both"/>
              <w:rPr>
                <w:lang w:val="ro-RO"/>
              </w:rPr>
            </w:pPr>
            <w:r w:rsidRPr="00FE6253">
              <w:rPr>
                <w:lang w:val="ro-RO"/>
              </w:rPr>
              <w:t>Vor fi livrate toate accesoriile și cablurile de conectare necesare pentru funcționare și echipamente de rețea. Fiecare echipament va fi însoțit de o listă autorizată de accesorii și piese de schimb;</w:t>
            </w:r>
          </w:p>
          <w:p w14:paraId="6E7D676B" w14:textId="77777777" w:rsidR="00F12816" w:rsidRPr="00FE6253" w:rsidRDefault="00F12816" w:rsidP="00B20E70">
            <w:pPr>
              <w:pStyle w:val="ListParagraph"/>
              <w:numPr>
                <w:ilvl w:val="0"/>
                <w:numId w:val="38"/>
              </w:numPr>
              <w:ind w:left="182" w:hanging="142"/>
              <w:contextualSpacing/>
              <w:jc w:val="both"/>
              <w:rPr>
                <w:lang w:val="ro-RO"/>
              </w:rPr>
            </w:pPr>
            <w:r w:rsidRPr="00FE6253">
              <w:rPr>
                <w:lang w:val="ro-RO"/>
              </w:rPr>
              <w:t xml:space="preserve">Certificat de la producător care să ateste că echipamentul a fost calibrat în fabrică (dacă este necesar). </w:t>
            </w:r>
          </w:p>
          <w:p w14:paraId="5BF55E31" w14:textId="77777777" w:rsidR="00F12816" w:rsidRPr="00FE6253" w:rsidRDefault="00F12816" w:rsidP="00B20E70">
            <w:pPr>
              <w:pStyle w:val="ListParagraph"/>
              <w:numPr>
                <w:ilvl w:val="0"/>
                <w:numId w:val="38"/>
              </w:numPr>
              <w:ind w:left="182" w:hanging="142"/>
              <w:contextualSpacing/>
              <w:jc w:val="both"/>
              <w:rPr>
                <w:lang w:val="ro-RO"/>
              </w:rPr>
            </w:pPr>
            <w:r w:rsidRPr="00FE6253">
              <w:rPr>
                <w:lang w:val="ro-RO"/>
              </w:rPr>
              <w:lastRenderedPageBreak/>
              <w:t xml:space="preserve">Echipamentul trebuie înlocuit cu unul nou, în cazul în care defalcarea are loc mai mult de 3 ori pe parcursul primului an de exploatare </w:t>
            </w:r>
          </w:p>
          <w:p w14:paraId="6F2B7469" w14:textId="77777777" w:rsidR="00F12816" w:rsidRPr="00FE6253" w:rsidRDefault="00F12816" w:rsidP="00B20E70">
            <w:pPr>
              <w:pStyle w:val="ListParagraph"/>
              <w:numPr>
                <w:ilvl w:val="0"/>
                <w:numId w:val="38"/>
              </w:numPr>
              <w:ind w:left="182" w:hanging="142"/>
              <w:contextualSpacing/>
              <w:jc w:val="both"/>
              <w:rPr>
                <w:lang w:val="ro-RO"/>
              </w:rPr>
            </w:pPr>
            <w:r w:rsidRPr="00FE6253">
              <w:rPr>
                <w:lang w:val="ro-RO"/>
              </w:rPr>
              <w:t>Vizită anuală de evaluare</w:t>
            </w:r>
            <w:r>
              <w:rPr>
                <w:lang w:val="ro-RO"/>
              </w:rPr>
              <w:t xml:space="preserve"> si mentenanță gratuita</w:t>
            </w:r>
            <w:r w:rsidRPr="00FE6253">
              <w:rPr>
                <w:lang w:val="ro-RO"/>
              </w:rPr>
              <w:t xml:space="preserve"> în perioada de garanție</w:t>
            </w:r>
            <w:r>
              <w:rPr>
                <w:lang w:val="ro-RO"/>
              </w:rPr>
              <w:t xml:space="preserve"> (2 ani)</w:t>
            </w:r>
            <w:r w:rsidRPr="00FE6253">
              <w:rPr>
                <w:lang w:val="ro-RO"/>
              </w:rPr>
              <w:t xml:space="preserve"> de către un inginer calificat.</w:t>
            </w:r>
            <w:r>
              <w:rPr>
                <w:lang w:val="ro-RO"/>
              </w:rPr>
              <w:t xml:space="preserve"> </w:t>
            </w:r>
          </w:p>
        </w:tc>
        <w:tc>
          <w:tcPr>
            <w:tcW w:w="5023" w:type="dxa"/>
            <w:shd w:val="clear" w:color="auto" w:fill="auto"/>
          </w:tcPr>
          <w:p w14:paraId="711DCE96" w14:textId="77777777" w:rsidR="00F12816" w:rsidRPr="00A53D52" w:rsidRDefault="00F12816" w:rsidP="00B20E70">
            <w:pPr>
              <w:jc w:val="both"/>
              <w:rPr>
                <w:szCs w:val="24"/>
                <w:lang w:val="ro-MD"/>
              </w:rPr>
            </w:pPr>
          </w:p>
        </w:tc>
      </w:tr>
    </w:tbl>
    <w:p w14:paraId="299C65F0" w14:textId="77777777" w:rsidR="00F12816" w:rsidRDefault="00F12816"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F12816">
      <w:pgSz w:w="16839" w:h="11907" w:orient="landscape" w:code="9"/>
      <w:pgMar w:top="630" w:right="999" w:bottom="709"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F9978" w14:textId="77777777" w:rsidR="00947362" w:rsidRDefault="00947362">
      <w:r>
        <w:separator/>
      </w:r>
    </w:p>
  </w:endnote>
  <w:endnote w:type="continuationSeparator" w:id="0">
    <w:p w14:paraId="3E8542C9" w14:textId="77777777" w:rsidR="00947362" w:rsidRDefault="00947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6E857" w14:textId="77777777" w:rsidR="00947362" w:rsidRDefault="00947362">
      <w:r>
        <w:separator/>
      </w:r>
    </w:p>
  </w:footnote>
  <w:footnote w:type="continuationSeparator" w:id="0">
    <w:p w14:paraId="1A2A8D55" w14:textId="77777777" w:rsidR="00947362" w:rsidRDefault="00947362">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22"/>
  </w:num>
  <w:num w:numId="3" w16cid:durableId="341713280">
    <w:abstractNumId w:val="2"/>
  </w:num>
  <w:num w:numId="4" w16cid:durableId="1715932415">
    <w:abstractNumId w:val="28"/>
  </w:num>
  <w:num w:numId="5" w16cid:durableId="1292633118">
    <w:abstractNumId w:val="24"/>
  </w:num>
  <w:num w:numId="6" w16cid:durableId="292563202">
    <w:abstractNumId w:val="26"/>
  </w:num>
  <w:num w:numId="7" w16cid:durableId="1501778462">
    <w:abstractNumId w:val="9"/>
  </w:num>
  <w:num w:numId="8" w16cid:durableId="71396977">
    <w:abstractNumId w:val="13"/>
  </w:num>
  <w:num w:numId="9" w16cid:durableId="1119447166">
    <w:abstractNumId w:val="36"/>
  </w:num>
  <w:num w:numId="10" w16cid:durableId="1770738903">
    <w:abstractNumId w:val="17"/>
  </w:num>
  <w:num w:numId="11" w16cid:durableId="273169002">
    <w:abstractNumId w:val="7"/>
  </w:num>
  <w:num w:numId="12" w16cid:durableId="1096361524">
    <w:abstractNumId w:val="44"/>
  </w:num>
  <w:num w:numId="13" w16cid:durableId="1276715647">
    <w:abstractNumId w:val="35"/>
  </w:num>
  <w:num w:numId="14" w16cid:durableId="233971914">
    <w:abstractNumId w:val="42"/>
  </w:num>
  <w:num w:numId="15" w16cid:durableId="535579647">
    <w:abstractNumId w:val="41"/>
  </w:num>
  <w:num w:numId="16" w16cid:durableId="1251815240">
    <w:abstractNumId w:val="16"/>
  </w:num>
  <w:num w:numId="17" w16cid:durableId="197396895">
    <w:abstractNumId w:val="27"/>
  </w:num>
  <w:num w:numId="18" w16cid:durableId="993411747">
    <w:abstractNumId w:val="21"/>
  </w:num>
  <w:num w:numId="19" w16cid:durableId="822703465">
    <w:abstractNumId w:val="25"/>
  </w:num>
  <w:num w:numId="20" w16cid:durableId="492062766">
    <w:abstractNumId w:val="23"/>
  </w:num>
  <w:num w:numId="21" w16cid:durableId="1285386827">
    <w:abstractNumId w:val="14"/>
  </w:num>
  <w:num w:numId="22" w16cid:durableId="1980456114">
    <w:abstractNumId w:val="39"/>
  </w:num>
  <w:num w:numId="23" w16cid:durableId="1803424581">
    <w:abstractNumId w:val="20"/>
  </w:num>
  <w:num w:numId="24" w16cid:durableId="75565725">
    <w:abstractNumId w:val="3"/>
  </w:num>
  <w:num w:numId="25" w16cid:durableId="1297837117">
    <w:abstractNumId w:val="10"/>
  </w:num>
  <w:num w:numId="26" w16cid:durableId="682630413">
    <w:abstractNumId w:val="37"/>
  </w:num>
  <w:num w:numId="27" w16cid:durableId="963197632">
    <w:abstractNumId w:val="31"/>
  </w:num>
  <w:num w:numId="28" w16cid:durableId="1413506949">
    <w:abstractNumId w:val="15"/>
  </w:num>
  <w:num w:numId="29" w16cid:durableId="101192783">
    <w:abstractNumId w:val="34"/>
  </w:num>
  <w:num w:numId="30" w16cid:durableId="573664325">
    <w:abstractNumId w:val="19"/>
  </w:num>
  <w:num w:numId="31" w16cid:durableId="64692126">
    <w:abstractNumId w:val="12"/>
  </w:num>
  <w:num w:numId="32" w16cid:durableId="1030689324">
    <w:abstractNumId w:val="29"/>
  </w:num>
  <w:num w:numId="33" w16cid:durableId="1879733201">
    <w:abstractNumId w:val="32"/>
  </w:num>
  <w:num w:numId="34" w16cid:durableId="1255361833">
    <w:abstractNumId w:val="45"/>
  </w:num>
  <w:num w:numId="35" w16cid:durableId="1941061172">
    <w:abstractNumId w:val="38"/>
  </w:num>
  <w:num w:numId="36" w16cid:durableId="605037749">
    <w:abstractNumId w:val="33"/>
  </w:num>
  <w:num w:numId="37" w16cid:durableId="1418794474">
    <w:abstractNumId w:val="40"/>
  </w:num>
  <w:num w:numId="38" w16cid:durableId="363409110">
    <w:abstractNumId w:val="8"/>
  </w:num>
  <w:num w:numId="39" w16cid:durableId="1245988434">
    <w:abstractNumId w:val="4"/>
  </w:num>
  <w:num w:numId="40" w16cid:durableId="1309745766">
    <w:abstractNumId w:val="30"/>
  </w:num>
  <w:num w:numId="41" w16cid:durableId="2051571276">
    <w:abstractNumId w:val="43"/>
  </w:num>
  <w:num w:numId="42" w16cid:durableId="587427408">
    <w:abstractNumId w:val="18"/>
  </w:num>
  <w:num w:numId="43" w16cid:durableId="290940968">
    <w:abstractNumId w:val="6"/>
  </w:num>
  <w:num w:numId="44" w16cid:durableId="1753507800">
    <w:abstractNumId w:val="1"/>
  </w:num>
  <w:num w:numId="45" w16cid:durableId="1124424249">
    <w:abstractNumId w:val="5"/>
  </w:num>
  <w:num w:numId="46" w16cid:durableId="116794034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7A68"/>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03BC"/>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47362"/>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2934"/>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0CE"/>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1AC"/>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281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1814</Words>
  <Characters>10343</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12133</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2023-04-05T14:06:00Z</cp:lastPrinted>
  <dcterms:created xsi:type="dcterms:W3CDTF">2023-10-03T15:03:00Z</dcterms:created>
  <dcterms:modified xsi:type="dcterms:W3CDTF">2023-10-03T15:03:00Z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