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CA8B7D" w14:textId="77777777" w:rsidR="00E351E8" w:rsidRPr="00553916" w:rsidRDefault="00E351E8" w:rsidP="00E351E8">
      <w:pPr>
        <w:pStyle w:val="Style1"/>
        <w:widowControl/>
        <w:ind w:left="709"/>
        <w:jc w:val="center"/>
        <w:rPr>
          <w:rStyle w:val="FontStyle34"/>
          <w:sz w:val="28"/>
          <w:szCs w:val="28"/>
          <w:lang w:val="ro-MD"/>
        </w:rPr>
      </w:pPr>
      <w:r w:rsidRPr="00553916">
        <w:rPr>
          <w:rStyle w:val="FontStyle34"/>
          <w:sz w:val="28"/>
          <w:szCs w:val="28"/>
          <w:lang w:val="ro-MD"/>
        </w:rPr>
        <w:t>Caietul de sarcini</w:t>
      </w:r>
    </w:p>
    <w:p w14:paraId="11560F9B" w14:textId="22A7FACE" w:rsidR="00E351E8" w:rsidRPr="00553916" w:rsidRDefault="00E351E8" w:rsidP="00E351E8">
      <w:pPr>
        <w:pStyle w:val="Style1"/>
        <w:widowControl/>
        <w:ind w:left="709"/>
        <w:jc w:val="center"/>
        <w:rPr>
          <w:rStyle w:val="FontStyle34"/>
          <w:sz w:val="28"/>
          <w:szCs w:val="28"/>
          <w:lang w:val="ro-MD"/>
        </w:rPr>
      </w:pPr>
      <w:r w:rsidRPr="00553916">
        <w:rPr>
          <w:rStyle w:val="FontStyle34"/>
          <w:sz w:val="28"/>
          <w:szCs w:val="28"/>
          <w:lang w:val="ro-MD"/>
        </w:rPr>
        <w:t xml:space="preserve">privind </w:t>
      </w:r>
      <w:r>
        <w:rPr>
          <w:rStyle w:val="FontStyle34"/>
          <w:sz w:val="28"/>
          <w:szCs w:val="28"/>
          <w:lang w:val="ro-MD"/>
        </w:rPr>
        <w:t>a</w:t>
      </w:r>
      <w:r w:rsidRPr="00553916">
        <w:rPr>
          <w:rStyle w:val="FontStyle34"/>
          <w:sz w:val="28"/>
          <w:szCs w:val="28"/>
          <w:lang w:val="ro-MD"/>
        </w:rPr>
        <w:t xml:space="preserve">chiziționarea </w:t>
      </w:r>
      <w:r>
        <w:rPr>
          <w:rStyle w:val="FontStyle34"/>
          <w:sz w:val="28"/>
          <w:szCs w:val="28"/>
          <w:lang w:val="ro-MD"/>
        </w:rPr>
        <w:t>produselor nutriționale speciale</w:t>
      </w:r>
    </w:p>
    <w:p w14:paraId="119EEA39" w14:textId="65B7452E" w:rsidR="00E351E8" w:rsidRPr="00E4318C" w:rsidRDefault="00E351E8" w:rsidP="00E4318C">
      <w:pPr>
        <w:pStyle w:val="Style1"/>
        <w:widowControl/>
        <w:ind w:left="709"/>
        <w:jc w:val="center"/>
        <w:rPr>
          <w:b/>
          <w:bCs/>
          <w:color w:val="000000"/>
          <w:sz w:val="28"/>
          <w:szCs w:val="28"/>
          <w:lang w:val="ro-MD"/>
        </w:rPr>
      </w:pPr>
      <w:r w:rsidRPr="00553916">
        <w:rPr>
          <w:rStyle w:val="FontStyle34"/>
          <w:sz w:val="28"/>
          <w:szCs w:val="28"/>
          <w:lang w:val="ro-MD"/>
        </w:rPr>
        <w:t xml:space="preserve">Cod CPV </w:t>
      </w:r>
      <w:r w:rsidR="00E4318C" w:rsidRPr="00DF2A72">
        <w:t>15800000-6</w:t>
      </w:r>
    </w:p>
    <w:tbl>
      <w:tblPr>
        <w:tblStyle w:val="a3"/>
        <w:tblW w:w="9469" w:type="dxa"/>
        <w:tblLook w:val="04A0" w:firstRow="1" w:lastRow="0" w:firstColumn="1" w:lastColumn="0" w:noHBand="0" w:noVBand="1"/>
      </w:tblPr>
      <w:tblGrid>
        <w:gridCol w:w="699"/>
        <w:gridCol w:w="564"/>
        <w:gridCol w:w="2230"/>
        <w:gridCol w:w="3385"/>
        <w:gridCol w:w="1070"/>
        <w:gridCol w:w="1521"/>
      </w:tblGrid>
      <w:tr w:rsidR="00DF2A72" w:rsidRPr="00DF2A72" w14:paraId="0F1208A3" w14:textId="77777777" w:rsidTr="00E4318C">
        <w:trPr>
          <w:cantSplit/>
          <w:trHeight w:val="1134"/>
        </w:trPr>
        <w:tc>
          <w:tcPr>
            <w:tcW w:w="704" w:type="dxa"/>
          </w:tcPr>
          <w:p w14:paraId="6256E224" w14:textId="03898A8F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NR.</w:t>
            </w:r>
          </w:p>
        </w:tc>
        <w:tc>
          <w:tcPr>
            <w:tcW w:w="567" w:type="dxa"/>
            <w:textDirection w:val="btLr"/>
          </w:tcPr>
          <w:p w14:paraId="3A2E5F10" w14:textId="1D745EDE" w:rsidR="00DF2A72" w:rsidRPr="00DF2A72" w:rsidRDefault="00DF2A72" w:rsidP="00E4318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230" w:type="dxa"/>
          </w:tcPr>
          <w:p w14:paraId="2001B671" w14:textId="5C147199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Denumirea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bunurilor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3440" w:type="dxa"/>
          </w:tcPr>
          <w:p w14:paraId="1BB56C38" w14:textId="77777777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Specificarea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tehnică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deplină</w:t>
            </w:r>
            <w:proofErr w:type="spellEnd"/>
          </w:p>
          <w:p w14:paraId="1A056282" w14:textId="77777777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solicitată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către</w:t>
            </w:r>
            <w:proofErr w:type="spellEnd"/>
          </w:p>
          <w:p w14:paraId="7CC0C76B" w14:textId="5BA0D79D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</w:p>
        </w:tc>
        <w:tc>
          <w:tcPr>
            <w:tcW w:w="992" w:type="dxa"/>
          </w:tcPr>
          <w:p w14:paraId="0AAF40D2" w14:textId="2AA84E65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Unitatea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</w:t>
            </w:r>
            <w:proofErr w:type="spellEnd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536" w:type="dxa"/>
          </w:tcPr>
          <w:p w14:paraId="00566FF7" w14:textId="57C63461" w:rsidR="00DF2A72" w:rsidRPr="00DF2A72" w:rsidRDefault="00DF2A72" w:rsidP="003B5DD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F2A7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Cantitatea</w:t>
            </w:r>
            <w:proofErr w:type="spellEnd"/>
          </w:p>
        </w:tc>
      </w:tr>
      <w:tr w:rsidR="001E70E5" w:rsidRPr="00DF2A72" w14:paraId="5DC2AF74" w14:textId="23BE3F40" w:rsidTr="00E4318C">
        <w:trPr>
          <w:cantSplit/>
          <w:trHeight w:val="1134"/>
        </w:trPr>
        <w:tc>
          <w:tcPr>
            <w:tcW w:w="704" w:type="dxa"/>
          </w:tcPr>
          <w:p w14:paraId="729EEECF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0D641CA1" w14:textId="3A4B17B9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152F01F3" w14:textId="034A4C2F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L-arginina-alfa</w:t>
            </w:r>
            <w:r w:rsidR="00AE435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ketoglu</w:t>
            </w:r>
            <w:r w:rsidR="00AE435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arat (AACG) aminoacid în capsule</w:t>
            </w:r>
          </w:p>
        </w:tc>
        <w:tc>
          <w:tcPr>
            <w:tcW w:w="3440" w:type="dxa"/>
          </w:tcPr>
          <w:p w14:paraId="69A68CD3" w14:textId="35756C05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110 capsule;</w:t>
            </w:r>
          </w:p>
          <w:p w14:paraId="30B4CB79" w14:textId="7278ECC1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1 capsule, nu mai puțin de:</w:t>
            </w:r>
          </w:p>
          <w:p w14:paraId="69EE46C2" w14:textId="44469A82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L-arginina-alfa-ketoglutarat – 1000 mg;</w:t>
            </w:r>
          </w:p>
          <w:p w14:paraId="126E1D3D" w14:textId="54FE6A3A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476A8D7C" w14:textId="06A6A8F4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9EBA6E5" w14:textId="1E54E7B3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548D50CB" w14:textId="72CA50E0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</w:tr>
      <w:tr w:rsidR="001E70E5" w:rsidRPr="00DF2A72" w14:paraId="46FB7A6E" w14:textId="77777777" w:rsidTr="00E4318C">
        <w:trPr>
          <w:cantSplit/>
          <w:trHeight w:val="1134"/>
        </w:trPr>
        <w:tc>
          <w:tcPr>
            <w:tcW w:w="704" w:type="dxa"/>
          </w:tcPr>
          <w:p w14:paraId="66A50F33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40E8045B" w14:textId="6DD9E427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1E23E9FE" w14:textId="54AB0B94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Arzător de grăsimi în formă de capsule</w:t>
            </w:r>
          </w:p>
        </w:tc>
        <w:tc>
          <w:tcPr>
            <w:tcW w:w="3440" w:type="dxa"/>
          </w:tcPr>
          <w:p w14:paraId="34DFFCE2" w14:textId="7F60694D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50 capsule;</w:t>
            </w:r>
          </w:p>
          <w:p w14:paraId="0FF52B5E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1 capsule, nu mai puțin de:</w:t>
            </w:r>
          </w:p>
          <w:p w14:paraId="1C07E1D2" w14:textId="73477F19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de cafea verde nu mai puțin de: 300 mg;</w:t>
            </w:r>
          </w:p>
          <w:p w14:paraId="752E4D26" w14:textId="114BE8A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de Garcinia cambogia verde nu mai puțin de: 120 mg;</w:t>
            </w:r>
          </w:p>
          <w:p w14:paraId="7D57926C" w14:textId="228A69F4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Ulei de pește: 150 mg:</w:t>
            </w:r>
          </w:p>
          <w:p w14:paraId="7428F412" w14:textId="585EFC51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din alge Wakame nu mai puțin de 4,5 mg;</w:t>
            </w:r>
          </w:p>
          <w:p w14:paraId="62D475B6" w14:textId="39113E86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</w:tc>
        <w:tc>
          <w:tcPr>
            <w:tcW w:w="992" w:type="dxa"/>
          </w:tcPr>
          <w:p w14:paraId="0BB4A90D" w14:textId="4A41FB1E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2CC61AB6" w14:textId="5A574AFA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  <w:tr w:rsidR="001E70E5" w:rsidRPr="00DF2A72" w14:paraId="095F1CD0" w14:textId="77777777" w:rsidTr="00E4318C">
        <w:trPr>
          <w:cantSplit/>
          <w:trHeight w:val="1134"/>
        </w:trPr>
        <w:tc>
          <w:tcPr>
            <w:tcW w:w="704" w:type="dxa"/>
          </w:tcPr>
          <w:p w14:paraId="266455D7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2146C2DB" w14:textId="5B12A51A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62A54873" w14:textId="1FFBFDDD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Preparat pentru întărirea articulațiilor cu aromă în praf</w:t>
            </w:r>
          </w:p>
        </w:tc>
        <w:tc>
          <w:tcPr>
            <w:tcW w:w="3440" w:type="dxa"/>
          </w:tcPr>
          <w:p w14:paraId="5F526BDC" w14:textId="0F65F6F8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400 g;</w:t>
            </w:r>
          </w:p>
          <w:p w14:paraId="7800B1F5" w14:textId="67F569B8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20 gr, nu mai puțin de:</w:t>
            </w:r>
          </w:p>
          <w:p w14:paraId="20C49936" w14:textId="4C56C4C4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Vitamica C – 85 mg;</w:t>
            </w:r>
          </w:p>
          <w:p w14:paraId="7BE97B85" w14:textId="0FF1EB6A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B6 – 5 mg;</w:t>
            </w:r>
          </w:p>
          <w:p w14:paraId="2537AF56" w14:textId="05B85CD4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D – 7 u.m.;</w:t>
            </w:r>
          </w:p>
          <w:p w14:paraId="50B83379" w14:textId="538EB17D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Proteina din colagen hidrolizat – 8500 mg;</w:t>
            </w:r>
          </w:p>
          <w:p w14:paraId="28C25EA8" w14:textId="5310818D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Sulfat de condroitină – 1100 mg;</w:t>
            </w:r>
          </w:p>
          <w:p w14:paraId="2B4E27C8" w14:textId="53C62DA8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Sulfat de glucozamină – 1350 mg;</w:t>
            </w:r>
          </w:p>
          <w:p w14:paraId="4555E3F4" w14:textId="368A5EDE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Methylsulfonylmethan (MSM – sursă organică de sulf) – 250 mg;</w:t>
            </w:r>
          </w:p>
          <w:p w14:paraId="70C2B10B" w14:textId="237296D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de Boswellia serrata – 150 mg;</w:t>
            </w:r>
          </w:p>
          <w:p w14:paraId="0147FA0D" w14:textId="67142A16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Acid hialuronic – 18 mg;</w:t>
            </w:r>
          </w:p>
          <w:p w14:paraId="00954311" w14:textId="2A9819AF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0733B1B0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9D95A29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264D6CD" w14:textId="13E2385F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1536" w:type="dxa"/>
          </w:tcPr>
          <w:p w14:paraId="11912C59" w14:textId="0DFD33F6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1E70E5" w:rsidRPr="00DF2A72" w14:paraId="2EB12C04" w14:textId="77777777" w:rsidTr="00E4318C">
        <w:trPr>
          <w:cantSplit/>
          <w:trHeight w:val="1134"/>
        </w:trPr>
        <w:tc>
          <w:tcPr>
            <w:tcW w:w="704" w:type="dxa"/>
          </w:tcPr>
          <w:p w14:paraId="4BBDF52F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5A70D32B" w14:textId="7554B6E0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26EF75CB" w14:textId="4FEA924A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Stimulato</w:t>
            </w:r>
            <w:r w:rsidR="00C6477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testosteron (Tribulus Terrestris) în formă de capsule</w:t>
            </w:r>
          </w:p>
        </w:tc>
        <w:tc>
          <w:tcPr>
            <w:tcW w:w="3440" w:type="dxa"/>
          </w:tcPr>
          <w:p w14:paraId="45853B95" w14:textId="7B6202B5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100 capsule;</w:t>
            </w:r>
          </w:p>
          <w:p w14:paraId="234B9960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1 capsule, nu mai puțin de:</w:t>
            </w:r>
          </w:p>
          <w:p w14:paraId="2705DB2A" w14:textId="6302DE50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Tribulus Terrestris – 550 mg.</w:t>
            </w:r>
          </w:p>
          <w:p w14:paraId="21BA8919" w14:textId="74FAF71F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Concentrația saponin</w:t>
            </w:r>
            <w:r w:rsidR="00C6477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</w:t>
            </w: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lor în produs – 80 %:</w:t>
            </w:r>
          </w:p>
          <w:p w14:paraId="0B445D77" w14:textId="552F39E9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11A8940C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B86A2EB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724F7BA" w14:textId="1AFA829C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304052B1" w14:textId="4F69CBA9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1E70E5" w:rsidRPr="00DF2A72" w14:paraId="3DA3F546" w14:textId="77777777" w:rsidTr="00E4318C">
        <w:trPr>
          <w:cantSplit/>
          <w:trHeight w:val="1134"/>
        </w:trPr>
        <w:tc>
          <w:tcPr>
            <w:tcW w:w="704" w:type="dxa"/>
          </w:tcPr>
          <w:p w14:paraId="65E09855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0DF218C0" w14:textId="4DF8A6CF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031513DB" w14:textId="46BFA386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Zinc în forme de capsule</w:t>
            </w:r>
            <w:r w:rsidR="001367D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440" w:type="dxa"/>
          </w:tcPr>
          <w:p w14:paraId="258B2183" w14:textId="623A24B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80 capsule;</w:t>
            </w:r>
          </w:p>
          <w:p w14:paraId="65916300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1 capsule, nu mai puțin de:</w:t>
            </w:r>
          </w:p>
          <w:p w14:paraId="158FD620" w14:textId="5C5916D4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Zinc – 15 mg.</w:t>
            </w:r>
          </w:p>
          <w:p w14:paraId="52B9FA0A" w14:textId="09A1B558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5AA776D3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5865452" w14:textId="7CECF090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6D5DAC32" w14:textId="31A2F940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  <w:tr w:rsidR="001E70E5" w:rsidRPr="00DF2A72" w14:paraId="754E0354" w14:textId="77777777" w:rsidTr="00E4318C">
        <w:trPr>
          <w:cantSplit/>
          <w:trHeight w:val="1134"/>
        </w:trPr>
        <w:tc>
          <w:tcPr>
            <w:tcW w:w="704" w:type="dxa"/>
          </w:tcPr>
          <w:p w14:paraId="7A3241DE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3B89C5F8" w14:textId="572441B8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6468AC0A" w14:textId="1BAC496E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Complex pre-antrenament (energizant) lichid</w:t>
            </w:r>
          </w:p>
        </w:tc>
        <w:tc>
          <w:tcPr>
            <w:tcW w:w="3440" w:type="dxa"/>
          </w:tcPr>
          <w:p w14:paraId="7D5139FC" w14:textId="261920E6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60 ml;</w:t>
            </w:r>
          </w:p>
          <w:p w14:paraId="302A7CCC" w14:textId="1E22EA7E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60 ml, nu mai puțin de:</w:t>
            </w:r>
          </w:p>
          <w:p w14:paraId="0E6340E8" w14:textId="774AC34B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Taurină – 950 mg;</w:t>
            </w:r>
          </w:p>
          <w:p w14:paraId="618AF537" w14:textId="37AC732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L-carnitină – 470 mg;</w:t>
            </w:r>
          </w:p>
          <w:p w14:paraId="0B5795FD" w14:textId="60D391F3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L-arginină – 180 mg;</w:t>
            </w:r>
          </w:p>
          <w:p w14:paraId="3335FDB3" w14:textId="2CCCBB50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de guarana – 670 mg;</w:t>
            </w:r>
          </w:p>
          <w:p w14:paraId="79FDC9A4" w14:textId="10750B76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de ginseng – 60 mg;</w:t>
            </w:r>
          </w:p>
          <w:p w14:paraId="0030301B" w14:textId="38ED1AB5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Extract de ceai verde – 35 mg;</w:t>
            </w:r>
          </w:p>
          <w:p w14:paraId="09C7113E" w14:textId="5207EC98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B6 – 4,8 mg;</w:t>
            </w:r>
          </w:p>
          <w:p w14:paraId="1BF6EC31" w14:textId="1DE981CD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1E9CFA90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745349E" w14:textId="1523BE35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05003DC3" w14:textId="7480F161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2500</w:t>
            </w:r>
          </w:p>
        </w:tc>
      </w:tr>
      <w:tr w:rsidR="001E70E5" w:rsidRPr="00DF2A72" w14:paraId="38C94E40" w14:textId="77777777" w:rsidTr="00E4318C">
        <w:trPr>
          <w:cantSplit/>
          <w:trHeight w:val="1134"/>
        </w:trPr>
        <w:tc>
          <w:tcPr>
            <w:tcW w:w="704" w:type="dxa"/>
          </w:tcPr>
          <w:p w14:paraId="632A3E14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5B16B33A" w14:textId="24FA069D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2BE9B13E" w14:textId="2F7CA019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Complex din aminoacizi esențiali și neesențiali în formă lichidă (concentrat cu aromă)</w:t>
            </w:r>
          </w:p>
        </w:tc>
        <w:tc>
          <w:tcPr>
            <w:tcW w:w="3440" w:type="dxa"/>
          </w:tcPr>
          <w:p w14:paraId="55E8EC2E" w14:textId="0A218026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1000 ml;</w:t>
            </w:r>
          </w:p>
          <w:p w14:paraId="63B97827" w14:textId="6F3B58F2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100 ml, nu mai puțin de:</w:t>
            </w:r>
          </w:p>
          <w:p w14:paraId="14FED1EE" w14:textId="57CC29C5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Proteina hidrolizată din colagen și zer (aminoacizi) – 50 g;</w:t>
            </w:r>
          </w:p>
          <w:p w14:paraId="37652E8A" w14:textId="03D6FE08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Vitamina B6 – </w:t>
            </w:r>
            <w:r w:rsidR="00FB5C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18</w:t>
            </w: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mg;</w:t>
            </w:r>
          </w:p>
          <w:p w14:paraId="6537C1DD" w14:textId="7D5F10BB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3F416CDE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BFA5637" w14:textId="057CE17F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5DCA6674" w14:textId="4808601C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</w:tr>
      <w:tr w:rsidR="001E70E5" w:rsidRPr="00DF2A72" w14:paraId="1F7DC5AF" w14:textId="77777777" w:rsidTr="00E4318C">
        <w:trPr>
          <w:cantSplit/>
          <w:trHeight w:val="1134"/>
        </w:trPr>
        <w:tc>
          <w:tcPr>
            <w:tcW w:w="704" w:type="dxa"/>
          </w:tcPr>
          <w:p w14:paraId="1B7A3822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785E8A7A" w14:textId="26DC758D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447F6B43" w14:textId="10E6913D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Beta alanina cu aminoacizi și vitamine în formă de capsule</w:t>
            </w:r>
          </w:p>
        </w:tc>
        <w:tc>
          <w:tcPr>
            <w:tcW w:w="3440" w:type="dxa"/>
          </w:tcPr>
          <w:p w14:paraId="22BD2977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80 capsule;</w:t>
            </w:r>
          </w:p>
          <w:p w14:paraId="4DEC8CE0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1 capsule, nu mai puțin de:</w:t>
            </w:r>
          </w:p>
          <w:p w14:paraId="12BEB1F5" w14:textId="7777777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Beta-alanina – 1100 mg;</w:t>
            </w:r>
          </w:p>
          <w:p w14:paraId="06E554A1" w14:textId="36321A76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L-histidina – 80 mg;</w:t>
            </w:r>
          </w:p>
          <w:p w14:paraId="6B7C8001" w14:textId="11697F8B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Acid pantotenic – 8 mg;</w:t>
            </w:r>
          </w:p>
          <w:p w14:paraId="3EDF9131" w14:textId="62411579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B6 – 2,5 mg.</w:t>
            </w:r>
          </w:p>
          <w:p w14:paraId="26EC6381" w14:textId="051FCEA1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6742BC70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643F007" w14:textId="034BA11D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775C0020" w14:textId="0770783B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</w:tr>
      <w:tr w:rsidR="001E70E5" w:rsidRPr="00DF2A72" w14:paraId="71AE8B5B" w14:textId="77777777" w:rsidTr="00E4318C">
        <w:trPr>
          <w:cantSplit/>
          <w:trHeight w:val="1134"/>
        </w:trPr>
        <w:tc>
          <w:tcPr>
            <w:tcW w:w="704" w:type="dxa"/>
          </w:tcPr>
          <w:p w14:paraId="2DCAEE64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5E084B53" w14:textId="729664C2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1BD86462" w14:textId="5DF368CC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Energizant în formă de gel</w:t>
            </w:r>
          </w:p>
        </w:tc>
        <w:tc>
          <w:tcPr>
            <w:tcW w:w="3440" w:type="dxa"/>
          </w:tcPr>
          <w:p w14:paraId="653E763B" w14:textId="13B09106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50 g;</w:t>
            </w:r>
          </w:p>
          <w:p w14:paraId="284AA501" w14:textId="51AF7CA4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Componența 50 gr, nu mai puțin de:</w:t>
            </w:r>
          </w:p>
          <w:p w14:paraId="53F40FA5" w14:textId="7777777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Carbohidranți – 30 gr;</w:t>
            </w:r>
          </w:p>
          <w:p w14:paraId="3F8D66D0" w14:textId="7777777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Cholin – 45 mg;</w:t>
            </w:r>
          </w:p>
          <w:p w14:paraId="54C518EC" w14:textId="7777777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Beta Alanina – 175 mg;</w:t>
            </w:r>
          </w:p>
          <w:p w14:paraId="1C9953F7" w14:textId="7DAF254C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Glucuronolacton – 225 mg;</w:t>
            </w:r>
          </w:p>
          <w:p w14:paraId="264D66D1" w14:textId="0DD2AAF0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Sodiu – 150 mg;</w:t>
            </w:r>
          </w:p>
          <w:p w14:paraId="0B4D9E03" w14:textId="493E0454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Clorid – 80 mg;</w:t>
            </w:r>
          </w:p>
          <w:p w14:paraId="00020FB8" w14:textId="39259290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B3 – 3 mg.</w:t>
            </w:r>
          </w:p>
          <w:p w14:paraId="7AB592C4" w14:textId="4208E418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  <w:p w14:paraId="578FBBA6" w14:textId="77777777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01EA40D" w14:textId="110C93D3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72884AE8" w14:textId="379733D8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</w:t>
            </w:r>
          </w:p>
        </w:tc>
      </w:tr>
      <w:tr w:rsidR="001E70E5" w:rsidRPr="00DF2A72" w14:paraId="36602651" w14:textId="77777777" w:rsidTr="00E4318C">
        <w:trPr>
          <w:cantSplit/>
          <w:trHeight w:val="2995"/>
        </w:trPr>
        <w:tc>
          <w:tcPr>
            <w:tcW w:w="704" w:type="dxa"/>
          </w:tcPr>
          <w:p w14:paraId="6DF35FCF" w14:textId="77777777" w:rsidR="001E70E5" w:rsidRPr="00DA59BF" w:rsidRDefault="001E70E5" w:rsidP="00DA59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textDirection w:val="btLr"/>
          </w:tcPr>
          <w:p w14:paraId="1FBDCB8E" w14:textId="0EA44BB5" w:rsidR="001E70E5" w:rsidRPr="00DF2A72" w:rsidRDefault="001E70E5" w:rsidP="00E4318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</w:rPr>
              <w:t>15800000-6</w:t>
            </w:r>
          </w:p>
        </w:tc>
        <w:tc>
          <w:tcPr>
            <w:tcW w:w="2230" w:type="dxa"/>
          </w:tcPr>
          <w:p w14:paraId="4374F260" w14:textId="38B53043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Complex de carbohidranți, vitamine și minerale în formă lichidă (concentrat cu aromă)</w:t>
            </w:r>
          </w:p>
        </w:tc>
        <w:tc>
          <w:tcPr>
            <w:tcW w:w="3440" w:type="dxa"/>
          </w:tcPr>
          <w:p w14:paraId="28718E56" w14:textId="7908A303" w:rsidR="001E70E5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Ambalajul va conține nu mai puțin de 1000 ml;</w:t>
            </w:r>
          </w:p>
          <w:p w14:paraId="7220F80E" w14:textId="6FB8D0A5" w:rsidR="000462DE" w:rsidRPr="00DF2A72" w:rsidRDefault="000462DE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Componența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 ml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nu mai puțin de:</w:t>
            </w:r>
          </w:p>
          <w:p w14:paraId="28E2ED88" w14:textId="490C76F5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Carbohidranți – 38 gr;</w:t>
            </w:r>
          </w:p>
          <w:p w14:paraId="24BF4E07" w14:textId="01FC1028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Sodiu – 2,8 gr;</w:t>
            </w:r>
          </w:p>
          <w:p w14:paraId="4CB4B2A4" w14:textId="2A4B653C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E – 16 mg;</w:t>
            </w:r>
          </w:p>
          <w:p w14:paraId="6851B770" w14:textId="4EB141F0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B1 – 1,5 mg;</w:t>
            </w:r>
          </w:p>
          <w:p w14:paraId="61BEFFC8" w14:textId="3DF9F3EB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Niacina – 22 mg;</w:t>
            </w:r>
          </w:p>
          <w:p w14:paraId="1A22BF09" w14:textId="2331E4E7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B6 – 2 mg;</w:t>
            </w:r>
          </w:p>
          <w:p w14:paraId="167052BE" w14:textId="48E42BF8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Vitamina B12 – 3,6 u.m;</w:t>
            </w:r>
          </w:p>
          <w:p w14:paraId="2B84AA14" w14:textId="6A2DC2AC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Acid pantotenic – 7 mg;</w:t>
            </w:r>
          </w:p>
          <w:p w14:paraId="1967640D" w14:textId="2E9894F2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Magneziu – 550 mg;</w:t>
            </w:r>
          </w:p>
          <w:p w14:paraId="6AF85675" w14:textId="6926FAC4" w:rsidR="001E70E5" w:rsidRPr="00DF2A72" w:rsidRDefault="001E70E5" w:rsidP="001E70E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L-carnitina – 800 mg;</w:t>
            </w:r>
          </w:p>
          <w:p w14:paraId="78832151" w14:textId="67A04F80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nu mai puțin de </w:t>
            </w:r>
            <w:r w:rsidR="00F505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luni.</w:t>
            </w:r>
          </w:p>
        </w:tc>
        <w:tc>
          <w:tcPr>
            <w:tcW w:w="992" w:type="dxa"/>
          </w:tcPr>
          <w:p w14:paraId="59A21576" w14:textId="2B44191D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36" w:type="dxa"/>
          </w:tcPr>
          <w:p w14:paraId="3A1E4595" w14:textId="3EACBD23" w:rsidR="001E70E5" w:rsidRPr="00DF2A72" w:rsidRDefault="001E70E5" w:rsidP="001E70E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F2A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</w:tr>
      <w:tr w:rsidR="00C66D1E" w:rsidRPr="00F132A4" w14:paraId="11C032B8" w14:textId="77777777" w:rsidTr="00E4318C">
        <w:trPr>
          <w:cantSplit/>
          <w:trHeight w:val="571"/>
        </w:trPr>
        <w:tc>
          <w:tcPr>
            <w:tcW w:w="7933" w:type="dxa"/>
            <w:gridSpan w:val="5"/>
          </w:tcPr>
          <w:p w14:paraId="114AFD8C" w14:textId="77777777" w:rsidR="00D40E85" w:rsidRPr="00F132A4" w:rsidRDefault="00D40E85" w:rsidP="00E4318C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15BC7FD7" w14:textId="59DD13BC" w:rsidR="00D40E85" w:rsidRPr="00F132A4" w:rsidRDefault="00D40E85" w:rsidP="00E4318C">
            <w:pPr>
              <w:pStyle w:val="Defaul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132A4">
              <w:rPr>
                <w:rFonts w:ascii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F132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132A4">
              <w:rPr>
                <w:rFonts w:ascii="Times New Roman" w:hAnsi="Times New Roman" w:cs="Times New Roman"/>
                <w:b/>
                <w:bCs/>
                <w:lang w:val="en-US"/>
              </w:rPr>
              <w:t>estimată</w:t>
            </w:r>
            <w:proofErr w:type="spellEnd"/>
            <w:r w:rsidRPr="00F132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132A4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Pr="00F132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TVA, lei MD</w:t>
            </w:r>
          </w:p>
          <w:p w14:paraId="7D7DCDD8" w14:textId="27EBA242" w:rsidR="00C66D1E" w:rsidRPr="00F132A4" w:rsidRDefault="00C66D1E" w:rsidP="00E4318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  <w:lang w:val="en-US"/>
              </w:rPr>
            </w:pPr>
          </w:p>
        </w:tc>
        <w:tc>
          <w:tcPr>
            <w:tcW w:w="1536" w:type="dxa"/>
          </w:tcPr>
          <w:p w14:paraId="2D152A69" w14:textId="77777777" w:rsidR="00D40E85" w:rsidRPr="00F5055C" w:rsidRDefault="00D40E85" w:rsidP="00E4318C">
            <w:pPr>
              <w:rPr>
                <w:rFonts w:ascii="Times New Roman" w:hAnsi="Times New Roman" w:cs="Times New Roman"/>
                <w:lang w:val="en-US"/>
              </w:rPr>
            </w:pPr>
          </w:p>
          <w:p w14:paraId="5E4ED7F8" w14:textId="055AEA2A" w:rsidR="00C66D1E" w:rsidRPr="00F132A4" w:rsidRDefault="00E4318C" w:rsidP="00E4318C">
            <w:pPr>
              <w:ind w:left="-12" w:hanging="142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F132A4">
              <w:rPr>
                <w:rFonts w:ascii="Times New Roman" w:hAnsi="Times New Roman" w:cs="Times New Roman"/>
                <w:b/>
                <w:bCs/>
              </w:rPr>
              <w:t>730 000,00</w:t>
            </w:r>
            <w:r w:rsidR="00EA55BA" w:rsidRPr="00F132A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EA55BA" w:rsidRPr="00F132A4">
              <w:rPr>
                <w:rFonts w:ascii="Times New Roman" w:hAnsi="Times New Roman" w:cs="Times New Roman"/>
                <w:b/>
                <w:bCs/>
              </w:rPr>
              <w:t>lei</w:t>
            </w:r>
            <w:proofErr w:type="spellEnd"/>
          </w:p>
        </w:tc>
      </w:tr>
    </w:tbl>
    <w:p w14:paraId="50C3392B" w14:textId="77777777" w:rsidR="00991FD1" w:rsidRPr="00F132A4" w:rsidRDefault="00991FD1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991FD1" w:rsidRPr="00F13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65202F"/>
    <w:multiLevelType w:val="hybridMultilevel"/>
    <w:tmpl w:val="C5A60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EF2"/>
    <w:rsid w:val="000462DE"/>
    <w:rsid w:val="00054350"/>
    <w:rsid w:val="000A6A32"/>
    <w:rsid w:val="00101EF2"/>
    <w:rsid w:val="00120E64"/>
    <w:rsid w:val="001367D9"/>
    <w:rsid w:val="001A76B4"/>
    <w:rsid w:val="001B63A2"/>
    <w:rsid w:val="001E70E5"/>
    <w:rsid w:val="00242F5A"/>
    <w:rsid w:val="00250DD9"/>
    <w:rsid w:val="002774B0"/>
    <w:rsid w:val="00344CFD"/>
    <w:rsid w:val="003576BA"/>
    <w:rsid w:val="0038532E"/>
    <w:rsid w:val="003B5DDB"/>
    <w:rsid w:val="00400F4C"/>
    <w:rsid w:val="00411CB6"/>
    <w:rsid w:val="00421054"/>
    <w:rsid w:val="004308F5"/>
    <w:rsid w:val="00431CEA"/>
    <w:rsid w:val="004D542E"/>
    <w:rsid w:val="00517146"/>
    <w:rsid w:val="00561BED"/>
    <w:rsid w:val="00673A98"/>
    <w:rsid w:val="006754BC"/>
    <w:rsid w:val="006C49EF"/>
    <w:rsid w:val="00715D18"/>
    <w:rsid w:val="00734E67"/>
    <w:rsid w:val="00767132"/>
    <w:rsid w:val="007A28E5"/>
    <w:rsid w:val="007C2C55"/>
    <w:rsid w:val="007C699B"/>
    <w:rsid w:val="007E3A58"/>
    <w:rsid w:val="00812E72"/>
    <w:rsid w:val="008232C9"/>
    <w:rsid w:val="00866F19"/>
    <w:rsid w:val="00870B54"/>
    <w:rsid w:val="008808F3"/>
    <w:rsid w:val="008879E1"/>
    <w:rsid w:val="008B2150"/>
    <w:rsid w:val="008D4081"/>
    <w:rsid w:val="0091652C"/>
    <w:rsid w:val="00983642"/>
    <w:rsid w:val="00985A11"/>
    <w:rsid w:val="00991FD1"/>
    <w:rsid w:val="00A178FE"/>
    <w:rsid w:val="00A47E0A"/>
    <w:rsid w:val="00A562FA"/>
    <w:rsid w:val="00AA615B"/>
    <w:rsid w:val="00AB52AD"/>
    <w:rsid w:val="00AE4352"/>
    <w:rsid w:val="00B26643"/>
    <w:rsid w:val="00B4084A"/>
    <w:rsid w:val="00BF3013"/>
    <w:rsid w:val="00C30846"/>
    <w:rsid w:val="00C621FC"/>
    <w:rsid w:val="00C6477D"/>
    <w:rsid w:val="00C66D1E"/>
    <w:rsid w:val="00D36C7B"/>
    <w:rsid w:val="00D37E02"/>
    <w:rsid w:val="00D40E85"/>
    <w:rsid w:val="00D84A55"/>
    <w:rsid w:val="00DA59BF"/>
    <w:rsid w:val="00DE3ED7"/>
    <w:rsid w:val="00DF2A72"/>
    <w:rsid w:val="00E351E8"/>
    <w:rsid w:val="00E4318C"/>
    <w:rsid w:val="00E667FC"/>
    <w:rsid w:val="00EA55BA"/>
    <w:rsid w:val="00EB6DB0"/>
    <w:rsid w:val="00EE57F3"/>
    <w:rsid w:val="00F132A4"/>
    <w:rsid w:val="00F5055C"/>
    <w:rsid w:val="00FA2645"/>
    <w:rsid w:val="00FB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E4FF4"/>
  <w15:chartTrackingRefBased/>
  <w15:docId w15:val="{4050A523-DCA5-4D8C-9CEC-57FD33A4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1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59BF"/>
    <w:pPr>
      <w:ind w:left="720"/>
      <w:contextualSpacing/>
    </w:pPr>
  </w:style>
  <w:style w:type="paragraph" w:customStyle="1" w:styleId="Default">
    <w:name w:val="Default"/>
    <w:rsid w:val="00D40E8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  <w:style w:type="paragraph" w:customStyle="1" w:styleId="Style1">
    <w:name w:val="Style1"/>
    <w:basedOn w:val="a"/>
    <w:uiPriority w:val="99"/>
    <w:rsid w:val="00E35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val="ro-RO" w:eastAsia="ro-RO"/>
      <w14:ligatures w14:val="none"/>
    </w:rPr>
  </w:style>
  <w:style w:type="character" w:customStyle="1" w:styleId="FontStyle34">
    <w:name w:val="Font Style34"/>
    <w:basedOn w:val="a0"/>
    <w:uiPriority w:val="99"/>
    <w:rsid w:val="00E351E8"/>
    <w:rPr>
      <w:rFonts w:ascii="Times New Roman" w:hAnsi="Times New Roman" w:cs="Times New Roman"/>
      <w:b/>
      <w:bCs/>
      <w:color w:val="000000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asus3</dc:creator>
  <cp:keywords/>
  <dc:description/>
  <cp:lastModifiedBy>asus3</cp:lastModifiedBy>
  <cp:revision>4</cp:revision>
  <dcterms:created xsi:type="dcterms:W3CDTF">2024-05-30T11:02:00Z</dcterms:created>
  <dcterms:modified xsi:type="dcterms:W3CDTF">2024-06-05T05:42:00Z</dcterms:modified>
</cp:coreProperties>
</file>