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6D704CAA" w14:textId="77777777" w:rsidR="00A851AC" w:rsidRPr="00A851AC" w:rsidRDefault="00F62D98" w:rsidP="00A851AC">
            <w:pPr>
              <w:spacing w:before="120"/>
              <w:jc w:val="center"/>
              <w:rPr>
                <w:b/>
                <w:i/>
                <w:iCs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A851AC" w:rsidRPr="00A851AC">
              <w:rPr>
                <w:b/>
                <w:i/>
                <w:iCs/>
              </w:rPr>
              <w:t xml:space="preserve">serviciilor de consultanță pentru coordonarea implementării </w:t>
            </w:r>
          </w:p>
          <w:p w14:paraId="5A5E6894" w14:textId="083A0960" w:rsidR="00F62D98" w:rsidRPr="00C428FE" w:rsidRDefault="00A851AC" w:rsidP="00A851AC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A851AC">
              <w:rPr>
                <w:b/>
                <w:i/>
                <w:iCs/>
              </w:rPr>
              <w:t>activităților de instruire și informare</w:t>
            </w:r>
            <w:r w:rsidR="00F62D98" w:rsidRPr="00F62D98">
              <w:rPr>
                <w:b/>
                <w:i/>
                <w:iCs/>
              </w:rPr>
              <w:t>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6D45C45E" w:rsidR="00F62D98" w:rsidRPr="00784DF9" w:rsidRDefault="001B5893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1B5893">
              <w:rPr>
                <w:b/>
                <w:bCs/>
                <w:i/>
                <w:iCs/>
                <w:lang w:eastAsia="ru-RU"/>
              </w:rPr>
              <w:t>80500000-9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43F2D2D5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48D4CFB7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>termenul de prestare a serviciilor este: perioada mai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0A6096"/>
    <w:rsid w:val="001B5893"/>
    <w:rsid w:val="003245AE"/>
    <w:rsid w:val="004C7AC7"/>
    <w:rsid w:val="004E2C7F"/>
    <w:rsid w:val="006C0B77"/>
    <w:rsid w:val="00784DF9"/>
    <w:rsid w:val="008242FF"/>
    <w:rsid w:val="00854484"/>
    <w:rsid w:val="00857291"/>
    <w:rsid w:val="00870751"/>
    <w:rsid w:val="00922C48"/>
    <w:rsid w:val="00A851AC"/>
    <w:rsid w:val="00B915B7"/>
    <w:rsid w:val="00D25223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2026-04-23T21:32:00Z</dcterms:created>
  <dcterms:modified xsi:type="dcterms:W3CDTF">2026-04-24T12:19:00Z</dcterms:modified>
</cp:coreProperties>
</file>