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9A2047" w:rsidRDefault="0027029D" w:rsidP="00C03D73">
      <w:pPr>
        <w:pStyle w:val="rg"/>
        <w:spacing w:before="0" w:beforeAutospacing="0" w:after="0" w:afterAutospacing="0"/>
        <w:jc w:val="right"/>
        <w:rPr>
          <w:rFonts w:ascii="PermianSerifTypeface" w:hAnsi="PermianSerifTypeface"/>
          <w:bCs/>
          <w:i/>
          <w:lang w:val="ro-RO"/>
        </w:rPr>
      </w:pPr>
      <w:r w:rsidRPr="009A2047">
        <w:rPr>
          <w:rFonts w:ascii="PermianSerifTypeface" w:hAnsi="PermianSerifTypeface"/>
          <w:bCs/>
          <w:i/>
          <w:lang w:val="ro-RO"/>
        </w:rPr>
        <w:t xml:space="preserve">Conform Anexei nr.21 la Documentația Standard, </w:t>
      </w:r>
    </w:p>
    <w:p w14:paraId="46279939" w14:textId="6E742DB7" w:rsidR="0027029D" w:rsidRPr="009A2047" w:rsidRDefault="0027029D" w:rsidP="008243F2">
      <w:pPr>
        <w:pStyle w:val="rg"/>
        <w:spacing w:before="0" w:beforeAutospacing="0" w:after="0" w:afterAutospacing="0"/>
        <w:jc w:val="right"/>
        <w:rPr>
          <w:rFonts w:ascii="PermianSerifTypeface" w:hAnsi="PermianSerifTypeface"/>
          <w:bCs/>
          <w:i/>
          <w:lang w:val="ro-RO"/>
        </w:rPr>
      </w:pPr>
      <w:r w:rsidRPr="009A2047">
        <w:rPr>
          <w:rFonts w:ascii="PermianSerifTypeface" w:hAnsi="PermianSerifTypeface"/>
          <w:bCs/>
          <w:i/>
          <w:lang w:val="ro-RO"/>
        </w:rPr>
        <w:t xml:space="preserve">aprobată prin </w:t>
      </w:r>
      <w:r w:rsidR="003B27B0" w:rsidRPr="009A2047">
        <w:rPr>
          <w:rFonts w:ascii="PermianSerifTypeface" w:hAnsi="PermianSerifTypeface"/>
          <w:bCs/>
          <w:i/>
          <w:lang w:val="ro-RO"/>
        </w:rPr>
        <w:t>O</w:t>
      </w:r>
      <w:r w:rsidRPr="009A2047">
        <w:rPr>
          <w:rFonts w:ascii="PermianSerifTypeface" w:hAnsi="PermianSerifTypeface"/>
          <w:bCs/>
          <w:i/>
          <w:lang w:val="ro-RO"/>
        </w:rPr>
        <w:t>rdinul Ministrului F</w:t>
      </w:r>
      <w:r w:rsidRPr="009A2047">
        <w:rPr>
          <w:rFonts w:ascii="PermianSerifTypeface" w:hAnsi="PermianSerifTypeface"/>
          <w:bCs/>
          <w:i/>
          <w:lang w:val="ro-MD"/>
        </w:rPr>
        <w:t>inanțelor</w:t>
      </w:r>
      <w:r w:rsidRPr="009A2047">
        <w:rPr>
          <w:rFonts w:ascii="PermianSerifTypeface" w:hAnsi="PermianSerifTypeface"/>
          <w:bCs/>
          <w:i/>
          <w:lang w:val="ro-RO"/>
        </w:rPr>
        <w:t xml:space="preserve"> </w:t>
      </w:r>
      <w:r w:rsidR="00D55B19" w:rsidRPr="009A2047">
        <w:rPr>
          <w:rFonts w:ascii="PermianSerifTypeface" w:hAnsi="PermianSerifTypeface"/>
          <w:bCs/>
          <w:i/>
          <w:lang w:val="ro-RO"/>
        </w:rPr>
        <w:t>al RM</w:t>
      </w:r>
    </w:p>
    <w:p w14:paraId="04AA7A77" w14:textId="1B02DA6E" w:rsidR="0027029D" w:rsidRPr="009A2047" w:rsidRDefault="0027029D" w:rsidP="00D40487">
      <w:pPr>
        <w:jc w:val="right"/>
        <w:rPr>
          <w:rFonts w:ascii="PermianSerifTypeface" w:hAnsi="PermianSerifTypeface" w:cs="Times New Roman"/>
          <w:sz w:val="24"/>
          <w:szCs w:val="24"/>
        </w:rPr>
      </w:pPr>
      <w:r w:rsidRPr="009A2047">
        <w:rPr>
          <w:rFonts w:ascii="PermianSerifTypeface" w:hAnsi="PermianSerifTypeface" w:cs="Times New Roman"/>
          <w:bCs/>
          <w:i/>
          <w:sz w:val="24"/>
          <w:szCs w:val="24"/>
          <w:lang w:val="ro-RO"/>
        </w:rPr>
        <w:t>nr.115 din 15.09.2021 (în vigoare din 01.10.2021)</w:t>
      </w:r>
    </w:p>
    <w:p w14:paraId="37C67F3B" w14:textId="77777777" w:rsidR="001F194C" w:rsidRPr="009A2047" w:rsidRDefault="001F194C" w:rsidP="0027029D">
      <w:pPr>
        <w:spacing w:after="0" w:line="240" w:lineRule="auto"/>
        <w:jc w:val="center"/>
        <w:rPr>
          <w:rFonts w:ascii="PermianSerifTypeface" w:eastAsia="Times New Roman" w:hAnsi="PermianSerifTypeface" w:cs="Times New Roman"/>
          <w:b/>
          <w:bCs/>
          <w:sz w:val="24"/>
          <w:szCs w:val="24"/>
          <w:lang w:val="ro-RO" w:eastAsia="ro-MD"/>
        </w:rPr>
      </w:pPr>
    </w:p>
    <w:p w14:paraId="4052232E" w14:textId="2A1C7AAF" w:rsidR="00AC619B" w:rsidRPr="009A2047" w:rsidRDefault="0027029D" w:rsidP="00AC619B">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CAIET DE SARCINI</w:t>
      </w:r>
    </w:p>
    <w:p w14:paraId="49FACAB5" w14:textId="5EDDEAFF" w:rsidR="0027029D" w:rsidRPr="009A2047" w:rsidRDefault="00421022" w:rsidP="0032113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Servicii</w:t>
      </w:r>
    </w:p>
    <w:p w14:paraId="6792AA2E" w14:textId="77777777" w:rsidR="00321132" w:rsidRPr="009A2047"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7C644DB2" w:rsidR="0027029D" w:rsidRPr="009A2047" w:rsidRDefault="00340442" w:rsidP="00CB69E9">
      <w:pPr>
        <w:pStyle w:val="Listparagraf"/>
        <w:numPr>
          <w:ilvl w:val="0"/>
          <w:numId w:val="1"/>
        </w:numPr>
        <w:spacing w:after="0" w:line="240" w:lineRule="auto"/>
        <w:ind w:hanging="457"/>
        <w:contextualSpacing w:val="0"/>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DESCRIERE GENERALĂ</w:t>
      </w:r>
      <w:r w:rsidR="007F6C22" w:rsidRPr="009A2047">
        <w:rPr>
          <w:rFonts w:ascii="PermianSerifTypeface" w:eastAsia="Times New Roman" w:hAnsi="PermianSerifTypeface" w:cs="Times New Roman"/>
          <w:b/>
          <w:bCs/>
          <w:sz w:val="24"/>
          <w:szCs w:val="24"/>
          <w:lang w:val="ro-RO" w:eastAsia="ro-MD"/>
        </w:rPr>
        <w:t xml:space="preserve"> </w:t>
      </w:r>
      <w:r w:rsidRPr="009A2047">
        <w:rPr>
          <w:rFonts w:ascii="PermianSerifTypeface" w:eastAsia="Times New Roman" w:hAnsi="PermianSerifTypeface" w:cs="Times New Roman"/>
          <w:b/>
          <w:bCs/>
          <w:sz w:val="24"/>
          <w:szCs w:val="24"/>
          <w:lang w:val="ro-RO" w:eastAsia="ro-MD"/>
        </w:rPr>
        <w:t>INFORMAŢII</w:t>
      </w:r>
    </w:p>
    <w:p w14:paraId="209E337F" w14:textId="77777777" w:rsidR="0027029D" w:rsidRPr="009A2047"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Autoritatea contractantă:</w:t>
      </w:r>
      <w:r w:rsidRPr="009A2047">
        <w:rPr>
          <w:rFonts w:ascii="PermianSerifTypeface" w:eastAsia="Times New Roman" w:hAnsi="PermianSerifTypeface" w:cs="Times New Roman"/>
          <w:sz w:val="24"/>
          <w:szCs w:val="24"/>
          <w:lang w:val="ro-RO" w:eastAsia="ro-MD"/>
        </w:rPr>
        <w:t xml:space="preserve"> Banca Națională a Moldovei</w:t>
      </w:r>
    </w:p>
    <w:p w14:paraId="702A4F59" w14:textId="05009C75" w:rsidR="0027029D" w:rsidRPr="009A2047"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Obiectul achiziției:</w:t>
      </w:r>
      <w:r w:rsidRPr="009A2047">
        <w:rPr>
          <w:rFonts w:ascii="PermianSerifTypeface" w:eastAsia="Times New Roman" w:hAnsi="PermianSerifTypeface" w:cs="Times New Roman"/>
          <w:sz w:val="24"/>
          <w:szCs w:val="24"/>
          <w:lang w:val="ro-RO" w:eastAsia="ro-MD"/>
        </w:rPr>
        <w:t xml:space="preserve"> </w:t>
      </w:r>
      <w:r w:rsidR="00FF78A7" w:rsidRPr="009A2047">
        <w:rPr>
          <w:rFonts w:ascii="PermianSerifTypeface" w:hAnsi="PermianSerifTypeface" w:cs="Times New Roman"/>
          <w:sz w:val="24"/>
          <w:szCs w:val="24"/>
        </w:rPr>
        <w:t>Servicii de menținere și suport standard de la producător a licențelor soluției software SAS Anti-Money Laundering</w:t>
      </w:r>
    </w:p>
    <w:p w14:paraId="1E10F31A" w14:textId="553E3EF8" w:rsidR="0027029D" w:rsidRPr="009A2047" w:rsidRDefault="0027029D" w:rsidP="00F6088F">
      <w:pPr>
        <w:spacing w:after="0" w:line="240" w:lineRule="auto"/>
        <w:ind w:left="284"/>
        <w:jc w:val="both"/>
        <w:rPr>
          <w:rFonts w:ascii="PermianSerifTypeface" w:hAnsi="PermianSerifTypeface" w:cs="Times New Roman"/>
          <w:i/>
          <w:sz w:val="24"/>
          <w:szCs w:val="24"/>
          <w:lang w:val="ro-RO"/>
        </w:rPr>
      </w:pPr>
      <w:r w:rsidRPr="009A2047">
        <w:rPr>
          <w:rFonts w:ascii="PermianSerifTypeface" w:eastAsia="Times New Roman" w:hAnsi="PermianSerifTypeface" w:cs="Times New Roman"/>
          <w:b/>
          <w:bCs/>
          <w:sz w:val="24"/>
          <w:szCs w:val="24"/>
          <w:lang w:val="ro-RO" w:eastAsia="ro-MD"/>
        </w:rPr>
        <w:t>Codul CPV:</w:t>
      </w:r>
      <w:r w:rsidRPr="009A2047">
        <w:rPr>
          <w:rFonts w:ascii="PermianSerifTypeface" w:eastAsia="Times New Roman" w:hAnsi="PermianSerifTypeface" w:cs="Times New Roman"/>
          <w:sz w:val="24"/>
          <w:szCs w:val="24"/>
          <w:lang w:val="ro-RO" w:eastAsia="ro-MD"/>
        </w:rPr>
        <w:t xml:space="preserve"> </w:t>
      </w:r>
      <w:r w:rsidR="00FF78A7" w:rsidRPr="009A2047">
        <w:rPr>
          <w:rFonts w:ascii="PermianSerifTypeface" w:hAnsi="PermianSerifTypeface" w:cs="Times New Roman"/>
          <w:sz w:val="24"/>
          <w:szCs w:val="24"/>
          <w:lang w:eastAsia="ro-MD"/>
        </w:rPr>
        <w:t>72600000-6</w:t>
      </w:r>
    </w:p>
    <w:p w14:paraId="718CEBE4" w14:textId="77777777" w:rsidR="00D00ECE" w:rsidRPr="009A2047" w:rsidRDefault="00D00ECE" w:rsidP="0027029D">
      <w:pPr>
        <w:spacing w:after="0" w:line="240" w:lineRule="auto"/>
        <w:ind w:left="284"/>
        <w:rPr>
          <w:rFonts w:ascii="PermianSerifTypeface" w:hAnsi="PermianSerifTypeface" w:cs="Times New Roman"/>
          <w:sz w:val="24"/>
          <w:szCs w:val="24"/>
        </w:rPr>
      </w:pPr>
    </w:p>
    <w:p w14:paraId="359B5F3C" w14:textId="4965EFBF" w:rsidR="0027029D" w:rsidRPr="009A2047" w:rsidRDefault="005869D3" w:rsidP="0027029D">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CERINȚE FAȚĂ DE </w:t>
      </w:r>
      <w:r w:rsidR="00421022" w:rsidRPr="009A2047">
        <w:rPr>
          <w:rFonts w:ascii="PermianSerifTypeface" w:eastAsia="Times New Roman" w:hAnsi="PermianSerifTypeface" w:cs="Times New Roman"/>
          <w:b/>
          <w:bCs/>
          <w:sz w:val="24"/>
          <w:szCs w:val="24"/>
          <w:lang w:val="ro-RO" w:eastAsia="ro-MD"/>
        </w:rPr>
        <w:t>SERVIC</w:t>
      </w:r>
      <w:r w:rsidR="00F25773" w:rsidRPr="009A2047">
        <w:rPr>
          <w:rFonts w:ascii="PermianSerifTypeface" w:eastAsia="Times New Roman" w:hAnsi="PermianSerifTypeface" w:cs="Times New Roman"/>
          <w:b/>
          <w:bCs/>
          <w:sz w:val="24"/>
          <w:szCs w:val="24"/>
          <w:lang w:val="ro-RO" w:eastAsia="ro-MD"/>
        </w:rPr>
        <w:t>II</w:t>
      </w:r>
      <w:r w:rsidR="00D00ECE" w:rsidRPr="009A2047">
        <w:rPr>
          <w:rFonts w:ascii="PermianSerifTypeface" w:eastAsia="Times New Roman" w:hAnsi="PermianSerifTypeface" w:cs="Times New Roman"/>
          <w:b/>
          <w:bCs/>
          <w:sz w:val="24"/>
          <w:szCs w:val="24"/>
          <w:lang w:val="ro-RO" w:eastAsia="ro-MD"/>
        </w:rPr>
        <w:t>:</w:t>
      </w:r>
    </w:p>
    <w:tbl>
      <w:tblPr>
        <w:tblW w:w="9912" w:type="dxa"/>
        <w:jc w:val="center"/>
        <w:tblLayout w:type="fixed"/>
        <w:tblLook w:val="04A0" w:firstRow="1" w:lastRow="0" w:firstColumn="1" w:lastColumn="0" w:noHBand="0" w:noVBand="1"/>
      </w:tblPr>
      <w:tblGrid>
        <w:gridCol w:w="654"/>
        <w:gridCol w:w="907"/>
        <w:gridCol w:w="2120"/>
        <w:gridCol w:w="1134"/>
        <w:gridCol w:w="992"/>
        <w:gridCol w:w="2491"/>
        <w:gridCol w:w="1614"/>
      </w:tblGrid>
      <w:tr w:rsidR="00FF78A7" w:rsidRPr="0002745C" w14:paraId="61C54BFA" w14:textId="77777777" w:rsidTr="009A2047">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2F0180" w14:textId="77777777" w:rsidR="00FF78A7" w:rsidRPr="009A2047" w:rsidRDefault="00FF78A7" w:rsidP="00DD68AF">
            <w:pPr>
              <w:spacing w:after="0" w:line="240" w:lineRule="auto"/>
              <w:jc w:val="center"/>
              <w:rPr>
                <w:rFonts w:ascii="PermianSerifTypeface" w:hAnsi="PermianSerifTypeface" w:cs="Times New Roman"/>
                <w:b/>
                <w:sz w:val="24"/>
                <w:szCs w:val="24"/>
              </w:rPr>
            </w:pPr>
            <w:bookmarkStart w:id="0" w:name="_Hlk107834239"/>
            <w:r w:rsidRPr="009A2047">
              <w:rPr>
                <w:rFonts w:ascii="PermianSerifTypeface" w:hAnsi="PermianSerifTypeface"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595CBA"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Cod CPV</w:t>
            </w:r>
          </w:p>
        </w:tc>
        <w:tc>
          <w:tcPr>
            <w:tcW w:w="21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46FB26"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DC7C1"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8526FC" w14:textId="2B21624F"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Canti</w:t>
            </w:r>
            <w:r w:rsidR="0002745C">
              <w:rPr>
                <w:rFonts w:ascii="PermianSerifTypeface" w:hAnsi="PermianSerifTypeface" w:cs="Times New Roman"/>
                <w:b/>
                <w:sz w:val="24"/>
                <w:szCs w:val="24"/>
              </w:rPr>
              <w:t>-</w:t>
            </w:r>
            <w:r w:rsidRPr="009A2047">
              <w:rPr>
                <w:rFonts w:ascii="PermianSerifTypeface" w:hAnsi="PermianSerifTypeface" w:cs="Times New Roman"/>
                <w:b/>
                <w:sz w:val="24"/>
                <w:szCs w:val="24"/>
              </w:rPr>
              <w:t>tatea</w:t>
            </w:r>
          </w:p>
        </w:tc>
        <w:tc>
          <w:tcPr>
            <w:tcW w:w="24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54C4A" w14:textId="77777777"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Specificarea tehnică deplină solicitată, Standarde de referință</w:t>
            </w:r>
          </w:p>
        </w:tc>
        <w:tc>
          <w:tcPr>
            <w:tcW w:w="16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BC9C4E" w14:textId="76F6F6BA" w:rsidR="00FF78A7" w:rsidRPr="009A2047" w:rsidRDefault="00FF78A7" w:rsidP="00DD68AF">
            <w:pPr>
              <w:spacing w:after="0" w:line="240" w:lineRule="auto"/>
              <w:jc w:val="center"/>
              <w:rPr>
                <w:rFonts w:ascii="PermianSerifTypeface" w:hAnsi="PermianSerifTypeface" w:cs="Times New Roman"/>
                <w:b/>
                <w:sz w:val="24"/>
                <w:szCs w:val="24"/>
              </w:rPr>
            </w:pPr>
            <w:r w:rsidRPr="009A2047">
              <w:rPr>
                <w:rFonts w:ascii="PermianSerifTypeface" w:hAnsi="PermianSerifTypeface" w:cs="Times New Roman"/>
                <w:b/>
                <w:sz w:val="24"/>
                <w:szCs w:val="24"/>
              </w:rPr>
              <w:t>Valoarea estimată, fără TVA, MDL</w:t>
            </w:r>
          </w:p>
        </w:tc>
      </w:tr>
      <w:tr w:rsidR="00FF78A7" w:rsidRPr="0002745C" w14:paraId="5948AD63" w14:textId="77777777" w:rsidTr="009A2047">
        <w:trPr>
          <w:trHeight w:val="277"/>
          <w:jc w:val="center"/>
        </w:trPr>
        <w:tc>
          <w:tcPr>
            <w:tcW w:w="9912" w:type="dxa"/>
            <w:gridSpan w:val="7"/>
            <w:tcBorders>
              <w:top w:val="single" w:sz="4" w:space="0" w:color="auto"/>
              <w:left w:val="single" w:sz="4" w:space="0" w:color="auto"/>
              <w:bottom w:val="single" w:sz="4" w:space="0" w:color="auto"/>
              <w:right w:val="single" w:sz="4" w:space="0" w:color="auto"/>
            </w:tcBorders>
            <w:vAlign w:val="center"/>
          </w:tcPr>
          <w:p w14:paraId="6900A862" w14:textId="0F55A9A8" w:rsidR="00FF78A7" w:rsidRPr="009A2047" w:rsidRDefault="00FF78A7" w:rsidP="00DD68AF">
            <w:pPr>
              <w:tabs>
                <w:tab w:val="left" w:pos="709"/>
              </w:tabs>
              <w:spacing w:after="0" w:line="240" w:lineRule="auto"/>
              <w:jc w:val="both"/>
              <w:rPr>
                <w:rFonts w:ascii="PermianSerifTypeface" w:hAnsi="PermianSerifTypeface" w:cs="Times New Roman"/>
                <w:b/>
                <w:i/>
                <w:sz w:val="24"/>
                <w:szCs w:val="24"/>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 Servicii de menținere și suport standard de la producător a  licențelor soluției software SAS Anti-Money Laundering</w:t>
            </w:r>
          </w:p>
        </w:tc>
      </w:tr>
      <w:tr w:rsidR="00FF78A7" w:rsidRPr="00AA740E" w14:paraId="0E096716" w14:textId="77777777" w:rsidTr="009A2047">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4309D7C" w14:textId="77777777" w:rsidR="00FF78A7" w:rsidRPr="009A2047" w:rsidRDefault="00FF78A7" w:rsidP="00DD68AF">
            <w:pPr>
              <w:spacing w:before="120" w:after="0" w:line="240" w:lineRule="auto"/>
              <w:jc w:val="center"/>
              <w:rPr>
                <w:rFonts w:ascii="PermianSerifTypeface" w:hAnsi="PermianSerifTypeface" w:cs="Times New Roman"/>
                <w:sz w:val="24"/>
                <w:szCs w:val="24"/>
              </w:rPr>
            </w:pPr>
            <w:r w:rsidRPr="009A2047">
              <w:rPr>
                <w:rFonts w:ascii="PermianSerifTypeface" w:hAnsi="PermianSerifTypeface"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681674D0" w14:textId="77777777" w:rsidR="00FF78A7" w:rsidRPr="009A2047" w:rsidRDefault="00FF78A7" w:rsidP="009A2047">
            <w:pPr>
              <w:spacing w:after="0" w:line="240" w:lineRule="auto"/>
              <w:ind w:left="-46"/>
              <w:jc w:val="center"/>
              <w:rPr>
                <w:rFonts w:ascii="PermianSerifTypeface" w:hAnsi="PermianSerifTypeface" w:cs="Times New Roman"/>
                <w:sz w:val="24"/>
                <w:szCs w:val="24"/>
                <w:lang w:eastAsia="ru-RU"/>
              </w:rPr>
            </w:pPr>
            <w:r w:rsidRPr="009A2047">
              <w:rPr>
                <w:rFonts w:ascii="PermianSerifTypeface" w:hAnsi="PermianSerifTypeface" w:cs="Times New Roman"/>
                <w:sz w:val="24"/>
                <w:szCs w:val="24"/>
              </w:rPr>
              <w:t>72600000-6</w:t>
            </w:r>
          </w:p>
        </w:tc>
        <w:tc>
          <w:tcPr>
            <w:tcW w:w="2120" w:type="dxa"/>
            <w:tcBorders>
              <w:top w:val="single" w:sz="4" w:space="0" w:color="auto"/>
              <w:left w:val="single" w:sz="4" w:space="0" w:color="auto"/>
              <w:bottom w:val="single" w:sz="4" w:space="0" w:color="auto"/>
              <w:right w:val="single" w:sz="4" w:space="0" w:color="auto"/>
            </w:tcBorders>
            <w:vAlign w:val="center"/>
          </w:tcPr>
          <w:p w14:paraId="408C3670" w14:textId="0F89FADB" w:rsidR="00FF78A7" w:rsidRPr="009A2047" w:rsidRDefault="00FF78A7" w:rsidP="009A2047">
            <w:pPr>
              <w:spacing w:after="0" w:line="240" w:lineRule="auto"/>
              <w:ind w:left="-46"/>
              <w:rPr>
                <w:rFonts w:ascii="PermianSerifTypeface" w:hAnsi="PermianSerifTypeface" w:cs="Times New Roman"/>
                <w:sz w:val="24"/>
                <w:szCs w:val="24"/>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 xml:space="preserve">roducător a  licențelor soluției software SAS </w:t>
            </w:r>
            <w:bookmarkStart w:id="1" w:name="_Hlk163050818"/>
            <w:r w:rsidRPr="009A2047">
              <w:rPr>
                <w:rFonts w:ascii="PermianSerifTypeface" w:hAnsi="PermianSerifTypeface" w:cs="Times New Roman"/>
                <w:sz w:val="24"/>
                <w:szCs w:val="24"/>
              </w:rPr>
              <w:t>Anti-Money Laundering</w:t>
            </w:r>
            <w:bookmarkEnd w:id="1"/>
          </w:p>
        </w:tc>
        <w:tc>
          <w:tcPr>
            <w:tcW w:w="1134" w:type="dxa"/>
            <w:tcBorders>
              <w:top w:val="single" w:sz="4" w:space="0" w:color="auto"/>
              <w:left w:val="single" w:sz="4" w:space="0" w:color="auto"/>
              <w:bottom w:val="single" w:sz="4" w:space="0" w:color="auto"/>
              <w:right w:val="single" w:sz="4" w:space="0" w:color="auto"/>
            </w:tcBorders>
            <w:vAlign w:val="center"/>
          </w:tcPr>
          <w:p w14:paraId="5E114F96" w14:textId="77777777" w:rsidR="00FF78A7" w:rsidRPr="009A2047" w:rsidRDefault="00FF78A7" w:rsidP="009A2047">
            <w:pPr>
              <w:spacing w:before="120" w:after="0" w:line="240" w:lineRule="auto"/>
              <w:ind w:left="-46"/>
              <w:jc w:val="center"/>
              <w:rPr>
                <w:rFonts w:ascii="PermianSerifTypeface" w:hAnsi="PermianSerifTypeface" w:cs="Times New Roman"/>
                <w:sz w:val="24"/>
                <w:szCs w:val="24"/>
              </w:rPr>
            </w:pPr>
            <w:r w:rsidRPr="009A2047">
              <w:rPr>
                <w:rFonts w:ascii="PermianSerifTypeface" w:hAnsi="PermianSerifTypeface" w:cs="Times New Roman"/>
                <w:sz w:val="24"/>
                <w:szCs w:val="24"/>
              </w:rPr>
              <w:t>serv</w:t>
            </w:r>
          </w:p>
        </w:tc>
        <w:tc>
          <w:tcPr>
            <w:tcW w:w="992" w:type="dxa"/>
            <w:tcBorders>
              <w:top w:val="single" w:sz="4" w:space="0" w:color="auto"/>
              <w:left w:val="single" w:sz="4" w:space="0" w:color="auto"/>
              <w:bottom w:val="single" w:sz="4" w:space="0" w:color="auto"/>
              <w:right w:val="single" w:sz="4" w:space="0" w:color="auto"/>
            </w:tcBorders>
            <w:vAlign w:val="center"/>
          </w:tcPr>
          <w:p w14:paraId="592712B8" w14:textId="77777777" w:rsidR="00FF78A7" w:rsidRPr="009A2047" w:rsidRDefault="00FF78A7" w:rsidP="009A2047">
            <w:pPr>
              <w:spacing w:before="120" w:after="0" w:line="240" w:lineRule="auto"/>
              <w:ind w:left="-46"/>
              <w:jc w:val="center"/>
              <w:rPr>
                <w:rFonts w:ascii="PermianSerifTypeface" w:hAnsi="PermianSerifTypeface" w:cs="Times New Roman"/>
                <w:sz w:val="24"/>
                <w:szCs w:val="24"/>
              </w:rPr>
            </w:pPr>
            <w:r w:rsidRPr="009A2047">
              <w:rPr>
                <w:rFonts w:ascii="PermianSerifTypeface" w:hAnsi="PermianSerifTypeface" w:cs="Times New Roman"/>
                <w:sz w:val="24"/>
                <w:szCs w:val="24"/>
              </w:rPr>
              <w:t>1</w:t>
            </w:r>
          </w:p>
        </w:tc>
        <w:tc>
          <w:tcPr>
            <w:tcW w:w="2486" w:type="dxa"/>
            <w:tcBorders>
              <w:top w:val="single" w:sz="4" w:space="0" w:color="auto"/>
              <w:left w:val="single" w:sz="4" w:space="0" w:color="auto"/>
              <w:bottom w:val="single" w:sz="4" w:space="0" w:color="auto"/>
              <w:right w:val="single" w:sz="4" w:space="0" w:color="auto"/>
            </w:tcBorders>
            <w:vAlign w:val="center"/>
          </w:tcPr>
          <w:p w14:paraId="4B0605E5" w14:textId="77777777" w:rsidR="00FF78A7" w:rsidRPr="009A2047" w:rsidRDefault="00FF78A7" w:rsidP="009A2047">
            <w:pPr>
              <w:tabs>
                <w:tab w:val="left" w:pos="709"/>
              </w:tabs>
              <w:spacing w:after="0" w:line="240" w:lineRule="auto"/>
              <w:ind w:left="-46"/>
              <w:jc w:val="center"/>
              <w:rPr>
                <w:rFonts w:ascii="PermianSerifTypeface" w:hAnsi="PermianSerifTypeface" w:cs="Times New Roman"/>
                <w:iCs/>
                <w:sz w:val="24"/>
                <w:szCs w:val="24"/>
              </w:rPr>
            </w:pPr>
            <w:r w:rsidRPr="009A2047">
              <w:rPr>
                <w:rFonts w:ascii="PermianSerifTypeface" w:hAnsi="PermianSerifTypeface" w:cs="Times New Roman"/>
                <w:iCs/>
                <w:sz w:val="24"/>
                <w:szCs w:val="24"/>
              </w:rPr>
              <w:t>Conform Anexei nr.1 din Caietul de sarcini</w:t>
            </w:r>
          </w:p>
        </w:tc>
        <w:tc>
          <w:tcPr>
            <w:tcW w:w="1614" w:type="dxa"/>
            <w:tcBorders>
              <w:top w:val="single" w:sz="4" w:space="0" w:color="auto"/>
              <w:left w:val="single" w:sz="4" w:space="0" w:color="auto"/>
              <w:bottom w:val="single" w:sz="4" w:space="0" w:color="auto"/>
              <w:right w:val="single" w:sz="4" w:space="0" w:color="auto"/>
            </w:tcBorders>
            <w:vAlign w:val="center"/>
          </w:tcPr>
          <w:p w14:paraId="411CEEFE" w14:textId="4557E201" w:rsidR="00FF78A7" w:rsidRPr="009A2047" w:rsidRDefault="00F854EE" w:rsidP="009A2047">
            <w:pPr>
              <w:ind w:left="-46"/>
              <w:jc w:val="center"/>
              <w:rPr>
                <w:rFonts w:ascii="PermianSerifTypeface" w:hAnsi="PermianSerifTypeface" w:cs="Times New Roman"/>
                <w:bCs/>
                <w:sz w:val="24"/>
                <w:szCs w:val="24"/>
                <w:lang w:val="ro-RO"/>
              </w:rPr>
            </w:pPr>
            <w:r w:rsidRPr="00AB14A4">
              <w:rPr>
                <w:rFonts w:ascii="PermianSerifTypeface" w:hAnsi="PermianSerifTypeface"/>
                <w:bCs/>
              </w:rPr>
              <w:t>1 4</w:t>
            </w:r>
            <w:r>
              <w:rPr>
                <w:rFonts w:ascii="PermianSerifTypeface" w:hAnsi="PermianSerifTypeface"/>
                <w:bCs/>
              </w:rPr>
              <w:t>76</w:t>
            </w:r>
            <w:r w:rsidRPr="00AB14A4">
              <w:rPr>
                <w:rFonts w:ascii="PermianSerifTypeface" w:hAnsi="PermianSerifTypeface"/>
                <w:bCs/>
              </w:rPr>
              <w:t xml:space="preserve"> </w:t>
            </w:r>
            <w:r>
              <w:rPr>
                <w:rFonts w:ascii="PermianSerifTypeface" w:hAnsi="PermianSerifTypeface"/>
                <w:bCs/>
              </w:rPr>
              <w:t>445</w:t>
            </w:r>
            <w:r w:rsidRPr="00AB14A4">
              <w:rPr>
                <w:rFonts w:ascii="PermianSerifTypeface" w:hAnsi="PermianSerifTypeface"/>
                <w:bCs/>
              </w:rPr>
              <w:t>,</w:t>
            </w:r>
            <w:r>
              <w:rPr>
                <w:rFonts w:ascii="PermianSerifTypeface" w:hAnsi="PermianSerifTypeface"/>
                <w:bCs/>
              </w:rPr>
              <w:t>00</w:t>
            </w:r>
          </w:p>
        </w:tc>
      </w:tr>
      <w:tr w:rsidR="00FF78A7" w:rsidRPr="00AA740E" w14:paraId="3612E706" w14:textId="77777777" w:rsidTr="009A2047">
        <w:trPr>
          <w:trHeight w:val="70"/>
          <w:jc w:val="center"/>
        </w:trPr>
        <w:tc>
          <w:tcPr>
            <w:tcW w:w="8298" w:type="dxa"/>
            <w:gridSpan w:val="6"/>
            <w:tcBorders>
              <w:top w:val="single" w:sz="4" w:space="0" w:color="auto"/>
              <w:left w:val="single" w:sz="4" w:space="0" w:color="auto"/>
              <w:bottom w:val="single" w:sz="4" w:space="0" w:color="auto"/>
              <w:right w:val="single" w:sz="4" w:space="0" w:color="auto"/>
            </w:tcBorders>
            <w:vAlign w:val="center"/>
          </w:tcPr>
          <w:p w14:paraId="19C45E2F" w14:textId="77777777" w:rsidR="00FF78A7" w:rsidRPr="009A2047" w:rsidRDefault="00FF78A7" w:rsidP="009A2047">
            <w:pPr>
              <w:tabs>
                <w:tab w:val="left" w:pos="709"/>
              </w:tabs>
              <w:spacing w:after="0" w:line="240" w:lineRule="auto"/>
              <w:ind w:left="-46"/>
              <w:rPr>
                <w:rFonts w:ascii="PermianSerifTypeface" w:hAnsi="PermianSerifTypeface" w:cs="Times New Roman"/>
                <w:sz w:val="24"/>
                <w:szCs w:val="24"/>
              </w:rPr>
            </w:pPr>
            <w:r w:rsidRPr="009A2047">
              <w:rPr>
                <w:rFonts w:ascii="PermianSerifTypeface" w:hAnsi="PermianSerifTypeface" w:cs="Times New Roman"/>
                <w:b/>
                <w:sz w:val="24"/>
                <w:szCs w:val="24"/>
              </w:rPr>
              <w:t>Valoarea estimată totală:</w:t>
            </w:r>
          </w:p>
        </w:tc>
        <w:tc>
          <w:tcPr>
            <w:tcW w:w="1614" w:type="dxa"/>
            <w:tcBorders>
              <w:top w:val="single" w:sz="4" w:space="0" w:color="auto"/>
              <w:left w:val="single" w:sz="4" w:space="0" w:color="auto"/>
              <w:bottom w:val="single" w:sz="4" w:space="0" w:color="auto"/>
              <w:right w:val="single" w:sz="4" w:space="0" w:color="auto"/>
            </w:tcBorders>
            <w:vAlign w:val="center"/>
          </w:tcPr>
          <w:p w14:paraId="1D5DE47A" w14:textId="4E8A9C1C" w:rsidR="00FF78A7" w:rsidRPr="009A2047" w:rsidRDefault="00F854EE" w:rsidP="009A2047">
            <w:pPr>
              <w:tabs>
                <w:tab w:val="left" w:pos="709"/>
              </w:tabs>
              <w:spacing w:after="0" w:line="240" w:lineRule="auto"/>
              <w:ind w:left="-46"/>
              <w:jc w:val="center"/>
              <w:rPr>
                <w:rFonts w:ascii="PermianSerifTypeface" w:hAnsi="PermianSerifTypeface" w:cs="Times New Roman"/>
                <w:b/>
                <w:sz w:val="24"/>
                <w:szCs w:val="24"/>
              </w:rPr>
            </w:pPr>
            <w:r w:rsidRPr="00F854EE">
              <w:rPr>
                <w:rFonts w:ascii="PermianSerifTypeface" w:hAnsi="PermianSerifTypeface" w:cs="Times New Roman"/>
                <w:b/>
                <w:sz w:val="24"/>
                <w:szCs w:val="24"/>
              </w:rPr>
              <w:t>1 476 445,00</w:t>
            </w:r>
          </w:p>
        </w:tc>
      </w:tr>
      <w:bookmarkEnd w:id="0"/>
    </w:tbl>
    <w:p w14:paraId="243EF0F4" w14:textId="77777777" w:rsidR="000C6240" w:rsidRPr="009A2047" w:rsidRDefault="000C6240" w:rsidP="000C6240">
      <w:pPr>
        <w:pStyle w:val="Listparagraf"/>
        <w:spacing w:after="0" w:line="240" w:lineRule="auto"/>
        <w:ind w:left="315"/>
        <w:jc w:val="both"/>
        <w:rPr>
          <w:rFonts w:ascii="PermianSerifTypeface" w:eastAsia="Times New Roman" w:hAnsi="PermianSerifTypeface" w:cs="Times New Roman"/>
          <w:b/>
          <w:bCs/>
          <w:sz w:val="24"/>
          <w:szCs w:val="24"/>
          <w:lang w:val="ro-RO" w:eastAsia="ro-MD"/>
        </w:rPr>
      </w:pPr>
    </w:p>
    <w:p w14:paraId="6AF7E5E3" w14:textId="1985273C" w:rsidR="00826D5C" w:rsidRPr="009A2047" w:rsidRDefault="00340442" w:rsidP="00D40487">
      <w:pPr>
        <w:pStyle w:val="Listparagraf"/>
        <w:numPr>
          <w:ilvl w:val="0"/>
          <w:numId w:val="1"/>
        </w:numPr>
        <w:spacing w:after="0" w:line="240" w:lineRule="auto"/>
        <w:jc w:val="both"/>
        <w:rPr>
          <w:rFonts w:ascii="PermianSerifTypeface" w:eastAsia="Times New Roman" w:hAnsi="PermianSerifTypeface" w:cs="Times New Roman"/>
          <w:b/>
          <w:bCs/>
          <w:sz w:val="24"/>
          <w:szCs w:val="24"/>
          <w:lang w:val="ro-RO" w:eastAsia="ro-MD"/>
        </w:rPr>
      </w:pPr>
      <w:r w:rsidRPr="009A2047">
        <w:rPr>
          <w:rFonts w:ascii="PermianSerifTypeface" w:hAnsi="PermianSerifTypeface" w:cs="Times New Roman"/>
          <w:b/>
          <w:sz w:val="24"/>
          <w:szCs w:val="24"/>
        </w:rPr>
        <w:t>CONDIȚII SPECIALE DE CARE DEPINDE ÎNDEPLINIREA CONTRACTULUI</w:t>
      </w:r>
    </w:p>
    <w:p w14:paraId="64DCA265" w14:textId="5865DF4F" w:rsidR="000C6240" w:rsidRPr="009A2047" w:rsidRDefault="00CD3B8B" w:rsidP="006027DC">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w:t>
      </w:r>
      <w:r w:rsidR="00340442" w:rsidRPr="009A2047">
        <w:rPr>
          <w:rFonts w:ascii="PermianSerifTypeface" w:eastAsia="Times New Roman" w:hAnsi="PermianSerifTypeface" w:cs="Times New Roman"/>
          <w:sz w:val="24"/>
          <w:szCs w:val="24"/>
          <w:lang w:val="ro-RO" w:eastAsia="ro-MD"/>
        </w:rPr>
        <w:t>onform Anexei nr.</w:t>
      </w:r>
      <w:r w:rsidR="000C6240" w:rsidRPr="009A2047">
        <w:rPr>
          <w:rFonts w:ascii="PermianSerifTypeface" w:eastAsia="Times New Roman" w:hAnsi="PermianSerifTypeface" w:cs="Times New Roman"/>
          <w:sz w:val="24"/>
          <w:szCs w:val="24"/>
          <w:lang w:val="ro-RO" w:eastAsia="ro-MD"/>
        </w:rPr>
        <w:t xml:space="preserve"> 3</w:t>
      </w:r>
      <w:r w:rsidR="00340442" w:rsidRPr="009A2047">
        <w:rPr>
          <w:rFonts w:ascii="PermianSerifTypeface" w:eastAsia="Times New Roman" w:hAnsi="PermianSerifTypeface" w:cs="Times New Roman"/>
          <w:sz w:val="24"/>
          <w:szCs w:val="24"/>
          <w:lang w:val="ro-RO" w:eastAsia="ro-MD"/>
        </w:rPr>
        <w:t xml:space="preserve"> la Caietul de sarcini Partea II. </w:t>
      </w:r>
      <w:r w:rsidR="00BF74BA" w:rsidRPr="009A2047">
        <w:rPr>
          <w:rFonts w:ascii="PermianSerifTypeface" w:eastAsia="Times New Roman" w:hAnsi="PermianSerifTypeface" w:cs="Times New Roman"/>
          <w:sz w:val="24"/>
          <w:szCs w:val="24"/>
          <w:lang w:val="ro-RO" w:eastAsia="ro-MD"/>
        </w:rPr>
        <w:t>d</w:t>
      </w:r>
      <w:r w:rsidR="00340442" w:rsidRPr="009A2047">
        <w:rPr>
          <w:rFonts w:ascii="PermianSerifTypeface" w:eastAsia="Times New Roman" w:hAnsi="PermianSerifTypeface" w:cs="Times New Roman"/>
          <w:sz w:val="24"/>
          <w:szCs w:val="24"/>
          <w:lang w:val="ro-RO" w:eastAsia="ro-MD"/>
        </w:rPr>
        <w:t>in Contractul-model</w:t>
      </w:r>
      <w:r w:rsidR="00D7257E" w:rsidRPr="009A2047">
        <w:rPr>
          <w:rFonts w:ascii="PermianSerifTypeface" w:eastAsia="Times New Roman" w:hAnsi="PermianSerifTypeface" w:cs="Times New Roman"/>
          <w:sz w:val="24"/>
          <w:szCs w:val="24"/>
          <w:lang w:val="ro-RO" w:eastAsia="ro-MD"/>
        </w:rPr>
        <w:t>.</w:t>
      </w:r>
    </w:p>
    <w:p w14:paraId="538B4DD7" w14:textId="77777777" w:rsidR="0002745C" w:rsidRDefault="0002745C" w:rsidP="00AC619B">
      <w:pPr>
        <w:spacing w:before="120" w:after="0" w:line="276" w:lineRule="auto"/>
        <w:rPr>
          <w:rFonts w:ascii="PermianSerifTypeface" w:hAnsi="PermianSerifTypeface" w:cs="Times New Roman"/>
          <w:b/>
          <w:sz w:val="24"/>
          <w:szCs w:val="24"/>
        </w:rPr>
      </w:pPr>
    </w:p>
    <w:p w14:paraId="7C70EB1C" w14:textId="2EE2F2D9" w:rsidR="000C6240" w:rsidRPr="009A2047" w:rsidRDefault="00882887" w:rsidP="00AC619B">
      <w:pPr>
        <w:spacing w:before="120" w:after="0" w:line="276" w:lineRule="auto"/>
        <w:rPr>
          <w:rFonts w:ascii="PermianSerifTypeface" w:hAnsi="PermianSerifTypeface" w:cs="Times New Roman"/>
          <w:b/>
          <w:sz w:val="24"/>
          <w:szCs w:val="24"/>
        </w:rPr>
      </w:pPr>
      <w:r w:rsidRPr="009A2047">
        <w:rPr>
          <w:rFonts w:ascii="PermianSerifTypeface" w:hAnsi="PermianSerifTypeface" w:cs="Times New Roman"/>
          <w:b/>
          <w:sz w:val="24"/>
          <w:szCs w:val="24"/>
        </w:rPr>
        <w:t>Conducăto</w:t>
      </w:r>
      <w:r w:rsidR="00E927C2" w:rsidRPr="009A2047">
        <w:rPr>
          <w:rFonts w:ascii="PermianSerifTypeface" w:hAnsi="PermianSerifTypeface" w:cs="Times New Roman"/>
          <w:b/>
          <w:sz w:val="24"/>
          <w:szCs w:val="24"/>
        </w:rPr>
        <w:t>r</w:t>
      </w:r>
      <w:r w:rsidR="00421022" w:rsidRPr="009A2047">
        <w:rPr>
          <w:rFonts w:ascii="PermianSerifTypeface" w:hAnsi="PermianSerifTypeface" w:cs="Times New Roman"/>
          <w:b/>
          <w:sz w:val="24"/>
          <w:szCs w:val="24"/>
        </w:rPr>
        <w:t>ul</w:t>
      </w:r>
      <w:r w:rsidRPr="009A2047">
        <w:rPr>
          <w:rFonts w:ascii="PermianSerifTypeface" w:hAnsi="PermianSerifTypeface" w:cs="Times New Roman"/>
          <w:b/>
          <w:sz w:val="24"/>
          <w:szCs w:val="24"/>
        </w:rPr>
        <w:t xml:space="preserve"> grupului de lucru:  </w:t>
      </w:r>
    </w:p>
    <w:p w14:paraId="15EC1CA7" w14:textId="23304225" w:rsidR="000C6240" w:rsidRPr="009A2047" w:rsidRDefault="00011E4B" w:rsidP="00AC619B">
      <w:pPr>
        <w:spacing w:after="0" w:line="276" w:lineRule="auto"/>
        <w:rPr>
          <w:rFonts w:ascii="PermianSerifTypeface" w:hAnsi="PermianSerifTypeface" w:cs="Times New Roman"/>
          <w:b/>
          <w:sz w:val="24"/>
          <w:szCs w:val="24"/>
        </w:rPr>
      </w:pPr>
      <w:r w:rsidRPr="009A2047">
        <w:rPr>
          <w:rFonts w:ascii="PermianSerifTypeface" w:hAnsi="PermianSerifTypeface" w:cs="Times New Roman"/>
          <w:b/>
          <w:sz w:val="24"/>
          <w:szCs w:val="24"/>
        </w:rPr>
        <w:t>Constantin ȘCHENDRA</w:t>
      </w:r>
    </w:p>
    <w:p w14:paraId="0BCF03C3" w14:textId="7EF847EC" w:rsidR="0027029D" w:rsidRPr="009A2047" w:rsidRDefault="00882887" w:rsidP="00AC619B">
      <w:pPr>
        <w:spacing w:after="0" w:line="276" w:lineRule="auto"/>
        <w:rPr>
          <w:rFonts w:ascii="PermianSerifTypeface" w:hAnsi="PermianSerifTypeface" w:cs="Times New Roman"/>
          <w:b/>
          <w:sz w:val="24"/>
          <w:szCs w:val="24"/>
        </w:rPr>
      </w:pPr>
      <w:r w:rsidRPr="009A2047">
        <w:rPr>
          <w:rFonts w:ascii="PermianSerifTypeface" w:hAnsi="PermianSerifTypeface" w:cs="Times New Roman"/>
          <w:b/>
          <w:i/>
          <w:sz w:val="24"/>
          <w:szCs w:val="24"/>
        </w:rPr>
        <w:t>(semnat electronic</w:t>
      </w:r>
      <w:r w:rsidR="00421022" w:rsidRPr="009A2047">
        <w:rPr>
          <w:rFonts w:ascii="PermianSerifTypeface" w:hAnsi="PermianSerifTypeface" w:cs="Times New Roman"/>
          <w:b/>
          <w:i/>
          <w:sz w:val="24"/>
          <w:szCs w:val="24"/>
        </w:rPr>
        <w:t>)</w:t>
      </w:r>
      <w:r w:rsidR="0027029D" w:rsidRPr="009A2047">
        <w:rPr>
          <w:rFonts w:ascii="PermianSerifTypeface" w:hAnsi="PermianSerifTypeface" w:cs="Times New Roman"/>
          <w:sz w:val="24"/>
          <w:szCs w:val="24"/>
          <w:lang w:val="ro-RO"/>
        </w:rPr>
        <w:br w:type="page"/>
      </w:r>
    </w:p>
    <w:p w14:paraId="1FD018E6" w14:textId="77777777" w:rsidR="0027029D" w:rsidRPr="009A2047" w:rsidRDefault="0027029D" w:rsidP="0027029D">
      <w:pPr>
        <w:spacing w:after="0" w:line="240" w:lineRule="auto"/>
        <w:rPr>
          <w:rFonts w:ascii="PermianSerifTypeface" w:eastAsia="Times New Roman" w:hAnsi="PermianSerifTypeface" w:cs="Times New Roman"/>
          <w:sz w:val="24"/>
          <w:szCs w:val="24"/>
          <w:lang w:val="ro-RO" w:eastAsia="ro-MD"/>
        </w:rPr>
        <w:sectPr w:rsidR="0027029D" w:rsidRPr="009A2047"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02745C" w14:paraId="4A90DF12" w14:textId="77777777" w:rsidTr="009A2047">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9A2047" w:rsidRDefault="0027029D" w:rsidP="00FC3E82">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 xml:space="preserve">Anexa nr.1 </w:t>
            </w:r>
          </w:p>
          <w:p w14:paraId="1EF5C404" w14:textId="77777777" w:rsidR="0094560F" w:rsidRPr="009A2047" w:rsidRDefault="0027029D" w:rsidP="00FC3E82">
            <w:pPr>
              <w:spacing w:after="0" w:line="240" w:lineRule="auto"/>
              <w:ind w:firstLine="567"/>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6A0EE519" w14:textId="53EBF86C" w:rsidR="0027029D" w:rsidRPr="009A2047" w:rsidRDefault="0027029D" w:rsidP="009862D2">
            <w:pPr>
              <w:spacing w:after="0" w:line="240" w:lineRule="auto"/>
              <w:ind w:firstLine="567"/>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Specificaţii tehnice</w:t>
            </w:r>
          </w:p>
          <w:p w14:paraId="5877D66F" w14:textId="77777777" w:rsidR="0027029D" w:rsidRPr="009A2047"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9A2047" w:rsidRDefault="0027029D" w:rsidP="009C7FF8">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iar de către BNM – în coloanele 1, 5,]</w:t>
            </w:r>
            <w:r w:rsidRPr="009A2047">
              <w:rPr>
                <w:rFonts w:ascii="PermianSerifTypeface" w:eastAsia="Times New Roman" w:hAnsi="PermianSerifTypeface" w:cs="Times New Roman"/>
                <w:sz w:val="24"/>
                <w:szCs w:val="24"/>
                <w:lang w:val="ro-RO" w:eastAsia="ro-MD"/>
              </w:rPr>
              <w:t> </w:t>
            </w:r>
          </w:p>
        </w:tc>
      </w:tr>
      <w:tr w:rsidR="0027029D" w:rsidRPr="0002745C" w14:paraId="21ABB9BD" w14:textId="77777777" w:rsidTr="009A2047">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C04F7B4" w:rsidR="0027029D" w:rsidRPr="009A2047" w:rsidRDefault="0027029D" w:rsidP="00433BCD">
            <w:pPr>
              <w:spacing w:after="0"/>
              <w:rPr>
                <w:rFonts w:ascii="PermianSerifTypeface" w:hAnsi="PermianSerifTypeface"/>
                <w:sz w:val="24"/>
                <w:szCs w:val="24"/>
              </w:rPr>
            </w:pPr>
            <w:r w:rsidRPr="009A2047">
              <w:rPr>
                <w:rFonts w:ascii="PermianSerifTypeface" w:eastAsia="Times New Roman" w:hAnsi="PermianSerifTypeface" w:cs="Times New Roman"/>
                <w:sz w:val="24"/>
                <w:szCs w:val="24"/>
                <w:lang w:val="ro-RO" w:eastAsia="ro-MD"/>
              </w:rPr>
              <w:t>Numărul procedurii de achiziţie</w:t>
            </w:r>
            <w:r w:rsidR="00DD4F2F" w:rsidRPr="009A2047">
              <w:rPr>
                <w:rFonts w:ascii="PermianSerifTypeface" w:eastAsia="Times New Roman" w:hAnsi="PermianSerifTypeface" w:cs="Times New Roman"/>
                <w:sz w:val="24"/>
                <w:szCs w:val="24"/>
                <w:lang w:val="ro-RO" w:eastAsia="ro-MD"/>
              </w:rPr>
              <w:t xml:space="preserve"> nr.</w:t>
            </w:r>
            <w:r w:rsidR="0064050E" w:rsidRPr="009A2047">
              <w:rPr>
                <w:rFonts w:ascii="PermianSerifTypeface" w:hAnsi="PermianSerifTypeface"/>
                <w:sz w:val="24"/>
                <w:szCs w:val="24"/>
              </w:rPr>
              <w:t xml:space="preserve"> </w:t>
            </w:r>
          </w:p>
        </w:tc>
      </w:tr>
      <w:tr w:rsidR="0027029D" w:rsidRPr="0002745C" w14:paraId="4F99B020" w14:textId="77777777" w:rsidTr="009A2047">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D64E6F3" w:rsidR="0027029D" w:rsidRPr="009A2047" w:rsidRDefault="0027029D" w:rsidP="00FC3E82">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Obiectul achiziţiei:</w:t>
            </w:r>
            <w:r w:rsidR="00CD3B8B" w:rsidRPr="009A2047">
              <w:rPr>
                <w:rFonts w:ascii="PermianSerifTypeface" w:hAnsi="PermianSerifTypeface" w:cs="Times New Roman"/>
                <w:sz w:val="24"/>
                <w:szCs w:val="24"/>
              </w:rPr>
              <w:t xml:space="preserve"> </w:t>
            </w:r>
            <w:r w:rsidR="00FF78A7" w:rsidRPr="009A2047">
              <w:rPr>
                <w:rFonts w:ascii="PermianSerifTypeface" w:hAnsi="PermianSerifTypeface" w:cs="Times New Roman"/>
                <w:b/>
                <w:bCs/>
                <w:sz w:val="24"/>
                <w:szCs w:val="24"/>
              </w:rPr>
              <w:t>Servicii de menținere și suport standard de la producător a licențelor soluției software SAS Anti-Money Laundering</w:t>
            </w:r>
          </w:p>
        </w:tc>
      </w:tr>
    </w:tbl>
    <w:p w14:paraId="5606A174" w14:textId="77777777" w:rsidR="0027029D" w:rsidRPr="009A2047"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tbl>
      <w:tblPr>
        <w:tblW w:w="5194" w:type="pct"/>
        <w:jc w:val="center"/>
        <w:tblLayout w:type="fixed"/>
        <w:tblCellMar>
          <w:top w:w="15" w:type="dxa"/>
          <w:left w:w="15" w:type="dxa"/>
          <w:bottom w:w="15" w:type="dxa"/>
          <w:right w:w="15" w:type="dxa"/>
        </w:tblCellMar>
        <w:tblLook w:val="04A0" w:firstRow="1" w:lastRow="0" w:firstColumn="1" w:lastColumn="0" w:noHBand="0" w:noVBand="1"/>
      </w:tblPr>
      <w:tblGrid>
        <w:gridCol w:w="1939"/>
        <w:gridCol w:w="1457"/>
        <w:gridCol w:w="962"/>
        <w:gridCol w:w="1179"/>
        <w:gridCol w:w="5304"/>
        <w:gridCol w:w="2673"/>
        <w:gridCol w:w="1581"/>
        <w:gridCol w:w="24"/>
      </w:tblGrid>
      <w:tr w:rsidR="0002745C" w:rsidRPr="0002745C" w14:paraId="7ED27AD0" w14:textId="77777777" w:rsidTr="009A2047">
        <w:trPr>
          <w:gridAfter w:val="1"/>
          <w:wAfter w:w="9" w:type="pct"/>
          <w:tblHeader/>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Denumirea  serviciilor</w:t>
            </w:r>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Denumirea modelului serviciului</w:t>
            </w: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Ţara de origine</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55652041"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Producă</w:t>
            </w:r>
            <w:r w:rsidR="0002745C">
              <w:rPr>
                <w:rFonts w:ascii="PermianSerifTypeface" w:eastAsia="Times New Roman" w:hAnsi="PermianSerifTypeface" w:cs="Times New Roman"/>
                <w:b/>
                <w:bCs/>
                <w:sz w:val="24"/>
                <w:szCs w:val="24"/>
                <w:lang w:val="ro-RO" w:eastAsia="ro-MD"/>
              </w:rPr>
              <w:t>-</w:t>
            </w:r>
            <w:r w:rsidRPr="009A2047">
              <w:rPr>
                <w:rFonts w:ascii="PermianSerifTypeface" w:eastAsia="Times New Roman" w:hAnsi="PermianSerifTypeface" w:cs="Times New Roman"/>
                <w:b/>
                <w:bCs/>
                <w:sz w:val="24"/>
                <w:szCs w:val="24"/>
                <w:lang w:val="ro-RO" w:eastAsia="ro-MD"/>
              </w:rPr>
              <w:t>torul</w:t>
            </w:r>
          </w:p>
        </w:tc>
        <w:tc>
          <w:tcPr>
            <w:tcW w:w="175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Specificarea tehnică deplină solicitată de către autoritatea contractantă</w:t>
            </w:r>
          </w:p>
        </w:tc>
        <w:tc>
          <w:tcPr>
            <w:tcW w:w="8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Specificarea tehnică deplină propusă de către ofertant</w:t>
            </w:r>
          </w:p>
        </w:tc>
        <w:tc>
          <w:tcPr>
            <w:tcW w:w="52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9A2047" w:rsidRDefault="000C6240" w:rsidP="0002745C">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Standarde de referinţă</w:t>
            </w:r>
          </w:p>
        </w:tc>
      </w:tr>
      <w:tr w:rsidR="0002745C" w:rsidRPr="0002745C" w14:paraId="76CB4BDA" w14:textId="77777777" w:rsidTr="009A2047">
        <w:trPr>
          <w:gridAfter w:val="1"/>
          <w:wAfter w:w="9" w:type="pct"/>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w:t>
            </w:r>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2</w:t>
            </w: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4</w:t>
            </w:r>
          </w:p>
        </w:tc>
        <w:tc>
          <w:tcPr>
            <w:tcW w:w="17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5</w:t>
            </w:r>
          </w:p>
        </w:tc>
        <w:tc>
          <w:tcPr>
            <w:tcW w:w="8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w:t>
            </w:r>
          </w:p>
        </w:tc>
        <w:tc>
          <w:tcPr>
            <w:tcW w:w="5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9A2047" w:rsidRDefault="000C6240" w:rsidP="0002745C">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7</w:t>
            </w:r>
          </w:p>
        </w:tc>
      </w:tr>
      <w:tr w:rsidR="0002745C" w:rsidRPr="0002745C" w14:paraId="121AE7ED" w14:textId="77777777" w:rsidTr="009A2047">
        <w:trPr>
          <w:jc w:val="center"/>
        </w:trPr>
        <w:tc>
          <w:tcPr>
            <w:tcW w:w="5000" w:type="pct"/>
            <w:gridSpan w:val="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78DE1EBA" w:rsidR="000C6240" w:rsidRPr="009A2047" w:rsidRDefault="000C6240" w:rsidP="0002745C">
            <w:pPr>
              <w:spacing w:after="0" w:line="240" w:lineRule="auto"/>
              <w:rPr>
                <w:rFonts w:ascii="PermianSerifTypeface" w:eastAsia="Times New Roman" w:hAnsi="PermianSerifTypeface" w:cs="Times New Roman"/>
                <w:b/>
                <w:bCs/>
                <w:i/>
                <w:iCs/>
                <w:sz w:val="24"/>
                <w:szCs w:val="24"/>
                <w:lang w:val="ro-RO" w:eastAsia="ro-MD"/>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w:t>
            </w:r>
            <w:r w:rsidR="00FF78A7" w:rsidRPr="009A2047">
              <w:rPr>
                <w:rFonts w:ascii="PermianSerifTypeface" w:hAnsi="PermianSerifTypeface" w:cs="Times New Roman"/>
                <w:b/>
                <w:i/>
                <w:sz w:val="24"/>
                <w:szCs w:val="24"/>
              </w:rPr>
              <w:t xml:space="preserve"> Servicii de menținere și suport standard de la producător a  licențelor soluției software SAS Anti-Money Laundering</w:t>
            </w:r>
          </w:p>
        </w:tc>
      </w:tr>
      <w:tr w:rsidR="0002745C" w:rsidRPr="0002745C" w14:paraId="1C3F57E9" w14:textId="77777777" w:rsidTr="009A2047">
        <w:trPr>
          <w:gridAfter w:val="1"/>
          <w:wAfter w:w="9" w:type="pct"/>
          <w:jc w:val="center"/>
        </w:trPr>
        <w:tc>
          <w:tcPr>
            <w:tcW w:w="64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52738EFE" w:rsidR="00FF78A7" w:rsidRPr="009A2047" w:rsidRDefault="00FF78A7" w:rsidP="0002745C">
            <w:pPr>
              <w:spacing w:after="0" w:line="240" w:lineRule="auto"/>
              <w:rPr>
                <w:rFonts w:ascii="PermianSerifTypeface" w:eastAsia="Times New Roman" w:hAnsi="PermianSerifTypeface" w:cs="Times New Roman"/>
                <w:iCs/>
                <w:sz w:val="24"/>
                <w:szCs w:val="24"/>
                <w:lang w:val="ro-RO" w:eastAsia="ro-MD"/>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roducător a  licențelor soluției software SAS Anti-Money Laundering</w:t>
            </w:r>
          </w:p>
        </w:tc>
        <w:tc>
          <w:tcPr>
            <w:tcW w:w="4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3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390"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175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8CEDF2" w14:textId="75CC5390" w:rsidR="00FF78A7" w:rsidRPr="009A2047" w:rsidRDefault="00FF78A7" w:rsidP="0002745C">
            <w:pPr>
              <w:spacing w:after="0" w:line="240" w:lineRule="auto"/>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b/>
                <w:iCs/>
                <w:sz w:val="24"/>
                <w:szCs w:val="24"/>
                <w:u w:val="single"/>
              </w:rPr>
              <w:t>Tip:</w:t>
            </w:r>
            <w:r w:rsidRPr="009A2047">
              <w:rPr>
                <w:rFonts w:ascii="PermianSerifTypeface" w:eastAsia="Calibri" w:hAnsi="PermianSerifTypeface" w:cs="Times New Roman"/>
                <w:iCs/>
                <w:sz w:val="24"/>
                <w:szCs w:val="24"/>
              </w:rPr>
              <w:t xml:space="preserve"> Serviciile de asigurare a accesului la mentenanță și  suport standard</w:t>
            </w:r>
            <w:r w:rsidRPr="009A2047">
              <w:rPr>
                <w:rFonts w:ascii="PermianSerifTypeface" w:eastAsia="Calibri" w:hAnsi="PermianSerifTypeface" w:cs="Times New Roman"/>
                <w:bCs/>
                <w:iCs/>
                <w:sz w:val="24"/>
                <w:szCs w:val="24"/>
              </w:rPr>
              <w:t>,</w:t>
            </w:r>
            <w:r w:rsidRPr="009A2047">
              <w:rPr>
                <w:rFonts w:ascii="PermianSerifTypeface" w:eastAsia="Calibri" w:hAnsi="PermianSerifTypeface" w:cs="Times New Roman"/>
                <w:iCs/>
                <w:sz w:val="24"/>
                <w:szCs w:val="24"/>
              </w:rPr>
              <w:t xml:space="preserve"> de la producătorul licențelor</w:t>
            </w:r>
            <w:r w:rsidRPr="009A2047">
              <w:rPr>
                <w:rFonts w:ascii="PermianSerifTypeface" w:eastAsia="Calibri" w:hAnsi="PermianSerifTypeface" w:cs="Times New Roman"/>
                <w:bCs/>
                <w:iCs/>
                <w:sz w:val="24"/>
                <w:szCs w:val="24"/>
              </w:rPr>
              <w:t>,</w:t>
            </w:r>
            <w:r w:rsidRPr="009A2047">
              <w:rPr>
                <w:rFonts w:ascii="PermianSerifTypeface" w:eastAsia="Calibri" w:hAnsi="PermianSerifTypeface" w:cs="Times New Roman"/>
                <w:iCs/>
                <w:sz w:val="24"/>
                <w:szCs w:val="24"/>
              </w:rPr>
              <w:t xml:space="preserve"> sunt necesar să fie oferite pentru  perioada  01.01.202</w:t>
            </w:r>
            <w:r w:rsidR="00C47706" w:rsidRPr="009A2047">
              <w:rPr>
                <w:rFonts w:ascii="PermianSerifTypeface" w:eastAsia="Calibri" w:hAnsi="PermianSerifTypeface" w:cs="Times New Roman"/>
                <w:iCs/>
                <w:sz w:val="24"/>
                <w:szCs w:val="24"/>
              </w:rPr>
              <w:t>6</w:t>
            </w:r>
            <w:r w:rsidRPr="009A2047">
              <w:rPr>
                <w:rFonts w:ascii="PermianSerifTypeface" w:eastAsia="Calibri" w:hAnsi="PermianSerifTypeface" w:cs="Times New Roman"/>
                <w:iCs/>
                <w:sz w:val="24"/>
                <w:szCs w:val="24"/>
              </w:rPr>
              <w:t xml:space="preserve"> -  31.12.202</w:t>
            </w:r>
            <w:r w:rsidR="00C47706" w:rsidRPr="009A2047">
              <w:rPr>
                <w:rFonts w:ascii="PermianSerifTypeface" w:eastAsia="Calibri" w:hAnsi="PermianSerifTypeface" w:cs="Times New Roman"/>
                <w:iCs/>
                <w:sz w:val="24"/>
                <w:szCs w:val="24"/>
              </w:rPr>
              <w:t>6</w:t>
            </w:r>
            <w:r w:rsidRPr="009A2047">
              <w:rPr>
                <w:rFonts w:ascii="PermianSerifTypeface" w:eastAsia="Calibri" w:hAnsi="PermianSerifTypeface" w:cs="Times New Roman"/>
                <w:iCs/>
                <w:sz w:val="24"/>
                <w:szCs w:val="24"/>
              </w:rPr>
              <w:t>, pentru licențele soluției pentru eficientizarea procesului de monitorizare a transparenței acționarilor și analizei la distanță în domeniul combaterii spălării banilor și finanțării terorismului, SAS Anti-Money Laundering, pentru   mediul de producție, dezvoltare și testare cu următoarea componență:</w:t>
            </w:r>
          </w:p>
          <w:p w14:paraId="7191122F"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SAS Anti-Money Laundering (on SAS Viya) – active totale în dolari SUA - (până la 7 miliarde);</w:t>
            </w:r>
          </w:p>
          <w:p w14:paraId="65739AE5"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lastRenderedPageBreak/>
              <w:t>SAS Customer Due Diligence (on SAS Viya) – active totale în dolari SUA - (până la 7 miliarde);</w:t>
            </w:r>
          </w:p>
          <w:p w14:paraId="1F0A2CEB"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SAS Visual Statistics (on SAS Viya 3.x) - CAS Capacity (16 cores);</w:t>
            </w:r>
          </w:p>
          <w:p w14:paraId="6469F229" w14:textId="77777777" w:rsidR="00FF78A7" w:rsidRPr="009A2047" w:rsidRDefault="00FF78A7" w:rsidP="009A2047">
            <w:pPr>
              <w:pStyle w:val="Listparagraf"/>
              <w:numPr>
                <w:ilvl w:val="0"/>
                <w:numId w:val="13"/>
              </w:numPr>
              <w:spacing w:after="0" w:line="240" w:lineRule="auto"/>
              <w:ind w:left="312" w:hanging="284"/>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SAS Visual Statistics (on SAS Viya 3.x) - CAS Capacity (16 cores).</w:t>
            </w:r>
          </w:p>
          <w:p w14:paraId="4F7BF0FA" w14:textId="77777777" w:rsidR="00FF78A7" w:rsidRPr="009A2047" w:rsidRDefault="00FF78A7" w:rsidP="0002745C">
            <w:pPr>
              <w:spacing w:after="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b/>
                <w:bCs/>
                <w:iCs/>
                <w:sz w:val="24"/>
                <w:szCs w:val="24"/>
                <w:u w:val="single"/>
              </w:rPr>
              <w:t>Caracteristici:</w:t>
            </w:r>
            <w:r w:rsidRPr="009A2047">
              <w:rPr>
                <w:rFonts w:ascii="PermianSerifTypeface" w:eastAsia="Calibri" w:hAnsi="PermianSerifTypeface" w:cs="Times New Roman"/>
                <w:iCs/>
                <w:sz w:val="24"/>
                <w:szCs w:val="24"/>
              </w:rPr>
              <w:t xml:space="preserve"> </w:t>
            </w:r>
          </w:p>
          <w:p w14:paraId="60D877BE" w14:textId="77777777" w:rsidR="00FF78A7" w:rsidRPr="009A2047" w:rsidRDefault="00FF78A7" w:rsidP="0002745C">
            <w:pPr>
              <w:spacing w:after="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Serviciile includ următoarele caracteristici:</w:t>
            </w:r>
          </w:p>
          <w:p w14:paraId="6B769474"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suport tehnic nelimitat direct prin telefon, email sau pe web site-ul producătorului;</w:t>
            </w:r>
          </w:p>
          <w:p w14:paraId="3F2A1D94"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 xml:space="preserve">actualizări de soft (updates and upgrades): remedieri de buguri, îmbunătățiri de performanță, noi caracteristici și versiuni actualizate/modificate; </w:t>
            </w:r>
          </w:p>
          <w:p w14:paraId="4DBD7EEC"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acces la Baza de cunoștințe (Knowledge Base + Product Updates);</w:t>
            </w:r>
          </w:p>
          <w:p w14:paraId="79BAFA80" w14:textId="77777777" w:rsidR="00FF78A7" w:rsidRPr="009A2047" w:rsidRDefault="00FF78A7" w:rsidP="009A2047">
            <w:pPr>
              <w:pStyle w:val="Listparagraf"/>
              <w:numPr>
                <w:ilvl w:val="1"/>
                <w:numId w:val="13"/>
              </w:numPr>
              <w:spacing w:after="0" w:line="240" w:lineRule="auto"/>
              <w:ind w:left="170" w:hanging="170"/>
              <w:contextualSpacing w:val="0"/>
              <w:jc w:val="both"/>
              <w:rPr>
                <w:rFonts w:ascii="PermianSerifTypeface" w:eastAsia="Calibri" w:hAnsi="PermianSerifTypeface" w:cs="Times New Roman"/>
                <w:iCs/>
                <w:sz w:val="24"/>
                <w:szCs w:val="24"/>
              </w:rPr>
            </w:pPr>
            <w:r w:rsidRPr="009A2047">
              <w:rPr>
                <w:rFonts w:ascii="PermianSerifTypeface" w:eastAsia="Calibri" w:hAnsi="PermianSerifTypeface" w:cs="Times New Roman"/>
                <w:iCs/>
                <w:sz w:val="24"/>
                <w:szCs w:val="24"/>
              </w:rPr>
              <w:t>asigurarea suportului direct de la producătorul SAS oferit pentru licențele soluției</w:t>
            </w:r>
            <w:r w:rsidRPr="009A2047">
              <w:rPr>
                <w:rFonts w:ascii="PermianSerifTypeface" w:hAnsi="PermianSerifTypeface"/>
                <w:iCs/>
                <w:sz w:val="24"/>
                <w:szCs w:val="24"/>
              </w:rPr>
              <w:t xml:space="preserve"> </w:t>
            </w:r>
            <w:r w:rsidRPr="009A2047">
              <w:rPr>
                <w:rFonts w:ascii="PermianSerifTypeface" w:eastAsia="Calibri" w:hAnsi="PermianSerifTypeface" w:cs="Times New Roman"/>
                <w:iCs/>
                <w:sz w:val="24"/>
                <w:szCs w:val="24"/>
              </w:rPr>
              <w:t xml:space="preserve">SAS Anti-Money Laundering vor corespunde condițiilor de suport pentru primul an de garanție  prevăzute în ”Master License Agreement” nr. 123574 din 10.03.2021 și Suplimentul nr. 1 la Master License Agreement din 23.03.2021, a contractului  nr. S4579-01 din 10.03.2021 de achiziție a soluției </w:t>
            </w:r>
            <w:r w:rsidRPr="009A2047">
              <w:rPr>
                <w:rFonts w:ascii="PermianSerifTypeface" w:eastAsia="Calibri" w:hAnsi="PermianSerifTypeface" w:cs="Times New Roman"/>
                <w:iCs/>
                <w:sz w:val="24"/>
                <w:szCs w:val="24"/>
              </w:rPr>
              <w:lastRenderedPageBreak/>
              <w:t>pentru eficientizarea procesului de monitorizare a transparenței acționarilor și analizei la distanță în domeniul combaterii spălării banilor și finanțării terorismului, SAS Anti-Money Laundering.</w:t>
            </w:r>
          </w:p>
          <w:p w14:paraId="1528E761" w14:textId="77777777" w:rsidR="00FF78A7" w:rsidRPr="009A2047" w:rsidRDefault="00FF78A7" w:rsidP="0002745C">
            <w:pPr>
              <w:spacing w:after="0"/>
              <w:jc w:val="both"/>
              <w:rPr>
                <w:rFonts w:ascii="PermianSerifTypeface" w:eastAsia="Calibri" w:hAnsi="PermianSerifTypeface" w:cs="Times New Roman"/>
                <w:b/>
                <w:bCs/>
                <w:iCs/>
                <w:sz w:val="24"/>
                <w:szCs w:val="24"/>
                <w:u w:val="single"/>
              </w:rPr>
            </w:pPr>
            <w:r w:rsidRPr="009A2047">
              <w:rPr>
                <w:rFonts w:ascii="PermianSerifTypeface" w:eastAsia="Calibri" w:hAnsi="PermianSerifTypeface" w:cs="Times New Roman"/>
                <w:b/>
                <w:bCs/>
                <w:iCs/>
                <w:sz w:val="24"/>
                <w:szCs w:val="24"/>
                <w:u w:val="single"/>
              </w:rPr>
              <w:t xml:space="preserve">Forma de prestare: </w:t>
            </w:r>
          </w:p>
          <w:p w14:paraId="353BAD4A" w14:textId="5D4136D9" w:rsidR="00FF78A7" w:rsidRPr="009A2047" w:rsidRDefault="00FF78A7" w:rsidP="000657FE">
            <w:pPr>
              <w:spacing w:after="0" w:line="240" w:lineRule="auto"/>
              <w:jc w:val="both"/>
              <w:rPr>
                <w:rFonts w:ascii="PermianSerifTypeface" w:eastAsia="Calibri" w:hAnsi="PermianSerifTypeface"/>
                <w:iCs/>
                <w:sz w:val="24"/>
                <w:szCs w:val="24"/>
              </w:rPr>
            </w:pPr>
            <w:r w:rsidRPr="009A2047">
              <w:rPr>
                <w:rFonts w:ascii="PermianSerifTypeface" w:eastAsia="Calibri" w:hAnsi="PermianSerifTypeface" w:cs="Times New Roman"/>
                <w:iCs/>
                <w:sz w:val="24"/>
                <w:szCs w:val="24"/>
              </w:rPr>
              <w:t xml:space="preserve">Prelungirea perioadei de acces la mentenanță și  suport standard, de la producătorul licențelor soluției software  SAS Anti-Money Laundering, se va confirma prin prezentarea de către Prestator a unui document confirmativ parvenit de la compania producător / partener autorizat de producătorul soluției aferent perioadei de suport, precum și furnizarea fișierelor aplicabile ce conțin </w:t>
            </w:r>
            <w:bookmarkStart w:id="2" w:name="_Hlk163050772"/>
            <w:r w:rsidRPr="009A2047">
              <w:rPr>
                <w:rFonts w:ascii="PermianSerifTypeface" w:eastAsia="Calibri" w:hAnsi="PermianSerifTypeface" w:cs="Times New Roman"/>
                <w:iCs/>
                <w:sz w:val="24"/>
                <w:szCs w:val="24"/>
              </w:rPr>
              <w:t>codurile de activare a suportului (Product Authorization Code) pentru licențele soluției SAS</w:t>
            </w:r>
            <w:r w:rsidRPr="009A2047">
              <w:rPr>
                <w:rFonts w:ascii="PermianSerifTypeface" w:hAnsi="PermianSerifTypeface"/>
                <w:iCs/>
                <w:sz w:val="24"/>
                <w:szCs w:val="24"/>
              </w:rPr>
              <w:t xml:space="preserve"> </w:t>
            </w:r>
            <w:r w:rsidRPr="009A2047">
              <w:rPr>
                <w:rFonts w:ascii="PermianSerifTypeface" w:eastAsia="Calibri" w:hAnsi="PermianSerifTypeface" w:cs="Times New Roman"/>
                <w:iCs/>
                <w:sz w:val="24"/>
                <w:szCs w:val="24"/>
              </w:rPr>
              <w:t>Anti-Money Laundering, livrat de Producătorul SAS</w:t>
            </w:r>
            <w:bookmarkEnd w:id="2"/>
            <w:r w:rsidRPr="009A2047">
              <w:rPr>
                <w:rFonts w:ascii="PermianSerifTypeface" w:eastAsia="Calibri" w:hAnsi="PermianSerifTypeface" w:cs="Times New Roman"/>
                <w:iCs/>
                <w:sz w:val="24"/>
                <w:szCs w:val="24"/>
              </w:rPr>
              <w:t>.</w:t>
            </w:r>
          </w:p>
        </w:tc>
        <w:tc>
          <w:tcPr>
            <w:tcW w:w="88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FF78A7" w:rsidRPr="009A2047" w:rsidRDefault="00FF78A7" w:rsidP="0002745C">
            <w:pPr>
              <w:spacing w:after="0" w:line="240" w:lineRule="auto"/>
              <w:rPr>
                <w:rFonts w:ascii="PermianSerifTypeface" w:eastAsia="Times New Roman" w:hAnsi="PermianSerifTypeface" w:cs="Times New Roman"/>
                <w:sz w:val="24"/>
                <w:szCs w:val="24"/>
                <w:lang w:val="ro-RO" w:eastAsia="ro-MD"/>
              </w:rPr>
            </w:pPr>
          </w:p>
        </w:tc>
        <w:tc>
          <w:tcPr>
            <w:tcW w:w="52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FF78A7" w:rsidRPr="009A2047" w:rsidRDefault="00FF78A7" w:rsidP="0002745C">
            <w:pPr>
              <w:spacing w:after="0" w:line="240" w:lineRule="auto"/>
              <w:jc w:val="center"/>
              <w:rPr>
                <w:rFonts w:ascii="PermianSerifTypeface" w:eastAsia="Times New Roman" w:hAnsi="PermianSerifTypeface" w:cs="Times New Roman"/>
                <w:sz w:val="24"/>
                <w:szCs w:val="24"/>
                <w:lang w:val="ro-RO" w:eastAsia="ro-MD"/>
              </w:rPr>
            </w:pPr>
          </w:p>
        </w:tc>
      </w:tr>
    </w:tbl>
    <w:p w14:paraId="29563E0C" w14:textId="77777777" w:rsidR="000C6240" w:rsidRPr="009A2047" w:rsidRDefault="000C6240" w:rsidP="00F64BEB">
      <w:pPr>
        <w:spacing w:after="0" w:line="240" w:lineRule="auto"/>
        <w:rPr>
          <w:rFonts w:ascii="PermianSerifTypeface" w:eastAsia="Times New Roman" w:hAnsi="PermianSerifTypeface" w:cs="Times New Roman"/>
          <w:sz w:val="24"/>
          <w:szCs w:val="24"/>
          <w:lang w:val="ro-RO" w:eastAsia="ro-MD"/>
        </w:rPr>
      </w:pPr>
    </w:p>
    <w:p w14:paraId="4E01DDB7" w14:textId="483EB944" w:rsidR="00F64BEB" w:rsidRPr="009A2047" w:rsidRDefault="00D0380C" w:rsidP="00F64BEB">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Semnat:________ Numele, Prenumele:____________ În calitate de: ______________</w:t>
      </w:r>
    </w:p>
    <w:p w14:paraId="06FE292A" w14:textId="77777777" w:rsidR="000C6240" w:rsidRPr="009A2047" w:rsidRDefault="000C6240" w:rsidP="00F64BEB">
      <w:pPr>
        <w:spacing w:after="0" w:line="240" w:lineRule="auto"/>
        <w:rPr>
          <w:rFonts w:ascii="PermianSerifTypeface" w:eastAsia="Times New Roman" w:hAnsi="PermianSerifTypeface" w:cs="Times New Roman"/>
          <w:sz w:val="24"/>
          <w:szCs w:val="24"/>
          <w:lang w:val="ro-RO" w:eastAsia="ro-MD"/>
        </w:rPr>
      </w:pPr>
    </w:p>
    <w:p w14:paraId="3AA4EC52" w14:textId="640AE3D2" w:rsidR="000C6240" w:rsidRPr="009A2047" w:rsidRDefault="00D0380C" w:rsidP="00F64BEB">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Ofertantul: ______________________ Adresa: __________________________</w:t>
      </w: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27029D" w:rsidRPr="0002745C" w14:paraId="2797FF1F" w14:textId="77777777" w:rsidTr="009A2047">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E603AA3" w:rsidR="0027029D" w:rsidRPr="009A2047" w:rsidRDefault="0027029D" w:rsidP="00692998">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Anexa nr.2</w:t>
            </w:r>
          </w:p>
          <w:p w14:paraId="4FAE547A" w14:textId="255A2734" w:rsidR="0027029D" w:rsidRPr="009A2047" w:rsidRDefault="0027029D" w:rsidP="00080B17">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6DC41285" w14:textId="10C3B3D5" w:rsidR="00195880" w:rsidRPr="009A2047" w:rsidRDefault="0027029D" w:rsidP="006027DC">
            <w:pPr>
              <w:spacing w:after="0" w:line="240" w:lineRule="auto"/>
              <w:ind w:firstLine="567"/>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Specificaţii de preţ</w:t>
            </w:r>
          </w:p>
          <w:p w14:paraId="74B7C137" w14:textId="77777777" w:rsidR="0027029D" w:rsidRPr="009A2047"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[Acest tabel va fi completat de către ofertant în coloanele 5,6,7,8 şi 11 la necesitate,</w:t>
            </w:r>
          </w:p>
          <w:p w14:paraId="63F420B7" w14:textId="1B081BAF" w:rsidR="0027029D" w:rsidRPr="009A2047"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iar de către BNM</w:t>
            </w:r>
            <w:r w:rsidR="00882887" w:rsidRPr="009A2047">
              <w:rPr>
                <w:rFonts w:ascii="PermianSerifTypeface" w:eastAsia="Times New Roman" w:hAnsi="PermianSerifTypeface" w:cs="Times New Roman"/>
                <w:i/>
                <w:iCs/>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 în coloanele 1,2,3,4,9,10]</w:t>
            </w:r>
          </w:p>
        </w:tc>
      </w:tr>
      <w:tr w:rsidR="0027029D" w:rsidRPr="0002745C" w14:paraId="175BD712" w14:textId="77777777" w:rsidTr="009A2047">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AAEAA95" w:rsidR="0027029D" w:rsidRPr="009A2047" w:rsidRDefault="0027029D" w:rsidP="00DD4F2F">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Numărul procedurii de achiziţie</w:t>
            </w:r>
            <w:r w:rsidR="00BE620D" w:rsidRPr="009A2047">
              <w:rPr>
                <w:rFonts w:ascii="PermianSerifTypeface" w:eastAsia="Times New Roman" w:hAnsi="PermianSerifTypeface" w:cs="Times New Roman"/>
                <w:sz w:val="24"/>
                <w:szCs w:val="24"/>
                <w:lang w:val="ro-RO" w:eastAsia="ro-MD"/>
              </w:rPr>
              <w:t xml:space="preserve"> nr</w:t>
            </w:r>
            <w:r w:rsidR="00526555" w:rsidRPr="009A2047">
              <w:rPr>
                <w:rFonts w:ascii="PermianSerifTypeface" w:eastAsia="Times New Roman" w:hAnsi="PermianSerifTypeface" w:cs="Times New Roman"/>
                <w:sz w:val="24"/>
                <w:szCs w:val="24"/>
                <w:lang w:val="ro-RO" w:eastAsia="ro-MD"/>
              </w:rPr>
              <w:t xml:space="preserve">. </w:t>
            </w:r>
          </w:p>
        </w:tc>
      </w:tr>
      <w:tr w:rsidR="0027029D" w:rsidRPr="0002745C" w14:paraId="4638CCC8" w14:textId="77777777" w:rsidTr="009A2047">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9E06112" w:rsidR="0027029D" w:rsidRPr="009A2047" w:rsidRDefault="0027029D" w:rsidP="00FC3E82">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Obiectul achiziţiei:</w:t>
            </w:r>
            <w:r w:rsidR="00CD3B8B" w:rsidRPr="009A2047">
              <w:rPr>
                <w:rFonts w:ascii="PermianSerifTypeface" w:hAnsi="PermianSerifTypeface"/>
                <w:sz w:val="24"/>
                <w:szCs w:val="24"/>
              </w:rPr>
              <w:t xml:space="preserve"> </w:t>
            </w:r>
            <w:r w:rsidR="00FF78A7" w:rsidRPr="009A2047">
              <w:rPr>
                <w:rFonts w:ascii="PermianSerifTypeface" w:hAnsi="PermianSerifTypeface" w:cs="Times New Roman"/>
                <w:b/>
                <w:iCs/>
                <w:sz w:val="24"/>
                <w:szCs w:val="24"/>
              </w:rPr>
              <w:t>Servicii de menținere și suport standard de la producător a  licențelor soluției software SAS Anti-Money Laundering</w:t>
            </w:r>
          </w:p>
        </w:tc>
      </w:tr>
    </w:tbl>
    <w:p w14:paraId="5D57BDA3" w14:textId="5406A423" w:rsidR="00F953EA" w:rsidRPr="009A2047"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3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7"/>
        <w:gridCol w:w="1135"/>
        <w:gridCol w:w="992"/>
        <w:gridCol w:w="1413"/>
        <w:gridCol w:w="1419"/>
        <w:gridCol w:w="12"/>
        <w:gridCol w:w="1407"/>
        <w:gridCol w:w="12"/>
        <w:gridCol w:w="1260"/>
        <w:gridCol w:w="12"/>
        <w:gridCol w:w="2542"/>
        <w:gridCol w:w="1419"/>
        <w:gridCol w:w="1126"/>
        <w:gridCol w:w="12"/>
      </w:tblGrid>
      <w:tr w:rsidR="00FF78A7" w:rsidRPr="0002745C" w14:paraId="010620B8" w14:textId="77777777" w:rsidTr="009A2047">
        <w:trPr>
          <w:gridAfter w:val="1"/>
          <w:wAfter w:w="4" w:type="pct"/>
          <w:trHeight w:val="874"/>
          <w:tblHeader/>
          <w:jc w:val="center"/>
        </w:trPr>
        <w:tc>
          <w:tcPr>
            <w:tcW w:w="271" w:type="pct"/>
            <w:shd w:val="clear" w:color="auto" w:fill="F2F2F2" w:themeFill="background1" w:themeFillShade="F2"/>
            <w:vAlign w:val="center"/>
          </w:tcPr>
          <w:p w14:paraId="5CCBF69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sz w:val="24"/>
                <w:szCs w:val="24"/>
                <w:lang w:val="ro-RO"/>
              </w:rPr>
              <w:br w:type="page"/>
            </w:r>
            <w:r w:rsidRPr="009A2047">
              <w:rPr>
                <w:rFonts w:ascii="PermianSerifTypeface" w:eastAsia="Times New Roman" w:hAnsi="PermianSerifTypeface" w:cs="Times New Roman"/>
                <w:b/>
                <w:color w:val="000000"/>
                <w:sz w:val="24"/>
                <w:szCs w:val="24"/>
                <w:lang w:val="ro-RO"/>
              </w:rPr>
              <w:t>Cod CPV</w:t>
            </w:r>
          </w:p>
        </w:tc>
        <w:tc>
          <w:tcPr>
            <w:tcW w:w="637" w:type="pct"/>
            <w:shd w:val="clear" w:color="auto" w:fill="F2F2F2" w:themeFill="background1" w:themeFillShade="F2"/>
            <w:vAlign w:val="center"/>
          </w:tcPr>
          <w:p w14:paraId="17BED080" w14:textId="0B557E28" w:rsidR="00F64BEB" w:rsidRPr="009A2047" w:rsidRDefault="00F64BEB" w:rsidP="006A58DD">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 xml:space="preserve">Denumirea serviciilor </w:t>
            </w:r>
          </w:p>
        </w:tc>
        <w:tc>
          <w:tcPr>
            <w:tcW w:w="364" w:type="pct"/>
            <w:shd w:val="clear" w:color="auto" w:fill="F2F2F2" w:themeFill="background1" w:themeFillShade="F2"/>
            <w:vAlign w:val="center"/>
          </w:tcPr>
          <w:p w14:paraId="0E517E58"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Unitatea de măsură</w:t>
            </w:r>
          </w:p>
        </w:tc>
        <w:tc>
          <w:tcPr>
            <w:tcW w:w="318" w:type="pct"/>
            <w:shd w:val="clear" w:color="auto" w:fill="F2F2F2" w:themeFill="background1" w:themeFillShade="F2"/>
            <w:vAlign w:val="center"/>
          </w:tcPr>
          <w:p w14:paraId="6768A027" w14:textId="2400B3F8"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Canti</w:t>
            </w:r>
            <w:r w:rsidR="0002745C">
              <w:rPr>
                <w:rFonts w:ascii="PermianSerifTypeface" w:eastAsia="Times New Roman" w:hAnsi="PermianSerifTypeface" w:cs="Times New Roman"/>
                <w:b/>
                <w:color w:val="000000"/>
                <w:sz w:val="24"/>
                <w:szCs w:val="24"/>
                <w:lang w:val="ro-RO"/>
              </w:rPr>
              <w:t>-</w:t>
            </w:r>
            <w:r w:rsidRPr="009A2047">
              <w:rPr>
                <w:rFonts w:ascii="PermianSerifTypeface" w:eastAsia="Times New Roman" w:hAnsi="PermianSerifTypeface" w:cs="Times New Roman"/>
                <w:b/>
                <w:color w:val="000000"/>
                <w:sz w:val="24"/>
                <w:szCs w:val="24"/>
                <w:lang w:val="ro-RO"/>
              </w:rPr>
              <w:t>tatea</w:t>
            </w:r>
          </w:p>
        </w:tc>
        <w:tc>
          <w:tcPr>
            <w:tcW w:w="453" w:type="pct"/>
            <w:shd w:val="clear" w:color="auto" w:fill="F2F2F2" w:themeFill="background1" w:themeFillShade="F2"/>
            <w:vAlign w:val="center"/>
          </w:tcPr>
          <w:p w14:paraId="33D4DC2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Preţ unitar (fără TVA)</w:t>
            </w:r>
          </w:p>
        </w:tc>
        <w:tc>
          <w:tcPr>
            <w:tcW w:w="455" w:type="pct"/>
            <w:shd w:val="clear" w:color="auto" w:fill="F2F2F2" w:themeFill="background1" w:themeFillShade="F2"/>
            <w:vAlign w:val="center"/>
          </w:tcPr>
          <w:p w14:paraId="080D76F1"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Preţ unitar</w:t>
            </w:r>
          </w:p>
          <w:p w14:paraId="0798C1B0"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 xml:space="preserve"> (cu TVA)</w:t>
            </w:r>
          </w:p>
        </w:tc>
        <w:tc>
          <w:tcPr>
            <w:tcW w:w="455" w:type="pct"/>
            <w:gridSpan w:val="2"/>
            <w:shd w:val="clear" w:color="auto" w:fill="F2F2F2" w:themeFill="background1" w:themeFillShade="F2"/>
            <w:vAlign w:val="center"/>
          </w:tcPr>
          <w:p w14:paraId="0A4B3104"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Suma</w:t>
            </w:r>
          </w:p>
          <w:p w14:paraId="01A42326"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(fără TVA)</w:t>
            </w:r>
          </w:p>
        </w:tc>
        <w:tc>
          <w:tcPr>
            <w:tcW w:w="408" w:type="pct"/>
            <w:gridSpan w:val="2"/>
            <w:shd w:val="clear" w:color="auto" w:fill="F2F2F2" w:themeFill="background1" w:themeFillShade="F2"/>
            <w:vAlign w:val="center"/>
          </w:tcPr>
          <w:p w14:paraId="10E5213B"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Suma</w:t>
            </w:r>
          </w:p>
          <w:p w14:paraId="41387F4B"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(cu TVA)</w:t>
            </w:r>
          </w:p>
        </w:tc>
        <w:tc>
          <w:tcPr>
            <w:tcW w:w="819" w:type="pct"/>
            <w:gridSpan w:val="2"/>
            <w:shd w:val="clear" w:color="auto" w:fill="F2F2F2" w:themeFill="background1" w:themeFillShade="F2"/>
            <w:vAlign w:val="center"/>
          </w:tcPr>
          <w:p w14:paraId="2F7841B1" w14:textId="0C674FEB"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Termenul de prestare</w:t>
            </w:r>
          </w:p>
        </w:tc>
        <w:tc>
          <w:tcPr>
            <w:tcW w:w="455" w:type="pct"/>
            <w:shd w:val="clear" w:color="auto" w:fill="F2F2F2" w:themeFill="background1" w:themeFillShade="F2"/>
            <w:vAlign w:val="center"/>
          </w:tcPr>
          <w:p w14:paraId="337CF293"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Clasificația bugetară (IBAN)</w:t>
            </w:r>
          </w:p>
        </w:tc>
        <w:tc>
          <w:tcPr>
            <w:tcW w:w="361" w:type="pct"/>
            <w:shd w:val="clear" w:color="auto" w:fill="F2F2F2" w:themeFill="background1" w:themeFillShade="F2"/>
            <w:vAlign w:val="center"/>
          </w:tcPr>
          <w:p w14:paraId="5B72D1FC" w14:textId="017D0F49"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Disco</w:t>
            </w:r>
            <w:r w:rsidR="0002745C">
              <w:rPr>
                <w:rFonts w:ascii="PermianSerifTypeface" w:eastAsia="Times New Roman" w:hAnsi="PermianSerifTypeface" w:cs="Times New Roman"/>
                <w:b/>
                <w:color w:val="000000"/>
                <w:sz w:val="24"/>
                <w:szCs w:val="24"/>
                <w:lang w:val="ro-RO"/>
              </w:rPr>
              <w:t>-</w:t>
            </w:r>
            <w:r w:rsidRPr="009A2047">
              <w:rPr>
                <w:rFonts w:ascii="PermianSerifTypeface" w:eastAsia="Times New Roman" w:hAnsi="PermianSerifTypeface" w:cs="Times New Roman"/>
                <w:b/>
                <w:color w:val="000000"/>
                <w:sz w:val="24"/>
                <w:szCs w:val="24"/>
                <w:lang w:val="ro-RO"/>
              </w:rPr>
              <w:t>unt</w:t>
            </w:r>
          </w:p>
          <w:p w14:paraId="5EEE8F8E" w14:textId="77777777" w:rsidR="00F64BEB" w:rsidRPr="009A2047" w:rsidRDefault="00F64BEB" w:rsidP="00AE6361">
            <w:pPr>
              <w:spacing w:after="0" w:line="240" w:lineRule="auto"/>
              <w:jc w:val="center"/>
              <w:rPr>
                <w:rFonts w:ascii="PermianSerifTypeface" w:eastAsia="Times New Roman" w:hAnsi="PermianSerifTypeface" w:cs="Times New Roman"/>
                <w:b/>
                <w:color w:val="000000"/>
                <w:sz w:val="24"/>
                <w:szCs w:val="24"/>
                <w:lang w:val="ro-RO"/>
              </w:rPr>
            </w:pPr>
            <w:r w:rsidRPr="009A2047">
              <w:rPr>
                <w:rFonts w:ascii="PermianSerifTypeface" w:eastAsia="Times New Roman" w:hAnsi="PermianSerifTypeface" w:cs="Times New Roman"/>
                <w:b/>
                <w:color w:val="000000"/>
                <w:sz w:val="24"/>
                <w:szCs w:val="24"/>
                <w:lang w:val="ro-RO"/>
              </w:rPr>
              <w:t>%</w:t>
            </w:r>
          </w:p>
        </w:tc>
      </w:tr>
      <w:tr w:rsidR="00A862A0" w:rsidRPr="0002745C" w14:paraId="320A662A" w14:textId="77777777" w:rsidTr="009A2047">
        <w:trPr>
          <w:gridAfter w:val="1"/>
          <w:wAfter w:w="4" w:type="pct"/>
          <w:trHeight w:val="277"/>
          <w:tblHeader/>
          <w:jc w:val="center"/>
        </w:trPr>
        <w:tc>
          <w:tcPr>
            <w:tcW w:w="271" w:type="pct"/>
            <w:vAlign w:val="center"/>
          </w:tcPr>
          <w:p w14:paraId="6321D60F"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w:t>
            </w:r>
          </w:p>
        </w:tc>
        <w:tc>
          <w:tcPr>
            <w:tcW w:w="637" w:type="pct"/>
            <w:vAlign w:val="center"/>
          </w:tcPr>
          <w:p w14:paraId="241DE587"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2</w:t>
            </w:r>
          </w:p>
        </w:tc>
        <w:tc>
          <w:tcPr>
            <w:tcW w:w="364" w:type="pct"/>
            <w:vAlign w:val="center"/>
          </w:tcPr>
          <w:p w14:paraId="29FB3673"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3</w:t>
            </w:r>
          </w:p>
        </w:tc>
        <w:tc>
          <w:tcPr>
            <w:tcW w:w="318" w:type="pct"/>
            <w:vAlign w:val="center"/>
          </w:tcPr>
          <w:p w14:paraId="25649B6B"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4</w:t>
            </w:r>
          </w:p>
        </w:tc>
        <w:tc>
          <w:tcPr>
            <w:tcW w:w="453" w:type="pct"/>
            <w:vAlign w:val="center"/>
          </w:tcPr>
          <w:p w14:paraId="1FAB0FD8"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5</w:t>
            </w:r>
          </w:p>
        </w:tc>
        <w:tc>
          <w:tcPr>
            <w:tcW w:w="455" w:type="pct"/>
          </w:tcPr>
          <w:p w14:paraId="008B9F40"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6</w:t>
            </w:r>
          </w:p>
        </w:tc>
        <w:tc>
          <w:tcPr>
            <w:tcW w:w="455" w:type="pct"/>
            <w:gridSpan w:val="2"/>
            <w:vAlign w:val="center"/>
          </w:tcPr>
          <w:p w14:paraId="0768FC32"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7</w:t>
            </w:r>
          </w:p>
        </w:tc>
        <w:tc>
          <w:tcPr>
            <w:tcW w:w="408" w:type="pct"/>
            <w:gridSpan w:val="2"/>
          </w:tcPr>
          <w:p w14:paraId="619FC881"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8</w:t>
            </w:r>
          </w:p>
        </w:tc>
        <w:tc>
          <w:tcPr>
            <w:tcW w:w="819" w:type="pct"/>
            <w:gridSpan w:val="2"/>
          </w:tcPr>
          <w:p w14:paraId="49DBE700"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9</w:t>
            </w:r>
          </w:p>
        </w:tc>
        <w:tc>
          <w:tcPr>
            <w:tcW w:w="455" w:type="pct"/>
          </w:tcPr>
          <w:p w14:paraId="1439BCF9"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10</w:t>
            </w:r>
          </w:p>
        </w:tc>
        <w:tc>
          <w:tcPr>
            <w:tcW w:w="361" w:type="pct"/>
          </w:tcPr>
          <w:p w14:paraId="06136B5C" w14:textId="77777777" w:rsidR="00F64BEB" w:rsidRPr="009A2047" w:rsidRDefault="00F64BEB" w:rsidP="00AE6361">
            <w:pPr>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11</w:t>
            </w:r>
          </w:p>
        </w:tc>
      </w:tr>
      <w:tr w:rsidR="006A58DD" w:rsidRPr="0002745C" w14:paraId="58182D7B" w14:textId="77777777" w:rsidTr="009A2047">
        <w:trPr>
          <w:trHeight w:val="19"/>
          <w:jc w:val="center"/>
        </w:trPr>
        <w:tc>
          <w:tcPr>
            <w:tcW w:w="5000" w:type="pct"/>
            <w:gridSpan w:val="15"/>
          </w:tcPr>
          <w:p w14:paraId="53FE2682" w14:textId="4F3BA828" w:rsidR="006A58DD" w:rsidRPr="009A2047" w:rsidRDefault="000C6240" w:rsidP="006A58DD">
            <w:pPr>
              <w:tabs>
                <w:tab w:val="left" w:pos="567"/>
              </w:tabs>
              <w:spacing w:after="0" w:line="240" w:lineRule="auto"/>
              <w:rPr>
                <w:rFonts w:ascii="PermianSerifTypeface" w:eastAsia="Times New Roman" w:hAnsi="PermianSerifTypeface" w:cs="Times New Roman"/>
                <w:b/>
                <w:i/>
                <w:sz w:val="24"/>
                <w:szCs w:val="24"/>
                <w:lang w:val="ro-RO"/>
              </w:rPr>
            </w:pPr>
            <w:r w:rsidRPr="009A2047">
              <w:rPr>
                <w:rFonts w:ascii="PermianSerifTypeface" w:hAnsi="PermianSerifTypeface" w:cs="Times New Roman"/>
                <w:b/>
                <w:i/>
                <w:sz w:val="24"/>
                <w:szCs w:val="24"/>
              </w:rPr>
              <w:t>Lot</w:t>
            </w:r>
            <w:r w:rsidR="00D11BAD" w:rsidRPr="009A2047">
              <w:rPr>
                <w:rFonts w:ascii="PermianSerifTypeface" w:hAnsi="PermianSerifTypeface" w:cs="Times New Roman"/>
                <w:b/>
                <w:i/>
                <w:sz w:val="24"/>
                <w:szCs w:val="24"/>
              </w:rPr>
              <w:t>ul</w:t>
            </w:r>
            <w:r w:rsidRPr="009A2047">
              <w:rPr>
                <w:rFonts w:ascii="PermianSerifTypeface" w:hAnsi="PermianSerifTypeface" w:cs="Times New Roman"/>
                <w:b/>
                <w:i/>
                <w:sz w:val="24"/>
                <w:szCs w:val="24"/>
              </w:rPr>
              <w:t>:</w:t>
            </w:r>
            <w:r w:rsidR="00FF78A7" w:rsidRPr="009A2047">
              <w:rPr>
                <w:rFonts w:ascii="PermianSerifTypeface" w:hAnsi="PermianSerifTypeface" w:cs="Times New Roman"/>
                <w:b/>
                <w:i/>
                <w:sz w:val="24"/>
                <w:szCs w:val="24"/>
              </w:rPr>
              <w:t xml:space="preserve"> </w:t>
            </w:r>
            <w:r w:rsidR="00FF78A7" w:rsidRPr="009A2047">
              <w:rPr>
                <w:rFonts w:ascii="PermianSerifTypeface" w:hAnsi="PermianSerifTypeface" w:cs="Times New Roman"/>
                <w:b/>
                <w:bCs/>
                <w:i/>
                <w:iCs/>
                <w:sz w:val="24"/>
                <w:szCs w:val="24"/>
              </w:rPr>
              <w:t>Servicii de menținere și suport standard de la producător a licențelor soluției software SAS Anti-Money Laundering</w:t>
            </w:r>
          </w:p>
        </w:tc>
      </w:tr>
      <w:tr w:rsidR="00A862A0" w:rsidRPr="0002745C" w14:paraId="7CA8D91C" w14:textId="77777777" w:rsidTr="009A2047">
        <w:trPr>
          <w:gridAfter w:val="1"/>
          <w:wAfter w:w="4" w:type="pct"/>
          <w:trHeight w:val="19"/>
          <w:jc w:val="center"/>
        </w:trPr>
        <w:tc>
          <w:tcPr>
            <w:tcW w:w="271" w:type="pct"/>
            <w:shd w:val="clear" w:color="auto" w:fill="FFFFFF"/>
            <w:vAlign w:val="center"/>
          </w:tcPr>
          <w:p w14:paraId="3295A2DF" w14:textId="7A466B36" w:rsidR="00A862A0" w:rsidRPr="009A2047" w:rsidRDefault="00A862A0" w:rsidP="006A58DD">
            <w:pPr>
              <w:spacing w:after="0" w:line="240" w:lineRule="auto"/>
              <w:jc w:val="center"/>
              <w:rPr>
                <w:rFonts w:ascii="PermianSerifTypeface" w:hAnsi="PermianSerifTypeface" w:cs="Times New Roman"/>
                <w:sz w:val="24"/>
                <w:szCs w:val="24"/>
                <w:lang w:val="ro-RO"/>
              </w:rPr>
            </w:pPr>
            <w:r w:rsidRPr="009A2047">
              <w:rPr>
                <w:rFonts w:ascii="PermianSerifTypeface" w:hAnsi="PermianSerifTypeface" w:cs="Times New Roman"/>
                <w:sz w:val="24"/>
                <w:szCs w:val="24"/>
                <w:lang w:val="ro-RO"/>
              </w:rPr>
              <w:t>72600000-6</w:t>
            </w:r>
          </w:p>
        </w:tc>
        <w:tc>
          <w:tcPr>
            <w:tcW w:w="637" w:type="pct"/>
            <w:vAlign w:val="center"/>
          </w:tcPr>
          <w:p w14:paraId="31962106" w14:textId="0CC80896" w:rsidR="00A862A0" w:rsidRPr="009A2047" w:rsidRDefault="00FF78A7" w:rsidP="006A58DD">
            <w:pPr>
              <w:spacing w:after="0" w:line="240" w:lineRule="auto"/>
              <w:rPr>
                <w:rFonts w:ascii="PermianSerifTypeface" w:hAnsi="PermianSerifTypeface" w:cs="Times New Roman"/>
                <w:sz w:val="24"/>
                <w:szCs w:val="24"/>
                <w:lang w:val="ro-RO"/>
              </w:rPr>
            </w:pPr>
            <w:r w:rsidRPr="009A2047">
              <w:rPr>
                <w:rFonts w:ascii="PermianSerifTypeface" w:hAnsi="PermianSerifTypeface" w:cs="Times New Roman"/>
                <w:sz w:val="24"/>
                <w:szCs w:val="24"/>
              </w:rPr>
              <w:t xml:space="preserve">Servicii de menținere și suport standard de la </w:t>
            </w:r>
            <w:r w:rsidR="0062453F" w:rsidRPr="009A2047">
              <w:rPr>
                <w:rFonts w:ascii="PermianSerifTypeface" w:hAnsi="PermianSerifTypeface" w:cs="Times New Roman"/>
                <w:sz w:val="24"/>
                <w:szCs w:val="24"/>
              </w:rPr>
              <w:t>p</w:t>
            </w:r>
            <w:r w:rsidRPr="009A2047">
              <w:rPr>
                <w:rFonts w:ascii="PermianSerifTypeface" w:hAnsi="PermianSerifTypeface" w:cs="Times New Roman"/>
                <w:sz w:val="24"/>
                <w:szCs w:val="24"/>
              </w:rPr>
              <w:t>roducător a  licențelor soluției software SAS Anti-Money Laundering</w:t>
            </w:r>
          </w:p>
        </w:tc>
        <w:tc>
          <w:tcPr>
            <w:tcW w:w="364" w:type="pct"/>
            <w:vAlign w:val="center"/>
          </w:tcPr>
          <w:p w14:paraId="677DBF1D" w14:textId="748ADAC8" w:rsidR="00A862A0" w:rsidRPr="009A2047" w:rsidRDefault="00FF78A7" w:rsidP="006A58DD">
            <w:pPr>
              <w:spacing w:after="0" w:line="240" w:lineRule="auto"/>
              <w:jc w:val="center"/>
              <w:rPr>
                <w:rFonts w:ascii="PermianSerifTypeface" w:eastAsia="Times New Roman" w:hAnsi="PermianSerifTypeface" w:cs="Times New Roman"/>
                <w:sz w:val="24"/>
                <w:szCs w:val="24"/>
                <w:lang w:val="ro-RO"/>
              </w:rPr>
            </w:pPr>
            <w:r w:rsidRPr="009A2047">
              <w:rPr>
                <w:rFonts w:ascii="PermianSerifTypeface" w:hAnsi="PermianSerifTypeface" w:cs="Times New Roman"/>
                <w:sz w:val="24"/>
                <w:szCs w:val="24"/>
              </w:rPr>
              <w:t>serv</w:t>
            </w:r>
          </w:p>
        </w:tc>
        <w:tc>
          <w:tcPr>
            <w:tcW w:w="318" w:type="pct"/>
            <w:vAlign w:val="center"/>
          </w:tcPr>
          <w:p w14:paraId="5E19B6DE" w14:textId="054BE331" w:rsidR="00A862A0" w:rsidRPr="009A2047" w:rsidRDefault="00FF78A7" w:rsidP="006A58DD">
            <w:pPr>
              <w:spacing w:after="0" w:line="240" w:lineRule="auto"/>
              <w:jc w:val="center"/>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1</w:t>
            </w:r>
          </w:p>
        </w:tc>
        <w:tc>
          <w:tcPr>
            <w:tcW w:w="453" w:type="pct"/>
          </w:tcPr>
          <w:p w14:paraId="1B893BBE"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55" w:type="pct"/>
          </w:tcPr>
          <w:p w14:paraId="7AC59A5F"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55" w:type="pct"/>
            <w:gridSpan w:val="2"/>
          </w:tcPr>
          <w:p w14:paraId="09C0311E" w14:textId="77777777" w:rsidR="00A862A0" w:rsidRPr="009A2047" w:rsidRDefault="00A862A0" w:rsidP="006A58DD">
            <w:pPr>
              <w:spacing w:after="0" w:line="240" w:lineRule="auto"/>
              <w:jc w:val="center"/>
              <w:rPr>
                <w:rFonts w:ascii="PermianSerifTypeface" w:eastAsia="Times New Roman" w:hAnsi="PermianSerifTypeface" w:cs="Times New Roman"/>
                <w:color w:val="000000"/>
                <w:sz w:val="24"/>
                <w:szCs w:val="24"/>
                <w:lang w:val="ro-RO"/>
              </w:rPr>
            </w:pPr>
          </w:p>
        </w:tc>
        <w:tc>
          <w:tcPr>
            <w:tcW w:w="408" w:type="pct"/>
            <w:gridSpan w:val="2"/>
          </w:tcPr>
          <w:p w14:paraId="2D28F017"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819" w:type="pct"/>
            <w:gridSpan w:val="2"/>
            <w:vAlign w:val="center"/>
          </w:tcPr>
          <w:p w14:paraId="1ACD4F1D" w14:textId="123BB047" w:rsidR="00A862A0" w:rsidRPr="009A2047" w:rsidRDefault="00FF78A7" w:rsidP="00A862A0">
            <w:pPr>
              <w:tabs>
                <w:tab w:val="left" w:pos="243"/>
              </w:tabs>
              <w:spacing w:after="0" w:line="240" w:lineRule="auto"/>
              <w:jc w:val="center"/>
              <w:rPr>
                <w:rFonts w:ascii="PermianSerifTypeface" w:hAnsi="PermianSerifTypeface" w:cs="Times New Roman"/>
                <w:i/>
                <w:sz w:val="24"/>
                <w:szCs w:val="24"/>
                <w:lang w:val="ro-RO"/>
              </w:rPr>
            </w:pPr>
            <w:r w:rsidRPr="009A2047">
              <w:rPr>
                <w:rFonts w:ascii="PermianSerifTypeface" w:eastAsia="Calibri" w:hAnsi="PermianSerifTypeface" w:cs="Times New Roman"/>
                <w:iCs/>
                <w:sz w:val="24"/>
                <w:szCs w:val="24"/>
              </w:rPr>
              <w:t>Prezentarea documentului confirmativ și furnizarea fișierelor aplicabile ce conțin codurile de activare a suportului în perioada 01.01.202</w:t>
            </w:r>
            <w:r w:rsidR="00C47706" w:rsidRPr="009A2047">
              <w:rPr>
                <w:rFonts w:ascii="PermianSerifTypeface" w:eastAsia="Calibri" w:hAnsi="PermianSerifTypeface" w:cs="Times New Roman"/>
                <w:iCs/>
                <w:sz w:val="24"/>
                <w:szCs w:val="24"/>
              </w:rPr>
              <w:t>6</w:t>
            </w:r>
            <w:r w:rsidRPr="009A2047">
              <w:rPr>
                <w:rFonts w:ascii="PermianSerifTypeface" w:eastAsia="Calibri" w:hAnsi="PermianSerifTypeface" w:cs="Times New Roman"/>
                <w:iCs/>
                <w:sz w:val="24"/>
                <w:szCs w:val="24"/>
              </w:rPr>
              <w:t xml:space="preserve"> – 31.01.202</w:t>
            </w:r>
            <w:r w:rsidR="00C47706" w:rsidRPr="009A2047">
              <w:rPr>
                <w:rFonts w:ascii="PermianSerifTypeface" w:eastAsia="Calibri" w:hAnsi="PermianSerifTypeface" w:cs="Times New Roman"/>
                <w:iCs/>
                <w:sz w:val="24"/>
                <w:szCs w:val="24"/>
              </w:rPr>
              <w:t>6</w:t>
            </w:r>
          </w:p>
        </w:tc>
        <w:tc>
          <w:tcPr>
            <w:tcW w:w="455" w:type="pct"/>
            <w:vAlign w:val="center"/>
          </w:tcPr>
          <w:p w14:paraId="5160CCCC"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r w:rsidRPr="009A2047">
              <w:rPr>
                <w:rFonts w:ascii="PermianSerifTypeface" w:eastAsia="Times New Roman" w:hAnsi="PermianSerifTypeface" w:cs="Times New Roman"/>
                <w:color w:val="000000"/>
                <w:sz w:val="24"/>
                <w:szCs w:val="24"/>
                <w:lang w:val="ro-RO"/>
              </w:rPr>
              <w:t>Nu se aplică</w:t>
            </w:r>
          </w:p>
        </w:tc>
        <w:tc>
          <w:tcPr>
            <w:tcW w:w="361" w:type="pct"/>
          </w:tcPr>
          <w:p w14:paraId="099D8FF8" w14:textId="77777777" w:rsidR="00A862A0" w:rsidRPr="009A2047" w:rsidRDefault="00A862A0"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6A58DD" w:rsidRPr="0002745C" w14:paraId="7143324A" w14:textId="77777777" w:rsidTr="009A2047">
        <w:trPr>
          <w:gridAfter w:val="1"/>
          <w:wAfter w:w="4" w:type="pct"/>
          <w:trHeight w:val="19"/>
          <w:jc w:val="center"/>
        </w:trPr>
        <w:tc>
          <w:tcPr>
            <w:tcW w:w="2502" w:type="pct"/>
            <w:gridSpan w:val="7"/>
            <w:shd w:val="clear" w:color="auto" w:fill="FFFFFF"/>
            <w:vAlign w:val="center"/>
          </w:tcPr>
          <w:p w14:paraId="3F711883" w14:textId="194DD2C8" w:rsidR="006A58DD" w:rsidRPr="009A2047" w:rsidRDefault="006A58DD" w:rsidP="006A58DD">
            <w:pPr>
              <w:spacing w:after="0" w:line="240" w:lineRule="auto"/>
              <w:rPr>
                <w:rFonts w:ascii="PermianSerifTypeface" w:eastAsia="Times New Roman" w:hAnsi="PermianSerifTypeface" w:cs="Times New Roman"/>
                <w:iCs/>
                <w:color w:val="000000"/>
                <w:sz w:val="24"/>
                <w:szCs w:val="24"/>
                <w:lang w:val="ro-RO"/>
              </w:rPr>
            </w:pPr>
            <w:r w:rsidRPr="009A2047">
              <w:rPr>
                <w:rFonts w:ascii="PermianSerifTypeface" w:eastAsia="Times New Roman" w:hAnsi="PermianSerifTypeface" w:cs="Times New Roman"/>
                <w:b/>
                <w:iCs/>
                <w:color w:val="000000"/>
                <w:sz w:val="24"/>
                <w:szCs w:val="24"/>
                <w:lang w:val="ro-RO"/>
              </w:rPr>
              <w:t>Total lot:</w:t>
            </w:r>
          </w:p>
        </w:tc>
        <w:tc>
          <w:tcPr>
            <w:tcW w:w="455" w:type="pct"/>
            <w:gridSpan w:val="2"/>
          </w:tcPr>
          <w:p w14:paraId="70C632FA" w14:textId="77777777" w:rsidR="006A58DD" w:rsidRPr="009A2047" w:rsidRDefault="006A58DD" w:rsidP="006A58DD">
            <w:pPr>
              <w:spacing w:after="0" w:line="240" w:lineRule="auto"/>
              <w:jc w:val="center"/>
              <w:rPr>
                <w:rFonts w:ascii="PermianSerifTypeface" w:eastAsia="Times New Roman" w:hAnsi="PermianSerifTypeface" w:cs="Times New Roman"/>
                <w:color w:val="000000"/>
                <w:sz w:val="24"/>
                <w:szCs w:val="24"/>
                <w:lang w:val="ro-RO"/>
              </w:rPr>
            </w:pPr>
          </w:p>
        </w:tc>
        <w:tc>
          <w:tcPr>
            <w:tcW w:w="408" w:type="pct"/>
            <w:gridSpan w:val="2"/>
          </w:tcPr>
          <w:p w14:paraId="7E9E9568"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815" w:type="pct"/>
            <w:vAlign w:val="center"/>
          </w:tcPr>
          <w:p w14:paraId="24D6A8E6" w14:textId="77777777" w:rsidR="006A58DD" w:rsidRPr="009A2047" w:rsidRDefault="006A58DD" w:rsidP="006A58DD">
            <w:pPr>
              <w:spacing w:after="0" w:line="240" w:lineRule="auto"/>
              <w:jc w:val="center"/>
              <w:rPr>
                <w:rFonts w:ascii="PermianSerifTypeface" w:hAnsi="PermianSerifTypeface" w:cs="Times New Roman"/>
                <w:i/>
                <w:iCs/>
                <w:sz w:val="24"/>
                <w:szCs w:val="24"/>
                <w:lang w:val="ro-RO"/>
              </w:rPr>
            </w:pPr>
          </w:p>
        </w:tc>
        <w:tc>
          <w:tcPr>
            <w:tcW w:w="455" w:type="pct"/>
            <w:vAlign w:val="center"/>
          </w:tcPr>
          <w:p w14:paraId="5A1A4B9B"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60" w:type="pct"/>
          </w:tcPr>
          <w:p w14:paraId="3DD36129" w14:textId="77777777" w:rsidR="006A58DD" w:rsidRPr="009A2047" w:rsidRDefault="006A58DD" w:rsidP="006A58DD">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6A58DD" w:rsidRPr="0002745C" w14:paraId="5A726568" w14:textId="77777777" w:rsidTr="009A2047">
        <w:trPr>
          <w:gridAfter w:val="1"/>
          <w:wAfter w:w="4" w:type="pct"/>
          <w:trHeight w:val="19"/>
          <w:jc w:val="center"/>
        </w:trPr>
        <w:tc>
          <w:tcPr>
            <w:tcW w:w="2502" w:type="pct"/>
            <w:gridSpan w:val="7"/>
          </w:tcPr>
          <w:p w14:paraId="39ED3D44"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b/>
                <w:sz w:val="24"/>
                <w:szCs w:val="24"/>
                <w:lang w:val="ro-RO"/>
              </w:rPr>
              <w:t>TOTAL</w:t>
            </w:r>
          </w:p>
        </w:tc>
        <w:tc>
          <w:tcPr>
            <w:tcW w:w="455" w:type="pct"/>
            <w:gridSpan w:val="2"/>
            <w:vAlign w:val="center"/>
          </w:tcPr>
          <w:p w14:paraId="5D542142"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408" w:type="pct"/>
            <w:gridSpan w:val="2"/>
          </w:tcPr>
          <w:p w14:paraId="7F8CCCB8"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815" w:type="pct"/>
          </w:tcPr>
          <w:p w14:paraId="5796B6B0"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455" w:type="pct"/>
          </w:tcPr>
          <w:p w14:paraId="4BEB63EA"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c>
          <w:tcPr>
            <w:tcW w:w="360" w:type="pct"/>
          </w:tcPr>
          <w:p w14:paraId="2064EA04" w14:textId="77777777" w:rsidR="006A58DD" w:rsidRPr="009A2047" w:rsidRDefault="006A58DD" w:rsidP="006A58DD">
            <w:pPr>
              <w:spacing w:after="0" w:line="240" w:lineRule="auto"/>
              <w:rPr>
                <w:rFonts w:ascii="PermianSerifTypeface" w:eastAsia="Times New Roman" w:hAnsi="PermianSerifTypeface" w:cs="Times New Roman"/>
                <w:sz w:val="24"/>
                <w:szCs w:val="24"/>
                <w:lang w:val="ro-RO"/>
              </w:rPr>
            </w:pPr>
          </w:p>
        </w:tc>
      </w:tr>
    </w:tbl>
    <w:p w14:paraId="46645FE3" w14:textId="77777777" w:rsidR="00FF78A7" w:rsidRPr="009A2047" w:rsidRDefault="00FF78A7" w:rsidP="00AA0BC3">
      <w:pPr>
        <w:spacing w:after="0" w:line="240" w:lineRule="auto"/>
        <w:rPr>
          <w:rFonts w:ascii="PermianSerifTypeface" w:eastAsia="Times New Roman" w:hAnsi="PermianSerifTypeface" w:cs="Times New Roman"/>
          <w:sz w:val="24"/>
          <w:szCs w:val="24"/>
          <w:lang w:val="ro-RO"/>
        </w:rPr>
      </w:pPr>
    </w:p>
    <w:p w14:paraId="10624FC4" w14:textId="2049B2FD" w:rsidR="00F64BEB" w:rsidRPr="009A2047" w:rsidRDefault="00F953EA" w:rsidP="00AA0BC3">
      <w:pPr>
        <w:spacing w:after="0" w:line="240" w:lineRule="auto"/>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3144B109" w14:textId="77777777" w:rsidR="003D442D" w:rsidRPr="009A2047" w:rsidRDefault="003D442D" w:rsidP="00AA0BC3">
      <w:pPr>
        <w:spacing w:after="0" w:line="240" w:lineRule="auto"/>
        <w:rPr>
          <w:rFonts w:ascii="PermianSerifTypeface" w:eastAsia="Times New Roman" w:hAnsi="PermianSerifTypeface" w:cs="Times New Roman"/>
          <w:bCs/>
          <w:iCs/>
          <w:sz w:val="24"/>
          <w:szCs w:val="24"/>
          <w:lang w:val="ro-RO"/>
        </w:rPr>
      </w:pPr>
    </w:p>
    <w:p w14:paraId="6854EF01" w14:textId="51E7C393" w:rsidR="003D442D" w:rsidRPr="009A2047" w:rsidRDefault="00F953EA" w:rsidP="003D442D">
      <w:pPr>
        <w:spacing w:after="0" w:line="240" w:lineRule="auto"/>
        <w:rPr>
          <w:rFonts w:ascii="PermianSerifTypeface" w:eastAsia="Times New Roman" w:hAnsi="PermianSerifTypeface" w:cs="Times New Roman"/>
          <w:bCs/>
          <w:iCs/>
          <w:sz w:val="24"/>
          <w:szCs w:val="24"/>
          <w:lang w:val="ro-RO"/>
        </w:rPr>
        <w:sectPr w:rsidR="003D442D" w:rsidRPr="009A2047"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9A2047">
        <w:rPr>
          <w:rFonts w:ascii="PermianSerifTypeface" w:eastAsia="Times New Roman" w:hAnsi="PermianSerifTypeface" w:cs="Times New Roman"/>
          <w:bCs/>
          <w:iCs/>
          <w:sz w:val="24"/>
          <w:szCs w:val="24"/>
          <w:lang w:val="ro-RO"/>
        </w:rPr>
        <w:t>Ofertantul: _______________________ Adresa: ___________</w:t>
      </w:r>
    </w:p>
    <w:p w14:paraId="5168DC48" w14:textId="77777777" w:rsidR="0079763E" w:rsidRPr="009A2047" w:rsidRDefault="0079763E" w:rsidP="00A862A0">
      <w:pPr>
        <w:spacing w:after="0" w:line="240" w:lineRule="auto"/>
        <w:contextualSpacing/>
        <w:rPr>
          <w:rFonts w:ascii="PermianSerifTypeface" w:eastAsia="Times New Roman" w:hAnsi="PermianSerifTypeface"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8"/>
      </w:tblGrid>
      <w:tr w:rsidR="0079763E" w:rsidRPr="0002745C" w14:paraId="72607436" w14:textId="77777777" w:rsidTr="00A429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9A2047" w:rsidRDefault="0079763E" w:rsidP="00A862A0">
            <w:pPr>
              <w:spacing w:after="0" w:line="240" w:lineRule="auto"/>
              <w:jc w:val="right"/>
              <w:rPr>
                <w:rFonts w:ascii="PermianSerifTypeface" w:eastAsia="Times New Roman" w:hAnsi="PermianSerifTypeface" w:cs="Times New Roman"/>
                <w:sz w:val="24"/>
                <w:szCs w:val="24"/>
                <w:lang w:val="ro-RO" w:eastAsia="ro-MD"/>
              </w:rPr>
            </w:pPr>
            <w:bookmarkStart w:id="3" w:name="_Hlk161906622"/>
            <w:bookmarkStart w:id="4" w:name="_Hlk163649752"/>
            <w:r w:rsidRPr="009A2047">
              <w:rPr>
                <w:rFonts w:ascii="PermianSerifTypeface" w:eastAsia="Times New Roman" w:hAnsi="PermianSerifTypeface" w:cs="Times New Roman"/>
                <w:sz w:val="24"/>
                <w:szCs w:val="24"/>
                <w:lang w:val="ro-RO" w:eastAsia="ro-MD"/>
              </w:rPr>
              <w:t>Anexa nr.</w:t>
            </w:r>
            <w:r w:rsidR="00A862A0" w:rsidRPr="009A2047">
              <w:rPr>
                <w:rFonts w:ascii="PermianSerifTypeface" w:eastAsia="Times New Roman" w:hAnsi="PermianSerifTypeface" w:cs="Times New Roman"/>
                <w:sz w:val="24"/>
                <w:szCs w:val="24"/>
                <w:lang w:val="ro-RO" w:eastAsia="ro-MD"/>
              </w:rPr>
              <w:t xml:space="preserve"> 3</w:t>
            </w:r>
          </w:p>
          <w:p w14:paraId="31F166B9" w14:textId="77777777" w:rsidR="0079763E" w:rsidRPr="009A2047" w:rsidRDefault="0079763E" w:rsidP="000F4923">
            <w:pPr>
              <w:spacing w:after="0" w:line="240" w:lineRule="auto"/>
              <w:jc w:val="right"/>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la Caietul de sarcini  </w:t>
            </w:r>
          </w:p>
          <w:p w14:paraId="14FE99B5"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065B67B6" w14:textId="77777777" w:rsidR="0079763E" w:rsidRPr="009A2047" w:rsidRDefault="0079763E"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CONTRACT – MODEL</w:t>
            </w:r>
          </w:p>
          <w:bookmarkEnd w:id="3"/>
          <w:p w14:paraId="7BA65202"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36A50CF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Contract Nr.</w:t>
            </w:r>
          </w:p>
          <w:p w14:paraId="74EF2B7B" w14:textId="3C6BB994"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privind achiziţia de </w:t>
            </w:r>
            <w:r w:rsidR="00FF78A7" w:rsidRPr="009A2047">
              <w:rPr>
                <w:rFonts w:ascii="PermianSerifTypeface" w:eastAsia="Times New Roman" w:hAnsi="PermianSerifTypeface" w:cs="Times New Roman"/>
                <w:b/>
                <w:bCs/>
                <w:sz w:val="24"/>
                <w:szCs w:val="24"/>
                <w:lang w:val="ro-RO" w:eastAsia="ro-MD"/>
              </w:rPr>
              <w:t>servicii</w:t>
            </w:r>
          </w:p>
          <w:p w14:paraId="1664000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w:t>
            </w:r>
          </w:p>
          <w:p w14:paraId="1561C737"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I. PARTEA GENERALĂ</w:t>
            </w:r>
          </w:p>
          <w:p w14:paraId="63244512" w14:textId="77777777" w:rsidR="0079763E" w:rsidRPr="009A2047" w:rsidRDefault="0079763E" w:rsidP="000F4923">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(OBLIGATORIU)</w:t>
            </w:r>
          </w:p>
          <w:p w14:paraId="017AB74F"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5BD6F729"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Obiectul achiziţiei _____________________________________________________</w:t>
            </w:r>
          </w:p>
          <w:p w14:paraId="60D4D934"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CPV: ____________________________________________________________</w:t>
            </w:r>
          </w:p>
          <w:p w14:paraId="609D881D"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167BB3C7" w14:textId="77777777" w:rsidR="0079763E" w:rsidRPr="009A2047"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"___"____________20__                                                              </w:t>
            </w:r>
            <w:r w:rsidRPr="009A2047">
              <w:rPr>
                <w:rFonts w:ascii="PermianSerifTypeface" w:eastAsia="Times New Roman" w:hAnsi="PermianSerifTypeface" w:cs="Times New Roman"/>
                <w:i/>
                <w:iCs/>
                <w:sz w:val="24"/>
                <w:szCs w:val="24"/>
                <w:lang w:val="ro-RO" w:eastAsia="ro-MD"/>
              </w:rPr>
              <w:t>mun. Chișinău</w:t>
            </w:r>
          </w:p>
          <w:p w14:paraId="52B7DB2F" w14:textId="26300E82" w:rsidR="0079763E" w:rsidRPr="009A2047" w:rsidRDefault="0079763E" w:rsidP="004D27A2">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r w:rsidRPr="009A2047">
              <w:rPr>
                <w:rFonts w:ascii="PermianSerifTypeface" w:eastAsia="Times New Roman" w:hAnsi="PermianSerifTypeface" w:cs="Times New Roman"/>
                <w:i/>
                <w:iCs/>
                <w:sz w:val="24"/>
                <w:szCs w:val="24"/>
                <w:lang w:val="ro-RO" w:eastAsia="ro-MD"/>
              </w:rPr>
              <w:t>(localitatea)</w:t>
            </w:r>
          </w:p>
        </w:tc>
      </w:tr>
      <w:bookmarkEnd w:id="4"/>
      <w:tr w:rsidR="0079763E" w:rsidRPr="0002745C"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9A2047" w:rsidRDefault="00AC619B"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F951" w14:textId="77777777" w:rsidR="0079763E" w:rsidRPr="009A2047" w:rsidRDefault="0079763E" w:rsidP="000F4923">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Autoritatea contractantă</w:t>
            </w:r>
          </w:p>
        </w:tc>
      </w:tr>
      <w:tr w:rsidR="0079763E" w:rsidRPr="0002745C"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___________________________________________, </w:t>
            </w:r>
          </w:p>
          <w:p w14:paraId="5F4B32B5"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    (denumirea completă a întreprinderii, asociaţiei, organizaţiei), </w:t>
            </w:r>
            <w:r w:rsidRPr="009A2047">
              <w:rPr>
                <w:rFonts w:ascii="PermianSerifTypeface" w:eastAsia="Times New Roman" w:hAnsi="PermianSerifTypeface" w:cs="Times New Roman"/>
                <w:sz w:val="24"/>
                <w:szCs w:val="24"/>
                <w:lang w:val="ro-RO" w:eastAsia="ro-MD"/>
              </w:rPr>
              <w:t>reprezentată prin _________________,</w:t>
            </w:r>
          </w:p>
          <w:p w14:paraId="62E53965"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(funcţia, numele, prenumele)</w:t>
            </w:r>
          </w:p>
          <w:p w14:paraId="0ED7CA43"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care acţionează în baza _________________,</w:t>
            </w:r>
          </w:p>
          <w:p w14:paraId="07771568"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(statut, regulament, hotărîre etc.)</w:t>
            </w:r>
          </w:p>
          <w:p w14:paraId="7E7CD892" w14:textId="02B1ABEB"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denumit(a) în continuare </w:t>
            </w:r>
            <w:r w:rsidR="00C42C96" w:rsidRPr="009A2047">
              <w:rPr>
                <w:rFonts w:ascii="PermianSerifTypeface" w:eastAsia="Times New Roman" w:hAnsi="PermianSerifTypeface" w:cs="Times New Roman"/>
                <w:i/>
                <w:iCs/>
                <w:sz w:val="24"/>
                <w:szCs w:val="24"/>
                <w:lang w:val="ro-RO" w:eastAsia="ro-MD"/>
              </w:rPr>
              <w:t>Prestator</w:t>
            </w:r>
          </w:p>
          <w:p w14:paraId="168D562C" w14:textId="77777777" w:rsidR="0079763E" w:rsidRPr="009A2047" w:rsidRDefault="0079763E" w:rsidP="000F4923">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______________________________________,</w:t>
            </w:r>
          </w:p>
          <w:p w14:paraId="07B32EC8" w14:textId="53682DC6" w:rsidR="0079763E" w:rsidRPr="009A2047" w:rsidRDefault="0079763E" w:rsidP="0002745C">
            <w:pPr>
              <w:spacing w:after="0" w:line="240" w:lineRule="auto"/>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(se indică nr.şi data de înregistrare în Registrul de Stat),</w:t>
            </w:r>
            <w:r w:rsidRPr="009A2047">
              <w:rPr>
                <w:rFonts w:ascii="PermianSerifTypeface" w:eastAsia="Times New Roman" w:hAnsi="PermianSerifTypeface" w:cs="Times New Roman"/>
                <w:i/>
                <w:iCs/>
                <w:sz w:val="24"/>
                <w:szCs w:val="24"/>
                <w:lang w:val="ro-RO" w:eastAsia="ro-MD"/>
              </w:rPr>
              <w:t xml:space="preserve"> </w:t>
            </w:r>
            <w:r w:rsidRPr="009A2047">
              <w:rPr>
                <w:rFonts w:ascii="PermianSerifTypeface" w:eastAsia="Times New Roman" w:hAnsi="PermianSerifTypeface"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66549" w14:textId="77777777" w:rsidR="0079763E" w:rsidRPr="009A2047" w:rsidRDefault="0079763E" w:rsidP="000F4923">
            <w:pPr>
              <w:spacing w:after="0" w:line="240" w:lineRule="auto"/>
              <w:jc w:val="both"/>
              <w:rPr>
                <w:rFonts w:ascii="PermianSerifTypeface" w:eastAsia="Times New Roman" w:hAnsi="PermianSerifTypeface" w:cs="Times New Roman"/>
                <w:b/>
                <w:sz w:val="24"/>
                <w:szCs w:val="24"/>
                <w:lang w:val="ro-RO"/>
              </w:rPr>
            </w:pPr>
            <w:r w:rsidRPr="009A2047">
              <w:rPr>
                <w:rFonts w:ascii="PermianSerifTypeface" w:eastAsia="Times New Roman" w:hAnsi="PermianSerifTypeface" w:cs="Times New Roman"/>
                <w:b/>
                <w:sz w:val="24"/>
                <w:szCs w:val="24"/>
                <w:lang w:val="ro-RO"/>
              </w:rPr>
              <w:t>BANCA NAȚIONALĂ A MOLDOVEI,</w:t>
            </w:r>
          </w:p>
          <w:p w14:paraId="66C612FA" w14:textId="4896FA9A" w:rsidR="0079763E" w:rsidRPr="009A2047" w:rsidRDefault="0079763E" w:rsidP="000F4923">
            <w:pPr>
              <w:spacing w:after="0" w:line="240" w:lineRule="auto"/>
              <w:jc w:val="both"/>
              <w:rPr>
                <w:rFonts w:ascii="PermianSerifTypeface" w:eastAsia="Times New Roman" w:hAnsi="PermianSerifTypeface" w:cs="Times New Roman"/>
                <w:sz w:val="24"/>
                <w:szCs w:val="24"/>
                <w:lang w:val="ro-RO"/>
              </w:rPr>
            </w:pPr>
            <w:r w:rsidRPr="009A2047">
              <w:rPr>
                <w:rFonts w:ascii="PermianSerifTypeface" w:eastAsia="Times New Roman" w:hAnsi="PermianSerifTypeface"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sidRPr="009A2047">
              <w:rPr>
                <w:rFonts w:ascii="PermianSerifTypeface" w:eastAsia="Times New Roman" w:hAnsi="PermianSerifTypeface" w:cs="Times New Roman"/>
                <w:sz w:val="24"/>
                <w:szCs w:val="24"/>
                <w:lang w:val="ro-RO"/>
              </w:rPr>
              <w:t xml:space="preserve"> </w:t>
            </w:r>
            <w:r w:rsidR="00C42C96" w:rsidRPr="009A2047">
              <w:rPr>
                <w:rFonts w:ascii="PermianSerifTypeface" w:eastAsia="Times New Roman" w:hAnsi="PermianSerifTypeface" w:cs="Times New Roman"/>
                <w:i/>
                <w:iCs/>
                <w:sz w:val="24"/>
                <w:szCs w:val="24"/>
                <w:lang w:val="ro-RO"/>
              </w:rPr>
              <w:t>Beneficiar</w:t>
            </w:r>
            <w:r w:rsidRPr="009A2047">
              <w:rPr>
                <w:rFonts w:ascii="PermianSerifTypeface" w:eastAsia="Times New Roman" w:hAnsi="PermianSerifTypeface" w:cs="Times New Roman"/>
                <w:i/>
                <w:iCs/>
                <w:sz w:val="24"/>
                <w:szCs w:val="24"/>
                <w:lang w:val="ro-RO"/>
              </w:rPr>
              <w:t xml:space="preserve">, </w:t>
            </w:r>
            <w:r w:rsidRPr="009A2047">
              <w:rPr>
                <w:rFonts w:ascii="PermianSerifTypeface" w:eastAsia="Times New Roman" w:hAnsi="PermianSerifTypeface" w:cs="Times New Roman"/>
                <w:sz w:val="24"/>
                <w:szCs w:val="24"/>
                <w:lang w:val="ro-RO"/>
              </w:rPr>
              <w:t>pe de altă parte,</w:t>
            </w:r>
          </w:p>
        </w:tc>
      </w:tr>
    </w:tbl>
    <w:p w14:paraId="238B0817" w14:textId="45628612" w:rsidR="00AC619B" w:rsidRPr="009A2047" w:rsidRDefault="00AC619B" w:rsidP="00AC619B">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ambii (denumiţi(te) în continuare Părţi), au încheiat prezentul Contract referitor la următoarele:</w:t>
      </w:r>
    </w:p>
    <w:p w14:paraId="27C217B9" w14:textId="5EB0E9B5" w:rsidR="00AC619B" w:rsidRPr="009A2047" w:rsidRDefault="00AC619B" w:rsidP="00260AF4">
      <w:pPr>
        <w:numPr>
          <w:ilvl w:val="0"/>
          <w:numId w:val="8"/>
        </w:numPr>
        <w:spacing w:after="0" w:line="240" w:lineRule="auto"/>
        <w:contextualSpacing/>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Achiziţionarea ________________________________________________________,</w:t>
      </w:r>
    </w:p>
    <w:p w14:paraId="5C14E4F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i/>
          <w:iCs/>
          <w:sz w:val="24"/>
          <w:szCs w:val="24"/>
          <w:lang w:val="ro-RO" w:eastAsia="ro-MD"/>
        </w:rPr>
        <w:t>(denumirea serviciului/bunului)</w:t>
      </w:r>
    </w:p>
    <w:p w14:paraId="4DAE4386" w14:textId="71DAB580"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denumite în continuare Servicii, conform procedurii de achiziţii publice de tip LD nr.</w:t>
      </w:r>
      <w:r w:rsidRPr="009A2047">
        <w:rPr>
          <w:rFonts w:ascii="PermianSerifTypeface" w:hAnsi="PermianSerifTypeface" w:cs="Times New Roman"/>
          <w:sz w:val="24"/>
          <w:szCs w:val="24"/>
        </w:rPr>
        <w:t xml:space="preserve"> </w:t>
      </w:r>
      <w:r w:rsidRPr="009A2047">
        <w:rPr>
          <w:rFonts w:ascii="PermianSerifTypeface" w:hAnsi="PermianSerifTypeface"/>
          <w:sz w:val="24"/>
          <w:szCs w:val="24"/>
        </w:rPr>
        <w:t>______________________</w:t>
      </w:r>
      <w:r w:rsidRPr="009A2047">
        <w:rPr>
          <w:rFonts w:ascii="PermianSerifTypeface" w:eastAsia="Times New Roman" w:hAnsi="PermianSerifTypeface" w:cs="Times New Roman"/>
          <w:b/>
          <w:bCs/>
          <w:sz w:val="24"/>
          <w:szCs w:val="24"/>
          <w:lang w:val="ro-RO" w:eastAsia="ro-MD"/>
        </w:rPr>
        <w:t xml:space="preserve">, </w:t>
      </w:r>
      <w:r w:rsidRPr="009A2047">
        <w:rPr>
          <w:rFonts w:ascii="PermianSerifTypeface" w:eastAsia="Times New Roman" w:hAnsi="PermianSerifTypeface" w:cs="Times New Roman"/>
          <w:sz w:val="24"/>
          <w:szCs w:val="24"/>
          <w:lang w:val="ro-RO" w:eastAsia="ro-MD"/>
        </w:rPr>
        <w:t>în baza deciziei grupului de lucru al Beneficiarului din "___" _____________20__.</w:t>
      </w:r>
    </w:p>
    <w:p w14:paraId="3161594D"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Următoarele documente vor fi considerate părţi componente ale Contractului:</w:t>
      </w:r>
    </w:p>
    <w:p w14:paraId="7EABAED8" w14:textId="5D2CA73D"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Anexa nr.</w:t>
      </w:r>
      <w:r w:rsidR="00FF78A7"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sz w:val="24"/>
          <w:szCs w:val="24"/>
          <w:lang w:val="ro-RO" w:eastAsia="ro-MD"/>
        </w:rPr>
        <w:t xml:space="preserve">1: </w:t>
      </w:r>
      <w:r w:rsidRPr="009A2047">
        <w:rPr>
          <w:rFonts w:ascii="PermianSerifTypeface" w:eastAsia="Times New Roman" w:hAnsi="PermianSerifTypeface" w:cs="Times New Roman"/>
          <w:i/>
          <w:iCs/>
          <w:sz w:val="24"/>
          <w:szCs w:val="24"/>
          <w:lang w:val="ro-RO" w:eastAsia="ro-MD"/>
        </w:rPr>
        <w:t>Specificaţia tehnică;</w:t>
      </w:r>
    </w:p>
    <w:p w14:paraId="1B5F8670" w14:textId="20E06FC5"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Anexa nr.</w:t>
      </w:r>
      <w:r w:rsidR="00FF78A7" w:rsidRPr="009A2047">
        <w:rPr>
          <w:rFonts w:ascii="PermianSerifTypeface" w:eastAsia="Times New Roman" w:hAnsi="PermianSerifTypeface" w:cs="Times New Roman"/>
          <w:sz w:val="24"/>
          <w:szCs w:val="24"/>
          <w:lang w:val="ro-RO" w:eastAsia="ro-MD"/>
        </w:rPr>
        <w:t xml:space="preserve"> </w:t>
      </w:r>
      <w:r w:rsidRPr="009A2047">
        <w:rPr>
          <w:rFonts w:ascii="PermianSerifTypeface" w:eastAsia="Times New Roman" w:hAnsi="PermianSerifTypeface" w:cs="Times New Roman"/>
          <w:sz w:val="24"/>
          <w:szCs w:val="24"/>
          <w:lang w:val="ro-RO" w:eastAsia="ro-MD"/>
        </w:rPr>
        <w:t xml:space="preserve">2: </w:t>
      </w:r>
      <w:r w:rsidRPr="009A2047">
        <w:rPr>
          <w:rFonts w:ascii="PermianSerifTypeface" w:eastAsia="Times New Roman" w:hAnsi="PermianSerifTypeface" w:cs="Times New Roman"/>
          <w:i/>
          <w:iCs/>
          <w:sz w:val="24"/>
          <w:szCs w:val="24"/>
          <w:lang w:val="ro-RO" w:eastAsia="ro-MD"/>
        </w:rPr>
        <w:t>Specificaţia de preţ;</w:t>
      </w:r>
    </w:p>
    <w:p w14:paraId="3AB534CE" w14:textId="2D8D4D6F"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Anexa nr. 3: </w:t>
      </w:r>
      <w:r w:rsidR="00FF78A7" w:rsidRPr="009A2047">
        <w:rPr>
          <w:rFonts w:ascii="PermianSerifTypeface" w:eastAsia="Times New Roman" w:hAnsi="PermianSerifTypeface" w:cs="Times New Roman"/>
          <w:i/>
          <w:iCs/>
          <w:sz w:val="24"/>
          <w:szCs w:val="24"/>
          <w:lang w:val="ro-RO" w:eastAsia="ro-MD"/>
        </w:rPr>
        <w:t>Alte anexe după caz</w:t>
      </w:r>
      <w:r w:rsidRPr="009A2047">
        <w:rPr>
          <w:rFonts w:ascii="PermianSerifTypeface" w:eastAsia="Times New Roman" w:hAnsi="PermianSerifTypeface" w:cs="Times New Roman"/>
          <w:i/>
          <w:iCs/>
          <w:sz w:val="24"/>
          <w:szCs w:val="24"/>
          <w:lang w:val="ro-RO" w:eastAsia="ro-MD"/>
        </w:rPr>
        <w:t>.</w:t>
      </w:r>
    </w:p>
    <w:p w14:paraId="54B78C9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 În cazul unor discrepanţe sau inconsecvenţe între documentele componente ale Contractului, documentele vor avea ordinea de prioritate enumerată mai sus.</w:t>
      </w:r>
    </w:p>
    <w:p w14:paraId="2098665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19A5B3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e. Beneficiarul se obligă prin prezentul contract să plătească Prestatorului, în calitate de contravaloare a prestării Serviciilor, preţul Contractului în termenele şi modalitatea stabilite de Contract.</w:t>
      </w:r>
    </w:p>
    <w:p w14:paraId="69AA176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3D4FF29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 Obiectul Contractului</w:t>
      </w:r>
    </w:p>
    <w:p w14:paraId="3F1ADC4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1.1. Prestatorul îşi asumă obligaţia de a presta Serviciile conform Specificaţiei, care este parte integrantă a prezentului Contract.</w:t>
      </w:r>
    </w:p>
    <w:p w14:paraId="048183F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 Beneficiarul se obligă, la rândul său, să achite şi să recepţioneze Serviciile prestate de Prestator.</w:t>
      </w:r>
    </w:p>
    <w:p w14:paraId="77AF302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1.3. Calitatea Serviciilor se atestă prin certificatele de calitate indicate în Specificaţie.</w:t>
      </w:r>
    </w:p>
    <w:p w14:paraId="16D646B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1.4. Termenele de garanţie/valabilitate a</w:t>
      </w:r>
      <w:r w:rsidRPr="009A2047">
        <w:rPr>
          <w:rFonts w:ascii="PermianSerifTypeface" w:eastAsia="Times New Roman" w:hAnsi="PermianSerifTypeface" w:cs="Times New Roman"/>
          <w:i/>
          <w:iCs/>
          <w:color w:val="FF0000"/>
          <w:sz w:val="24"/>
          <w:szCs w:val="24"/>
          <w:lang w:val="ro-RO" w:eastAsia="ro-MD"/>
        </w:rPr>
        <w:t xml:space="preserve"> </w:t>
      </w:r>
      <w:r w:rsidRPr="009A2047">
        <w:rPr>
          <w:rFonts w:ascii="PermianSerifTypeface" w:eastAsia="Times New Roman" w:hAnsi="PermianSerifTypeface" w:cs="Times New Roman"/>
          <w:sz w:val="24"/>
          <w:szCs w:val="24"/>
          <w:lang w:val="ro-RO" w:eastAsia="ro-MD"/>
        </w:rPr>
        <w:t>Serviciilor sunt indicate în Specificaţie.</w:t>
      </w:r>
    </w:p>
    <w:p w14:paraId="3562D2F0" w14:textId="77777777" w:rsidR="00AC619B" w:rsidRPr="009A2047" w:rsidRDefault="00AC619B" w:rsidP="00AC619B">
      <w:pPr>
        <w:spacing w:after="0" w:line="240" w:lineRule="auto"/>
        <w:jc w:val="both"/>
        <w:rPr>
          <w:rFonts w:ascii="PermianSerifTypeface" w:eastAsia="Times New Roman" w:hAnsi="PermianSerifTypeface" w:cs="Times New Roman"/>
          <w:sz w:val="24"/>
          <w:szCs w:val="24"/>
          <w:lang w:val="ro-RO" w:eastAsia="ro-MD"/>
        </w:rPr>
      </w:pPr>
    </w:p>
    <w:p w14:paraId="2B43047A"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2. Termeni şi condiţii de prestare</w:t>
      </w:r>
    </w:p>
    <w:p w14:paraId="450F742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2.1. Prestarea Serviciilor se efectuează de către Prestator la adresa Beneficiarului: MD-2005, mun. Chişinău, bd. Grigore Vieru 1, BANCA NAŢIONALĂ A MOLDOVEI </w:t>
      </w:r>
      <w:r w:rsidRPr="009A2047">
        <w:rPr>
          <w:rFonts w:ascii="PermianSerifTypeface" w:eastAsia="Times New Roman" w:hAnsi="PermianSerifTypeface" w:cs="Times New Roman"/>
          <w:sz w:val="24"/>
          <w:szCs w:val="24"/>
          <w:lang w:eastAsia="ro-MD"/>
        </w:rPr>
        <w:t>în termenele prevăzute în Specificație</w:t>
      </w:r>
      <w:r w:rsidRPr="009A2047">
        <w:rPr>
          <w:rFonts w:ascii="PermianSerifTypeface" w:eastAsia="Times New Roman" w:hAnsi="PermianSerifTypeface" w:cs="Times New Roman"/>
          <w:sz w:val="24"/>
          <w:szCs w:val="24"/>
          <w:lang w:val="ro-RO" w:eastAsia="ro-MD"/>
        </w:rPr>
        <w:t>.</w:t>
      </w:r>
    </w:p>
    <w:p w14:paraId="7CE76F4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2.2. Documentaţia de însoţire a Serviciilor include:</w:t>
      </w:r>
    </w:p>
    <w:p w14:paraId="55A4EDB4" w14:textId="7D734036" w:rsidR="00AC619B" w:rsidRPr="009A2047" w:rsidRDefault="00AC619B" w:rsidP="00260AF4">
      <w:pPr>
        <w:pStyle w:val="Listparagraf"/>
        <w:numPr>
          <w:ilvl w:val="0"/>
          <w:numId w:val="10"/>
        </w:numPr>
        <w:tabs>
          <w:tab w:val="left" w:pos="1087"/>
        </w:tabs>
        <w:spacing w:after="0" w:line="240" w:lineRule="auto"/>
        <w:jc w:val="both"/>
        <w:rPr>
          <w:rFonts w:ascii="PermianSerifTypeface" w:eastAsia="Times New Roman" w:hAnsi="PermianSerifTypeface" w:cs="Times New Roman"/>
          <w:i/>
          <w:iCs/>
          <w:sz w:val="24"/>
          <w:szCs w:val="24"/>
          <w:lang w:val="ro-RO" w:eastAsia="ro-MD"/>
        </w:rPr>
      </w:pPr>
      <w:r w:rsidRPr="009A2047">
        <w:rPr>
          <w:rFonts w:ascii="PermianSerifTypeface" w:eastAsia="Times New Roman" w:hAnsi="PermianSerifTypeface" w:cs="Times New Roman"/>
          <w:i/>
          <w:iCs/>
          <w:sz w:val="24"/>
          <w:szCs w:val="24"/>
          <w:lang w:val="ro-RO" w:eastAsia="ro-MD"/>
        </w:rPr>
        <w:t>Factura;</w:t>
      </w:r>
    </w:p>
    <w:p w14:paraId="333FF66C" w14:textId="16E644B9" w:rsidR="00AC619B" w:rsidRPr="009A2047" w:rsidRDefault="00AC619B" w:rsidP="00260AF4">
      <w:pPr>
        <w:numPr>
          <w:ilvl w:val="0"/>
          <w:numId w:val="10"/>
        </w:numPr>
        <w:spacing w:after="0" w:line="240" w:lineRule="auto"/>
        <w:jc w:val="both"/>
        <w:rPr>
          <w:rFonts w:ascii="PermianSerifTypeface" w:eastAsia="Times New Roman" w:hAnsi="PermianSerifTypeface" w:cs="Times New Roman"/>
          <w:i/>
          <w:iCs/>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Act de prestare a </w:t>
      </w:r>
      <w:r w:rsidR="00526555" w:rsidRPr="009A2047">
        <w:rPr>
          <w:rFonts w:ascii="PermianSerifTypeface" w:eastAsia="Times New Roman" w:hAnsi="PermianSerifTypeface" w:cs="Times New Roman"/>
          <w:i/>
          <w:iCs/>
          <w:sz w:val="24"/>
          <w:szCs w:val="24"/>
          <w:lang w:val="ro-RO" w:eastAsia="ro-MD"/>
        </w:rPr>
        <w:t>S</w:t>
      </w:r>
      <w:r w:rsidRPr="009A2047">
        <w:rPr>
          <w:rFonts w:ascii="PermianSerifTypeface" w:eastAsia="Times New Roman" w:hAnsi="PermianSerifTypeface" w:cs="Times New Roman"/>
          <w:i/>
          <w:iCs/>
          <w:sz w:val="24"/>
          <w:szCs w:val="24"/>
          <w:lang w:val="ro-RO" w:eastAsia="ro-MD"/>
        </w:rPr>
        <w:t>erviciilor</w:t>
      </w:r>
      <w:r w:rsidR="00FF78A7" w:rsidRPr="009A2047">
        <w:rPr>
          <w:rFonts w:ascii="PermianSerifTypeface" w:eastAsia="Times New Roman" w:hAnsi="PermianSerifTypeface" w:cs="Times New Roman"/>
          <w:i/>
          <w:iCs/>
          <w:sz w:val="24"/>
          <w:szCs w:val="24"/>
          <w:lang w:val="ro-RO" w:eastAsia="ro-MD"/>
        </w:rPr>
        <w:t>.</w:t>
      </w:r>
    </w:p>
    <w:p w14:paraId="37DD538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00268C5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3. Preţul şi condiţii de plată</w:t>
      </w:r>
    </w:p>
    <w:p w14:paraId="3CB7F82A"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3.1. Preţul Serviciilor prestate conform prezentului Contract este stabilit în lei moldoveneşti, fiind indicat în Specificaţia prezentului Contract.</w:t>
      </w:r>
    </w:p>
    <w:p w14:paraId="4F7FB495" w14:textId="6D75B412"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3.2. Suma totală a prezentului Contract, inclusiv TVA, se stabileşte în lei moldoveneşti şi constituie: ________________________________________ MDL.</w:t>
      </w:r>
    </w:p>
    <w:p w14:paraId="713F8647"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i/>
          <w:iCs/>
          <w:sz w:val="24"/>
          <w:szCs w:val="24"/>
          <w:lang w:val="ro-RO" w:eastAsia="ro-MD"/>
        </w:rPr>
        <w:t xml:space="preserve">                              (suma cu cifre şi litere)</w:t>
      </w:r>
    </w:p>
    <w:p w14:paraId="2D0F3CF1"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3.3. Achitarea plăţilor pentru Serviciile prestate se va efectua în lei moldoveneşti.</w:t>
      </w:r>
    </w:p>
    <w:p w14:paraId="3CA1B9CD"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3.4. Metoda şi condiţiile de plată de către Beneficiar vor fi: </w:t>
      </w:r>
    </w:p>
    <w:p w14:paraId="2361B58E"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rPr>
      </w:pPr>
      <w:r w:rsidRPr="009A2047">
        <w:rPr>
          <w:rFonts w:ascii="PermianSerifTypeface" w:hAnsi="PermianSerifTypeface"/>
          <w:i/>
          <w:iCs/>
        </w:rPr>
        <w:t>Plata pentru Serviciile specificate în Anexele Contractului, va fi efectuată după prestarea Serviciilor în baza actului de prestare a Serviciilor, semnat de reprezentanții ambelor Părţi și a facturii prezentate de către Prestator, în decurs de 15 zile lucrătoare de la data recepționării și acceptării documentelor de către Beneficiar;</w:t>
      </w:r>
    </w:p>
    <w:p w14:paraId="7B401299"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lang w:eastAsia="ro-MD"/>
        </w:rPr>
      </w:pPr>
      <w:r w:rsidRPr="009A2047">
        <w:rPr>
          <w:rFonts w:ascii="PermianSerifTypeface" w:hAnsi="PermianSerifTypeface"/>
          <w:i/>
          <w:iCs/>
        </w:rPr>
        <w:t>Prestatorul  are obligația întocmirii corecte a facturii fiscale, indicând toate elementele de identificare ale acesteia și datele bancare corecte, inclusiv ale Beneficiarului;</w:t>
      </w:r>
    </w:p>
    <w:p w14:paraId="6416601B" w14:textId="77777777" w:rsidR="00FF78A7" w:rsidRPr="009A2047" w:rsidRDefault="00FF78A7" w:rsidP="00FF78A7">
      <w:pPr>
        <w:pStyle w:val="Indentcorptext"/>
        <w:numPr>
          <w:ilvl w:val="0"/>
          <w:numId w:val="9"/>
        </w:numPr>
        <w:tabs>
          <w:tab w:val="left" w:pos="806"/>
        </w:tabs>
        <w:spacing w:after="0"/>
        <w:ind w:left="0" w:firstLine="567"/>
        <w:contextualSpacing/>
        <w:jc w:val="both"/>
        <w:rPr>
          <w:rFonts w:ascii="PermianSerifTypeface" w:hAnsi="PermianSerifTypeface"/>
          <w:i/>
          <w:iCs/>
          <w:lang w:eastAsia="ro-MD"/>
        </w:rPr>
      </w:pPr>
      <w:r w:rsidRPr="009A2047">
        <w:rPr>
          <w:rFonts w:ascii="PermianSerifTypeface" w:hAnsi="PermianSerifTypeface"/>
          <w:i/>
          <w:iCs/>
        </w:rPr>
        <w:t>Transmiterea documentelor enumerate la punctul 2.2 cu elemente greşite şi/sau greşeli de calcul, identificate de Beneficiar, urmare recepționării acestora, atrage după sine obligaţia Prestatorului de a le anula şi de a transmite documente noi.</w:t>
      </w:r>
    </w:p>
    <w:p w14:paraId="4971D4A2"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3.5. Plăţile se vor efectua prin transfer bancar pe contul de decontare al Prestatorului indicat în prezentul Contract.</w:t>
      </w:r>
    </w:p>
    <w:p w14:paraId="178D640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264374C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lastRenderedPageBreak/>
        <w:t>4. Condiţii de predare-primire</w:t>
      </w:r>
    </w:p>
    <w:p w14:paraId="04E2CE8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4.1. Serviciile se consideră prestate de către Prestator şi recepţionate de către Beneficiar dacă:</w:t>
      </w:r>
    </w:p>
    <w:p w14:paraId="0C19F6A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cantitatea Serviciilor corespunde informaţiei indicate în Anexa nr. 1 şi documentele de însoţire conform punctului 2.2. al prezentului Contract;</w:t>
      </w:r>
    </w:p>
    <w:p w14:paraId="5B17FD7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calitatea Serviciilor corespunde informaţiei indicate în Specificaţie;</w:t>
      </w:r>
    </w:p>
    <w:p w14:paraId="4263C327" w14:textId="567793FF"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4.2. Prestatorul este obligat să prezinte Beneficiarului un exemplar original al facturii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639E1BE1" w14:textId="77777777" w:rsidR="00C03D73" w:rsidRPr="009A2047" w:rsidRDefault="00C03D73"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7CE2142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5. Standarde</w:t>
      </w:r>
    </w:p>
    <w:p w14:paraId="082B688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5.2. Când nu este menţionat nici un standard sau reglementare aplicabilă se vor respecta standardele sau alte reglementări autorizate în ţara de origine a Serviciilor.</w:t>
      </w:r>
    </w:p>
    <w:p w14:paraId="4E5784B5" w14:textId="77777777" w:rsidR="00AC619B" w:rsidRPr="009A2047" w:rsidRDefault="00AC619B" w:rsidP="00AC619B">
      <w:pPr>
        <w:spacing w:after="0" w:line="240" w:lineRule="auto"/>
        <w:jc w:val="both"/>
        <w:rPr>
          <w:rFonts w:ascii="PermianSerifTypeface" w:eastAsia="Times New Roman" w:hAnsi="PermianSerifTypeface" w:cs="Times New Roman"/>
          <w:sz w:val="24"/>
          <w:szCs w:val="24"/>
          <w:lang w:val="ro-RO" w:eastAsia="ro-MD"/>
        </w:rPr>
      </w:pPr>
    </w:p>
    <w:p w14:paraId="0E8AEBE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6. Obligaţiile părţilor</w:t>
      </w:r>
    </w:p>
    <w:p w14:paraId="0287ABD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6.1. În baza prezentului Contract, Prestatorul se obligă:</w:t>
      </w:r>
    </w:p>
    <w:p w14:paraId="29D9460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să presteze Serviciile în condiţiile prevăzute de prezentul Contract;</w:t>
      </w:r>
    </w:p>
    <w:p w14:paraId="0F60675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00695B9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 să asigure condiţiile corespunzătoare pentru recepţionarea Serviciilor de către Beneficiar, în termenele stabilite, în corespundere cu cerinţele prezentului Contract;</w:t>
      </w:r>
    </w:p>
    <w:p w14:paraId="64EA467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d) să asigure integritatea şi calitatea Serviciilor pe toată perioada de până la recepţionarea lor de către Beneficiar.</w:t>
      </w:r>
    </w:p>
    <w:p w14:paraId="0A9DB14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6.2. În baza prezentului Contract, Beneficiarul se obligă:</w:t>
      </w:r>
    </w:p>
    <w:p w14:paraId="5EA5B5B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să întreprindă toate măsurile necesare pentru asigurarea recepţionării în termenul stabilit a Serviciilor prestate în corespundere cu cerinţele prezentului Contract;</w:t>
      </w:r>
    </w:p>
    <w:p w14:paraId="1638588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să asigure achitarea Serviciilor prestate, respectând modalităţile şi termenele indicate în prezentul Contract. </w:t>
      </w:r>
    </w:p>
    <w:p w14:paraId="0AA8742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7B7DD35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7. Circumstanţe care justifică neexecutarea contractului</w:t>
      </w:r>
    </w:p>
    <w:p w14:paraId="2521872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124A8ED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5157171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7.3. Survenirea circumstanţelor care justifică neexecutarea contractului, momentul declanşării şi termenul de acţiune trebuie să fie confirmate printr-un aviz </w:t>
      </w:r>
      <w:r w:rsidRPr="009A2047">
        <w:rPr>
          <w:rFonts w:ascii="PermianSerifTypeface" w:eastAsia="Times New Roman" w:hAnsi="PermianSerifTypeface" w:cs="Times New Roman"/>
          <w:sz w:val="24"/>
          <w:szCs w:val="24"/>
          <w:lang w:val="ro-RO" w:eastAsia="ro-MD"/>
        </w:rPr>
        <w:lastRenderedPageBreak/>
        <w:t>de atestare, eliberat în mod corespunzător de către organul competent din ţara Părţii care invocă asemenea circumstanţe.</w:t>
      </w:r>
    </w:p>
    <w:p w14:paraId="151CA0C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obligaţiunilor, inclusiv modificarea termenilor în cazul suspendării şi executării ulterioare a contractului.</w:t>
      </w:r>
    </w:p>
    <w:p w14:paraId="06517FBD"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7F9E300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bookmarkStart w:id="5" w:name="_Hlk176424060"/>
      <w:r w:rsidRPr="009A2047">
        <w:rPr>
          <w:rFonts w:ascii="PermianSerifTypeface" w:eastAsia="Times New Roman" w:hAnsi="PermianSerifTypeface" w:cs="Times New Roman"/>
          <w:b/>
          <w:bCs/>
          <w:sz w:val="24"/>
          <w:szCs w:val="24"/>
          <w:lang w:val="ro-RO" w:eastAsia="ro-MD"/>
        </w:rPr>
        <w:t>8. Rezoluţiunea</w:t>
      </w:r>
    </w:p>
    <w:bookmarkEnd w:id="5"/>
    <w:p w14:paraId="72A5697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8.1. Rezoluţiunea Contractului se poate realiza cu acordul comun al Părţilor.</w:t>
      </w:r>
    </w:p>
    <w:p w14:paraId="4ECCBE7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8.2. Contractul poate fi rezolvit în mod unilateral de către:</w:t>
      </w:r>
    </w:p>
    <w:p w14:paraId="1FB2F3C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Beneficiar în caz de refuz al Prestatorului de a presta Serviciile prevăzute în prezentul Contract;</w:t>
      </w:r>
    </w:p>
    <w:p w14:paraId="2F3E12D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 Beneficiar în caz de nerespectare de către Prestator a termenelor de prestare stabilite;</w:t>
      </w:r>
    </w:p>
    <w:p w14:paraId="7B66D41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 Prestator în caz de nerespectare de către Beneficiar a termenelor de plată a Serviciilor;</w:t>
      </w:r>
    </w:p>
    <w:p w14:paraId="32E389D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d) Prestator sau Beneficiar în caz de nesatisfacere de către una dintre Părţi a pretenţiilor înaintate conform prezentului Contract.</w:t>
      </w:r>
    </w:p>
    <w:p w14:paraId="5E2ADC62" w14:textId="6C3357C0"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8.3</w:t>
      </w:r>
      <w:r w:rsidR="00260AF4" w:rsidRPr="009A2047">
        <w:rPr>
          <w:rFonts w:ascii="PermianSerifTypeface" w:eastAsia="Times New Roman" w:hAnsi="PermianSerifTypeface" w:cs="Times New Roman"/>
          <w:sz w:val="24"/>
          <w:szCs w:val="24"/>
          <w:lang w:val="ro-RO" w:eastAsia="ro-MD"/>
        </w:rPr>
        <w:t>.</w:t>
      </w:r>
      <w:r w:rsidRPr="009A2047">
        <w:rPr>
          <w:rFonts w:ascii="PermianSerifTypeface" w:eastAsia="Times New Roman" w:hAnsi="PermianSerifTypeface" w:cs="Times New Roman"/>
          <w:sz w:val="24"/>
          <w:szCs w:val="24"/>
          <w:lang w:val="ro-RO" w:eastAsia="ro-MD"/>
        </w:rPr>
        <w:t xml:space="preserve"> Beneficiarul are dreptul de a rezolvi unilateral contractul în perioada de valabilitate a acestuia în una dintre următoarele situaţii:</w:t>
      </w:r>
    </w:p>
    <w:p w14:paraId="2D55840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44B7C881" w14:textId="7CA8A0F2"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b) </w:t>
      </w:r>
      <w:r w:rsidR="00260AF4" w:rsidRPr="009A2047">
        <w:rPr>
          <w:rFonts w:ascii="PermianSerifTypeface" w:eastAsia="Times New Roman" w:hAnsi="PermianSerifTypeface" w:cs="Times New Roman"/>
          <w:sz w:val="24"/>
          <w:szCs w:val="24"/>
          <w:lang w:val="ro-RO" w:eastAsia="ro-MD"/>
        </w:rPr>
        <w:t>C</w:t>
      </w:r>
      <w:r w:rsidRPr="009A2047">
        <w:rPr>
          <w:rFonts w:ascii="PermianSerifTypeface" w:eastAsia="Times New Roman" w:hAnsi="PermianSerifTypeface" w:cs="Times New Roman"/>
          <w:sz w:val="24"/>
          <w:szCs w:val="24"/>
          <w:lang w:val="ro-RO" w:eastAsia="ro-MD"/>
        </w:rPr>
        <w:t>ontractul a făcut obiectul unei modificări substanţiale care necesita o nouă procedură de achiziţie publică în conformitate cu art.76 al Legii nr.131/2015 privind achiziţiile publice;</w:t>
      </w:r>
    </w:p>
    <w:p w14:paraId="5993D846" w14:textId="3B59AD93"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c) </w:t>
      </w:r>
      <w:r w:rsidR="00260AF4" w:rsidRPr="009A2047">
        <w:rPr>
          <w:rFonts w:ascii="PermianSerifTypeface" w:eastAsia="Times New Roman" w:hAnsi="PermianSerifTypeface" w:cs="Times New Roman"/>
          <w:sz w:val="24"/>
          <w:szCs w:val="24"/>
          <w:lang w:val="ro-RO" w:eastAsia="ro-MD"/>
        </w:rPr>
        <w:t>C</w:t>
      </w:r>
      <w:r w:rsidRPr="009A2047">
        <w:rPr>
          <w:rFonts w:ascii="PermianSerifTypeface" w:eastAsia="Times New Roman" w:hAnsi="PermianSerifTypeface" w:cs="Times New Roman"/>
          <w:sz w:val="24"/>
          <w:szCs w:val="24"/>
          <w:lang w:val="ro-RO" w:eastAsia="ro-MD"/>
        </w:rPr>
        <w:t>ontractul nu ar fi trebuit să fie atribuit contractantului respectiv, av</w:t>
      </w:r>
      <w:r w:rsidR="00FF78A7" w:rsidRPr="009A2047">
        <w:rPr>
          <w:rFonts w:ascii="PermianSerifTypeface" w:eastAsia="Times New Roman" w:hAnsi="PermianSerifTypeface" w:cs="Times New Roman"/>
          <w:sz w:val="24"/>
          <w:szCs w:val="24"/>
          <w:lang w:val="ro-RO" w:eastAsia="ro-MD"/>
        </w:rPr>
        <w:t>â</w:t>
      </w:r>
      <w:r w:rsidRPr="009A2047">
        <w:rPr>
          <w:rFonts w:ascii="PermianSerifTypeface" w:eastAsia="Times New Roman" w:hAnsi="PermianSerifTypeface" w:cs="Times New Roman"/>
          <w:sz w:val="24"/>
          <w:szCs w:val="24"/>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17DCE65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07DB3E9"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075B2F8"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416BA16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eastAsia="ro-MD"/>
        </w:rPr>
      </w:pPr>
      <w:r w:rsidRPr="009A2047">
        <w:rPr>
          <w:rFonts w:ascii="PermianSerifTypeface" w:eastAsia="Times New Roman" w:hAnsi="PermianSerifTypeface" w:cs="Times New Roman"/>
          <w:b/>
          <w:bCs/>
          <w:sz w:val="24"/>
          <w:szCs w:val="24"/>
          <w:lang w:val="ro-RO" w:eastAsia="ro-MD"/>
        </w:rPr>
        <w:t>9. Reclamaţii</w:t>
      </w:r>
    </w:p>
    <w:p w14:paraId="591AAE6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6FA166A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9.2. Pretenţiile privind calitatea Serviciilor prestate sunt înaintate Prestatorului în termen de 5 zile de la depistarea deficienţelor de calitate şi trebuie confirmate </w:t>
      </w:r>
      <w:r w:rsidRPr="009A2047">
        <w:rPr>
          <w:rFonts w:ascii="PermianSerifTypeface" w:eastAsia="Times New Roman" w:hAnsi="PermianSerifTypeface" w:cs="Times New Roman"/>
          <w:sz w:val="24"/>
          <w:szCs w:val="24"/>
          <w:lang w:val="ro-RO" w:eastAsia="ro-MD"/>
        </w:rPr>
        <w:lastRenderedPageBreak/>
        <w:t>printr-un certificat eliberat de o organizaţie independentă neutră şi autorizată în acest sens.</w:t>
      </w:r>
    </w:p>
    <w:p w14:paraId="1DED031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9.3. Prestatorul este obligat să examineze pretenţiile înaintate în termen de 5 zile de la data primirii acestora şi să comunice Beneficiarului despre decizia luată.</w:t>
      </w:r>
    </w:p>
    <w:p w14:paraId="289B85B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7165451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9.5. Prestatorul poartă răspundere pentru calitatea Serviciilor în limitele stabilite, inclusiv pentru viciile ascunse.</w:t>
      </w:r>
    </w:p>
    <w:p w14:paraId="5519A455"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53C2244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59F671A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10. Sancţiuni</w:t>
      </w:r>
    </w:p>
    <w:p w14:paraId="5E725CBE" w14:textId="3AD11AB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10.1. Forma de garanţie de bună executare a contractului agreată de Beneficiar este</w:t>
      </w:r>
      <w:r w:rsidR="002F365E" w:rsidRPr="009A2047">
        <w:rPr>
          <w:rFonts w:ascii="PermianSerifTypeface" w:eastAsia="Times New Roman" w:hAnsi="PermianSerifTypeface" w:cs="Times New Roman"/>
          <w:sz w:val="24"/>
          <w:szCs w:val="24"/>
          <w:lang w:val="ro-RO" w:eastAsia="ro-MD"/>
        </w:rPr>
        <w:t xml:space="preserve"> prin </w:t>
      </w:r>
      <w:r w:rsidR="002F365E" w:rsidRPr="009A2047">
        <w:rPr>
          <w:rFonts w:ascii="PermianSerifTypeface" w:eastAsia="Times New Roman" w:hAnsi="PermianSerifTypeface" w:cs="Times New Roman"/>
          <w:i/>
          <w:iCs/>
          <w:sz w:val="24"/>
          <w:szCs w:val="24"/>
          <w:lang w:val="ro-RO" w:eastAsia="ro-MD"/>
        </w:rPr>
        <w:t>scrisoarea bancară</w:t>
      </w:r>
      <w:r w:rsidR="002F365E" w:rsidRPr="009A2047">
        <w:rPr>
          <w:rFonts w:ascii="PermianSerifTypeface" w:eastAsia="Times New Roman" w:hAnsi="PermianSerifTypeface" w:cs="Times New Roman"/>
          <w:sz w:val="24"/>
          <w:szCs w:val="24"/>
          <w:lang w:val="ro-RO" w:eastAsia="ro-MD"/>
        </w:rPr>
        <w:t xml:space="preserve"> sau </w:t>
      </w:r>
      <w:r w:rsidR="002F365E" w:rsidRPr="009A2047">
        <w:rPr>
          <w:rFonts w:ascii="PermianSerifTypeface" w:eastAsia="Times New Roman" w:hAnsi="PermianSerifTypeface" w:cs="Times New Roman"/>
          <w:i/>
          <w:iCs/>
          <w:sz w:val="24"/>
          <w:szCs w:val="24"/>
          <w:lang w:val="ro-RO" w:eastAsia="ro-MD"/>
        </w:rPr>
        <w:t>transfer bancar</w:t>
      </w:r>
      <w:r w:rsidRPr="009A2047">
        <w:rPr>
          <w:rFonts w:ascii="PermianSerifTypeface" w:eastAsia="Times New Roman" w:hAnsi="PermianSerifTypeface" w:cs="Times New Roman"/>
          <w:sz w:val="24"/>
          <w:szCs w:val="24"/>
          <w:lang w:val="ro-RO" w:eastAsia="ro-MD"/>
        </w:rPr>
        <w:t>, în cuantum de 5% din valoarea contractului.</w:t>
      </w:r>
    </w:p>
    <w:p w14:paraId="645CDFC1"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5A00DD2F" w14:textId="69B524CD"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w:t>
      </w:r>
      <w:r w:rsidR="003977EB">
        <w:rPr>
          <w:rFonts w:ascii="PermianSerifTypeface" w:eastAsia="Times New Roman" w:hAnsi="PermianSerifTypeface" w:cs="Times New Roman"/>
          <w:sz w:val="24"/>
          <w:szCs w:val="24"/>
          <w:lang w:val="ro-RO" w:eastAsia="ro-MD"/>
        </w:rPr>
        <w:t xml:space="preserve">5 </w:t>
      </w:r>
      <w:r w:rsidRPr="009A2047">
        <w:rPr>
          <w:rFonts w:ascii="PermianSerifTypeface" w:eastAsia="Times New Roman" w:hAnsi="PermianSerifTypeface" w:cs="Times New Roman"/>
          <w:sz w:val="24"/>
          <w:szCs w:val="24"/>
          <w:lang w:val="ro-RO" w:eastAsia="ro-MD"/>
        </w:rPr>
        <w:t xml:space="preserve">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6E322764"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10.5. Prima zi lucrătoare ulterioară datei ce constituie termenul limită de prestare/livrare, precum şi, termenul limită de achitare se consideră zi lucrătoare de întârziere.</w:t>
      </w:r>
    </w:p>
    <w:p w14:paraId="40C85F3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10.6. Suma penalităţii calculate Prestatorului conform prezentului Contract poate fi dedusă (reţinută) de către Beneficiar din suma plăţii pentru Serviciile prestate.</w:t>
      </w:r>
    </w:p>
    <w:p w14:paraId="61F88F6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17A2298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11. Drepturi de proprietate intelectuală</w:t>
      </w:r>
    </w:p>
    <w:p w14:paraId="431FE1F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11.1. Prestatorul are obligaţia să despăgubească achizitorul împotriva oricăror:</w:t>
      </w:r>
    </w:p>
    <w:p w14:paraId="392D2E07"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4BA63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lastRenderedPageBreak/>
        <w:t>b) daune-interese, costuri, taxe şi cheltuieli de orice natură, aferente, cu excepţia situaţiei în care o astfel de încălcare rezultă din respectarea Caietului de sarcini întocmit de către achizitor.</w:t>
      </w:r>
    </w:p>
    <w:p w14:paraId="1233BC56"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w:t>
      </w:r>
    </w:p>
    <w:p w14:paraId="65CCDF7E"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12. Dispoziţii finale</w:t>
      </w:r>
    </w:p>
    <w:p w14:paraId="7FA6E41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40889E0B"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423F0A0"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01D301C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w:t>
      </w:r>
      <w:r w:rsidRPr="009A2047">
        <w:rPr>
          <w:rFonts w:ascii="PermianSerifTypeface" w:eastAsia="Times New Roman" w:hAnsi="PermianSerifTypeface" w:cs="Times New Roman"/>
          <w:sz w:val="24"/>
          <w:szCs w:val="24"/>
          <w:lang w:eastAsia="ro-MD"/>
        </w:rPr>
        <w:t>și</w:t>
      </w:r>
      <w:r w:rsidRPr="009A2047">
        <w:rPr>
          <w:rFonts w:ascii="PermianSerifTypeface" w:eastAsia="Times New Roman" w:hAnsi="PermianSerifTypeface" w:cs="Times New Roman"/>
          <w:sz w:val="24"/>
          <w:szCs w:val="24"/>
          <w:lang w:val="ro-RO" w:eastAsia="ro-MD"/>
        </w:rPr>
        <w:t xml:space="preserve"> Beneficiar.</w:t>
      </w:r>
    </w:p>
    <w:p w14:paraId="16F89028" w14:textId="21F90EEE"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 xml:space="preserve">12.5. Prezentul Contract se consideră încheiat la data semnării şi intră în vigoare la data </w:t>
      </w:r>
      <w:r w:rsidR="008B2839" w:rsidRPr="009A2047">
        <w:rPr>
          <w:rFonts w:ascii="PermianSerifTypeface" w:eastAsia="Times New Roman" w:hAnsi="PermianSerifTypeface" w:cs="Times New Roman"/>
          <w:sz w:val="24"/>
          <w:szCs w:val="24"/>
          <w:lang w:val="ro-RO" w:eastAsia="ro-MD"/>
        </w:rPr>
        <w:t>de</w:t>
      </w:r>
      <w:r w:rsidR="0002745C">
        <w:rPr>
          <w:rFonts w:ascii="PermianSerifTypeface" w:eastAsia="Times New Roman" w:hAnsi="PermianSerifTypeface" w:cs="Times New Roman"/>
          <w:sz w:val="24"/>
          <w:szCs w:val="24"/>
          <w:lang w:val="ro-RO" w:eastAsia="ro-MD"/>
        </w:rPr>
        <w:t xml:space="preserve"> </w:t>
      </w:r>
      <w:r w:rsidR="008B2839" w:rsidRPr="009A2047">
        <w:rPr>
          <w:rFonts w:ascii="PermianSerifTypeface" w:eastAsia="Times New Roman" w:hAnsi="PermianSerifTypeface" w:cs="Times New Roman"/>
          <w:sz w:val="24"/>
          <w:szCs w:val="24"/>
          <w:lang w:val="ro-RO" w:eastAsia="ro-MD"/>
        </w:rPr>
        <w:t>__________</w:t>
      </w:r>
      <w:r w:rsidRPr="009A2047">
        <w:rPr>
          <w:rFonts w:ascii="PermianSerifTypeface" w:eastAsia="Times New Roman" w:hAnsi="PermianSerifTypeface" w:cs="Times New Roman"/>
          <w:sz w:val="24"/>
          <w:szCs w:val="24"/>
          <w:lang w:val="ro-RO" w:eastAsia="ro-MD"/>
        </w:rPr>
        <w:t xml:space="preserve">. </w:t>
      </w:r>
    </w:p>
    <w:p w14:paraId="58BF05FB" w14:textId="6CE4492A" w:rsidR="00AC619B" w:rsidRPr="009A2047" w:rsidRDefault="00AC619B" w:rsidP="00AC619B">
      <w:pPr>
        <w:spacing w:after="0" w:line="240" w:lineRule="auto"/>
        <w:ind w:firstLine="567"/>
        <w:jc w:val="both"/>
        <w:rPr>
          <w:rFonts w:ascii="PermianSerifTypeface" w:eastAsia="Times New Roman" w:hAnsi="PermianSerifTypeface" w:cs="Times New Roman"/>
          <w:i/>
          <w:sz w:val="24"/>
          <w:szCs w:val="24"/>
          <w:lang w:val="ro-RO" w:eastAsia="ro-MD"/>
        </w:rPr>
      </w:pPr>
      <w:r w:rsidRPr="009A2047">
        <w:rPr>
          <w:rFonts w:ascii="PermianSerifTypeface" w:eastAsia="Times New Roman" w:hAnsi="PermianSerifTypeface" w:cs="Times New Roman"/>
          <w:sz w:val="24"/>
          <w:szCs w:val="24"/>
          <w:lang w:val="ro-RO" w:eastAsia="ro-MD"/>
        </w:rPr>
        <w:t xml:space="preserve">12.6. Prezentul Contract este valabil până la </w:t>
      </w:r>
      <w:r w:rsidR="00FF78A7" w:rsidRPr="009A2047">
        <w:rPr>
          <w:rFonts w:ascii="PermianSerifTypeface" w:hAnsi="PermianSerifTypeface" w:cs="Times New Roman"/>
          <w:b/>
          <w:bCs/>
          <w:iCs/>
          <w:sz w:val="24"/>
          <w:szCs w:val="24"/>
        </w:rPr>
        <w:t>28.02.202</w:t>
      </w:r>
      <w:r w:rsidR="00C47706" w:rsidRPr="009A2047">
        <w:rPr>
          <w:rFonts w:ascii="PermianSerifTypeface" w:hAnsi="PermianSerifTypeface" w:cs="Times New Roman"/>
          <w:b/>
          <w:bCs/>
          <w:iCs/>
          <w:sz w:val="24"/>
          <w:szCs w:val="24"/>
        </w:rPr>
        <w:t>6</w:t>
      </w:r>
      <w:r w:rsidR="00C47706" w:rsidRPr="009A2047">
        <w:rPr>
          <w:rFonts w:ascii="PermianSerifTypeface" w:hAnsi="PermianSerifTypeface" w:cs="Times New Roman"/>
          <w:iCs/>
          <w:sz w:val="24"/>
          <w:szCs w:val="24"/>
        </w:rPr>
        <w:t>, cu excepția drepturilor și obligațiilor aplicabile Părților pe parcursul perioadei indicate în Anexa nr.1 a prezentului Contract, care rămân valabile până la finele perioadei respective</w:t>
      </w:r>
      <w:r w:rsidRPr="009A2047">
        <w:rPr>
          <w:rFonts w:ascii="PermianSerifTypeface" w:hAnsi="PermianSerifTypeface" w:cs="Times New Roman"/>
          <w:i/>
          <w:sz w:val="24"/>
          <w:szCs w:val="24"/>
        </w:rPr>
        <w:t>.</w:t>
      </w:r>
    </w:p>
    <w:p w14:paraId="3355488C"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12.7. Prezentul Contract reprezintă acordul de voinţă al părţilor şi se consideră semnat la data aplicării ultimei semnături de către una din părţi.</w:t>
      </w:r>
    </w:p>
    <w:p w14:paraId="69CCFEF2"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12.8. Pentru confirmarea celor menţionate mai sus, Părţile au semnat prezentul Contract în conformitate cu legislaţia Republicii Moldova.</w:t>
      </w:r>
    </w:p>
    <w:p w14:paraId="33248523" w14:textId="77777777" w:rsidR="00AC619B" w:rsidRPr="009A2047" w:rsidRDefault="00AC619B" w:rsidP="00AC619B">
      <w:pPr>
        <w:spacing w:after="0" w:line="240" w:lineRule="auto"/>
        <w:ind w:firstLine="567"/>
        <w:jc w:val="both"/>
        <w:rPr>
          <w:rFonts w:ascii="PermianSerifTypeface" w:eastAsia="Times New Roman" w:hAnsi="PermianSerifTypeface" w:cs="Times New Roman"/>
          <w:sz w:val="24"/>
          <w:szCs w:val="24"/>
          <w:lang w:val="ro-RO" w:eastAsia="ro-MD"/>
        </w:rPr>
      </w:pPr>
    </w:p>
    <w:p w14:paraId="573E1371" w14:textId="680CCE37" w:rsidR="00FF78A7" w:rsidRPr="009A2047" w:rsidRDefault="00AC619B" w:rsidP="0062453F">
      <w:pPr>
        <w:spacing w:after="0" w:line="240" w:lineRule="auto"/>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II. CONDIŢIILE SPECIALE A</w:t>
      </w:r>
      <w:r w:rsidR="0002745C">
        <w:rPr>
          <w:rFonts w:ascii="PermianSerifTypeface" w:eastAsia="Times New Roman" w:hAnsi="PermianSerifTypeface" w:cs="Times New Roman"/>
          <w:b/>
          <w:bCs/>
          <w:sz w:val="24"/>
          <w:szCs w:val="24"/>
          <w:lang w:val="ro-RO" w:eastAsia="ro-MD"/>
        </w:rPr>
        <w:t>LE</w:t>
      </w:r>
      <w:r w:rsidRPr="009A2047">
        <w:rPr>
          <w:rFonts w:ascii="PermianSerifTypeface" w:eastAsia="Times New Roman" w:hAnsi="PermianSerifTypeface" w:cs="Times New Roman"/>
          <w:b/>
          <w:bCs/>
          <w:sz w:val="24"/>
          <w:szCs w:val="24"/>
          <w:lang w:val="ro-RO" w:eastAsia="ro-MD"/>
        </w:rPr>
        <w:t xml:space="preserve"> CONTRACTULUI</w:t>
      </w:r>
    </w:p>
    <w:p w14:paraId="3E03B1EE" w14:textId="77777777" w:rsidR="0002745C" w:rsidRDefault="0002745C" w:rsidP="00FF78A7">
      <w:pPr>
        <w:spacing w:after="0" w:line="240" w:lineRule="auto"/>
        <w:ind w:firstLine="567"/>
        <w:jc w:val="center"/>
        <w:rPr>
          <w:rFonts w:ascii="PermianSerifTypeface" w:hAnsi="PermianSerifTypeface" w:cs="Times New Roman"/>
          <w:b/>
          <w:sz w:val="24"/>
          <w:szCs w:val="24"/>
          <w:lang w:val="ro-RO" w:eastAsia="ro-MD"/>
        </w:rPr>
      </w:pPr>
    </w:p>
    <w:p w14:paraId="3B0CC396" w14:textId="2C61C65D" w:rsidR="00FF78A7" w:rsidRPr="009A2047" w:rsidRDefault="00FF78A7" w:rsidP="00FF78A7">
      <w:pPr>
        <w:spacing w:after="0" w:line="240" w:lineRule="auto"/>
        <w:ind w:firstLine="567"/>
        <w:jc w:val="center"/>
        <w:rPr>
          <w:rFonts w:ascii="PermianSerifTypeface" w:hAnsi="PermianSerifTypeface" w:cs="Times New Roman"/>
          <w:sz w:val="24"/>
          <w:szCs w:val="24"/>
          <w:lang w:val="ro-RO" w:eastAsia="ro-MD"/>
        </w:rPr>
      </w:pPr>
      <w:r w:rsidRPr="009A2047">
        <w:rPr>
          <w:rFonts w:ascii="PermianSerifTypeface" w:hAnsi="PermianSerifTypeface" w:cs="Times New Roman"/>
          <w:b/>
          <w:sz w:val="24"/>
          <w:szCs w:val="24"/>
          <w:lang w:val="ro-RO" w:eastAsia="ro-MD"/>
        </w:rPr>
        <w:t xml:space="preserve">Completare la Capitolul 4. </w:t>
      </w:r>
      <w:r w:rsidRPr="009A2047">
        <w:rPr>
          <w:rFonts w:ascii="PermianSerifTypeface" w:eastAsia="Times New Roman" w:hAnsi="PermianSerifTypeface" w:cs="Times New Roman"/>
          <w:b/>
          <w:bCs/>
          <w:sz w:val="24"/>
          <w:szCs w:val="24"/>
          <w:lang w:val="ro-RO" w:eastAsia="ro-MD"/>
        </w:rPr>
        <w:t xml:space="preserve">Condiţii de predare-primire </w:t>
      </w:r>
    </w:p>
    <w:p w14:paraId="73B83286" w14:textId="77777777" w:rsidR="00FF78A7" w:rsidRPr="009A2047" w:rsidRDefault="00FF78A7" w:rsidP="00FF78A7">
      <w:pPr>
        <w:tabs>
          <w:tab w:val="left" w:pos="0"/>
          <w:tab w:val="left" w:pos="1134"/>
        </w:tabs>
        <w:spacing w:after="0" w:line="240" w:lineRule="auto"/>
        <w:ind w:firstLine="567"/>
        <w:jc w:val="both"/>
        <w:rPr>
          <w:rFonts w:ascii="PermianSerifTypeface" w:eastAsia="Times New Roman" w:hAnsi="PermianSerifTypeface" w:cs="Times New Roman"/>
          <w:sz w:val="24"/>
          <w:szCs w:val="24"/>
          <w:lang w:val="ro-RO" w:eastAsia="ar-SA"/>
        </w:rPr>
      </w:pPr>
      <w:r w:rsidRPr="009A2047">
        <w:rPr>
          <w:rFonts w:ascii="PermianSerifTypeface" w:eastAsia="Times New Roman" w:hAnsi="PermianSerifTypeface" w:cs="Times New Roman"/>
          <w:sz w:val="24"/>
          <w:szCs w:val="24"/>
          <w:lang w:val="ro-RO"/>
        </w:rPr>
        <w:t xml:space="preserve">4.1.Serviciile se </w:t>
      </w:r>
      <w:r w:rsidRPr="009A2047">
        <w:rPr>
          <w:rFonts w:ascii="PermianSerifTypeface" w:eastAsia="Times New Roman" w:hAnsi="PermianSerifTypeface" w:cs="Times New Roman"/>
          <w:sz w:val="24"/>
          <w:szCs w:val="24"/>
          <w:lang w:val="ro-RO" w:eastAsia="ar-SA"/>
        </w:rPr>
        <w:t>consideră prestate de către Prestator şi recepţionate de către Beneficiar dacă:</w:t>
      </w:r>
    </w:p>
    <w:p w14:paraId="7C772122" w14:textId="77777777" w:rsidR="00FF78A7" w:rsidRPr="009A2047" w:rsidRDefault="00FF78A7" w:rsidP="00FF78A7">
      <w:pPr>
        <w:tabs>
          <w:tab w:val="left" w:pos="851"/>
        </w:tabs>
        <w:spacing w:after="0" w:line="240" w:lineRule="auto"/>
        <w:ind w:firstLine="522"/>
        <w:jc w:val="both"/>
        <w:rPr>
          <w:rFonts w:ascii="PermianSerifTypeface" w:hAnsi="PermianSerifTypeface" w:cs="Times New Roman"/>
          <w:sz w:val="24"/>
          <w:szCs w:val="24"/>
        </w:rPr>
      </w:pPr>
      <w:r w:rsidRPr="009A2047">
        <w:rPr>
          <w:rFonts w:ascii="PermianSerifTypeface" w:eastAsia="Times New Roman" w:hAnsi="PermianSerifTypeface" w:cs="Times New Roman"/>
          <w:sz w:val="24"/>
          <w:szCs w:val="24"/>
          <w:lang w:val="ro-RO" w:eastAsia="ar-SA"/>
        </w:rPr>
        <w:t xml:space="preserve">c)  </w:t>
      </w:r>
      <w:r w:rsidRPr="009A2047">
        <w:rPr>
          <w:rFonts w:ascii="PermianSerifTypeface" w:hAnsi="PermianSerifTypeface" w:cs="Times New Roman"/>
          <w:sz w:val="24"/>
          <w:szCs w:val="24"/>
        </w:rPr>
        <w:t>este prezentat de către Prestator documentul confirmativ parvenit de la compania producător sau confirmarea înregistrată pe site-ul oficial al producătorului privind disponibilitatea Serviciilor de suport inclusiv au fost furnizate fișierele aplicabile ce conțin Codurile de activare a suportului (Product Authorization Code) livrat de Producătorul SAS pentru licențele soluției software SAS Anti-Money Laundering pentru mediile de producție dezvoltare/testare.</w:t>
      </w:r>
    </w:p>
    <w:p w14:paraId="013F0945" w14:textId="77777777" w:rsidR="00FF78A7" w:rsidRPr="009A2047" w:rsidRDefault="00FF78A7" w:rsidP="00FF78A7">
      <w:pPr>
        <w:tabs>
          <w:tab w:val="left" w:pos="851"/>
        </w:tabs>
        <w:spacing w:after="0" w:line="240" w:lineRule="auto"/>
        <w:ind w:firstLine="522"/>
        <w:jc w:val="both"/>
        <w:rPr>
          <w:rFonts w:ascii="PermianSerifTypeface" w:hAnsi="PermianSerifTypeface" w:cs="Times New Roman"/>
          <w:sz w:val="24"/>
          <w:szCs w:val="24"/>
          <w:lang w:val="ro-RO" w:eastAsia="ar-SA"/>
        </w:rPr>
      </w:pPr>
    </w:p>
    <w:p w14:paraId="6A534F8A" w14:textId="77777777" w:rsidR="00FF78A7" w:rsidRPr="009A2047" w:rsidRDefault="00FF78A7" w:rsidP="00FF78A7">
      <w:pPr>
        <w:spacing w:after="0" w:line="240" w:lineRule="auto"/>
        <w:ind w:firstLine="567"/>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Completare la Capitolul 10. Sancțiuni</w:t>
      </w:r>
    </w:p>
    <w:p w14:paraId="191F592C"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10.1.1.Termenul de valabilitate al garanției de bună executare a Contractului va depăși cu cel puțin 30 zile calendaristice data planificată a semnării Actului de prestare a Serviciilor.</w:t>
      </w:r>
    </w:p>
    <w:p w14:paraId="62ACAB79" w14:textId="77777777" w:rsidR="00FF78A7" w:rsidRPr="009A2047" w:rsidRDefault="00FF78A7" w:rsidP="00FF78A7">
      <w:pPr>
        <w:spacing w:after="0" w:line="240" w:lineRule="auto"/>
        <w:ind w:firstLine="567"/>
        <w:jc w:val="both"/>
        <w:rPr>
          <w:rFonts w:ascii="PermianSerifTypeface" w:eastAsia="Times New Roman" w:hAnsi="PermianSerifTypeface" w:cs="Times New Roman"/>
          <w:sz w:val="24"/>
          <w:szCs w:val="24"/>
          <w:lang w:val="ro-RO" w:eastAsia="ro-MD"/>
        </w:rPr>
      </w:pPr>
    </w:p>
    <w:p w14:paraId="153B2D88" w14:textId="77777777" w:rsidR="00FF78A7" w:rsidRPr="009A2047" w:rsidRDefault="00FF78A7" w:rsidP="00FF78A7">
      <w:pPr>
        <w:spacing w:after="0" w:line="240" w:lineRule="auto"/>
        <w:ind w:firstLine="567"/>
        <w:jc w:val="center"/>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Capitolul 13. Confidențialitate</w:t>
      </w:r>
    </w:p>
    <w:p w14:paraId="1A4E7574" w14:textId="540CC6CD" w:rsidR="00FF78A7" w:rsidRPr="009A2047" w:rsidRDefault="0062453F" w:rsidP="0062453F">
      <w:pPr>
        <w:tabs>
          <w:tab w:val="left" w:pos="1231"/>
        </w:tabs>
        <w:spacing w:after="0" w:line="240" w:lineRule="auto"/>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 xml:space="preserve">           </w:t>
      </w:r>
      <w:r w:rsidR="00FF78A7" w:rsidRPr="009A2047">
        <w:rPr>
          <w:rFonts w:ascii="PermianSerifTypeface" w:hAnsi="PermianSerifTypeface" w:cs="Times New Roman"/>
          <w:iCs/>
          <w:sz w:val="24"/>
          <w:szCs w:val="24"/>
        </w:rPr>
        <w:t>13.1.</w:t>
      </w:r>
      <w:r w:rsidR="00FF78A7" w:rsidRPr="009A2047">
        <w:rPr>
          <w:rFonts w:ascii="PermianSerifTypeface" w:hAnsi="PermianSerifTypeface"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4EFC9BB6" w14:textId="77777777" w:rsidR="00FF78A7" w:rsidRPr="009A2047" w:rsidRDefault="00FF78A7" w:rsidP="00FF78A7">
      <w:pPr>
        <w:tabs>
          <w:tab w:val="left" w:pos="1231"/>
        </w:tabs>
        <w:spacing w:after="0" w:line="240" w:lineRule="auto"/>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13.2.</w:t>
      </w:r>
      <w:r w:rsidRPr="009A2047">
        <w:rPr>
          <w:rFonts w:ascii="PermianSerifTypeface" w:hAnsi="PermianSerifTypeface" w:cs="Times New Roman"/>
          <w:iCs/>
          <w:sz w:val="24"/>
          <w:szCs w:val="24"/>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4BEE7447" w14:textId="77777777" w:rsidR="00FF78A7" w:rsidRPr="009A2047" w:rsidRDefault="00FF78A7" w:rsidP="00FF78A7">
      <w:pPr>
        <w:tabs>
          <w:tab w:val="left" w:pos="1231"/>
        </w:tabs>
        <w:spacing w:after="0" w:line="240" w:lineRule="auto"/>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13.3.</w:t>
      </w:r>
      <w:r w:rsidRPr="009A2047">
        <w:rPr>
          <w:rFonts w:ascii="PermianSerifTypeface" w:hAnsi="PermianSerifTypeface"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15EF957F" w14:textId="77777777" w:rsidR="00FF78A7" w:rsidRPr="009A2047" w:rsidRDefault="00FF78A7" w:rsidP="00FF78A7">
      <w:pPr>
        <w:tabs>
          <w:tab w:val="left" w:pos="1231"/>
        </w:tabs>
        <w:spacing w:after="0" w:line="240" w:lineRule="auto"/>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a.</w:t>
      </w:r>
      <w:r w:rsidRPr="009A2047">
        <w:rPr>
          <w:rFonts w:ascii="PermianSerifTypeface" w:hAnsi="PermianSerifTypeface"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2346EA7A" w14:textId="77777777" w:rsidR="00FF78A7" w:rsidRPr="009A2047" w:rsidRDefault="00FF78A7" w:rsidP="00FF78A7">
      <w:pPr>
        <w:tabs>
          <w:tab w:val="left" w:pos="1231"/>
        </w:tabs>
        <w:spacing w:after="0"/>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b.</w:t>
      </w:r>
      <w:r w:rsidRPr="009A2047">
        <w:rPr>
          <w:rFonts w:ascii="PermianSerifTypeface" w:hAnsi="PermianSerifTypeface"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729E0CC7" w14:textId="77777777" w:rsidR="00FF78A7" w:rsidRPr="009A2047" w:rsidRDefault="00FF78A7" w:rsidP="00FF78A7">
      <w:pPr>
        <w:tabs>
          <w:tab w:val="left" w:pos="1231"/>
        </w:tabs>
        <w:spacing w:after="0"/>
        <w:ind w:firstLine="851"/>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c.</w:t>
      </w:r>
      <w:r w:rsidRPr="009A2047">
        <w:rPr>
          <w:rFonts w:ascii="PermianSerifTypeface" w:hAnsi="PermianSerifTypeface" w:cs="Times New Roman"/>
          <w:iCs/>
          <w:sz w:val="24"/>
          <w:szCs w:val="24"/>
        </w:rPr>
        <w:tab/>
        <w:t>să nu folosească nici o informaţie cu acces limitat sau cu caracter confidenţial pentru obţinerea unui beneficiu personal.</w:t>
      </w:r>
    </w:p>
    <w:p w14:paraId="345D32EB" w14:textId="77777777" w:rsidR="00FF78A7" w:rsidRPr="009A2047" w:rsidRDefault="00FF78A7" w:rsidP="00FF78A7">
      <w:pPr>
        <w:tabs>
          <w:tab w:val="left" w:pos="1231"/>
        </w:tabs>
        <w:spacing w:after="0"/>
        <w:ind w:firstLine="709"/>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13.4.</w:t>
      </w:r>
      <w:r w:rsidRPr="009A2047">
        <w:rPr>
          <w:rFonts w:ascii="PermianSerifTypeface" w:hAnsi="PermianSerifTypeface" w:cs="Times New Roman"/>
          <w:iCs/>
          <w:sz w:val="24"/>
          <w:szCs w:val="24"/>
        </w:rPr>
        <w:tab/>
        <w:t>Fiecare Parte este obligată să respecte confidenţialitatea privind metodologiile/ instrumentele/ tehnicile aplicate de cealaltă Parte în prestarea Serviciilor, cu excepția celor publice.</w:t>
      </w:r>
    </w:p>
    <w:p w14:paraId="76772853"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13.5.</w:t>
      </w:r>
      <w:r w:rsidRPr="009A2047">
        <w:rPr>
          <w:rFonts w:ascii="PermianSerifTypeface" w:hAnsi="PermianSerifTypeface"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452F8E1"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13.6.</w:t>
      </w:r>
      <w:r w:rsidRPr="009A2047">
        <w:rPr>
          <w:rFonts w:ascii="PermianSerifTypeface" w:hAnsi="PermianSerifTypeface"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0E22ABFA"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13.7.</w:t>
      </w:r>
      <w:r w:rsidRPr="009A2047">
        <w:rPr>
          <w:rFonts w:ascii="PermianSerifTypeface" w:hAnsi="PermianSerifTypeface"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632C604C"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13.8.</w:t>
      </w:r>
      <w:r w:rsidRPr="009A2047">
        <w:rPr>
          <w:rFonts w:ascii="PermianSerifTypeface" w:hAnsi="PermianSerifTypeface" w:cs="Times New Roman"/>
          <w:iCs/>
          <w:sz w:val="24"/>
          <w:szCs w:val="24"/>
        </w:rPr>
        <w:tab/>
        <w:t>Orice pierdere sau suspiciune de pierdere a oricărui document ce conţine informaţii confidențiale va fi anunțată imediat de către Partea care a depistat pierderea respectivă.</w:t>
      </w:r>
    </w:p>
    <w:p w14:paraId="38773294"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13.9.</w:t>
      </w:r>
      <w:r w:rsidRPr="009A2047">
        <w:rPr>
          <w:rFonts w:ascii="PermianSerifTypeface" w:hAnsi="PermianSerifTypeface" w:cs="Times New Roman"/>
          <w:iCs/>
          <w:sz w:val="24"/>
          <w:szCs w:val="24"/>
        </w:rPr>
        <w:tab/>
        <w:t xml:space="preserve">La cererea uneia dintre Părţi, cealaltă Parte este obligată să-i înapoieze acesteia toate suporturile materiale (de stocare) ce conţin informaţii confidenţiale, </w:t>
      </w:r>
      <w:r w:rsidRPr="009A2047">
        <w:rPr>
          <w:rFonts w:ascii="PermianSerifTypeface" w:hAnsi="PermianSerifTypeface" w:cs="Times New Roman"/>
          <w:iCs/>
          <w:sz w:val="24"/>
          <w:szCs w:val="24"/>
        </w:rPr>
        <w:lastRenderedPageBreak/>
        <w:t>inclusiv orice copie făcută după acestea, iar orice informaţie ce se află pe suportul ce nu poate fi distrusă va fi ştearsă.</w:t>
      </w:r>
    </w:p>
    <w:p w14:paraId="4FDC31FB" w14:textId="77777777" w:rsidR="00FF78A7" w:rsidRPr="009A2047" w:rsidRDefault="00FF78A7" w:rsidP="00FF78A7">
      <w:pPr>
        <w:tabs>
          <w:tab w:val="left" w:pos="1231"/>
        </w:tabs>
        <w:spacing w:after="0"/>
        <w:ind w:left="142" w:firstLine="567"/>
        <w:jc w:val="both"/>
        <w:rPr>
          <w:rFonts w:ascii="PermianSerifTypeface" w:hAnsi="PermianSerifTypeface" w:cs="Times New Roman"/>
          <w:iCs/>
          <w:sz w:val="24"/>
          <w:szCs w:val="24"/>
        </w:rPr>
      </w:pPr>
      <w:r w:rsidRPr="009A2047">
        <w:rPr>
          <w:rFonts w:ascii="PermianSerifTypeface" w:hAnsi="PermianSerifTypeface" w:cs="Times New Roman"/>
          <w:iCs/>
          <w:sz w:val="24"/>
          <w:szCs w:val="24"/>
        </w:rPr>
        <w:t>13.10.</w:t>
      </w:r>
      <w:r w:rsidRPr="009A2047">
        <w:rPr>
          <w:rFonts w:ascii="PermianSerifTypeface" w:hAnsi="PermianSerifTypeface" w:cs="Times New Roman"/>
          <w:iCs/>
          <w:sz w:val="24"/>
          <w:szCs w:val="24"/>
        </w:rPr>
        <w:tab/>
        <w:t>Toate obligaţiile create prin acest capitol vor continua și după schimbarea sau terminarea relaţiei de afaceri dintre Părţi pe o perioadă nelimitată.</w:t>
      </w:r>
    </w:p>
    <w:p w14:paraId="09AFE909" w14:textId="77777777" w:rsidR="00AC619B" w:rsidRPr="009A2047" w:rsidRDefault="00AC619B" w:rsidP="00AC619B">
      <w:pPr>
        <w:spacing w:after="0" w:line="240" w:lineRule="auto"/>
        <w:ind w:firstLine="567"/>
        <w:jc w:val="both"/>
        <w:rPr>
          <w:rFonts w:ascii="PermianSerifTypeface" w:eastAsia="Times New Roman" w:hAnsi="PermianSerifTypeface" w:cs="Times New Roman"/>
          <w:b/>
          <w:bCs/>
          <w:sz w:val="24"/>
          <w:szCs w:val="24"/>
          <w:lang w:eastAsia="ro-MD"/>
        </w:rPr>
      </w:pPr>
    </w:p>
    <w:p w14:paraId="562BDE30" w14:textId="1CA5F9B8" w:rsidR="00AC619B" w:rsidRPr="009A2047" w:rsidRDefault="00AC619B" w:rsidP="00FF78A7">
      <w:pPr>
        <w:spacing w:after="0" w:line="240" w:lineRule="auto"/>
        <w:ind w:firstLine="567"/>
        <w:jc w:val="both"/>
        <w:rPr>
          <w:rFonts w:ascii="PermianSerifTypeface" w:eastAsia="Times New Roman" w:hAnsi="PermianSerifTypeface" w:cs="Times New Roman"/>
          <w:sz w:val="24"/>
          <w:szCs w:val="24"/>
          <w:highlight w:val="yellow"/>
          <w:lang w:val="ro-RO" w:eastAsia="ro-MD"/>
        </w:rPr>
      </w:pPr>
      <w:r w:rsidRPr="009A2047">
        <w:rPr>
          <w:rFonts w:ascii="PermianSerifTypeface" w:eastAsia="Times New Roman" w:hAnsi="PermianSerifTypeface" w:cs="Times New Roman"/>
          <w:b/>
          <w:bCs/>
          <w:sz w:val="24"/>
          <w:szCs w:val="24"/>
          <w:lang w:val="ro-RO" w:eastAsia="ro-MD"/>
        </w:rPr>
        <w:t>RECHIZITELE JURIDICE, POŞTALE ŞI DE PLĂŢI ALE PĂRŢILOR</w:t>
      </w:r>
    </w:p>
    <w:tbl>
      <w:tblPr>
        <w:tblW w:w="4547" w:type="pct"/>
        <w:jc w:val="center"/>
        <w:tblCellMar>
          <w:top w:w="15" w:type="dxa"/>
          <w:left w:w="15" w:type="dxa"/>
          <w:bottom w:w="15" w:type="dxa"/>
          <w:right w:w="15" w:type="dxa"/>
        </w:tblCellMar>
        <w:tblLook w:val="04A0" w:firstRow="1" w:lastRow="0" w:firstColumn="1" w:lastColumn="0" w:noHBand="0" w:noVBand="1"/>
      </w:tblPr>
      <w:tblGrid>
        <w:gridCol w:w="4470"/>
        <w:gridCol w:w="4037"/>
      </w:tblGrid>
      <w:tr w:rsidR="00AC619B" w:rsidRPr="0002745C" w14:paraId="3BA36D57"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9A2047" w:rsidRDefault="00AC619B" w:rsidP="00C42C96">
            <w:pPr>
              <w:spacing w:after="0" w:line="240" w:lineRule="auto"/>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9A2047" w:rsidRDefault="00AC619B" w:rsidP="00C42C96">
            <w:pPr>
              <w:spacing w:after="0" w:line="240" w:lineRule="auto"/>
              <w:rPr>
                <w:rFonts w:ascii="PermianSerifTypeface" w:eastAsia="Times New Roman" w:hAnsi="PermianSerifTypeface" w:cs="Times New Roman"/>
                <w:b/>
                <w:bCs/>
                <w:sz w:val="24"/>
                <w:szCs w:val="24"/>
                <w:lang w:val="ro-RO" w:eastAsia="ro-MD"/>
              </w:rPr>
            </w:pPr>
            <w:r w:rsidRPr="009A2047">
              <w:rPr>
                <w:rFonts w:ascii="PermianSerifTypeface" w:eastAsia="Times New Roman" w:hAnsi="PermianSerifTypeface" w:cs="Times New Roman"/>
                <w:b/>
                <w:bCs/>
                <w:sz w:val="24"/>
                <w:szCs w:val="24"/>
                <w:lang w:val="ro-RO" w:eastAsia="ro-MD"/>
              </w:rPr>
              <w:t>Beneficiar</w:t>
            </w:r>
          </w:p>
        </w:tc>
      </w:tr>
      <w:tr w:rsidR="00AC619B" w:rsidRPr="0002745C" w14:paraId="1BFC565B" w14:textId="77777777" w:rsidTr="0062453F">
        <w:trPr>
          <w:trHeight w:val="203"/>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Adresa poştală:</w:t>
            </w:r>
          </w:p>
        </w:tc>
      </w:tr>
      <w:tr w:rsidR="00AC619B" w:rsidRPr="0002745C" w14:paraId="31F0E653"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Telefon:</w:t>
            </w:r>
          </w:p>
        </w:tc>
      </w:tr>
      <w:tr w:rsidR="00AC619B" w:rsidRPr="0002745C" w14:paraId="78FDE4A2"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 fiscal:</w:t>
            </w:r>
          </w:p>
        </w:tc>
      </w:tr>
      <w:tr w:rsidR="00AC619B" w:rsidRPr="0002745C" w14:paraId="66F560E1" w14:textId="77777777" w:rsidTr="0062453F">
        <w:trPr>
          <w:trHeight w:val="203"/>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Banca:</w:t>
            </w:r>
          </w:p>
        </w:tc>
      </w:tr>
      <w:tr w:rsidR="00AC619B" w:rsidRPr="0002745C" w14:paraId="38A3E91D"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Cod:</w:t>
            </w:r>
          </w:p>
        </w:tc>
      </w:tr>
      <w:tr w:rsidR="00AC619B" w:rsidRPr="0002745C" w14:paraId="3DB1395A"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9A2047" w:rsidRDefault="00AC619B" w:rsidP="003B7E51">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sz w:val="24"/>
                <w:szCs w:val="24"/>
                <w:lang w:val="ro-RO" w:eastAsia="ro-MD"/>
              </w:rPr>
              <w:t>IBAN</w:t>
            </w:r>
          </w:p>
        </w:tc>
      </w:tr>
      <w:tr w:rsidR="00AC619B" w:rsidRPr="0002745C" w14:paraId="1457572D" w14:textId="77777777" w:rsidTr="0062453F">
        <w:trPr>
          <w:trHeight w:val="653"/>
          <w:jc w:val="center"/>
        </w:trPr>
        <w:tc>
          <w:tcPr>
            <w:tcW w:w="5000" w:type="pct"/>
            <w:gridSpan w:val="2"/>
            <w:tcBorders>
              <w:top w:val="nil"/>
              <w:left w:val="nil"/>
              <w:bottom w:val="nil"/>
              <w:right w:val="nil"/>
            </w:tcBorders>
            <w:tcMar>
              <w:top w:w="24" w:type="dxa"/>
              <w:left w:w="48" w:type="dxa"/>
              <w:bottom w:w="24" w:type="dxa"/>
              <w:right w:w="48" w:type="dxa"/>
            </w:tcMar>
            <w:hideMark/>
          </w:tcPr>
          <w:p w14:paraId="7C9FAA5B" w14:textId="01FD69A2" w:rsidR="00AC619B" w:rsidRPr="009A2047" w:rsidRDefault="00AC619B" w:rsidP="0062453F">
            <w:pPr>
              <w:spacing w:after="0" w:line="240" w:lineRule="auto"/>
              <w:jc w:val="center"/>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SEMNĂTURILE PĂRŢILOR</w:t>
            </w:r>
          </w:p>
        </w:tc>
      </w:tr>
      <w:tr w:rsidR="00AC619B" w:rsidRPr="0002745C" w14:paraId="1F7311D5" w14:textId="77777777" w:rsidTr="0062453F">
        <w:trPr>
          <w:trHeight w:val="217"/>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9A2047" w:rsidRDefault="00AC619B" w:rsidP="00C42C96">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9A2047" w:rsidRDefault="00AC619B" w:rsidP="00C42C96">
            <w:pPr>
              <w:spacing w:after="0" w:line="240" w:lineRule="auto"/>
              <w:rPr>
                <w:rFonts w:ascii="PermianSerifTypeface" w:eastAsia="Times New Roman" w:hAnsi="PermianSerifTypeface" w:cs="Times New Roman"/>
                <w:sz w:val="24"/>
                <w:szCs w:val="24"/>
                <w:lang w:val="ro-RO" w:eastAsia="ro-MD"/>
              </w:rPr>
            </w:pPr>
            <w:r w:rsidRPr="009A2047">
              <w:rPr>
                <w:rFonts w:ascii="PermianSerifTypeface" w:eastAsia="Times New Roman" w:hAnsi="PermianSerifTypeface" w:cs="Times New Roman"/>
                <w:b/>
                <w:bCs/>
                <w:sz w:val="24"/>
                <w:szCs w:val="24"/>
                <w:lang w:val="ro-RO" w:eastAsia="ro-MD"/>
              </w:rPr>
              <w:t>Beneficiar</w:t>
            </w:r>
          </w:p>
        </w:tc>
      </w:tr>
    </w:tbl>
    <w:p w14:paraId="0551DBFE" w14:textId="77777777" w:rsidR="00C42C96" w:rsidRPr="009A2047" w:rsidRDefault="00C42C96" w:rsidP="0079763E">
      <w:pPr>
        <w:rPr>
          <w:rFonts w:ascii="PermianSerifTypeface" w:eastAsia="Times New Roman" w:hAnsi="PermianSerifTypeface" w:cs="Times New Roman"/>
          <w:i/>
          <w:iCs/>
          <w:sz w:val="24"/>
          <w:szCs w:val="24"/>
          <w:lang w:val="ro-RO" w:eastAsia="ro-MD"/>
        </w:rPr>
      </w:pPr>
    </w:p>
    <w:sectPr w:rsidR="00C42C96" w:rsidRPr="009A2047"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4E76" w14:textId="77777777" w:rsidR="00F12A91" w:rsidRDefault="00F12A91" w:rsidP="00911A7A">
      <w:pPr>
        <w:spacing w:after="0" w:line="240" w:lineRule="auto"/>
      </w:pPr>
      <w:r>
        <w:separator/>
      </w:r>
    </w:p>
  </w:endnote>
  <w:endnote w:type="continuationSeparator" w:id="0">
    <w:p w14:paraId="07A59013" w14:textId="77777777" w:rsidR="00F12A91" w:rsidRDefault="00F12A91" w:rsidP="00911A7A">
      <w:pPr>
        <w:spacing w:after="0" w:line="240" w:lineRule="auto"/>
      </w:pPr>
      <w:r>
        <w:continuationSeparator/>
      </w:r>
    </w:p>
  </w:endnote>
  <w:endnote w:type="continuationNotice" w:id="1">
    <w:p w14:paraId="6B10C452" w14:textId="77777777" w:rsidR="00B13B6C" w:rsidRDefault="00B13B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F12A91" w:rsidRDefault="00F12A91"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F12A91" w:rsidRDefault="00F12A91"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Subsol"/>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5054"/>
      <w:docPartObj>
        <w:docPartGallery w:val="Page Numbers (Bottom of Page)"/>
        <w:docPartUnique/>
      </w:docPartObj>
    </w:sdtPr>
    <w:sdtEndPr>
      <w:rPr>
        <w:noProof/>
      </w:rPr>
    </w:sdtEndPr>
    <w:sdtContent>
      <w:p w14:paraId="551D1799" w14:textId="77777777" w:rsidR="003D442D" w:rsidRDefault="003D442D">
        <w:pPr>
          <w:pStyle w:val="Subsol"/>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F12A91" w:rsidRDefault="00F12A91">
        <w:pPr>
          <w:pStyle w:val="Subsol"/>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F12A91" w:rsidRDefault="00F12A91">
        <w:pPr>
          <w:pStyle w:val="Subsol"/>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00E12" w14:textId="77777777" w:rsidR="00F12A91" w:rsidRDefault="00F12A91" w:rsidP="00911A7A">
      <w:pPr>
        <w:spacing w:after="0" w:line="240" w:lineRule="auto"/>
      </w:pPr>
      <w:r>
        <w:separator/>
      </w:r>
    </w:p>
  </w:footnote>
  <w:footnote w:type="continuationSeparator" w:id="0">
    <w:p w14:paraId="261F020C" w14:textId="77777777" w:rsidR="00F12A91" w:rsidRDefault="00F12A91" w:rsidP="00911A7A">
      <w:pPr>
        <w:spacing w:after="0" w:line="240" w:lineRule="auto"/>
      </w:pPr>
      <w:r>
        <w:continuationSeparator/>
      </w:r>
    </w:p>
  </w:footnote>
  <w:footnote w:type="continuationNotice" w:id="1">
    <w:p w14:paraId="69DDD8BA" w14:textId="77777777" w:rsidR="00B13B6C" w:rsidRDefault="00B13B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F12A91" w:rsidRDefault="00F12A91"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F12A91" w:rsidRDefault="00F12A91" w:rsidP="00911A7A">
    <w:pPr>
      <w:pStyle w:val="Antet"/>
    </w:pPr>
    <w:r>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77777777" w:rsidR="003D442D" w:rsidRDefault="003D442D"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7777777" w:rsidR="003D442D" w:rsidRDefault="003D442D"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F12A91" w:rsidRDefault="00F12A91" w:rsidP="00911A7A">
    <w:pPr>
      <w:pStyle w:val="Antet"/>
    </w:pPr>
    <w:bookmarkStart w:id="6" w:name="TITUS1HeaderEvenPages"/>
    <w:r w:rsidRPr="00911A7A">
      <w:rPr>
        <w:color w:val="000000"/>
        <w:sz w:val="2"/>
      </w:rPr>
      <w:t> </w:t>
    </w:r>
    <w:bookmarkEnd w:id="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F12A91" w:rsidRDefault="00F12A91" w:rsidP="00911A7A">
    <w:pPr>
      <w:pStyle w:val="Antet"/>
    </w:pPr>
    <w:bookmarkStart w:id="7" w:name="TITUS1HeaderPrimary"/>
    <w:r>
      <w:t> </w:t>
    </w:r>
  </w:p>
  <w:bookmarkEnd w:id="7"/>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1070"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4E166B2D"/>
    <w:multiLevelType w:val="hybridMultilevel"/>
    <w:tmpl w:val="A29E0CE6"/>
    <w:lvl w:ilvl="0" w:tplc="0409000F">
      <w:start w:val="1"/>
      <w:numFmt w:val="decimal"/>
      <w:lvlText w:val="%1."/>
      <w:lvlJc w:val="left"/>
      <w:pPr>
        <w:ind w:left="720" w:hanging="360"/>
      </w:pPr>
    </w:lvl>
    <w:lvl w:ilvl="1" w:tplc="14F44984">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0"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9"/>
  </w:num>
  <w:num w:numId="3" w16cid:durableId="1818765645">
    <w:abstractNumId w:val="2"/>
  </w:num>
  <w:num w:numId="4" w16cid:durableId="890842089">
    <w:abstractNumId w:val="12"/>
  </w:num>
  <w:num w:numId="5" w16cid:durableId="1457136674">
    <w:abstractNumId w:val="10"/>
  </w:num>
  <w:num w:numId="6" w16cid:durableId="1936865516">
    <w:abstractNumId w:val="4"/>
  </w:num>
  <w:num w:numId="7" w16cid:durableId="1722556285">
    <w:abstractNumId w:val="3"/>
  </w:num>
  <w:num w:numId="8" w16cid:durableId="1711346010">
    <w:abstractNumId w:val="8"/>
  </w:num>
  <w:num w:numId="9" w16cid:durableId="1522476457">
    <w:abstractNumId w:val="5"/>
  </w:num>
  <w:num w:numId="10" w16cid:durableId="5794005">
    <w:abstractNumId w:val="6"/>
  </w:num>
  <w:num w:numId="11" w16cid:durableId="13961295">
    <w:abstractNumId w:val="11"/>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80316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08"/>
  <w:hyphenationZone w:val="425"/>
  <w:evenAndOddHeaders/>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2745C"/>
    <w:rsid w:val="00027E9D"/>
    <w:rsid w:val="000312C0"/>
    <w:rsid w:val="0003388F"/>
    <w:rsid w:val="00036752"/>
    <w:rsid w:val="000549EC"/>
    <w:rsid w:val="00056E6A"/>
    <w:rsid w:val="00061A6A"/>
    <w:rsid w:val="000624FC"/>
    <w:rsid w:val="000657FE"/>
    <w:rsid w:val="00067145"/>
    <w:rsid w:val="0007384F"/>
    <w:rsid w:val="00073CD4"/>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D1ECC"/>
    <w:rsid w:val="000D3E24"/>
    <w:rsid w:val="000D473E"/>
    <w:rsid w:val="000D5DCB"/>
    <w:rsid w:val="000D6C61"/>
    <w:rsid w:val="000E2E7F"/>
    <w:rsid w:val="000E53F9"/>
    <w:rsid w:val="000E59D8"/>
    <w:rsid w:val="000E775B"/>
    <w:rsid w:val="000F4877"/>
    <w:rsid w:val="000F55FE"/>
    <w:rsid w:val="000F5D6F"/>
    <w:rsid w:val="001046A6"/>
    <w:rsid w:val="001127DB"/>
    <w:rsid w:val="001130CF"/>
    <w:rsid w:val="00114855"/>
    <w:rsid w:val="00115B41"/>
    <w:rsid w:val="001222FC"/>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4951"/>
    <w:rsid w:val="001D7F46"/>
    <w:rsid w:val="001E046B"/>
    <w:rsid w:val="001E3F2C"/>
    <w:rsid w:val="001E6581"/>
    <w:rsid w:val="001F194C"/>
    <w:rsid w:val="001F1C3C"/>
    <w:rsid w:val="001F540E"/>
    <w:rsid w:val="001F601E"/>
    <w:rsid w:val="00204F91"/>
    <w:rsid w:val="002142CE"/>
    <w:rsid w:val="0021546C"/>
    <w:rsid w:val="00220658"/>
    <w:rsid w:val="002213A1"/>
    <w:rsid w:val="00226B05"/>
    <w:rsid w:val="00230B04"/>
    <w:rsid w:val="00236F73"/>
    <w:rsid w:val="002429A6"/>
    <w:rsid w:val="00243240"/>
    <w:rsid w:val="00244ADD"/>
    <w:rsid w:val="002457EB"/>
    <w:rsid w:val="0025352B"/>
    <w:rsid w:val="00260AF4"/>
    <w:rsid w:val="00260C52"/>
    <w:rsid w:val="00263602"/>
    <w:rsid w:val="0026609D"/>
    <w:rsid w:val="0027029D"/>
    <w:rsid w:val="00277C27"/>
    <w:rsid w:val="0028219E"/>
    <w:rsid w:val="00283E72"/>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2F365E"/>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977EB"/>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6658"/>
    <w:rsid w:val="00500A03"/>
    <w:rsid w:val="0050182E"/>
    <w:rsid w:val="00505C4B"/>
    <w:rsid w:val="00506355"/>
    <w:rsid w:val="005112C4"/>
    <w:rsid w:val="00511C3B"/>
    <w:rsid w:val="00513A33"/>
    <w:rsid w:val="00515AAC"/>
    <w:rsid w:val="00520E15"/>
    <w:rsid w:val="00521DA1"/>
    <w:rsid w:val="00522D9F"/>
    <w:rsid w:val="00524135"/>
    <w:rsid w:val="00524969"/>
    <w:rsid w:val="00526555"/>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453F"/>
    <w:rsid w:val="0062542B"/>
    <w:rsid w:val="006272D3"/>
    <w:rsid w:val="006304EE"/>
    <w:rsid w:val="00634723"/>
    <w:rsid w:val="006347E6"/>
    <w:rsid w:val="0064050E"/>
    <w:rsid w:val="006462E5"/>
    <w:rsid w:val="00646AEC"/>
    <w:rsid w:val="006521ED"/>
    <w:rsid w:val="00652206"/>
    <w:rsid w:val="00653226"/>
    <w:rsid w:val="006533A1"/>
    <w:rsid w:val="0066319B"/>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1F00"/>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5294E"/>
    <w:rsid w:val="00762527"/>
    <w:rsid w:val="007651AB"/>
    <w:rsid w:val="00766CDC"/>
    <w:rsid w:val="00767265"/>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41AB"/>
    <w:rsid w:val="008879F6"/>
    <w:rsid w:val="00897956"/>
    <w:rsid w:val="008A59B9"/>
    <w:rsid w:val="008B19ED"/>
    <w:rsid w:val="008B2839"/>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247F"/>
    <w:rsid w:val="009941CF"/>
    <w:rsid w:val="0099472B"/>
    <w:rsid w:val="009A2047"/>
    <w:rsid w:val="009B3EC2"/>
    <w:rsid w:val="009B4BFD"/>
    <w:rsid w:val="009B542C"/>
    <w:rsid w:val="009C0079"/>
    <w:rsid w:val="009C3FB8"/>
    <w:rsid w:val="009C651D"/>
    <w:rsid w:val="009C783E"/>
    <w:rsid w:val="009C7868"/>
    <w:rsid w:val="009C7FF8"/>
    <w:rsid w:val="009D28F9"/>
    <w:rsid w:val="009D30AE"/>
    <w:rsid w:val="009D41B4"/>
    <w:rsid w:val="009D4B98"/>
    <w:rsid w:val="009E245D"/>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A0BC3"/>
    <w:rsid w:val="00AA2015"/>
    <w:rsid w:val="00AA234A"/>
    <w:rsid w:val="00AA4D33"/>
    <w:rsid w:val="00AA740E"/>
    <w:rsid w:val="00AB2B67"/>
    <w:rsid w:val="00AC619B"/>
    <w:rsid w:val="00AD18BB"/>
    <w:rsid w:val="00AD2316"/>
    <w:rsid w:val="00AD56C0"/>
    <w:rsid w:val="00AE106E"/>
    <w:rsid w:val="00AF206D"/>
    <w:rsid w:val="00AF442E"/>
    <w:rsid w:val="00AF4657"/>
    <w:rsid w:val="00AF5730"/>
    <w:rsid w:val="00AF5C7B"/>
    <w:rsid w:val="00B074BA"/>
    <w:rsid w:val="00B07CCE"/>
    <w:rsid w:val="00B13B6C"/>
    <w:rsid w:val="00B16F70"/>
    <w:rsid w:val="00B201B3"/>
    <w:rsid w:val="00B23D76"/>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3D73"/>
    <w:rsid w:val="00C05046"/>
    <w:rsid w:val="00C07812"/>
    <w:rsid w:val="00C11D92"/>
    <w:rsid w:val="00C126B8"/>
    <w:rsid w:val="00C162CA"/>
    <w:rsid w:val="00C21D0B"/>
    <w:rsid w:val="00C220E1"/>
    <w:rsid w:val="00C31119"/>
    <w:rsid w:val="00C3247B"/>
    <w:rsid w:val="00C40EB5"/>
    <w:rsid w:val="00C418B7"/>
    <w:rsid w:val="00C4206F"/>
    <w:rsid w:val="00C42C96"/>
    <w:rsid w:val="00C42FEB"/>
    <w:rsid w:val="00C4523B"/>
    <w:rsid w:val="00C45550"/>
    <w:rsid w:val="00C46078"/>
    <w:rsid w:val="00C47706"/>
    <w:rsid w:val="00C51D9F"/>
    <w:rsid w:val="00C525CE"/>
    <w:rsid w:val="00C54CC3"/>
    <w:rsid w:val="00C602DC"/>
    <w:rsid w:val="00C63EFA"/>
    <w:rsid w:val="00C64C27"/>
    <w:rsid w:val="00C73153"/>
    <w:rsid w:val="00C80432"/>
    <w:rsid w:val="00C83D48"/>
    <w:rsid w:val="00C85E8A"/>
    <w:rsid w:val="00C862B6"/>
    <w:rsid w:val="00C863AA"/>
    <w:rsid w:val="00C9603D"/>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4CC6"/>
    <w:rsid w:val="00D06CAB"/>
    <w:rsid w:val="00D100E3"/>
    <w:rsid w:val="00D11BAD"/>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4A1C"/>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5253"/>
    <w:rsid w:val="00EB6E0B"/>
    <w:rsid w:val="00EC1E13"/>
    <w:rsid w:val="00ED2B4A"/>
    <w:rsid w:val="00ED5303"/>
    <w:rsid w:val="00EE2444"/>
    <w:rsid w:val="00EE5589"/>
    <w:rsid w:val="00EE6155"/>
    <w:rsid w:val="00EF5EC7"/>
    <w:rsid w:val="00EF670C"/>
    <w:rsid w:val="00F00225"/>
    <w:rsid w:val="00F006D8"/>
    <w:rsid w:val="00F11776"/>
    <w:rsid w:val="00F12A91"/>
    <w:rsid w:val="00F141E5"/>
    <w:rsid w:val="00F17656"/>
    <w:rsid w:val="00F22969"/>
    <w:rsid w:val="00F25074"/>
    <w:rsid w:val="00F25773"/>
    <w:rsid w:val="00F33D6D"/>
    <w:rsid w:val="00F36F66"/>
    <w:rsid w:val="00F4073D"/>
    <w:rsid w:val="00F50027"/>
    <w:rsid w:val="00F51594"/>
    <w:rsid w:val="00F52D62"/>
    <w:rsid w:val="00F5752D"/>
    <w:rsid w:val="00F6088F"/>
    <w:rsid w:val="00F61A96"/>
    <w:rsid w:val="00F630C8"/>
    <w:rsid w:val="00F64BEB"/>
    <w:rsid w:val="00F709F6"/>
    <w:rsid w:val="00F81A84"/>
    <w:rsid w:val="00F8324D"/>
    <w:rsid w:val="00F842F1"/>
    <w:rsid w:val="00F854EE"/>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 w:val="00FF78A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69321005">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1755668246">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15b319c0-dbd5-4892-9deb-45936e036afa</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4.xml><?xml version="1.0" encoding="utf-8"?>
<ds:datastoreItem xmlns:ds="http://schemas.openxmlformats.org/officeDocument/2006/customXml" ds:itemID="{69CA7D78-89C4-4515-9493-89B5CCDBEB2A}">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ee656242-061f-468d-84d4-18769367f3d5"/>
    <ds:schemaRef ds:uri="http://www.w3.org/XML/1998/namespace"/>
  </ds:schemaRefs>
</ds:datastoreItem>
</file>

<file path=customXml/itemProps5.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3859</Words>
  <Characters>22388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Macoviiciuc (Teleman) V. Oxana</cp:lastModifiedBy>
  <cp:revision>5</cp:revision>
  <cp:lastPrinted>2023-11-09T15:40:00Z</cp:lastPrinted>
  <dcterms:created xsi:type="dcterms:W3CDTF">2025-11-17T08:41:00Z</dcterms:created>
  <dcterms:modified xsi:type="dcterms:W3CDTF">2025-11-19T07:47:00Z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15b319c0-dbd5-4892-9deb-45936e036afa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2025-11-05T14:23:05Z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8cbe3088-74c4-44b7-958d-ec3874329664</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