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0"/>
        <w:gridCol w:w="1830"/>
        <w:gridCol w:w="1320"/>
        <w:gridCol w:w="1269"/>
        <w:gridCol w:w="669"/>
        <w:gridCol w:w="2427"/>
        <w:gridCol w:w="2685"/>
        <w:gridCol w:w="1158"/>
        <w:gridCol w:w="21"/>
        <w:gridCol w:w="81"/>
      </w:tblGrid>
      <w:tr w:rsidR="00B90BA4" w:rsidRPr="00C00499" w14:paraId="0896241C" w14:textId="77777777" w:rsidTr="00906920">
        <w:trPr>
          <w:trHeight w:val="697"/>
        </w:trPr>
        <w:tc>
          <w:tcPr>
            <w:tcW w:w="5000" w:type="pct"/>
            <w:gridSpan w:val="10"/>
            <w:shd w:val="clear" w:color="auto" w:fill="auto"/>
            <w:vAlign w:val="center"/>
          </w:tcPr>
          <w:p w14:paraId="4387806F"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56E8D5" w14:textId="1B1FDAED"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00711BB5">
              <w:rPr>
                <w:noProof w:val="0"/>
                <w:lang w:val="it-IT"/>
              </w:rPr>
              <w:t xml:space="preserve">OMF </w:t>
            </w:r>
            <w:r>
              <w:rPr>
                <w:noProof w:val="0"/>
                <w:lang w:val="it-IT"/>
              </w:rPr>
              <w:t>nr.</w:t>
            </w:r>
            <w:r w:rsidR="00711BB5">
              <w:rPr>
                <w:noProof w:val="0"/>
                <w:lang w:val="it-IT"/>
              </w:rPr>
              <w:t>115</w:t>
            </w:r>
          </w:p>
          <w:p w14:paraId="612F0A4B" w14:textId="5E029BCE" w:rsidR="00B90BA4" w:rsidRPr="00D22624" w:rsidRDefault="00B90BA4" w:rsidP="004033E8">
            <w:pPr>
              <w:jc w:val="center"/>
              <w:rPr>
                <w:noProof w:val="0"/>
                <w:lang w:val="it-IT"/>
              </w:rPr>
            </w:pPr>
            <w:r>
              <w:rPr>
                <w:noProof w:val="0"/>
                <w:lang w:val="it-IT"/>
              </w:rPr>
              <w:t xml:space="preserve">                                                                                                                                                                             </w:t>
            </w:r>
            <w:r w:rsidRPr="0003591A">
              <w:rPr>
                <w:noProof w:val="0"/>
                <w:lang w:val="it-IT"/>
              </w:rPr>
              <w:t>din “__</w:t>
            </w:r>
            <w:r w:rsidR="00711BB5">
              <w:rPr>
                <w:noProof w:val="0"/>
                <w:lang w:val="it-IT"/>
              </w:rPr>
              <w:t>15</w:t>
            </w:r>
            <w:r w:rsidRPr="0003591A">
              <w:rPr>
                <w:noProof w:val="0"/>
                <w:lang w:val="it-IT"/>
              </w:rPr>
              <w:t>__” __</w:t>
            </w:r>
            <w:r w:rsidR="00711BB5">
              <w:rPr>
                <w:noProof w:val="0"/>
                <w:lang w:val="it-IT"/>
              </w:rPr>
              <w:t>09</w:t>
            </w:r>
            <w:r w:rsidRPr="0003591A">
              <w:rPr>
                <w:noProof w:val="0"/>
                <w:lang w:val="it-IT"/>
              </w:rPr>
              <w:t>__ 20</w:t>
            </w:r>
            <w:r w:rsidR="00711BB5">
              <w:rPr>
                <w:noProof w:val="0"/>
                <w:lang w:val="it-IT"/>
              </w:rPr>
              <w:t>21</w:t>
            </w:r>
          </w:p>
          <w:p w14:paraId="64AAD40F"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2217A3B2" w14:textId="77777777" w:rsidTr="00906920">
        <w:tc>
          <w:tcPr>
            <w:tcW w:w="5000" w:type="pct"/>
            <w:gridSpan w:val="10"/>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668ED206"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02F405CA"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1C2081" w14:textId="77777777" w:rsidR="00B90BA4" w:rsidRPr="00C00499" w:rsidRDefault="00B90BA4" w:rsidP="004033E8">
            <w:pPr>
              <w:jc w:val="center"/>
            </w:pPr>
          </w:p>
        </w:tc>
      </w:tr>
      <w:tr w:rsidR="00B90BA4" w:rsidRPr="00C00499" w14:paraId="288B4EF7" w14:textId="77777777" w:rsidTr="00906920">
        <w:trPr>
          <w:gridAfter w:val="1"/>
          <w:wAfter w:w="27" w:type="pct"/>
          <w:trHeight w:val="397"/>
        </w:trPr>
        <w:tc>
          <w:tcPr>
            <w:tcW w:w="4973" w:type="pct"/>
            <w:gridSpan w:val="9"/>
            <w:shd w:val="clear" w:color="auto" w:fill="auto"/>
            <w:vAlign w:val="center"/>
          </w:tcPr>
          <w:p w14:paraId="7FEFAB4B" w14:textId="5BC64B4C" w:rsidR="00B90BA4" w:rsidRPr="00C00499" w:rsidRDefault="00B90BA4" w:rsidP="004033E8">
            <w:r w:rsidRPr="00C00499">
              <w:t xml:space="preserve">Numărul </w:t>
            </w:r>
            <w:r>
              <w:t>procedurii de achiziție______________din_________</w:t>
            </w:r>
            <w:r w:rsidR="00286CCE">
              <w:t>_</w:t>
            </w:r>
            <w:bookmarkStart w:id="4" w:name="_GoBack"/>
            <w:bookmarkEnd w:id="4"/>
          </w:p>
        </w:tc>
      </w:tr>
      <w:tr w:rsidR="00B90BA4" w:rsidRPr="00C00499" w14:paraId="3DCE75B8" w14:textId="77777777" w:rsidTr="00906920">
        <w:trPr>
          <w:gridAfter w:val="1"/>
          <w:wAfter w:w="27" w:type="pct"/>
          <w:trHeight w:val="397"/>
        </w:trPr>
        <w:tc>
          <w:tcPr>
            <w:tcW w:w="4973" w:type="pct"/>
            <w:gridSpan w:val="9"/>
            <w:shd w:val="clear" w:color="auto" w:fill="auto"/>
            <w:vAlign w:val="center"/>
          </w:tcPr>
          <w:p w14:paraId="036110CF" w14:textId="3F47C848" w:rsidR="00B90BA4" w:rsidRPr="00C00499" w:rsidRDefault="00B90BA4" w:rsidP="004033E8">
            <w:r>
              <w:t>Obiectul achiziției</w:t>
            </w:r>
            <w:r w:rsidRPr="00906920">
              <w:t>:</w:t>
            </w:r>
            <w:r w:rsidR="00C64508" w:rsidRPr="00906920">
              <w:t xml:space="preserve"> </w:t>
            </w:r>
            <w:r w:rsidR="00906920" w:rsidRPr="00906920">
              <w:t>p</w:t>
            </w:r>
            <w:r w:rsidR="00C64508" w:rsidRPr="00906920">
              <w:t xml:space="preserve">roduse alimentare </w:t>
            </w:r>
            <w:r w:rsidR="00906920" w:rsidRPr="00906920">
              <w:t>sezoniere</w:t>
            </w:r>
          </w:p>
        </w:tc>
      </w:tr>
      <w:tr w:rsidR="00B90BA4" w:rsidRPr="00C00499" w14:paraId="6628CBAD" w14:textId="77777777" w:rsidTr="00906920">
        <w:trPr>
          <w:trHeight w:val="567"/>
        </w:trPr>
        <w:tc>
          <w:tcPr>
            <w:tcW w:w="2876" w:type="pct"/>
            <w:gridSpan w:val="5"/>
            <w:shd w:val="clear" w:color="auto" w:fill="auto"/>
          </w:tcPr>
          <w:p w14:paraId="3486E73D" w14:textId="77777777" w:rsidR="00B90BA4" w:rsidRPr="00C00499" w:rsidRDefault="00B90BA4" w:rsidP="004033E8"/>
        </w:tc>
        <w:tc>
          <w:tcPr>
            <w:tcW w:w="2124" w:type="pct"/>
            <w:gridSpan w:val="5"/>
            <w:shd w:val="clear" w:color="auto" w:fill="auto"/>
          </w:tcPr>
          <w:p w14:paraId="3661EF5E" w14:textId="77777777" w:rsidR="00B90BA4" w:rsidRPr="00C00499" w:rsidRDefault="00B90BA4" w:rsidP="004033E8"/>
        </w:tc>
      </w:tr>
      <w:tr w:rsidR="00B90BA4" w:rsidRPr="0065496F" w14:paraId="4A807A69" w14:textId="77777777" w:rsidTr="00262DA2">
        <w:trPr>
          <w:gridAfter w:val="2"/>
          <w:wAfter w:w="34" w:type="pct"/>
          <w:trHeight w:val="1043"/>
        </w:trPr>
        <w:tc>
          <w:tcPr>
            <w:tcW w:w="1180" w:type="pct"/>
            <w:shd w:val="clear" w:color="auto" w:fill="auto"/>
          </w:tcPr>
          <w:p w14:paraId="461AA695" w14:textId="0D0DC78F" w:rsidR="00B90BA4" w:rsidRPr="0065496F" w:rsidRDefault="00C41E5A" w:rsidP="00C41E5A">
            <w:pPr>
              <w:jc w:val="center"/>
              <w:rPr>
                <w:b/>
                <w:sz w:val="20"/>
                <w:szCs w:val="20"/>
              </w:rPr>
            </w:pPr>
            <w:r>
              <w:rPr>
                <w:b/>
                <w:sz w:val="20"/>
                <w:szCs w:val="20"/>
              </w:rPr>
              <w:t>Denumirea bunurilor</w:t>
            </w:r>
            <w:r w:rsidR="00B90BA4" w:rsidRPr="0065496F">
              <w:rPr>
                <w:b/>
                <w:sz w:val="20"/>
                <w:szCs w:val="20"/>
              </w:rPr>
              <w:t xml:space="preserve"> </w:t>
            </w:r>
          </w:p>
        </w:tc>
        <w:tc>
          <w:tcPr>
            <w:tcW w:w="610" w:type="pct"/>
            <w:shd w:val="clear" w:color="auto" w:fill="auto"/>
          </w:tcPr>
          <w:p w14:paraId="077569D7"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shd w:val="clear" w:color="auto" w:fill="auto"/>
          </w:tcPr>
          <w:p w14:paraId="3E6A0A10" w14:textId="77777777" w:rsidR="00B90BA4" w:rsidRPr="0065496F" w:rsidRDefault="00B90BA4" w:rsidP="004033E8">
            <w:pPr>
              <w:jc w:val="center"/>
              <w:rPr>
                <w:b/>
                <w:sz w:val="20"/>
                <w:szCs w:val="20"/>
              </w:rPr>
            </w:pPr>
            <w:r w:rsidRPr="0065496F">
              <w:rPr>
                <w:b/>
                <w:sz w:val="20"/>
                <w:szCs w:val="20"/>
              </w:rPr>
              <w:t>Ţara de origine</w:t>
            </w:r>
          </w:p>
        </w:tc>
        <w:tc>
          <w:tcPr>
            <w:tcW w:w="423" w:type="pct"/>
            <w:shd w:val="clear" w:color="auto" w:fill="auto"/>
          </w:tcPr>
          <w:p w14:paraId="0510E10E"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shd w:val="clear" w:color="auto" w:fill="auto"/>
          </w:tcPr>
          <w:p w14:paraId="7396965F"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7313B4DE" w14:textId="77777777" w:rsidR="00B90BA4" w:rsidRPr="0065496F" w:rsidRDefault="00B90BA4" w:rsidP="004033E8">
            <w:pPr>
              <w:jc w:val="center"/>
              <w:rPr>
                <w:sz w:val="20"/>
                <w:szCs w:val="20"/>
              </w:rPr>
            </w:pPr>
          </w:p>
        </w:tc>
        <w:tc>
          <w:tcPr>
            <w:tcW w:w="895" w:type="pct"/>
          </w:tcPr>
          <w:p w14:paraId="560E9A50"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0942DE09" w14:textId="77777777" w:rsidR="00B90BA4" w:rsidRPr="0065496F" w:rsidRDefault="00B90BA4" w:rsidP="004033E8">
            <w:pPr>
              <w:jc w:val="center"/>
              <w:rPr>
                <w:b/>
                <w:sz w:val="20"/>
                <w:szCs w:val="20"/>
              </w:rPr>
            </w:pPr>
          </w:p>
        </w:tc>
        <w:tc>
          <w:tcPr>
            <w:tcW w:w="386" w:type="pct"/>
            <w:shd w:val="clear" w:color="auto" w:fill="auto"/>
          </w:tcPr>
          <w:p w14:paraId="654CB31E"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29BF5285" w14:textId="77777777" w:rsidTr="00262DA2">
        <w:trPr>
          <w:gridAfter w:val="2"/>
          <w:wAfter w:w="34" w:type="pct"/>
          <w:trHeight w:val="283"/>
        </w:trPr>
        <w:tc>
          <w:tcPr>
            <w:tcW w:w="1180" w:type="pct"/>
            <w:shd w:val="clear" w:color="auto" w:fill="auto"/>
            <w:vAlign w:val="center"/>
          </w:tcPr>
          <w:p w14:paraId="3DE4F94B" w14:textId="77777777" w:rsidR="00B90BA4" w:rsidRPr="0065496F" w:rsidRDefault="00B90BA4" w:rsidP="004033E8">
            <w:pPr>
              <w:jc w:val="center"/>
              <w:rPr>
                <w:sz w:val="20"/>
                <w:szCs w:val="20"/>
              </w:rPr>
            </w:pPr>
            <w:r>
              <w:rPr>
                <w:sz w:val="20"/>
                <w:szCs w:val="20"/>
              </w:rPr>
              <w:t>1</w:t>
            </w:r>
          </w:p>
        </w:tc>
        <w:tc>
          <w:tcPr>
            <w:tcW w:w="610" w:type="pct"/>
            <w:shd w:val="clear" w:color="auto" w:fill="auto"/>
            <w:vAlign w:val="center"/>
          </w:tcPr>
          <w:p w14:paraId="143C8259" w14:textId="77777777" w:rsidR="00B90BA4" w:rsidRPr="0065496F" w:rsidRDefault="00B90BA4" w:rsidP="004033E8">
            <w:pPr>
              <w:jc w:val="center"/>
              <w:rPr>
                <w:sz w:val="20"/>
                <w:szCs w:val="20"/>
              </w:rPr>
            </w:pPr>
            <w:r>
              <w:rPr>
                <w:sz w:val="20"/>
                <w:szCs w:val="20"/>
              </w:rPr>
              <w:t>2</w:t>
            </w:r>
          </w:p>
        </w:tc>
        <w:tc>
          <w:tcPr>
            <w:tcW w:w="440" w:type="pct"/>
            <w:shd w:val="clear" w:color="auto" w:fill="auto"/>
            <w:vAlign w:val="center"/>
          </w:tcPr>
          <w:p w14:paraId="70614A79" w14:textId="77777777" w:rsidR="00B90BA4" w:rsidRPr="0065496F" w:rsidRDefault="00B90BA4" w:rsidP="004033E8">
            <w:pPr>
              <w:jc w:val="center"/>
              <w:rPr>
                <w:sz w:val="20"/>
                <w:szCs w:val="20"/>
              </w:rPr>
            </w:pPr>
            <w:r>
              <w:rPr>
                <w:sz w:val="20"/>
                <w:szCs w:val="20"/>
              </w:rPr>
              <w:t>3</w:t>
            </w:r>
          </w:p>
        </w:tc>
        <w:tc>
          <w:tcPr>
            <w:tcW w:w="423" w:type="pct"/>
            <w:shd w:val="clear" w:color="auto" w:fill="auto"/>
            <w:vAlign w:val="center"/>
          </w:tcPr>
          <w:p w14:paraId="5F73025C" w14:textId="77777777" w:rsidR="00B90BA4" w:rsidRPr="0065496F" w:rsidRDefault="00B90BA4" w:rsidP="004033E8">
            <w:pPr>
              <w:jc w:val="center"/>
              <w:rPr>
                <w:sz w:val="20"/>
                <w:szCs w:val="20"/>
              </w:rPr>
            </w:pPr>
            <w:r>
              <w:rPr>
                <w:sz w:val="20"/>
                <w:szCs w:val="20"/>
              </w:rPr>
              <w:t>4</w:t>
            </w:r>
          </w:p>
        </w:tc>
        <w:tc>
          <w:tcPr>
            <w:tcW w:w="1032" w:type="pct"/>
            <w:gridSpan w:val="2"/>
            <w:shd w:val="clear" w:color="auto" w:fill="auto"/>
            <w:vAlign w:val="center"/>
          </w:tcPr>
          <w:p w14:paraId="5A2E6DBE" w14:textId="77777777" w:rsidR="00B90BA4" w:rsidRPr="0065496F" w:rsidRDefault="00B90BA4" w:rsidP="004033E8">
            <w:pPr>
              <w:jc w:val="center"/>
              <w:rPr>
                <w:sz w:val="20"/>
                <w:szCs w:val="20"/>
              </w:rPr>
            </w:pPr>
            <w:r>
              <w:rPr>
                <w:sz w:val="20"/>
                <w:szCs w:val="20"/>
              </w:rPr>
              <w:t>5</w:t>
            </w:r>
          </w:p>
        </w:tc>
        <w:tc>
          <w:tcPr>
            <w:tcW w:w="895" w:type="pct"/>
          </w:tcPr>
          <w:p w14:paraId="4235088F" w14:textId="77777777" w:rsidR="00B90BA4" w:rsidRPr="0065496F" w:rsidRDefault="00B90BA4" w:rsidP="004033E8">
            <w:pPr>
              <w:jc w:val="center"/>
              <w:rPr>
                <w:sz w:val="20"/>
                <w:szCs w:val="20"/>
              </w:rPr>
            </w:pPr>
            <w:r>
              <w:rPr>
                <w:sz w:val="20"/>
                <w:szCs w:val="20"/>
              </w:rPr>
              <w:t>6</w:t>
            </w:r>
          </w:p>
        </w:tc>
        <w:tc>
          <w:tcPr>
            <w:tcW w:w="386" w:type="pct"/>
            <w:shd w:val="clear" w:color="auto" w:fill="auto"/>
            <w:vAlign w:val="center"/>
          </w:tcPr>
          <w:p w14:paraId="07963D6E" w14:textId="77777777" w:rsidR="00B90BA4" w:rsidRPr="0065496F" w:rsidRDefault="00B90BA4" w:rsidP="004033E8">
            <w:pPr>
              <w:jc w:val="center"/>
              <w:rPr>
                <w:sz w:val="20"/>
                <w:szCs w:val="20"/>
              </w:rPr>
            </w:pPr>
            <w:r>
              <w:rPr>
                <w:sz w:val="20"/>
                <w:szCs w:val="20"/>
              </w:rPr>
              <w:t>7</w:t>
            </w:r>
          </w:p>
        </w:tc>
      </w:tr>
      <w:tr w:rsidR="00C41E5A" w:rsidRPr="0065496F" w14:paraId="14521A8E" w14:textId="77777777" w:rsidTr="00262DA2">
        <w:trPr>
          <w:gridAfter w:val="2"/>
          <w:wAfter w:w="34" w:type="pct"/>
          <w:trHeight w:val="397"/>
        </w:trPr>
        <w:tc>
          <w:tcPr>
            <w:tcW w:w="4966" w:type="pct"/>
            <w:gridSpan w:val="8"/>
            <w:shd w:val="clear" w:color="auto" w:fill="auto"/>
            <w:vAlign w:val="center"/>
          </w:tcPr>
          <w:p w14:paraId="7351630F" w14:textId="1AA20534" w:rsidR="00C41E5A" w:rsidRPr="00C41E5A" w:rsidRDefault="00C41E5A" w:rsidP="00A87763">
            <w:pPr>
              <w:rPr>
                <w:sz w:val="22"/>
                <w:szCs w:val="22"/>
              </w:rPr>
            </w:pPr>
            <w:r w:rsidRPr="00C41E5A">
              <w:rPr>
                <w:b/>
                <w:color w:val="000000"/>
                <w:sz w:val="22"/>
                <w:szCs w:val="22"/>
              </w:rPr>
              <w:t xml:space="preserve">Legume </w:t>
            </w:r>
            <w:r w:rsidRPr="00C41E5A">
              <w:rPr>
                <w:b/>
                <w:color w:val="000000"/>
                <w:sz w:val="22"/>
                <w:szCs w:val="22"/>
                <w:lang w:val="ro-MD"/>
              </w:rPr>
              <w:t xml:space="preserve">și fructe (produse sezoniere) </w:t>
            </w:r>
          </w:p>
        </w:tc>
      </w:tr>
      <w:tr w:rsidR="00262DA2" w:rsidRPr="0065496F" w14:paraId="0B8C8DE9" w14:textId="77777777" w:rsidTr="00262DA2">
        <w:trPr>
          <w:gridAfter w:val="2"/>
          <w:wAfter w:w="34" w:type="pct"/>
          <w:trHeight w:val="397"/>
        </w:trPr>
        <w:tc>
          <w:tcPr>
            <w:tcW w:w="1180" w:type="pct"/>
            <w:shd w:val="clear" w:color="auto" w:fill="auto"/>
            <w:vAlign w:val="center"/>
          </w:tcPr>
          <w:p w14:paraId="2CD186D7" w14:textId="3FDB43D4" w:rsidR="00262DA2" w:rsidRPr="00906920" w:rsidRDefault="00262DA2" w:rsidP="00262DA2">
            <w:pPr>
              <w:rPr>
                <w:color w:val="000000"/>
                <w:sz w:val="20"/>
                <w:szCs w:val="20"/>
              </w:rPr>
            </w:pPr>
            <w:r>
              <w:rPr>
                <w:color w:val="000000"/>
                <w:sz w:val="20"/>
                <w:szCs w:val="20"/>
              </w:rPr>
              <w:t>1.</w:t>
            </w:r>
            <w:r w:rsidRPr="0047655D">
              <w:rPr>
                <w:color w:val="000000"/>
                <w:sz w:val="20"/>
                <w:szCs w:val="20"/>
              </w:rPr>
              <w:t>Cartofi</w:t>
            </w:r>
          </w:p>
        </w:tc>
        <w:tc>
          <w:tcPr>
            <w:tcW w:w="610" w:type="pct"/>
            <w:shd w:val="clear" w:color="auto" w:fill="auto"/>
            <w:vAlign w:val="center"/>
          </w:tcPr>
          <w:p w14:paraId="7D2EA3FE" w14:textId="77777777" w:rsidR="00262DA2" w:rsidRPr="00AF4551" w:rsidRDefault="00262DA2" w:rsidP="00262DA2">
            <w:pPr>
              <w:rPr>
                <w:sz w:val="20"/>
                <w:szCs w:val="20"/>
              </w:rPr>
            </w:pPr>
          </w:p>
        </w:tc>
        <w:tc>
          <w:tcPr>
            <w:tcW w:w="440" w:type="pct"/>
            <w:shd w:val="clear" w:color="auto" w:fill="auto"/>
            <w:vAlign w:val="center"/>
          </w:tcPr>
          <w:p w14:paraId="015648D4" w14:textId="77777777" w:rsidR="00262DA2" w:rsidRPr="00AF4551" w:rsidRDefault="00262DA2" w:rsidP="00262DA2">
            <w:pPr>
              <w:rPr>
                <w:sz w:val="20"/>
                <w:szCs w:val="20"/>
              </w:rPr>
            </w:pPr>
          </w:p>
        </w:tc>
        <w:tc>
          <w:tcPr>
            <w:tcW w:w="423" w:type="pct"/>
            <w:shd w:val="clear" w:color="auto" w:fill="auto"/>
            <w:vAlign w:val="center"/>
          </w:tcPr>
          <w:p w14:paraId="6634A2BD" w14:textId="77777777" w:rsidR="00262DA2" w:rsidRPr="00AF4551" w:rsidRDefault="00262DA2" w:rsidP="00262DA2">
            <w:pPr>
              <w:rPr>
                <w:sz w:val="20"/>
                <w:szCs w:val="20"/>
              </w:rPr>
            </w:pPr>
          </w:p>
        </w:tc>
        <w:tc>
          <w:tcPr>
            <w:tcW w:w="1032" w:type="pct"/>
            <w:gridSpan w:val="2"/>
            <w:shd w:val="clear" w:color="000000" w:fill="FFFFFF"/>
            <w:vAlign w:val="center"/>
          </w:tcPr>
          <w:p w14:paraId="628358E7" w14:textId="77777777" w:rsidR="00262DA2" w:rsidRPr="005B20E6" w:rsidRDefault="00262DA2" w:rsidP="00262DA2">
            <w:pPr>
              <w:pStyle w:val="a3"/>
              <w:ind w:left="319" w:hanging="285"/>
              <w:rPr>
                <w:rFonts w:asciiTheme="minorHAnsi" w:hAnsiTheme="minorHAnsi" w:cstheme="minorHAnsi"/>
                <w:u w:val="single"/>
                <w:lang w:val="ro-RO"/>
              </w:rPr>
            </w:pPr>
            <w:r w:rsidRPr="005B20E6">
              <w:rPr>
                <w:rFonts w:asciiTheme="minorHAnsi" w:hAnsiTheme="minorHAnsi" w:cstheme="minorHAnsi"/>
                <w:u w:val="single"/>
                <w:lang w:val="ro-RO"/>
              </w:rPr>
              <w:t>Caracteristici:</w:t>
            </w:r>
          </w:p>
          <w:p w14:paraId="63F6875C"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lang w:val="ro-RO"/>
              </w:rPr>
            </w:pPr>
            <w:r w:rsidRPr="005B20E6">
              <w:rPr>
                <w:rFonts w:asciiTheme="minorHAnsi" w:hAnsiTheme="minorHAnsi" w:cstheme="minorHAnsi"/>
                <w:lang w:val="ro-RO"/>
              </w:rPr>
              <w:t xml:space="preserve">tuberculi întregi; </w:t>
            </w:r>
          </w:p>
          <w:p w14:paraId="03B3AE6A"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umezeală externă anormală;</w:t>
            </w:r>
          </w:p>
          <w:p w14:paraId="1F36D1C1"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noProof/>
                <w:lang w:val="ro-RO"/>
              </w:rPr>
            </w:pPr>
            <w:proofErr w:type="spellStart"/>
            <w:r w:rsidRPr="005B20E6">
              <w:rPr>
                <w:rFonts w:asciiTheme="minorHAnsi" w:hAnsiTheme="minorHAnsi" w:cstheme="minorHAnsi"/>
                <w:lang w:val="ro-RO"/>
              </w:rPr>
              <w:t>necontaminaţi</w:t>
            </w:r>
            <w:proofErr w:type="spellEnd"/>
            <w:r w:rsidRPr="005B20E6">
              <w:rPr>
                <w:rFonts w:asciiTheme="minorHAnsi" w:hAnsiTheme="minorHAnsi" w:cstheme="minorHAnsi"/>
                <w:lang w:val="ro-RO"/>
              </w:rPr>
              <w:t xml:space="preserve">; </w:t>
            </w:r>
            <w:proofErr w:type="spellStart"/>
            <w:r w:rsidRPr="005B20E6">
              <w:rPr>
                <w:rFonts w:asciiTheme="minorHAnsi" w:hAnsiTheme="minorHAnsi" w:cstheme="minorHAnsi"/>
                <w:lang w:val="ro-RO"/>
              </w:rPr>
              <w:t>sănătoşi</w:t>
            </w:r>
            <w:proofErr w:type="spellEnd"/>
            <w:r w:rsidRPr="005B20E6">
              <w:rPr>
                <w:rFonts w:asciiTheme="minorHAnsi" w:hAnsiTheme="minorHAnsi" w:cstheme="minorHAnsi"/>
                <w:lang w:val="ro-RO"/>
              </w:rPr>
              <w:t xml:space="preserve">; fără atacuri de boli sau insecte care să le facă improprii consumului; </w:t>
            </w:r>
          </w:p>
          <w:p w14:paraId="1519AA43"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 xml:space="preserve">fără urme vizibile de </w:t>
            </w:r>
            <w:proofErr w:type="spellStart"/>
            <w:r w:rsidRPr="005B20E6">
              <w:rPr>
                <w:rFonts w:asciiTheme="minorHAnsi" w:hAnsiTheme="minorHAnsi" w:cstheme="minorHAnsi"/>
                <w:lang w:val="ro-RO"/>
              </w:rPr>
              <w:t>substanţe</w:t>
            </w:r>
            <w:proofErr w:type="spellEnd"/>
            <w:r w:rsidRPr="005B20E6">
              <w:rPr>
                <w:rFonts w:asciiTheme="minorHAnsi" w:hAnsiTheme="minorHAnsi" w:cstheme="minorHAnsi"/>
                <w:lang w:val="ro-RO"/>
              </w:rPr>
              <w:t xml:space="preserve"> străine;</w:t>
            </w:r>
          </w:p>
          <w:p w14:paraId="14A59B51"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fără vătămări produse de frig;</w:t>
            </w:r>
          </w:p>
          <w:p w14:paraId="30443723"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 xml:space="preserve">fără miros </w:t>
            </w:r>
            <w:proofErr w:type="spellStart"/>
            <w:r w:rsidRPr="005B20E6">
              <w:rPr>
                <w:rFonts w:asciiTheme="minorHAnsi" w:hAnsiTheme="minorHAnsi" w:cstheme="minorHAnsi"/>
                <w:lang w:val="ro-RO"/>
              </w:rPr>
              <w:t>şi</w:t>
            </w:r>
            <w:proofErr w:type="spellEnd"/>
            <w:r w:rsidRPr="005B20E6">
              <w:rPr>
                <w:rFonts w:asciiTheme="minorHAnsi" w:hAnsiTheme="minorHAnsi" w:cstheme="minorHAnsi"/>
                <w:lang w:val="ro-RO"/>
              </w:rPr>
              <w:t xml:space="preserve"> gust străin; </w:t>
            </w:r>
          </w:p>
          <w:p w14:paraId="440402D8"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 xml:space="preserve">cu diametrul 5-8 cm; </w:t>
            </w:r>
          </w:p>
          <w:p w14:paraId="68EDFD18" w14:textId="77777777" w:rsidR="00262DA2" w:rsidRPr="005B20E6" w:rsidRDefault="00262DA2" w:rsidP="00262DA2">
            <w:pPr>
              <w:pStyle w:val="a3"/>
              <w:numPr>
                <w:ilvl w:val="0"/>
                <w:numId w:val="4"/>
              </w:numPr>
              <w:tabs>
                <w:tab w:val="left" w:pos="319"/>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calitate superioară.</w:t>
            </w:r>
          </w:p>
          <w:p w14:paraId="0D137FC0" w14:textId="77777777" w:rsidR="00262DA2" w:rsidRPr="0003720D" w:rsidRDefault="00262DA2" w:rsidP="00262DA2">
            <w:pPr>
              <w:tabs>
                <w:tab w:val="left" w:pos="319"/>
              </w:tabs>
              <w:spacing w:before="40"/>
              <w:ind w:left="-41"/>
              <w:rPr>
                <w:rFonts w:cstheme="minorHAnsi"/>
                <w:sz w:val="20"/>
                <w:szCs w:val="20"/>
                <w:lang w:val="en-US"/>
              </w:rPr>
            </w:pPr>
            <w:r w:rsidRPr="0003720D">
              <w:rPr>
                <w:rFonts w:cstheme="minorHAnsi"/>
                <w:sz w:val="20"/>
                <w:szCs w:val="20"/>
                <w:u w:val="single"/>
                <w:lang w:val="en-US"/>
              </w:rPr>
              <w:t>Ambalaj:</w:t>
            </w:r>
            <w:r w:rsidRPr="0003720D">
              <w:rPr>
                <w:rFonts w:cstheme="minorHAnsi"/>
                <w:sz w:val="20"/>
                <w:szCs w:val="20"/>
                <w:lang w:val="en-US"/>
              </w:rPr>
              <w:t xml:space="preserve"> în saci de plasă a câte 25-50 kg.  Conținutul fiecărui colet trebuie să fie omogen (să conțină </w:t>
            </w:r>
            <w:r w:rsidRPr="0003720D">
              <w:rPr>
                <w:rFonts w:cstheme="minorHAnsi"/>
                <w:sz w:val="20"/>
                <w:szCs w:val="20"/>
                <w:lang w:val="en-US"/>
              </w:rPr>
              <w:lastRenderedPageBreak/>
              <w:t xml:space="preserve">numai cartofi timpurii sau tardivi), de aceeași origine, soi sau tip, calitate, culoare (a cojii și a miezului) și calibru (dacă se impune calibrarea). </w:t>
            </w:r>
          </w:p>
          <w:p w14:paraId="4018B028"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0E2ACC58"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1AEE0F55"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factura fiscală;</w:t>
            </w:r>
          </w:p>
          <w:p w14:paraId="0C540F92" w14:textId="39CEEEAB" w:rsidR="00262DA2" w:rsidRPr="009F476B" w:rsidRDefault="00262DA2" w:rsidP="00262DA2">
            <w:pPr>
              <w:rPr>
                <w:color w:val="000000"/>
                <w:sz w:val="20"/>
                <w:szCs w:val="20"/>
                <w:lang w:val="en-US"/>
              </w:rPr>
            </w:pPr>
            <w:r w:rsidRPr="005B20E6">
              <w:rPr>
                <w:rFonts w:asciiTheme="minorHAnsi" w:hAnsiTheme="minorHAnsi" w:cstheme="minorHAnsi"/>
                <w:sz w:val="20"/>
                <w:szCs w:val="20"/>
              </w:rPr>
              <w:t>livrarea se va efectua cu transportul (Legea nr. 296/2017) Vânzătorului, la comanda Cumpărătorului.</w:t>
            </w:r>
          </w:p>
        </w:tc>
        <w:tc>
          <w:tcPr>
            <w:tcW w:w="895" w:type="pct"/>
          </w:tcPr>
          <w:p w14:paraId="0FE609FE" w14:textId="77777777" w:rsidR="00262DA2" w:rsidRPr="0065496F" w:rsidRDefault="00262DA2" w:rsidP="00262DA2">
            <w:pPr>
              <w:rPr>
                <w:sz w:val="20"/>
                <w:szCs w:val="20"/>
              </w:rPr>
            </w:pPr>
          </w:p>
        </w:tc>
        <w:tc>
          <w:tcPr>
            <w:tcW w:w="386" w:type="pct"/>
            <w:shd w:val="clear" w:color="auto" w:fill="auto"/>
            <w:vAlign w:val="center"/>
          </w:tcPr>
          <w:p w14:paraId="071A005C" w14:textId="77777777" w:rsidR="00262DA2" w:rsidRPr="0065496F" w:rsidRDefault="00262DA2" w:rsidP="00262DA2">
            <w:pPr>
              <w:rPr>
                <w:sz w:val="20"/>
                <w:szCs w:val="20"/>
              </w:rPr>
            </w:pPr>
          </w:p>
        </w:tc>
      </w:tr>
      <w:tr w:rsidR="00262DA2" w:rsidRPr="0065496F" w14:paraId="21B5C596" w14:textId="77777777" w:rsidTr="00262DA2">
        <w:trPr>
          <w:gridAfter w:val="2"/>
          <w:wAfter w:w="34" w:type="pct"/>
          <w:trHeight w:val="397"/>
        </w:trPr>
        <w:tc>
          <w:tcPr>
            <w:tcW w:w="1180" w:type="pct"/>
            <w:shd w:val="clear" w:color="auto" w:fill="auto"/>
            <w:vAlign w:val="center"/>
          </w:tcPr>
          <w:p w14:paraId="2A2CD7DF" w14:textId="59C5F567" w:rsidR="00262DA2" w:rsidRPr="00E0484D" w:rsidRDefault="00262DA2" w:rsidP="00262DA2">
            <w:pPr>
              <w:rPr>
                <w:b/>
                <w:color w:val="000000"/>
                <w:sz w:val="20"/>
                <w:szCs w:val="20"/>
                <w:lang w:val="en-US"/>
              </w:rPr>
            </w:pPr>
            <w:r>
              <w:rPr>
                <w:color w:val="000000"/>
                <w:sz w:val="20"/>
                <w:szCs w:val="20"/>
              </w:rPr>
              <w:t>2.</w:t>
            </w:r>
            <w:r w:rsidRPr="0047655D">
              <w:rPr>
                <w:color w:val="000000"/>
                <w:sz w:val="20"/>
                <w:szCs w:val="20"/>
              </w:rPr>
              <w:t>Varză proaspătă</w:t>
            </w:r>
          </w:p>
        </w:tc>
        <w:tc>
          <w:tcPr>
            <w:tcW w:w="610" w:type="pct"/>
            <w:shd w:val="clear" w:color="auto" w:fill="auto"/>
            <w:vAlign w:val="center"/>
          </w:tcPr>
          <w:p w14:paraId="156250A5" w14:textId="77777777" w:rsidR="00262DA2" w:rsidRPr="00AF4551" w:rsidRDefault="00262DA2" w:rsidP="00262DA2">
            <w:pPr>
              <w:rPr>
                <w:sz w:val="20"/>
                <w:szCs w:val="20"/>
              </w:rPr>
            </w:pPr>
          </w:p>
        </w:tc>
        <w:tc>
          <w:tcPr>
            <w:tcW w:w="440" w:type="pct"/>
            <w:shd w:val="clear" w:color="auto" w:fill="auto"/>
            <w:vAlign w:val="center"/>
          </w:tcPr>
          <w:p w14:paraId="77BC7A1E" w14:textId="77777777" w:rsidR="00262DA2" w:rsidRPr="00AF4551" w:rsidRDefault="00262DA2" w:rsidP="00262DA2">
            <w:pPr>
              <w:rPr>
                <w:sz w:val="20"/>
                <w:szCs w:val="20"/>
              </w:rPr>
            </w:pPr>
          </w:p>
        </w:tc>
        <w:tc>
          <w:tcPr>
            <w:tcW w:w="423" w:type="pct"/>
            <w:shd w:val="clear" w:color="auto" w:fill="auto"/>
            <w:vAlign w:val="center"/>
          </w:tcPr>
          <w:p w14:paraId="14A5C93C" w14:textId="77777777" w:rsidR="00262DA2" w:rsidRPr="00AF4551" w:rsidRDefault="00262DA2" w:rsidP="00262DA2">
            <w:pPr>
              <w:rPr>
                <w:sz w:val="20"/>
                <w:szCs w:val="20"/>
              </w:rPr>
            </w:pPr>
          </w:p>
        </w:tc>
        <w:tc>
          <w:tcPr>
            <w:tcW w:w="1032" w:type="pct"/>
            <w:gridSpan w:val="2"/>
            <w:shd w:val="clear" w:color="000000" w:fill="FFFFFF"/>
            <w:vAlign w:val="center"/>
          </w:tcPr>
          <w:p w14:paraId="52A6F834" w14:textId="77777777" w:rsidR="00262DA2" w:rsidRPr="005B20E6" w:rsidRDefault="00262DA2" w:rsidP="00262DA2">
            <w:pPr>
              <w:rPr>
                <w:rFonts w:cstheme="minorHAnsi"/>
                <w:sz w:val="20"/>
                <w:szCs w:val="20"/>
                <w:u w:val="single"/>
              </w:rPr>
            </w:pPr>
            <w:r w:rsidRPr="005B20E6">
              <w:rPr>
                <w:rFonts w:cstheme="minorHAnsi"/>
                <w:sz w:val="20"/>
                <w:szCs w:val="20"/>
                <w:u w:val="single"/>
              </w:rPr>
              <w:t>Varza calitatea I:</w:t>
            </w:r>
          </w:p>
          <w:p w14:paraId="6A8CB3D0" w14:textId="77777777" w:rsidR="00262DA2" w:rsidRPr="005B20E6" w:rsidRDefault="00262DA2" w:rsidP="00262DA2">
            <w:pPr>
              <w:pStyle w:val="a5"/>
              <w:numPr>
                <w:ilvl w:val="0"/>
                <w:numId w:val="6"/>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căpățânile de varză trebuie să fie întregi, să aibă frunzele strânse și să nu prezinte semne de înflorire;</w:t>
            </w:r>
          </w:p>
          <w:p w14:paraId="32DB12FF" w14:textId="77777777" w:rsidR="00262DA2" w:rsidRPr="005B20E6" w:rsidRDefault="00262DA2" w:rsidP="00262DA2">
            <w:pPr>
              <w:pStyle w:val="a5"/>
              <w:numPr>
                <w:ilvl w:val="0"/>
                <w:numId w:val="6"/>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Calibrul este determinat de greutatea unitară a căpățânii de varză.</w:t>
            </w:r>
          </w:p>
          <w:p w14:paraId="197491B6" w14:textId="77777777" w:rsidR="00262DA2" w:rsidRPr="005B20E6" w:rsidRDefault="00262DA2" w:rsidP="00262DA2">
            <w:pPr>
              <w:spacing w:before="60"/>
              <w:rPr>
                <w:rFonts w:cstheme="minorHAnsi"/>
                <w:sz w:val="20"/>
                <w:szCs w:val="20"/>
              </w:rPr>
            </w:pPr>
            <w:r w:rsidRPr="005B20E6">
              <w:rPr>
                <w:rFonts w:cstheme="minorHAnsi"/>
                <w:sz w:val="20"/>
                <w:szCs w:val="20"/>
                <w:u w:val="single"/>
              </w:rPr>
              <w:t>Aspectul:</w:t>
            </w:r>
          </w:p>
          <w:p w14:paraId="2806BB20"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intacte; cu toate acestea, de pe cotor pot fi înlăturate câteva Frunze;</w:t>
            </w:r>
          </w:p>
          <w:p w14:paraId="25458375"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sănătoase (se exclud produsele atinse de putregai sau cu alterări din cauza cărora devin improprii pentru consum);</w:t>
            </w:r>
          </w:p>
          <w:p w14:paraId="76D0E842"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proaspete ca aspect;</w:t>
            </w:r>
          </w:p>
          <w:p w14:paraId="476B1420"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curate, fără materii străine vizibile;</w:t>
            </w:r>
          </w:p>
          <w:p w14:paraId="71EFFC0B"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lastRenderedPageBreak/>
              <w:t>lipsite de dăunători;</w:t>
            </w:r>
          </w:p>
          <w:p w14:paraId="1EA52BD5"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deteriorări cauzate de dăunători;</w:t>
            </w:r>
          </w:p>
          <w:p w14:paraId="418F4B58"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daune cauzate de îngheț;</w:t>
            </w:r>
          </w:p>
          <w:p w14:paraId="314A34F4"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umezeală externă anormală;</w:t>
            </w:r>
          </w:p>
          <w:p w14:paraId="06DE4125"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miros sau gust străin.</w:t>
            </w:r>
          </w:p>
          <w:p w14:paraId="1775ED61" w14:textId="77777777" w:rsidR="00262DA2" w:rsidRPr="005B20E6" w:rsidRDefault="00262DA2" w:rsidP="00262DA2">
            <w:pPr>
              <w:pStyle w:val="a3"/>
              <w:spacing w:before="40"/>
              <w:ind w:left="0"/>
              <w:rPr>
                <w:rFonts w:asciiTheme="minorHAnsi" w:hAnsiTheme="minorHAnsi" w:cstheme="minorHAnsi"/>
                <w:lang w:val="ro-RO"/>
              </w:rPr>
            </w:pPr>
            <w:r w:rsidRPr="005B20E6">
              <w:rPr>
                <w:rFonts w:asciiTheme="minorHAnsi" w:hAnsiTheme="minorHAnsi" w:cstheme="minorHAnsi"/>
                <w:u w:val="single"/>
                <w:lang w:val="ro-RO"/>
              </w:rPr>
              <w:t>Ambalaj:</w:t>
            </w:r>
            <w:r w:rsidRPr="005B20E6">
              <w:rPr>
                <w:rFonts w:asciiTheme="minorHAnsi" w:hAnsiTheme="minorHAnsi" w:cstheme="minorHAnsi"/>
                <w:lang w:val="ro-RO"/>
              </w:rPr>
              <w:t xml:space="preserve"> Ambalat în saci de plasă, în ambalaj varza de calitatea I trebuie să aibă un conținut omogen și să cuprindă doar varză de aceeași origine, soi, calitate și calibru (dacă se impune calibrarea). Pentru a asigura omogenitatea dimensiunii produsului într-un singur ambalaj, cea mai grea căpățână de varză din ambalaj trebuie să fie de maximum două ori mai grea decât cea mai ușoară căpățână de varză. </w:t>
            </w:r>
          </w:p>
          <w:p w14:paraId="222059EA"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4E2617E9"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Condiții de livrare:</w:t>
            </w:r>
          </w:p>
          <w:p w14:paraId="26701E70"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factură fiscală;</w:t>
            </w:r>
          </w:p>
          <w:p w14:paraId="3725D1D9" w14:textId="364C6B88" w:rsidR="00262DA2" w:rsidRPr="00F1054C" w:rsidRDefault="00262DA2" w:rsidP="00262DA2">
            <w:pPr>
              <w:rPr>
                <w:color w:val="000000"/>
                <w:sz w:val="20"/>
                <w:szCs w:val="20"/>
              </w:rPr>
            </w:pPr>
            <w:r w:rsidRPr="005B20E6">
              <w:rPr>
                <w:rFonts w:asciiTheme="minorHAnsi" w:hAnsiTheme="minorHAnsi" w:cstheme="minorHAnsi"/>
                <w:sz w:val="20"/>
                <w:szCs w:val="20"/>
              </w:rPr>
              <w:t>livrarea se va efectua cu transportul (Legea nr. 296/2017) Vânzătorului, la comanda Cumpărătorului.</w:t>
            </w:r>
          </w:p>
        </w:tc>
        <w:tc>
          <w:tcPr>
            <w:tcW w:w="895" w:type="pct"/>
          </w:tcPr>
          <w:p w14:paraId="40F03D83" w14:textId="77777777" w:rsidR="00262DA2" w:rsidRPr="0065496F" w:rsidRDefault="00262DA2" w:rsidP="00262DA2">
            <w:pPr>
              <w:rPr>
                <w:sz w:val="20"/>
                <w:szCs w:val="20"/>
              </w:rPr>
            </w:pPr>
          </w:p>
        </w:tc>
        <w:tc>
          <w:tcPr>
            <w:tcW w:w="386" w:type="pct"/>
            <w:shd w:val="clear" w:color="auto" w:fill="auto"/>
            <w:vAlign w:val="center"/>
          </w:tcPr>
          <w:p w14:paraId="5B748F99" w14:textId="77777777" w:rsidR="00262DA2" w:rsidRPr="0065496F" w:rsidRDefault="00262DA2" w:rsidP="00262DA2">
            <w:pPr>
              <w:rPr>
                <w:sz w:val="20"/>
                <w:szCs w:val="20"/>
              </w:rPr>
            </w:pPr>
          </w:p>
        </w:tc>
      </w:tr>
      <w:tr w:rsidR="00262DA2" w:rsidRPr="0065496F" w14:paraId="083DE23A" w14:textId="77777777" w:rsidTr="00262DA2">
        <w:trPr>
          <w:gridAfter w:val="2"/>
          <w:wAfter w:w="34" w:type="pct"/>
          <w:trHeight w:val="397"/>
        </w:trPr>
        <w:tc>
          <w:tcPr>
            <w:tcW w:w="1180" w:type="pct"/>
            <w:shd w:val="clear" w:color="auto" w:fill="auto"/>
            <w:vAlign w:val="center"/>
          </w:tcPr>
          <w:p w14:paraId="5569DFA3" w14:textId="1A646502" w:rsidR="00262DA2" w:rsidRPr="00E0484D" w:rsidRDefault="00262DA2" w:rsidP="00262DA2">
            <w:pPr>
              <w:rPr>
                <w:b/>
                <w:color w:val="000000"/>
                <w:sz w:val="20"/>
                <w:szCs w:val="20"/>
                <w:lang w:val="en-US"/>
              </w:rPr>
            </w:pPr>
            <w:r>
              <w:rPr>
                <w:color w:val="000000"/>
                <w:sz w:val="20"/>
                <w:szCs w:val="20"/>
              </w:rPr>
              <w:t>3.</w:t>
            </w:r>
            <w:r w:rsidRPr="0047655D">
              <w:rPr>
                <w:color w:val="000000"/>
                <w:sz w:val="20"/>
                <w:szCs w:val="20"/>
              </w:rPr>
              <w:t>Ceapă</w:t>
            </w:r>
          </w:p>
        </w:tc>
        <w:tc>
          <w:tcPr>
            <w:tcW w:w="610" w:type="pct"/>
            <w:shd w:val="clear" w:color="auto" w:fill="auto"/>
            <w:vAlign w:val="center"/>
          </w:tcPr>
          <w:p w14:paraId="59B54961" w14:textId="77777777" w:rsidR="00262DA2" w:rsidRPr="00AF4551" w:rsidRDefault="00262DA2" w:rsidP="00262DA2">
            <w:pPr>
              <w:rPr>
                <w:sz w:val="20"/>
                <w:szCs w:val="20"/>
              </w:rPr>
            </w:pPr>
          </w:p>
        </w:tc>
        <w:tc>
          <w:tcPr>
            <w:tcW w:w="440" w:type="pct"/>
            <w:shd w:val="clear" w:color="auto" w:fill="auto"/>
            <w:vAlign w:val="center"/>
          </w:tcPr>
          <w:p w14:paraId="1ACCEDED" w14:textId="77777777" w:rsidR="00262DA2" w:rsidRPr="00AF4551" w:rsidRDefault="00262DA2" w:rsidP="00262DA2">
            <w:pPr>
              <w:rPr>
                <w:sz w:val="20"/>
                <w:szCs w:val="20"/>
              </w:rPr>
            </w:pPr>
          </w:p>
        </w:tc>
        <w:tc>
          <w:tcPr>
            <w:tcW w:w="423" w:type="pct"/>
            <w:shd w:val="clear" w:color="auto" w:fill="auto"/>
            <w:vAlign w:val="center"/>
          </w:tcPr>
          <w:p w14:paraId="42D04EDA" w14:textId="77777777" w:rsidR="00262DA2" w:rsidRPr="00AF4551" w:rsidRDefault="00262DA2" w:rsidP="00262DA2">
            <w:pPr>
              <w:rPr>
                <w:sz w:val="20"/>
                <w:szCs w:val="20"/>
              </w:rPr>
            </w:pPr>
          </w:p>
        </w:tc>
        <w:tc>
          <w:tcPr>
            <w:tcW w:w="1032" w:type="pct"/>
            <w:gridSpan w:val="2"/>
            <w:shd w:val="clear" w:color="000000" w:fill="FFFFFF"/>
            <w:vAlign w:val="center"/>
          </w:tcPr>
          <w:p w14:paraId="2CC606C4" w14:textId="77777777" w:rsidR="00262DA2" w:rsidRPr="005B20E6" w:rsidRDefault="00262DA2" w:rsidP="00262DA2">
            <w:pPr>
              <w:rPr>
                <w:rFonts w:cstheme="minorHAnsi"/>
                <w:sz w:val="20"/>
                <w:szCs w:val="20"/>
                <w:u w:val="single"/>
              </w:rPr>
            </w:pPr>
            <w:r w:rsidRPr="005B20E6">
              <w:rPr>
                <w:rFonts w:cstheme="minorHAnsi"/>
                <w:sz w:val="20"/>
                <w:szCs w:val="20"/>
                <w:u w:val="single"/>
              </w:rPr>
              <w:t>Ceapa categoria I:</w:t>
            </w:r>
          </w:p>
          <w:p w14:paraId="43FE562F" w14:textId="77777777" w:rsidR="00262DA2" w:rsidRPr="005B20E6" w:rsidRDefault="00262DA2" w:rsidP="00262DA2">
            <w:pPr>
              <w:pStyle w:val="a3"/>
              <w:numPr>
                <w:ilvl w:val="0"/>
                <w:numId w:val="8"/>
              </w:numPr>
              <w:tabs>
                <w:tab w:val="left" w:pos="1134"/>
              </w:tabs>
              <w:ind w:left="319" w:hanging="319"/>
              <w:contextualSpacing w:val="0"/>
              <w:rPr>
                <w:rFonts w:asciiTheme="minorHAnsi" w:hAnsiTheme="minorHAnsi" w:cstheme="minorHAnsi"/>
                <w:lang w:val="ro-RO"/>
              </w:rPr>
            </w:pPr>
            <w:r w:rsidRPr="005B20E6">
              <w:rPr>
                <w:rFonts w:asciiTheme="minorHAnsi" w:hAnsiTheme="minorHAnsi" w:cstheme="minorHAnsi"/>
                <w:lang w:val="ro-RO"/>
              </w:rPr>
              <w:t xml:space="preserve">ceapa din această categorie trebuie să fie de bună calitate </w:t>
            </w:r>
            <w:r w:rsidRPr="005B20E6">
              <w:rPr>
                <w:rFonts w:asciiTheme="minorHAnsi" w:hAnsiTheme="minorHAnsi" w:cstheme="minorHAnsi"/>
                <w:lang w:val="ro-RO"/>
              </w:rPr>
              <w:lastRenderedPageBreak/>
              <w:t>și să prezinte caracteristicile soiului.</w:t>
            </w:r>
          </w:p>
          <w:p w14:paraId="0F3D1FC5" w14:textId="77777777" w:rsidR="00262DA2" w:rsidRPr="005B20E6" w:rsidRDefault="00262DA2" w:rsidP="00262DA2">
            <w:pPr>
              <w:pStyle w:val="a3"/>
              <w:numPr>
                <w:ilvl w:val="0"/>
                <w:numId w:val="8"/>
              </w:numPr>
              <w:tabs>
                <w:tab w:val="left" w:pos="1134"/>
              </w:tabs>
              <w:ind w:left="319" w:hanging="319"/>
              <w:contextualSpacing w:val="0"/>
              <w:rPr>
                <w:rFonts w:asciiTheme="minorHAnsi" w:hAnsiTheme="minorHAnsi" w:cstheme="minorHAnsi"/>
                <w:lang w:val="ro-RO"/>
              </w:rPr>
            </w:pPr>
            <w:r w:rsidRPr="005B20E6">
              <w:rPr>
                <w:rFonts w:asciiTheme="minorHAnsi" w:hAnsiTheme="minorHAnsi" w:cstheme="minorHAnsi"/>
                <w:lang w:val="ro-RO"/>
              </w:rPr>
              <w:t>bulbii trebuie să fie tari și compacți, aproape lipsiți de smocuri radiculare. </w:t>
            </w:r>
          </w:p>
          <w:p w14:paraId="36F8821D" w14:textId="77777777" w:rsidR="00262DA2" w:rsidRPr="005B20E6" w:rsidRDefault="00262DA2" w:rsidP="00262DA2">
            <w:pPr>
              <w:rPr>
                <w:rFonts w:cstheme="minorHAnsi"/>
                <w:sz w:val="20"/>
                <w:szCs w:val="20"/>
              </w:rPr>
            </w:pPr>
            <w:r w:rsidRPr="005B20E6">
              <w:rPr>
                <w:rFonts w:cstheme="minorHAnsi"/>
                <w:sz w:val="20"/>
                <w:szCs w:val="20"/>
                <w:u w:val="single"/>
              </w:rPr>
              <w:t>Aspectul:</w:t>
            </w:r>
          </w:p>
          <w:p w14:paraId="76A45931"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intactă;</w:t>
            </w:r>
          </w:p>
          <w:p w14:paraId="19FE91A8"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sănătoasă (se exclud produsele atinse de putregai sau cu alterări din cauza cărora devin improprii pentru consum);</w:t>
            </w:r>
          </w:p>
          <w:p w14:paraId="5626A063"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curată, fără materii străine vizibile;</w:t>
            </w:r>
          </w:p>
          <w:p w14:paraId="22E3E54F"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daune produse de îngheț;</w:t>
            </w:r>
          </w:p>
          <w:p w14:paraId="1BE0DE65"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 suficient de uscată pentru utilizarea prevăzută (în cazul cepei pentru depozitare, cel puțin primele două pelicule exterioare și tija trebuie să fie complet uscate);</w:t>
            </w:r>
          </w:p>
          <w:p w14:paraId="1CC0823D"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fără tijă găunoasă sau dură; </w:t>
            </w:r>
          </w:p>
          <w:p w14:paraId="205124D2"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lipsită de dăunători;</w:t>
            </w:r>
          </w:p>
          <w:p w14:paraId="63FE4AC7"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deteriorări cauzate de dăunători;</w:t>
            </w:r>
          </w:p>
          <w:p w14:paraId="2D87A0DE"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muguri vizibili în exterior;</w:t>
            </w:r>
          </w:p>
          <w:p w14:paraId="47331FB1"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umezeală externă anormală;</w:t>
            </w:r>
          </w:p>
          <w:p w14:paraId="0F53A83D" w14:textId="77777777" w:rsidR="00262DA2" w:rsidRPr="005B20E6" w:rsidRDefault="00262DA2" w:rsidP="00262DA2">
            <w:pPr>
              <w:pStyle w:val="a5"/>
              <w:numPr>
                <w:ilvl w:val="0"/>
                <w:numId w:val="7"/>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miros sau gust străin.</w:t>
            </w:r>
          </w:p>
          <w:p w14:paraId="1769E4F5" w14:textId="77777777" w:rsidR="00262DA2" w:rsidRPr="005B20E6" w:rsidRDefault="00262DA2" w:rsidP="00262DA2">
            <w:pPr>
              <w:pStyle w:val="a3"/>
              <w:spacing w:before="40"/>
              <w:ind w:left="0"/>
              <w:rPr>
                <w:rFonts w:asciiTheme="minorHAnsi" w:hAnsiTheme="minorHAnsi" w:cstheme="minorHAnsi"/>
                <w:lang w:val="ro-RO"/>
              </w:rPr>
            </w:pPr>
            <w:r w:rsidRPr="005B20E6">
              <w:rPr>
                <w:rFonts w:asciiTheme="minorHAnsi" w:hAnsiTheme="minorHAnsi" w:cstheme="minorHAnsi"/>
                <w:u w:val="single"/>
                <w:lang w:val="ro-RO"/>
              </w:rPr>
              <w:t>Ambalaj:</w:t>
            </w:r>
            <w:r w:rsidRPr="005B20E6">
              <w:rPr>
                <w:rFonts w:asciiTheme="minorHAnsi" w:hAnsiTheme="minorHAnsi" w:cstheme="minorHAnsi"/>
                <w:lang w:val="ro-RO"/>
              </w:rPr>
              <w:t xml:space="preserve"> ambalat în saci de plasă de 20- 25 kg; </w:t>
            </w:r>
          </w:p>
          <w:p w14:paraId="548158B4" w14:textId="77777777" w:rsidR="00262DA2" w:rsidRPr="005B20E6" w:rsidRDefault="00262DA2" w:rsidP="00262DA2">
            <w:pPr>
              <w:pStyle w:val="a3"/>
              <w:numPr>
                <w:ilvl w:val="0"/>
                <w:numId w:val="9"/>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conținutul fiecărui colet trebuie să fie omogen și să conțină numai produse de aceeași origine, soi sau tip, calitate și calibru;</w:t>
            </w:r>
          </w:p>
          <w:p w14:paraId="0134D918" w14:textId="77777777" w:rsidR="00262DA2" w:rsidRPr="005B20E6" w:rsidRDefault="00262DA2" w:rsidP="00262DA2">
            <w:pPr>
              <w:pStyle w:val="a3"/>
              <w:numPr>
                <w:ilvl w:val="0"/>
                <w:numId w:val="9"/>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 xml:space="preserve">partea vizibilă a conținutului coletului trebuie să fie </w:t>
            </w:r>
            <w:r w:rsidRPr="005B20E6">
              <w:rPr>
                <w:rFonts w:asciiTheme="minorHAnsi" w:hAnsiTheme="minorHAnsi" w:cstheme="minorHAnsi"/>
                <w:lang w:val="ro-RO"/>
              </w:rPr>
              <w:lastRenderedPageBreak/>
              <w:t>reprezentativă pentru întregul conținut;  </w:t>
            </w:r>
          </w:p>
          <w:p w14:paraId="6379302E" w14:textId="77777777" w:rsidR="00262DA2" w:rsidRPr="005B20E6" w:rsidRDefault="00262DA2" w:rsidP="00262DA2">
            <w:pPr>
              <w:pStyle w:val="a3"/>
              <w:numPr>
                <w:ilvl w:val="0"/>
                <w:numId w:val="9"/>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produsele trebuie să fie ambalate astfel încât să li se asigure o protecție adecvată;</w:t>
            </w:r>
          </w:p>
          <w:p w14:paraId="3B3A32F9" w14:textId="77777777" w:rsidR="00262DA2" w:rsidRPr="005B20E6" w:rsidRDefault="00262DA2" w:rsidP="00262DA2">
            <w:pPr>
              <w:pStyle w:val="a3"/>
              <w:numPr>
                <w:ilvl w:val="0"/>
                <w:numId w:val="9"/>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 xml:space="preserve">etichetele aplicate individual pe produs trebuie să fie astfel încât, atunci când sunt îndepărtate, să nu lase urme vizibile de adeziv și să nu cauzeze defecte ale epidermei; </w:t>
            </w:r>
          </w:p>
          <w:p w14:paraId="42C24CBA" w14:textId="77777777" w:rsidR="00262DA2" w:rsidRPr="005B20E6" w:rsidRDefault="00262DA2" w:rsidP="00262DA2">
            <w:pPr>
              <w:pStyle w:val="a3"/>
              <w:numPr>
                <w:ilvl w:val="0"/>
                <w:numId w:val="9"/>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coletele trebuie să fie lipsite de orice corpuri străine.</w:t>
            </w:r>
          </w:p>
          <w:p w14:paraId="33066658"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17911197"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335C9C9B"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w:t>
            </w:r>
            <w:r>
              <w:rPr>
                <w:rFonts w:asciiTheme="minorHAnsi" w:hAnsiTheme="minorHAnsi" w:cstheme="minorHAnsi"/>
                <w:noProof/>
                <w:lang w:val="ro-RO"/>
              </w:rPr>
              <w:t xml:space="preserve"> fiecare partidă: declarația de    </w:t>
            </w:r>
            <w:r w:rsidRPr="005B20E6">
              <w:rPr>
                <w:rFonts w:asciiTheme="minorHAnsi" w:hAnsiTheme="minorHAnsi" w:cstheme="minorHAnsi"/>
                <w:noProof/>
                <w:lang w:val="ro-RO"/>
              </w:rPr>
              <w:t>conformitate/ certificat de calitate (de la producător) și factura fiscală;</w:t>
            </w:r>
          </w:p>
          <w:p w14:paraId="4C6DCC0C" w14:textId="02F0BC7B" w:rsidR="00262DA2" w:rsidRPr="00F1054C" w:rsidRDefault="00262DA2" w:rsidP="00262DA2">
            <w:pPr>
              <w:rPr>
                <w:color w:val="000000"/>
                <w:sz w:val="20"/>
                <w:szCs w:val="20"/>
                <w:lang w:val="it-IT"/>
              </w:rPr>
            </w:pPr>
            <w:r w:rsidRPr="005B20E6">
              <w:rPr>
                <w:rFonts w:asciiTheme="minorHAnsi" w:hAnsiTheme="minorHAnsi" w:cstheme="minorHAnsi"/>
                <w:sz w:val="20"/>
                <w:szCs w:val="20"/>
              </w:rPr>
              <w:t>livrarea se va efectua cu transportul (Legea nr. 296/2017) Vânzătorului, la comanda Cumpărătorului</w:t>
            </w:r>
            <w:r>
              <w:rPr>
                <w:rFonts w:asciiTheme="minorHAnsi" w:hAnsiTheme="minorHAnsi" w:cstheme="minorHAnsi"/>
                <w:sz w:val="20"/>
                <w:szCs w:val="20"/>
              </w:rPr>
              <w:t>.</w:t>
            </w:r>
          </w:p>
        </w:tc>
        <w:tc>
          <w:tcPr>
            <w:tcW w:w="895" w:type="pct"/>
          </w:tcPr>
          <w:p w14:paraId="2B39D3CF" w14:textId="77777777" w:rsidR="00262DA2" w:rsidRPr="0065496F" w:rsidRDefault="00262DA2" w:rsidP="00262DA2">
            <w:pPr>
              <w:rPr>
                <w:sz w:val="20"/>
                <w:szCs w:val="20"/>
              </w:rPr>
            </w:pPr>
          </w:p>
        </w:tc>
        <w:tc>
          <w:tcPr>
            <w:tcW w:w="386" w:type="pct"/>
            <w:shd w:val="clear" w:color="auto" w:fill="auto"/>
            <w:vAlign w:val="center"/>
          </w:tcPr>
          <w:p w14:paraId="647F71CE" w14:textId="77777777" w:rsidR="00262DA2" w:rsidRPr="0065496F" w:rsidRDefault="00262DA2" w:rsidP="00262DA2">
            <w:pPr>
              <w:rPr>
                <w:sz w:val="20"/>
                <w:szCs w:val="20"/>
              </w:rPr>
            </w:pPr>
          </w:p>
        </w:tc>
      </w:tr>
      <w:tr w:rsidR="00262DA2" w:rsidRPr="0065496F" w14:paraId="2A150F33" w14:textId="77777777" w:rsidTr="00262DA2">
        <w:trPr>
          <w:gridAfter w:val="2"/>
          <w:wAfter w:w="34" w:type="pct"/>
          <w:trHeight w:val="397"/>
        </w:trPr>
        <w:tc>
          <w:tcPr>
            <w:tcW w:w="1180" w:type="pct"/>
            <w:shd w:val="clear" w:color="auto" w:fill="auto"/>
            <w:vAlign w:val="center"/>
          </w:tcPr>
          <w:p w14:paraId="491C7E3F" w14:textId="1883C97B" w:rsidR="00262DA2" w:rsidRPr="00E0484D" w:rsidRDefault="00262DA2" w:rsidP="00262DA2">
            <w:pPr>
              <w:rPr>
                <w:b/>
                <w:color w:val="000000"/>
                <w:sz w:val="20"/>
                <w:szCs w:val="20"/>
              </w:rPr>
            </w:pPr>
            <w:r>
              <w:rPr>
                <w:color w:val="000000"/>
                <w:sz w:val="20"/>
                <w:szCs w:val="20"/>
              </w:rPr>
              <w:lastRenderedPageBreak/>
              <w:t>4.</w:t>
            </w:r>
            <w:r w:rsidRPr="0047655D">
              <w:rPr>
                <w:color w:val="000000"/>
                <w:sz w:val="20"/>
                <w:szCs w:val="20"/>
              </w:rPr>
              <w:t>Morcovi</w:t>
            </w:r>
          </w:p>
        </w:tc>
        <w:tc>
          <w:tcPr>
            <w:tcW w:w="610" w:type="pct"/>
            <w:shd w:val="clear" w:color="auto" w:fill="auto"/>
            <w:vAlign w:val="center"/>
          </w:tcPr>
          <w:p w14:paraId="6524130C" w14:textId="77777777" w:rsidR="00262DA2" w:rsidRPr="00AF4551" w:rsidRDefault="00262DA2" w:rsidP="00262DA2">
            <w:pPr>
              <w:rPr>
                <w:sz w:val="20"/>
                <w:szCs w:val="20"/>
              </w:rPr>
            </w:pPr>
          </w:p>
        </w:tc>
        <w:tc>
          <w:tcPr>
            <w:tcW w:w="440" w:type="pct"/>
            <w:shd w:val="clear" w:color="auto" w:fill="auto"/>
            <w:vAlign w:val="center"/>
          </w:tcPr>
          <w:p w14:paraId="33FB9D3C" w14:textId="77777777" w:rsidR="00262DA2" w:rsidRPr="00AF4551" w:rsidRDefault="00262DA2" w:rsidP="00262DA2">
            <w:pPr>
              <w:rPr>
                <w:sz w:val="20"/>
                <w:szCs w:val="20"/>
              </w:rPr>
            </w:pPr>
          </w:p>
        </w:tc>
        <w:tc>
          <w:tcPr>
            <w:tcW w:w="423" w:type="pct"/>
            <w:shd w:val="clear" w:color="auto" w:fill="auto"/>
            <w:vAlign w:val="center"/>
          </w:tcPr>
          <w:p w14:paraId="56CBD386" w14:textId="77777777" w:rsidR="00262DA2" w:rsidRPr="00AF4551" w:rsidRDefault="00262DA2" w:rsidP="00262DA2">
            <w:pPr>
              <w:rPr>
                <w:sz w:val="20"/>
                <w:szCs w:val="20"/>
              </w:rPr>
            </w:pPr>
          </w:p>
        </w:tc>
        <w:tc>
          <w:tcPr>
            <w:tcW w:w="1032" w:type="pct"/>
            <w:gridSpan w:val="2"/>
            <w:shd w:val="clear" w:color="000000" w:fill="FFFFFF"/>
            <w:vAlign w:val="center"/>
          </w:tcPr>
          <w:p w14:paraId="687B69D0" w14:textId="77777777" w:rsidR="00262DA2" w:rsidRPr="00DE0ADE" w:rsidRDefault="00262DA2" w:rsidP="00262DA2">
            <w:pPr>
              <w:rPr>
                <w:rFonts w:cstheme="minorHAnsi"/>
                <w:sz w:val="20"/>
                <w:szCs w:val="20"/>
                <w:u w:val="single"/>
                <w:lang w:val="en-US"/>
              </w:rPr>
            </w:pPr>
            <w:r w:rsidRPr="00DE0ADE">
              <w:rPr>
                <w:rFonts w:cstheme="minorHAnsi"/>
                <w:sz w:val="20"/>
                <w:szCs w:val="20"/>
                <w:u w:val="single"/>
                <w:lang w:val="en-US"/>
              </w:rPr>
              <w:t>Morcovi categoria I:</w:t>
            </w:r>
          </w:p>
          <w:p w14:paraId="61973411" w14:textId="77777777" w:rsidR="00262DA2" w:rsidRPr="005B20E6" w:rsidRDefault="00262DA2" w:rsidP="00262DA2">
            <w:pPr>
              <w:pStyle w:val="a5"/>
              <w:numPr>
                <w:ilvl w:val="0"/>
                <w:numId w:val="11"/>
              </w:numPr>
              <w:shd w:val="clear" w:color="auto" w:fill="FFFFFF"/>
              <w:spacing w:before="0" w:beforeAutospacing="0" w:after="0" w:afterAutospacing="0"/>
              <w:ind w:left="319" w:hanging="285"/>
              <w:rPr>
                <w:rFonts w:asciiTheme="minorHAnsi" w:hAnsiTheme="minorHAnsi" w:cstheme="minorHAnsi"/>
                <w:sz w:val="20"/>
                <w:szCs w:val="20"/>
                <w:u w:val="single"/>
                <w:lang w:val="ro-RO"/>
              </w:rPr>
            </w:pPr>
            <w:r w:rsidRPr="005B20E6">
              <w:rPr>
                <w:rFonts w:asciiTheme="minorHAnsi" w:hAnsiTheme="minorHAnsi" w:cstheme="minorHAnsi"/>
                <w:sz w:val="20"/>
                <w:szCs w:val="20"/>
                <w:lang w:val="ro-RO" w:eastAsia="en-US"/>
              </w:rPr>
              <w:t>morcovii din această categorie trebuie să fie de bună calitate și să prezinte caracteristicile soiului sau ale tipului comercial. Rădăcinile trebuie să aibă un aspect proaspăt, iar în cazul prezenței frunzelor, ele trebuie să fie</w:t>
            </w:r>
            <w:r w:rsidRPr="005B20E6">
              <w:rPr>
                <w:rFonts w:asciiTheme="minorHAnsi" w:hAnsiTheme="minorHAnsi" w:cstheme="minorHAnsi"/>
                <w:noProof/>
                <w:sz w:val="20"/>
                <w:szCs w:val="20"/>
                <w:lang w:val="ro-RO" w:eastAsia="en-US"/>
              </w:rPr>
              <w:t xml:space="preserve"> proaspete ca aspect. </w:t>
            </w:r>
          </w:p>
          <w:p w14:paraId="00B5696A" w14:textId="77777777" w:rsidR="00262DA2" w:rsidRPr="005B20E6" w:rsidRDefault="00262DA2" w:rsidP="00262DA2">
            <w:pPr>
              <w:pStyle w:val="a5"/>
              <w:shd w:val="clear" w:color="auto" w:fill="FFFFFF"/>
              <w:spacing w:before="0" w:beforeAutospacing="0" w:after="0" w:afterAutospacing="0"/>
              <w:ind w:left="319"/>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Aspectul:</w:t>
            </w:r>
          </w:p>
          <w:p w14:paraId="4A99B6F0"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lastRenderedPageBreak/>
              <w:t>întregi; tari;</w:t>
            </w:r>
          </w:p>
          <w:p w14:paraId="060BEE35"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sănătoși (se exclud produsele atinse de putregai sau cu alterări din cauza cărora devin improprii pentru consum);</w:t>
            </w:r>
          </w:p>
          <w:p w14:paraId="12BE1E1B"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curați, fără materii străine vizibile;</w:t>
            </w:r>
          </w:p>
          <w:p w14:paraId="2295A3CA"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materii străine vizibile, în cazul în care sunt spălați;</w:t>
            </w:r>
          </w:p>
          <w:p w14:paraId="61B935C7"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murdărie și impurități în exces, în cazul în care nu sunt spălați;</w:t>
            </w:r>
          </w:p>
          <w:p w14:paraId="1950F261"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lipsiți de dăunători;</w:t>
            </w:r>
          </w:p>
          <w:p w14:paraId="516F39F8"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w:t>
            </w:r>
          </w:p>
          <w:p w14:paraId="330FCAEB"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neramificați, fără rădăcini secundare;</w:t>
            </w:r>
          </w:p>
          <w:p w14:paraId="7FE85B74"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nelemnoși;</w:t>
            </w:r>
          </w:p>
          <w:p w14:paraId="1009794A"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tendință de încolțire;</w:t>
            </w:r>
          </w:p>
          <w:p w14:paraId="567EC102"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14:paraId="57BF3B3F"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sau gust străin;</w:t>
            </w:r>
          </w:p>
          <w:p w14:paraId="5E50D1B4"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 frunzele egalate sau tăiate la partea superioară a morcovului fără deteriorarea rădăcinii.</w:t>
            </w:r>
          </w:p>
          <w:p w14:paraId="5D89BCDB" w14:textId="77777777" w:rsidR="00262DA2" w:rsidRPr="0003720D" w:rsidRDefault="00262DA2" w:rsidP="00262DA2">
            <w:pPr>
              <w:spacing w:before="40"/>
              <w:rPr>
                <w:rFonts w:cstheme="minorHAnsi"/>
                <w:sz w:val="20"/>
                <w:szCs w:val="20"/>
                <w:lang w:val="en-US"/>
              </w:rPr>
            </w:pPr>
            <w:r w:rsidRPr="0003720D">
              <w:rPr>
                <w:rFonts w:cstheme="minorHAnsi"/>
                <w:sz w:val="20"/>
                <w:szCs w:val="20"/>
                <w:u w:val="single"/>
                <w:lang w:val="en-US"/>
              </w:rPr>
              <w:t>Ambalaj:</w:t>
            </w:r>
            <w:r w:rsidRPr="0003720D">
              <w:rPr>
                <w:rFonts w:cstheme="minorHAnsi"/>
                <w:sz w:val="20"/>
                <w:szCs w:val="20"/>
                <w:lang w:val="en-US"/>
              </w:rPr>
              <w:t xml:space="preserve"> ambalat în saci de plasă de 20- 25 kg,</w:t>
            </w:r>
          </w:p>
          <w:p w14:paraId="081F0EEE"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sau lot trebuie să aibă un conținut omogen și să cuprindă numai produse de aceeași origine, soi sau tip comercial, calitate și calibru (dacă se impune calibrarea). </w:t>
            </w:r>
          </w:p>
          <w:p w14:paraId="2A8C6D1F"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14:paraId="6842FBA0"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lastRenderedPageBreak/>
              <w:t xml:space="preserve">Morcovii trebuie să fie ambalați astfel încât să se asigure o protecție adecvată a produsului. </w:t>
            </w:r>
          </w:p>
          <w:p w14:paraId="6CBC2042"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14:paraId="082E7CD7"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14:paraId="7A77F721"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6750A193"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1B537685"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factura fiscală;</w:t>
            </w:r>
          </w:p>
          <w:p w14:paraId="647E9584" w14:textId="6BF6984B" w:rsidR="00262DA2" w:rsidRPr="009F476B" w:rsidRDefault="00262DA2" w:rsidP="00262DA2">
            <w:pPr>
              <w:rPr>
                <w:color w:val="000000"/>
                <w:sz w:val="20"/>
                <w:szCs w:val="20"/>
              </w:rPr>
            </w:pPr>
            <w:r w:rsidRPr="005B20E6">
              <w:rPr>
                <w:rFonts w:asciiTheme="minorHAnsi" w:hAnsiTheme="minorHAnsi" w:cstheme="minorHAnsi"/>
                <w:sz w:val="20"/>
                <w:szCs w:val="20"/>
              </w:rPr>
              <w:t>livrarea se va efectua cu transportul (Legea nr. 296/2017) Vânzătorului, la comanda Cumpărătorului.</w:t>
            </w:r>
          </w:p>
        </w:tc>
        <w:tc>
          <w:tcPr>
            <w:tcW w:w="895" w:type="pct"/>
          </w:tcPr>
          <w:p w14:paraId="673AE0FC" w14:textId="77777777" w:rsidR="00262DA2" w:rsidRPr="0065496F" w:rsidRDefault="00262DA2" w:rsidP="00262DA2">
            <w:pPr>
              <w:rPr>
                <w:sz w:val="20"/>
                <w:szCs w:val="20"/>
              </w:rPr>
            </w:pPr>
          </w:p>
        </w:tc>
        <w:tc>
          <w:tcPr>
            <w:tcW w:w="386" w:type="pct"/>
            <w:shd w:val="clear" w:color="auto" w:fill="auto"/>
            <w:vAlign w:val="center"/>
          </w:tcPr>
          <w:p w14:paraId="58D6234C" w14:textId="77777777" w:rsidR="00262DA2" w:rsidRPr="0065496F" w:rsidRDefault="00262DA2" w:rsidP="00262DA2">
            <w:pPr>
              <w:rPr>
                <w:sz w:val="20"/>
                <w:szCs w:val="20"/>
              </w:rPr>
            </w:pPr>
          </w:p>
        </w:tc>
      </w:tr>
      <w:tr w:rsidR="00262DA2" w:rsidRPr="00844E41" w14:paraId="7600FE92" w14:textId="77777777" w:rsidTr="00262DA2">
        <w:trPr>
          <w:gridAfter w:val="2"/>
          <w:wAfter w:w="34" w:type="pct"/>
          <w:trHeight w:val="397"/>
        </w:trPr>
        <w:tc>
          <w:tcPr>
            <w:tcW w:w="1180" w:type="pct"/>
            <w:shd w:val="clear" w:color="auto" w:fill="auto"/>
            <w:vAlign w:val="center"/>
          </w:tcPr>
          <w:p w14:paraId="04F4E349" w14:textId="12D53FAA" w:rsidR="00262DA2" w:rsidRPr="00844E41" w:rsidRDefault="00262DA2" w:rsidP="00262DA2">
            <w:pPr>
              <w:rPr>
                <w:color w:val="000000"/>
                <w:sz w:val="20"/>
                <w:szCs w:val="20"/>
                <w:lang w:val="en-US"/>
              </w:rPr>
            </w:pPr>
            <w:r>
              <w:rPr>
                <w:color w:val="000000"/>
                <w:sz w:val="20"/>
                <w:szCs w:val="20"/>
              </w:rPr>
              <w:lastRenderedPageBreak/>
              <w:t>5.</w:t>
            </w:r>
            <w:r w:rsidRPr="0047655D">
              <w:rPr>
                <w:color w:val="000000"/>
                <w:sz w:val="20"/>
                <w:szCs w:val="20"/>
              </w:rPr>
              <w:t>Sfeclă</w:t>
            </w:r>
          </w:p>
        </w:tc>
        <w:tc>
          <w:tcPr>
            <w:tcW w:w="610" w:type="pct"/>
            <w:shd w:val="clear" w:color="auto" w:fill="auto"/>
            <w:vAlign w:val="center"/>
          </w:tcPr>
          <w:p w14:paraId="41C00D22" w14:textId="77777777" w:rsidR="00262DA2" w:rsidRPr="00844E41" w:rsidRDefault="00262DA2" w:rsidP="00262DA2">
            <w:pPr>
              <w:rPr>
                <w:sz w:val="20"/>
                <w:szCs w:val="20"/>
              </w:rPr>
            </w:pPr>
          </w:p>
        </w:tc>
        <w:tc>
          <w:tcPr>
            <w:tcW w:w="440" w:type="pct"/>
            <w:shd w:val="clear" w:color="auto" w:fill="auto"/>
            <w:vAlign w:val="center"/>
          </w:tcPr>
          <w:p w14:paraId="7FC4B23B" w14:textId="77777777" w:rsidR="00262DA2" w:rsidRPr="00844E41" w:rsidRDefault="00262DA2" w:rsidP="00262DA2">
            <w:pPr>
              <w:rPr>
                <w:sz w:val="20"/>
                <w:szCs w:val="20"/>
              </w:rPr>
            </w:pPr>
          </w:p>
        </w:tc>
        <w:tc>
          <w:tcPr>
            <w:tcW w:w="423" w:type="pct"/>
            <w:shd w:val="clear" w:color="auto" w:fill="auto"/>
            <w:vAlign w:val="center"/>
          </w:tcPr>
          <w:p w14:paraId="37F67C51" w14:textId="77777777" w:rsidR="00262DA2" w:rsidRPr="00844E41" w:rsidRDefault="00262DA2" w:rsidP="00262DA2">
            <w:pPr>
              <w:rPr>
                <w:sz w:val="20"/>
                <w:szCs w:val="20"/>
              </w:rPr>
            </w:pPr>
          </w:p>
        </w:tc>
        <w:tc>
          <w:tcPr>
            <w:tcW w:w="1032" w:type="pct"/>
            <w:gridSpan w:val="2"/>
            <w:shd w:val="clear" w:color="000000" w:fill="FFFFFF"/>
            <w:vAlign w:val="center"/>
          </w:tcPr>
          <w:p w14:paraId="6E3D5620" w14:textId="77777777" w:rsidR="00262DA2" w:rsidRPr="005B20E6" w:rsidRDefault="00262DA2" w:rsidP="00262DA2">
            <w:pPr>
              <w:rPr>
                <w:rFonts w:cstheme="minorHAnsi"/>
                <w:sz w:val="20"/>
                <w:szCs w:val="20"/>
              </w:rPr>
            </w:pPr>
            <w:r w:rsidRPr="005B20E6">
              <w:rPr>
                <w:rFonts w:cstheme="minorHAnsi"/>
                <w:sz w:val="20"/>
                <w:szCs w:val="20"/>
                <w:u w:val="single"/>
              </w:rPr>
              <w:t>Aspectul:</w:t>
            </w:r>
          </w:p>
          <w:p w14:paraId="421E0495"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t xml:space="preserve">Rădăcina proaspătă; </w:t>
            </w:r>
          </w:p>
          <w:p w14:paraId="14A2A4D1"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t>întreagă, sănătoasă, curată;</w:t>
            </w:r>
          </w:p>
          <w:p w14:paraId="3E99B3DA"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t xml:space="preserve"> fără vătămări cauzate de insectele dăunătoare;</w:t>
            </w:r>
          </w:p>
          <w:p w14:paraId="29958871"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t xml:space="preserve">fără umiditate excesivă la </w:t>
            </w:r>
            <w:proofErr w:type="spellStart"/>
            <w:r w:rsidRPr="005B20E6">
              <w:rPr>
                <w:rFonts w:asciiTheme="minorHAnsi" w:hAnsiTheme="minorHAnsi" w:cstheme="minorHAnsi"/>
                <w:lang w:val="ro-RO"/>
              </w:rPr>
              <w:t>suprafaţă</w:t>
            </w:r>
            <w:proofErr w:type="spellEnd"/>
            <w:r w:rsidRPr="005B20E6">
              <w:rPr>
                <w:rFonts w:asciiTheme="minorHAnsi" w:hAnsiTheme="minorHAnsi" w:cstheme="minorHAnsi"/>
                <w:lang w:val="ro-RO"/>
              </w:rPr>
              <w:t>;</w:t>
            </w:r>
          </w:p>
          <w:p w14:paraId="68A00D26"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lastRenderedPageBreak/>
              <w:t xml:space="preserve"> cu o formă </w:t>
            </w:r>
            <w:proofErr w:type="spellStart"/>
            <w:r w:rsidRPr="005B20E6">
              <w:rPr>
                <w:rFonts w:asciiTheme="minorHAnsi" w:hAnsiTheme="minorHAnsi" w:cstheme="minorHAnsi"/>
                <w:lang w:val="ro-RO"/>
              </w:rPr>
              <w:t>şi</w:t>
            </w:r>
            <w:proofErr w:type="spellEnd"/>
            <w:r w:rsidRPr="005B20E6">
              <w:rPr>
                <w:rFonts w:asciiTheme="minorHAnsi" w:hAnsiTheme="minorHAnsi" w:cstheme="minorHAnsi"/>
                <w:lang w:val="ro-RO"/>
              </w:rPr>
              <w:t xml:space="preserve"> </w:t>
            </w:r>
            <w:proofErr w:type="spellStart"/>
            <w:r w:rsidRPr="005B20E6">
              <w:rPr>
                <w:rFonts w:asciiTheme="minorHAnsi" w:hAnsiTheme="minorHAnsi" w:cstheme="minorHAnsi"/>
                <w:lang w:val="ro-RO"/>
              </w:rPr>
              <w:t>coloraţie</w:t>
            </w:r>
            <w:proofErr w:type="spellEnd"/>
            <w:r w:rsidRPr="005B20E6">
              <w:rPr>
                <w:rFonts w:asciiTheme="minorHAnsi" w:hAnsiTheme="minorHAnsi" w:cstheme="minorHAnsi"/>
                <w:lang w:val="ro-RO"/>
              </w:rPr>
              <w:t xml:space="preserve"> tipică pentru sorturile de sfeclă;</w:t>
            </w:r>
          </w:p>
          <w:p w14:paraId="5F254A30"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t xml:space="preserve">cu lungimea de tulpini rămase nu mai mult de 2,0 cm sau fără tulpini; </w:t>
            </w:r>
          </w:p>
          <w:p w14:paraId="349BF60B"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t xml:space="preserve">fără miros </w:t>
            </w:r>
            <w:proofErr w:type="spellStart"/>
            <w:r w:rsidRPr="005B20E6">
              <w:rPr>
                <w:rFonts w:asciiTheme="minorHAnsi" w:hAnsiTheme="minorHAnsi" w:cstheme="minorHAnsi"/>
                <w:lang w:val="ro-RO"/>
              </w:rPr>
              <w:t>şi</w:t>
            </w:r>
            <w:proofErr w:type="spellEnd"/>
            <w:r w:rsidRPr="005B20E6">
              <w:rPr>
                <w:rFonts w:asciiTheme="minorHAnsi" w:hAnsiTheme="minorHAnsi" w:cstheme="minorHAnsi"/>
                <w:lang w:val="ro-RO"/>
              </w:rPr>
              <w:t xml:space="preserve"> gust străin; </w:t>
            </w:r>
          </w:p>
          <w:p w14:paraId="5E3ADF55" w14:textId="77777777" w:rsidR="00262DA2" w:rsidRPr="005B20E6" w:rsidRDefault="00262DA2" w:rsidP="00262DA2">
            <w:pPr>
              <w:pStyle w:val="a3"/>
              <w:numPr>
                <w:ilvl w:val="0"/>
                <w:numId w:val="12"/>
              </w:numPr>
              <w:tabs>
                <w:tab w:val="left" w:pos="1134"/>
              </w:tabs>
              <w:ind w:left="319" w:hanging="283"/>
              <w:contextualSpacing w:val="0"/>
              <w:rPr>
                <w:rFonts w:asciiTheme="minorHAnsi" w:hAnsiTheme="minorHAnsi" w:cstheme="minorHAnsi"/>
                <w:noProof/>
                <w:lang w:val="ro-RO"/>
              </w:rPr>
            </w:pPr>
            <w:r w:rsidRPr="005B20E6">
              <w:rPr>
                <w:rFonts w:asciiTheme="minorHAnsi" w:hAnsiTheme="minorHAnsi" w:cstheme="minorHAnsi"/>
                <w:lang w:val="ro-RO"/>
              </w:rPr>
              <w:t xml:space="preserve">miezul este suculent de culoare </w:t>
            </w:r>
            <w:proofErr w:type="spellStart"/>
            <w:r w:rsidRPr="005B20E6">
              <w:rPr>
                <w:rFonts w:asciiTheme="minorHAnsi" w:hAnsiTheme="minorHAnsi" w:cstheme="minorHAnsi"/>
                <w:lang w:val="ro-RO"/>
              </w:rPr>
              <w:t>roşu</w:t>
            </w:r>
            <w:proofErr w:type="spellEnd"/>
            <w:r w:rsidRPr="005B20E6">
              <w:rPr>
                <w:rFonts w:asciiTheme="minorHAnsi" w:hAnsiTheme="minorHAnsi" w:cstheme="minorHAnsi"/>
                <w:lang w:val="ro-RO"/>
              </w:rPr>
              <w:t xml:space="preserve"> închis în diferite </w:t>
            </w:r>
            <w:proofErr w:type="spellStart"/>
            <w:r w:rsidRPr="005B20E6">
              <w:rPr>
                <w:rFonts w:asciiTheme="minorHAnsi" w:hAnsiTheme="minorHAnsi" w:cstheme="minorHAnsi"/>
                <w:lang w:val="ro-RO"/>
              </w:rPr>
              <w:t>nuanţe</w:t>
            </w:r>
            <w:proofErr w:type="spellEnd"/>
            <w:r w:rsidRPr="005B20E6">
              <w:rPr>
                <w:rFonts w:asciiTheme="minorHAnsi" w:hAnsiTheme="minorHAnsi" w:cstheme="minorHAnsi"/>
                <w:lang w:val="ro-RO"/>
              </w:rPr>
              <w:t xml:space="preserve">, în </w:t>
            </w:r>
            <w:proofErr w:type="spellStart"/>
            <w:r w:rsidRPr="005B20E6">
              <w:rPr>
                <w:rFonts w:asciiTheme="minorHAnsi" w:hAnsiTheme="minorHAnsi" w:cstheme="minorHAnsi"/>
                <w:lang w:val="ro-RO"/>
              </w:rPr>
              <w:t>funcţie</w:t>
            </w:r>
            <w:proofErr w:type="spellEnd"/>
            <w:r w:rsidRPr="005B20E6">
              <w:rPr>
                <w:rFonts w:asciiTheme="minorHAnsi" w:hAnsiTheme="minorHAnsi" w:cstheme="minorHAnsi"/>
                <w:lang w:val="ro-RO"/>
              </w:rPr>
              <w:t xml:space="preserve"> de caracteristicile sortului.</w:t>
            </w:r>
          </w:p>
          <w:p w14:paraId="1396A9D5" w14:textId="77777777" w:rsidR="00262DA2" w:rsidRPr="005B20E6" w:rsidRDefault="00262DA2" w:rsidP="00262DA2">
            <w:pPr>
              <w:pStyle w:val="a3"/>
              <w:spacing w:before="40"/>
              <w:ind w:left="319"/>
              <w:rPr>
                <w:rFonts w:asciiTheme="minorHAnsi" w:hAnsiTheme="minorHAnsi" w:cstheme="minorHAnsi"/>
                <w:noProof/>
                <w:lang w:val="ro-RO"/>
              </w:rPr>
            </w:pPr>
            <w:r w:rsidRPr="005B20E6">
              <w:rPr>
                <w:rFonts w:asciiTheme="minorHAnsi" w:hAnsiTheme="minorHAnsi" w:cstheme="minorHAnsi"/>
                <w:u w:val="single"/>
                <w:lang w:val="ro-RO"/>
              </w:rPr>
              <w:t>Ambalaj:</w:t>
            </w:r>
            <w:r w:rsidRPr="005B20E6">
              <w:rPr>
                <w:rFonts w:asciiTheme="minorHAnsi" w:hAnsiTheme="minorHAnsi" w:cstheme="minorHAnsi"/>
                <w:lang w:val="ro-RO"/>
              </w:rPr>
              <w:t xml:space="preserve"> ambalat în saci de plasă 20-25, de dimensiuni medii.</w:t>
            </w:r>
          </w:p>
          <w:p w14:paraId="15FDFDB7"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sau lot trebuie să aibă un conținut omogen și să cuprindă numai produse de aceeași origine, soi sau tip comercial, calitate și calibru (dacă se impune calibrarea). </w:t>
            </w:r>
          </w:p>
          <w:p w14:paraId="4BFB04D6"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14:paraId="77F557C9"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Sfecla trebuie să fie ambalată astfel încât să se asigure o protecție adecvată a produsului. </w:t>
            </w:r>
          </w:p>
          <w:p w14:paraId="1A35B641"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14:paraId="199D9563"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Utilizarea materialelor, în special a hârtiei sau a timbrelor, ce conțin specificații comerciale este permisă cu condiția ca imprimarea sau </w:t>
            </w:r>
            <w:r w:rsidRPr="005B20E6">
              <w:rPr>
                <w:rFonts w:asciiTheme="minorHAnsi" w:hAnsiTheme="minorHAnsi" w:cstheme="minorHAnsi"/>
                <w:noProof/>
                <w:sz w:val="20"/>
                <w:szCs w:val="20"/>
                <w:lang w:val="ro-RO" w:eastAsia="en-US"/>
              </w:rPr>
              <w:lastRenderedPageBreak/>
              <w:t>etichetarea să fie făcută cu cerneală sau adeziv netoxice.</w:t>
            </w:r>
          </w:p>
          <w:p w14:paraId="4D78AC2A" w14:textId="77777777" w:rsidR="00262DA2" w:rsidRPr="0003720D" w:rsidRDefault="00262DA2" w:rsidP="00262DA2">
            <w:pPr>
              <w:spacing w:before="6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29719FC0" w14:textId="77777777" w:rsidR="00262DA2" w:rsidRPr="005B20E6" w:rsidRDefault="00262DA2" w:rsidP="00262DA2">
            <w:pPr>
              <w:spacing w:before="60"/>
              <w:rPr>
                <w:rFonts w:cstheme="minorHAnsi"/>
                <w:sz w:val="20"/>
                <w:szCs w:val="20"/>
                <w:u w:val="single"/>
              </w:rPr>
            </w:pPr>
            <w:r w:rsidRPr="005B20E6">
              <w:rPr>
                <w:rFonts w:cstheme="minorHAnsi"/>
                <w:sz w:val="20"/>
                <w:szCs w:val="20"/>
                <w:u w:val="single"/>
              </w:rPr>
              <w:t>Condiţii de livrare:</w:t>
            </w:r>
          </w:p>
          <w:p w14:paraId="070A5016"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factura fiscală;</w:t>
            </w:r>
          </w:p>
          <w:p w14:paraId="060C0513" w14:textId="31AF0C79" w:rsidR="00262DA2" w:rsidRPr="00844E41" w:rsidRDefault="00262DA2" w:rsidP="00262DA2">
            <w:pPr>
              <w:rPr>
                <w:color w:val="000000"/>
                <w:sz w:val="20"/>
                <w:szCs w:val="20"/>
                <w:lang w:val="en-US"/>
              </w:rPr>
            </w:pPr>
            <w:r w:rsidRPr="005B20E6">
              <w:rPr>
                <w:rFonts w:asciiTheme="minorHAnsi" w:hAnsiTheme="minorHAnsi" w:cstheme="minorHAnsi"/>
                <w:sz w:val="20"/>
                <w:szCs w:val="20"/>
              </w:rPr>
              <w:t>livrarea se va efectua cu transportul (Legea nr. 296/2017) Vânzătorului, la comanda Cumpărătorului.</w:t>
            </w:r>
          </w:p>
        </w:tc>
        <w:tc>
          <w:tcPr>
            <w:tcW w:w="895" w:type="pct"/>
          </w:tcPr>
          <w:p w14:paraId="162B4E9F" w14:textId="77777777" w:rsidR="00262DA2" w:rsidRPr="00844E41" w:rsidRDefault="00262DA2" w:rsidP="00262DA2">
            <w:pPr>
              <w:rPr>
                <w:sz w:val="20"/>
                <w:szCs w:val="20"/>
              </w:rPr>
            </w:pPr>
          </w:p>
        </w:tc>
        <w:tc>
          <w:tcPr>
            <w:tcW w:w="386" w:type="pct"/>
            <w:shd w:val="clear" w:color="auto" w:fill="auto"/>
            <w:vAlign w:val="center"/>
          </w:tcPr>
          <w:p w14:paraId="1673DD64" w14:textId="77777777" w:rsidR="00262DA2" w:rsidRPr="00844E41" w:rsidRDefault="00262DA2" w:rsidP="00262DA2">
            <w:pPr>
              <w:rPr>
                <w:sz w:val="20"/>
                <w:szCs w:val="20"/>
              </w:rPr>
            </w:pPr>
          </w:p>
        </w:tc>
      </w:tr>
      <w:tr w:rsidR="00262DA2" w:rsidRPr="00844E41" w14:paraId="128C145C" w14:textId="77777777" w:rsidTr="00262DA2">
        <w:trPr>
          <w:gridAfter w:val="2"/>
          <w:wAfter w:w="34" w:type="pct"/>
          <w:trHeight w:val="397"/>
        </w:trPr>
        <w:tc>
          <w:tcPr>
            <w:tcW w:w="1180" w:type="pct"/>
            <w:shd w:val="clear" w:color="auto" w:fill="auto"/>
            <w:vAlign w:val="center"/>
          </w:tcPr>
          <w:p w14:paraId="145AD681" w14:textId="19F81748" w:rsidR="00262DA2" w:rsidRPr="00844E41" w:rsidRDefault="00262DA2" w:rsidP="00262DA2">
            <w:pPr>
              <w:rPr>
                <w:color w:val="000000"/>
                <w:sz w:val="20"/>
                <w:szCs w:val="20"/>
                <w:lang w:val="en-US"/>
              </w:rPr>
            </w:pPr>
            <w:r>
              <w:rPr>
                <w:color w:val="000000"/>
                <w:sz w:val="20"/>
                <w:szCs w:val="20"/>
              </w:rPr>
              <w:lastRenderedPageBreak/>
              <w:t>6.</w:t>
            </w:r>
            <w:r w:rsidRPr="0047655D">
              <w:rPr>
                <w:color w:val="000000"/>
                <w:sz w:val="20"/>
                <w:szCs w:val="20"/>
              </w:rPr>
              <w:t>Mere proaspete</w:t>
            </w:r>
          </w:p>
        </w:tc>
        <w:tc>
          <w:tcPr>
            <w:tcW w:w="610" w:type="pct"/>
            <w:shd w:val="clear" w:color="auto" w:fill="auto"/>
            <w:vAlign w:val="center"/>
          </w:tcPr>
          <w:p w14:paraId="7BE3DC5D" w14:textId="77777777" w:rsidR="00262DA2" w:rsidRPr="00844E41" w:rsidRDefault="00262DA2" w:rsidP="00262DA2">
            <w:pPr>
              <w:rPr>
                <w:sz w:val="20"/>
                <w:szCs w:val="20"/>
              </w:rPr>
            </w:pPr>
          </w:p>
        </w:tc>
        <w:tc>
          <w:tcPr>
            <w:tcW w:w="440" w:type="pct"/>
            <w:shd w:val="clear" w:color="auto" w:fill="auto"/>
            <w:vAlign w:val="center"/>
          </w:tcPr>
          <w:p w14:paraId="6F89E341" w14:textId="77777777" w:rsidR="00262DA2" w:rsidRPr="00844E41" w:rsidRDefault="00262DA2" w:rsidP="00262DA2">
            <w:pPr>
              <w:rPr>
                <w:sz w:val="20"/>
                <w:szCs w:val="20"/>
              </w:rPr>
            </w:pPr>
          </w:p>
        </w:tc>
        <w:tc>
          <w:tcPr>
            <w:tcW w:w="423" w:type="pct"/>
            <w:shd w:val="clear" w:color="auto" w:fill="auto"/>
            <w:vAlign w:val="center"/>
          </w:tcPr>
          <w:p w14:paraId="17E01E0A" w14:textId="77777777" w:rsidR="00262DA2" w:rsidRPr="00844E41" w:rsidRDefault="00262DA2" w:rsidP="00262DA2">
            <w:pPr>
              <w:rPr>
                <w:sz w:val="20"/>
                <w:szCs w:val="20"/>
              </w:rPr>
            </w:pPr>
          </w:p>
        </w:tc>
        <w:tc>
          <w:tcPr>
            <w:tcW w:w="1032" w:type="pct"/>
            <w:gridSpan w:val="2"/>
            <w:shd w:val="clear" w:color="000000" w:fill="FFFFFF"/>
            <w:vAlign w:val="center"/>
          </w:tcPr>
          <w:p w14:paraId="237E4571" w14:textId="77777777" w:rsidR="00262DA2" w:rsidRPr="005B20E6" w:rsidRDefault="00262DA2" w:rsidP="00262DA2">
            <w:pPr>
              <w:rPr>
                <w:rFonts w:cstheme="minorHAnsi"/>
                <w:sz w:val="20"/>
                <w:szCs w:val="20"/>
              </w:rPr>
            </w:pPr>
            <w:r w:rsidRPr="005B20E6">
              <w:rPr>
                <w:rFonts w:cstheme="minorHAnsi"/>
                <w:sz w:val="20"/>
                <w:szCs w:val="20"/>
                <w:u w:val="single"/>
              </w:rPr>
              <w:t>Aspectul:</w:t>
            </w:r>
          </w:p>
          <w:p w14:paraId="3E3ABE77"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fructe de mărime medie,</w:t>
            </w:r>
            <w:r w:rsidRPr="005B20E6">
              <w:rPr>
                <w:rFonts w:asciiTheme="minorHAnsi" w:hAnsiTheme="minorHAnsi" w:cstheme="minorHAnsi"/>
                <w:noProof/>
                <w:sz w:val="20"/>
                <w:szCs w:val="20"/>
                <w:lang w:val="ro-RO" w:eastAsia="en-US"/>
              </w:rPr>
              <w:t xml:space="preserve"> întregi;</w:t>
            </w:r>
          </w:p>
          <w:p w14:paraId="6EA9C0D5"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suculente, proaspete;</w:t>
            </w:r>
          </w:p>
          <w:p w14:paraId="015790E9"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sănătoase (se exclud produsele atinse de putregai sau cu alterări, din cauza cărora devin improprii pentru consum);</w:t>
            </w:r>
          </w:p>
          <w:p w14:paraId="175EF2EB"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curate, practic fără materii străine vizibile;</w:t>
            </w:r>
          </w:p>
          <w:p w14:paraId="3099E4A9"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dăunători;</w:t>
            </w:r>
          </w:p>
          <w:p w14:paraId="1AE5EAB8"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 care afectează pulpa;</w:t>
            </w:r>
          </w:p>
          <w:p w14:paraId="016A6356"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14:paraId="697184D6"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şi/sau gust străin.</w:t>
            </w:r>
          </w:p>
          <w:p w14:paraId="4301FCD8"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fructele trebuie să fie satisfăcător de coapte, dar nu trebuie să fie prea coapte.</w:t>
            </w:r>
          </w:p>
          <w:p w14:paraId="3E4DB1CD" w14:textId="77777777" w:rsidR="00262DA2" w:rsidRPr="0003720D" w:rsidRDefault="00262DA2" w:rsidP="00262DA2">
            <w:pPr>
              <w:rPr>
                <w:rFonts w:cstheme="minorHAnsi"/>
                <w:sz w:val="20"/>
                <w:szCs w:val="20"/>
                <w:lang w:val="en-US"/>
              </w:rPr>
            </w:pPr>
            <w:r w:rsidRPr="0003720D">
              <w:rPr>
                <w:rFonts w:cstheme="minorHAnsi"/>
                <w:sz w:val="20"/>
                <w:szCs w:val="20"/>
                <w:u w:val="single"/>
                <w:lang w:val="en-US"/>
              </w:rPr>
              <w:t xml:space="preserve">Ambalaj: </w:t>
            </w:r>
            <w:r w:rsidRPr="0003720D">
              <w:rPr>
                <w:rFonts w:cstheme="minorHAnsi"/>
                <w:sz w:val="20"/>
                <w:szCs w:val="20"/>
                <w:lang w:val="en-US"/>
              </w:rPr>
              <w:t>lăzi de carton a cîte de 20-25 kg.</w:t>
            </w:r>
          </w:p>
          <w:p w14:paraId="45AADC51"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lastRenderedPageBreak/>
              <w:t xml:space="preserve">Fiecare colet sau lot trebuie să aibă un conținut omogen și să cuprindă numai produse de aceeași origine, soi sau tip comercial, calitate și calibru (dacă se impune calibrarea). </w:t>
            </w:r>
          </w:p>
          <w:p w14:paraId="46D2D6E8"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14:paraId="218B6710"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Merele trebuie să fie ambalați astfel încât să se asigure o protecție adecvată a produsului. </w:t>
            </w:r>
          </w:p>
          <w:p w14:paraId="7BFD900C"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14:paraId="498C2840"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14:paraId="20F0FDE3"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5848B0C0"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Condiții de livrare:</w:t>
            </w:r>
          </w:p>
          <w:p w14:paraId="77B193EF"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factura fiscală;</w:t>
            </w:r>
          </w:p>
          <w:p w14:paraId="0BED2EFE" w14:textId="72851E06" w:rsidR="00262DA2" w:rsidRPr="00844E41" w:rsidRDefault="00262DA2" w:rsidP="00262DA2">
            <w:pPr>
              <w:rPr>
                <w:color w:val="000000"/>
                <w:sz w:val="20"/>
                <w:szCs w:val="20"/>
                <w:lang w:val="en-US"/>
              </w:rPr>
            </w:pPr>
            <w:r w:rsidRPr="005B20E6">
              <w:rPr>
                <w:rFonts w:asciiTheme="minorHAnsi" w:hAnsiTheme="minorHAnsi" w:cstheme="minorHAnsi"/>
                <w:sz w:val="20"/>
                <w:szCs w:val="20"/>
              </w:rPr>
              <w:lastRenderedPageBreak/>
              <w:t>livrarea se va efectua cu transportul (Legea nr. 296/2017) Vânzătorului, la comanda Cumpărătorului.</w:t>
            </w:r>
          </w:p>
        </w:tc>
        <w:tc>
          <w:tcPr>
            <w:tcW w:w="895" w:type="pct"/>
          </w:tcPr>
          <w:p w14:paraId="25307315" w14:textId="77777777" w:rsidR="00262DA2" w:rsidRPr="00844E41" w:rsidRDefault="00262DA2" w:rsidP="00262DA2">
            <w:pPr>
              <w:rPr>
                <w:sz w:val="20"/>
                <w:szCs w:val="20"/>
              </w:rPr>
            </w:pPr>
          </w:p>
        </w:tc>
        <w:tc>
          <w:tcPr>
            <w:tcW w:w="386" w:type="pct"/>
            <w:shd w:val="clear" w:color="auto" w:fill="auto"/>
            <w:vAlign w:val="center"/>
          </w:tcPr>
          <w:p w14:paraId="4EBBB7EE" w14:textId="77777777" w:rsidR="00262DA2" w:rsidRPr="00844E41" w:rsidRDefault="00262DA2" w:rsidP="00262DA2">
            <w:pPr>
              <w:rPr>
                <w:sz w:val="20"/>
                <w:szCs w:val="20"/>
              </w:rPr>
            </w:pPr>
          </w:p>
        </w:tc>
      </w:tr>
      <w:tr w:rsidR="00262DA2" w:rsidRPr="00844E41" w14:paraId="45C4B06E" w14:textId="77777777" w:rsidTr="00262DA2">
        <w:trPr>
          <w:gridAfter w:val="2"/>
          <w:wAfter w:w="34" w:type="pct"/>
          <w:trHeight w:val="397"/>
        </w:trPr>
        <w:tc>
          <w:tcPr>
            <w:tcW w:w="1180" w:type="pct"/>
            <w:shd w:val="clear" w:color="auto" w:fill="auto"/>
            <w:vAlign w:val="center"/>
          </w:tcPr>
          <w:p w14:paraId="33533530" w14:textId="5DA1D350" w:rsidR="00262DA2" w:rsidRPr="00844E41" w:rsidRDefault="00262DA2" w:rsidP="00262DA2">
            <w:pPr>
              <w:rPr>
                <w:color w:val="000000"/>
                <w:sz w:val="20"/>
                <w:szCs w:val="20"/>
                <w:lang w:val="en-US"/>
              </w:rPr>
            </w:pPr>
            <w:r>
              <w:rPr>
                <w:color w:val="000000"/>
                <w:sz w:val="20"/>
                <w:szCs w:val="20"/>
              </w:rPr>
              <w:lastRenderedPageBreak/>
              <w:t>7.</w:t>
            </w:r>
            <w:r w:rsidRPr="0047655D">
              <w:rPr>
                <w:color w:val="000000"/>
                <w:sz w:val="20"/>
                <w:szCs w:val="20"/>
              </w:rPr>
              <w:t>Verdeață proaspătă (pătrunjel,mărar)</w:t>
            </w:r>
          </w:p>
        </w:tc>
        <w:tc>
          <w:tcPr>
            <w:tcW w:w="610" w:type="pct"/>
            <w:shd w:val="clear" w:color="auto" w:fill="auto"/>
            <w:vAlign w:val="center"/>
          </w:tcPr>
          <w:p w14:paraId="1A2C4ED4" w14:textId="77777777" w:rsidR="00262DA2" w:rsidRPr="00844E41" w:rsidRDefault="00262DA2" w:rsidP="00262DA2">
            <w:pPr>
              <w:rPr>
                <w:sz w:val="20"/>
                <w:szCs w:val="20"/>
              </w:rPr>
            </w:pPr>
          </w:p>
        </w:tc>
        <w:tc>
          <w:tcPr>
            <w:tcW w:w="440" w:type="pct"/>
            <w:shd w:val="clear" w:color="auto" w:fill="auto"/>
            <w:vAlign w:val="center"/>
          </w:tcPr>
          <w:p w14:paraId="30D8CD12" w14:textId="77777777" w:rsidR="00262DA2" w:rsidRPr="00844E41" w:rsidRDefault="00262DA2" w:rsidP="00262DA2">
            <w:pPr>
              <w:rPr>
                <w:sz w:val="20"/>
                <w:szCs w:val="20"/>
              </w:rPr>
            </w:pPr>
          </w:p>
        </w:tc>
        <w:tc>
          <w:tcPr>
            <w:tcW w:w="423" w:type="pct"/>
            <w:shd w:val="clear" w:color="auto" w:fill="auto"/>
            <w:vAlign w:val="center"/>
          </w:tcPr>
          <w:p w14:paraId="083FEBE8" w14:textId="77777777" w:rsidR="00262DA2" w:rsidRPr="00844E41" w:rsidRDefault="00262DA2" w:rsidP="00262DA2">
            <w:pPr>
              <w:rPr>
                <w:sz w:val="20"/>
                <w:szCs w:val="20"/>
              </w:rPr>
            </w:pPr>
          </w:p>
        </w:tc>
        <w:tc>
          <w:tcPr>
            <w:tcW w:w="1032" w:type="pct"/>
            <w:gridSpan w:val="2"/>
            <w:shd w:val="clear" w:color="000000" w:fill="FFFFFF"/>
            <w:vAlign w:val="center"/>
          </w:tcPr>
          <w:p w14:paraId="77DDC316" w14:textId="77777777" w:rsidR="00262DA2" w:rsidRPr="005B20E6" w:rsidRDefault="00262DA2" w:rsidP="00262DA2">
            <w:pPr>
              <w:rPr>
                <w:rFonts w:cstheme="minorHAnsi"/>
                <w:sz w:val="20"/>
                <w:szCs w:val="20"/>
              </w:rPr>
            </w:pPr>
            <w:r w:rsidRPr="005B20E6">
              <w:rPr>
                <w:rFonts w:cstheme="minorHAnsi"/>
                <w:sz w:val="20"/>
                <w:szCs w:val="20"/>
                <w:u w:val="single"/>
              </w:rPr>
              <w:t>Aspectul:</w:t>
            </w:r>
          </w:p>
          <w:p w14:paraId="11922D63" w14:textId="77777777" w:rsidR="00262DA2" w:rsidRPr="005B20E6" w:rsidRDefault="00262DA2" w:rsidP="00262DA2">
            <w:pPr>
              <w:pStyle w:val="a3"/>
              <w:numPr>
                <w:ilvl w:val="0"/>
                <w:numId w:val="14"/>
              </w:numPr>
              <w:tabs>
                <w:tab w:val="left" w:pos="1134"/>
              </w:tabs>
              <w:ind w:left="319"/>
              <w:contextualSpacing w:val="0"/>
              <w:rPr>
                <w:rFonts w:asciiTheme="minorHAnsi" w:hAnsiTheme="minorHAnsi" w:cstheme="minorHAnsi"/>
                <w:noProof/>
                <w:lang w:val="ro-RO"/>
              </w:rPr>
            </w:pPr>
            <w:r w:rsidRPr="005B20E6">
              <w:rPr>
                <w:rFonts w:asciiTheme="minorHAnsi" w:hAnsiTheme="minorHAnsi" w:cstheme="minorHAnsi"/>
                <w:lang w:val="ro-RO"/>
              </w:rPr>
              <w:t>pătrunjel, mărar, proaspăt, fără impurități;</w:t>
            </w:r>
          </w:p>
          <w:p w14:paraId="2FE3F553" w14:textId="77777777" w:rsidR="00262DA2" w:rsidRPr="005B20E6" w:rsidRDefault="00262DA2" w:rsidP="00262DA2">
            <w:pPr>
              <w:pStyle w:val="a3"/>
              <w:numPr>
                <w:ilvl w:val="0"/>
                <w:numId w:val="14"/>
              </w:numPr>
              <w:tabs>
                <w:tab w:val="left" w:pos="1134"/>
              </w:tabs>
              <w:ind w:left="319"/>
              <w:contextualSpacing w:val="0"/>
              <w:rPr>
                <w:rFonts w:asciiTheme="minorHAnsi" w:hAnsiTheme="minorHAnsi" w:cstheme="minorHAnsi"/>
                <w:noProof/>
                <w:lang w:val="ro-RO"/>
              </w:rPr>
            </w:pPr>
            <w:r w:rsidRPr="005B20E6">
              <w:rPr>
                <w:rFonts w:asciiTheme="minorHAnsi" w:hAnsiTheme="minorHAnsi" w:cstheme="minorHAnsi"/>
                <w:lang w:val="ro-RO"/>
              </w:rPr>
              <w:t>fără umiditate excesiva la suprafață;</w:t>
            </w:r>
          </w:p>
          <w:p w14:paraId="57473A22" w14:textId="77777777" w:rsidR="00262DA2" w:rsidRPr="005B20E6" w:rsidRDefault="00262DA2" w:rsidP="00262DA2">
            <w:pPr>
              <w:pStyle w:val="a3"/>
              <w:numPr>
                <w:ilvl w:val="0"/>
                <w:numId w:val="14"/>
              </w:numPr>
              <w:tabs>
                <w:tab w:val="left" w:pos="1134"/>
              </w:tabs>
              <w:ind w:left="319"/>
              <w:contextualSpacing w:val="0"/>
              <w:rPr>
                <w:rFonts w:asciiTheme="minorHAnsi" w:hAnsiTheme="minorHAnsi" w:cstheme="minorHAnsi"/>
                <w:noProof/>
                <w:lang w:val="ro-RO"/>
              </w:rPr>
            </w:pPr>
            <w:r w:rsidRPr="005B20E6">
              <w:rPr>
                <w:rFonts w:asciiTheme="minorHAnsi" w:hAnsiTheme="minorHAnsi" w:cstheme="minorHAnsi"/>
                <w:lang w:val="ro-RO"/>
              </w:rPr>
              <w:t>neatacat de vătămători;</w:t>
            </w:r>
          </w:p>
          <w:p w14:paraId="628E010B" w14:textId="77777777" w:rsidR="00262DA2" w:rsidRPr="005B20E6" w:rsidRDefault="00262DA2" w:rsidP="00262DA2">
            <w:pPr>
              <w:pStyle w:val="a3"/>
              <w:numPr>
                <w:ilvl w:val="0"/>
                <w:numId w:val="14"/>
              </w:numPr>
              <w:tabs>
                <w:tab w:val="left" w:pos="1134"/>
              </w:tabs>
              <w:ind w:left="319"/>
              <w:contextualSpacing w:val="0"/>
              <w:rPr>
                <w:rFonts w:asciiTheme="minorHAnsi" w:hAnsiTheme="minorHAnsi" w:cstheme="minorHAnsi"/>
                <w:noProof/>
                <w:lang w:val="ro-RO"/>
              </w:rPr>
            </w:pPr>
            <w:r w:rsidRPr="005B20E6">
              <w:rPr>
                <w:rFonts w:asciiTheme="minorHAnsi" w:hAnsiTheme="minorHAnsi" w:cstheme="minorHAnsi"/>
                <w:lang w:val="ro-RO"/>
              </w:rPr>
              <w:t>fără urme de putrezire și mucegai legături;</w:t>
            </w:r>
          </w:p>
          <w:p w14:paraId="7CCAE2E7" w14:textId="77777777" w:rsidR="00262DA2" w:rsidRPr="005B20E6" w:rsidRDefault="00262DA2" w:rsidP="00262DA2">
            <w:pPr>
              <w:pStyle w:val="a3"/>
              <w:numPr>
                <w:ilvl w:val="0"/>
                <w:numId w:val="14"/>
              </w:numPr>
              <w:tabs>
                <w:tab w:val="left" w:pos="1134"/>
              </w:tabs>
              <w:ind w:left="319"/>
              <w:contextualSpacing w:val="0"/>
              <w:rPr>
                <w:rFonts w:asciiTheme="minorHAnsi" w:hAnsiTheme="minorHAnsi" w:cstheme="minorHAnsi"/>
                <w:noProof/>
                <w:lang w:val="ro-RO"/>
              </w:rPr>
            </w:pPr>
            <w:r w:rsidRPr="005B20E6">
              <w:rPr>
                <w:rFonts w:asciiTheme="minorHAnsi" w:hAnsiTheme="minorHAnsi" w:cstheme="minorHAnsi"/>
                <w:lang w:val="ro-RO"/>
              </w:rPr>
              <w:t>a câte 200 gr.</w:t>
            </w:r>
          </w:p>
          <w:p w14:paraId="0E6FA4F1"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6C17701D"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5A34FC13"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factura fiscală;</w:t>
            </w:r>
          </w:p>
          <w:p w14:paraId="1749D7E2" w14:textId="3DB74257" w:rsidR="00262DA2" w:rsidRPr="00844E41" w:rsidRDefault="00262DA2" w:rsidP="00262DA2">
            <w:pPr>
              <w:rPr>
                <w:color w:val="000000"/>
                <w:sz w:val="20"/>
                <w:szCs w:val="20"/>
                <w:lang w:val="en-US"/>
              </w:rPr>
            </w:pPr>
            <w:r w:rsidRPr="005B20E6">
              <w:rPr>
                <w:rFonts w:asciiTheme="minorHAnsi" w:hAnsiTheme="minorHAnsi" w:cstheme="minorHAnsi"/>
                <w:sz w:val="20"/>
                <w:szCs w:val="20"/>
              </w:rPr>
              <w:t>livrarea se va efectua cu transportul (Legea nr. 296/2017) Vânzătorului, la comanda Cumpărătorului.</w:t>
            </w:r>
          </w:p>
        </w:tc>
        <w:tc>
          <w:tcPr>
            <w:tcW w:w="895" w:type="pct"/>
          </w:tcPr>
          <w:p w14:paraId="06EBC036" w14:textId="77777777" w:rsidR="00262DA2" w:rsidRPr="00844E41" w:rsidRDefault="00262DA2" w:rsidP="00262DA2">
            <w:pPr>
              <w:rPr>
                <w:sz w:val="20"/>
                <w:szCs w:val="20"/>
              </w:rPr>
            </w:pPr>
          </w:p>
        </w:tc>
        <w:tc>
          <w:tcPr>
            <w:tcW w:w="386" w:type="pct"/>
            <w:shd w:val="clear" w:color="auto" w:fill="auto"/>
            <w:vAlign w:val="center"/>
          </w:tcPr>
          <w:p w14:paraId="1D39998E" w14:textId="77777777" w:rsidR="00262DA2" w:rsidRPr="00844E41" w:rsidRDefault="00262DA2" w:rsidP="00262DA2">
            <w:pPr>
              <w:rPr>
                <w:sz w:val="20"/>
                <w:szCs w:val="20"/>
              </w:rPr>
            </w:pPr>
          </w:p>
        </w:tc>
      </w:tr>
      <w:tr w:rsidR="00262DA2" w:rsidRPr="00844E41" w14:paraId="1C31DDBB" w14:textId="77777777" w:rsidTr="00262DA2">
        <w:trPr>
          <w:gridAfter w:val="2"/>
          <w:wAfter w:w="34" w:type="pct"/>
          <w:trHeight w:val="397"/>
        </w:trPr>
        <w:tc>
          <w:tcPr>
            <w:tcW w:w="1180" w:type="pct"/>
            <w:shd w:val="clear" w:color="auto" w:fill="auto"/>
            <w:vAlign w:val="center"/>
          </w:tcPr>
          <w:p w14:paraId="4AC774C0" w14:textId="243479B5" w:rsidR="00262DA2" w:rsidRPr="00844E41" w:rsidRDefault="00262DA2" w:rsidP="00262DA2">
            <w:pPr>
              <w:rPr>
                <w:color w:val="000000"/>
                <w:sz w:val="20"/>
                <w:szCs w:val="20"/>
                <w:lang w:val="en-US"/>
              </w:rPr>
            </w:pPr>
            <w:r>
              <w:rPr>
                <w:color w:val="000000"/>
                <w:sz w:val="20"/>
                <w:szCs w:val="20"/>
              </w:rPr>
              <w:t>8.</w:t>
            </w:r>
            <w:r w:rsidRPr="0047655D">
              <w:rPr>
                <w:color w:val="000000"/>
                <w:sz w:val="20"/>
                <w:szCs w:val="20"/>
              </w:rPr>
              <w:t>Rădăcină de țelină</w:t>
            </w:r>
          </w:p>
        </w:tc>
        <w:tc>
          <w:tcPr>
            <w:tcW w:w="610" w:type="pct"/>
            <w:shd w:val="clear" w:color="auto" w:fill="auto"/>
            <w:vAlign w:val="center"/>
          </w:tcPr>
          <w:p w14:paraId="60D6D8DE" w14:textId="77777777" w:rsidR="00262DA2" w:rsidRPr="00844E41" w:rsidRDefault="00262DA2" w:rsidP="00262DA2">
            <w:pPr>
              <w:rPr>
                <w:sz w:val="20"/>
                <w:szCs w:val="20"/>
              </w:rPr>
            </w:pPr>
          </w:p>
        </w:tc>
        <w:tc>
          <w:tcPr>
            <w:tcW w:w="440" w:type="pct"/>
            <w:shd w:val="clear" w:color="auto" w:fill="auto"/>
            <w:vAlign w:val="center"/>
          </w:tcPr>
          <w:p w14:paraId="2D4AA4CD" w14:textId="77777777" w:rsidR="00262DA2" w:rsidRPr="00844E41" w:rsidRDefault="00262DA2" w:rsidP="00262DA2">
            <w:pPr>
              <w:rPr>
                <w:sz w:val="20"/>
                <w:szCs w:val="20"/>
              </w:rPr>
            </w:pPr>
          </w:p>
        </w:tc>
        <w:tc>
          <w:tcPr>
            <w:tcW w:w="423" w:type="pct"/>
            <w:shd w:val="clear" w:color="auto" w:fill="auto"/>
            <w:vAlign w:val="center"/>
          </w:tcPr>
          <w:p w14:paraId="23A11262" w14:textId="77777777" w:rsidR="00262DA2" w:rsidRPr="00844E41" w:rsidRDefault="00262DA2" w:rsidP="00262DA2">
            <w:pPr>
              <w:rPr>
                <w:sz w:val="20"/>
                <w:szCs w:val="20"/>
              </w:rPr>
            </w:pPr>
          </w:p>
        </w:tc>
        <w:tc>
          <w:tcPr>
            <w:tcW w:w="1032" w:type="pct"/>
            <w:gridSpan w:val="2"/>
            <w:shd w:val="clear" w:color="000000" w:fill="FFFFFF"/>
            <w:vAlign w:val="center"/>
          </w:tcPr>
          <w:p w14:paraId="3A78CA7D" w14:textId="77777777" w:rsidR="00262DA2" w:rsidRPr="005B20E6" w:rsidRDefault="00262DA2" w:rsidP="00262DA2">
            <w:pPr>
              <w:rPr>
                <w:rFonts w:cstheme="minorHAnsi"/>
                <w:sz w:val="20"/>
                <w:szCs w:val="20"/>
                <w:u w:val="single"/>
              </w:rPr>
            </w:pPr>
            <w:r w:rsidRPr="005B20E6">
              <w:rPr>
                <w:rFonts w:cstheme="minorHAnsi"/>
                <w:sz w:val="20"/>
                <w:szCs w:val="20"/>
                <w:u w:val="single"/>
              </w:rPr>
              <w:t>Aspectul:</w:t>
            </w:r>
          </w:p>
          <w:p w14:paraId="46FCF0CE" w14:textId="77777777" w:rsidR="00262DA2" w:rsidRPr="005B20E6" w:rsidRDefault="00262DA2" w:rsidP="00262DA2">
            <w:pPr>
              <w:pStyle w:val="a3"/>
              <w:numPr>
                <w:ilvl w:val="0"/>
                <w:numId w:val="15"/>
              </w:numPr>
              <w:tabs>
                <w:tab w:val="left" w:pos="1134"/>
              </w:tabs>
              <w:ind w:left="319"/>
              <w:contextualSpacing w:val="0"/>
              <w:rPr>
                <w:rFonts w:asciiTheme="minorHAnsi" w:hAnsiTheme="minorHAnsi" w:cstheme="minorHAnsi"/>
                <w:lang w:val="ro-RO"/>
              </w:rPr>
            </w:pPr>
            <w:r w:rsidRPr="005B20E6">
              <w:rPr>
                <w:rFonts w:asciiTheme="minorHAnsi" w:hAnsiTheme="minorHAnsi" w:cstheme="minorHAnsi"/>
                <w:lang w:val="ro-RO"/>
              </w:rPr>
              <w:t>întreagă, tare, sănătoasă mărime medie, curată.</w:t>
            </w:r>
          </w:p>
          <w:p w14:paraId="70AEEF0B" w14:textId="77777777" w:rsidR="00262DA2" w:rsidRPr="0003720D" w:rsidRDefault="00262DA2" w:rsidP="00262DA2">
            <w:pPr>
              <w:spacing w:before="40"/>
              <w:rPr>
                <w:rFonts w:cstheme="minorHAnsi"/>
                <w:sz w:val="20"/>
                <w:szCs w:val="20"/>
                <w:lang w:val="en-US"/>
              </w:rPr>
            </w:pPr>
            <w:r w:rsidRPr="0003720D">
              <w:rPr>
                <w:rFonts w:cstheme="minorHAnsi"/>
                <w:sz w:val="20"/>
                <w:szCs w:val="20"/>
                <w:u w:val="single"/>
                <w:lang w:val="en-US"/>
              </w:rPr>
              <w:t>Ambalaj:</w:t>
            </w:r>
            <w:r w:rsidRPr="0003720D">
              <w:rPr>
                <w:rFonts w:cstheme="minorHAnsi"/>
                <w:sz w:val="20"/>
                <w:szCs w:val="20"/>
                <w:lang w:val="en-US"/>
              </w:rPr>
              <w:t xml:space="preserve"> în saci de plasă, 5-10 kg.</w:t>
            </w:r>
          </w:p>
          <w:p w14:paraId="02155B88"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08651E7E"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2A4F7017"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 xml:space="preserve">la livrare se prezintă pentru fiecare partidă: declarația de </w:t>
            </w:r>
            <w:r w:rsidRPr="005B20E6">
              <w:rPr>
                <w:rFonts w:asciiTheme="minorHAnsi" w:hAnsiTheme="minorHAnsi" w:cstheme="minorHAnsi"/>
                <w:noProof/>
                <w:lang w:val="ro-RO"/>
              </w:rPr>
              <w:lastRenderedPageBreak/>
              <w:t>conformitate/ certificat de calitate (de la producător) și factură fiscală;</w:t>
            </w:r>
          </w:p>
          <w:p w14:paraId="754AFF22" w14:textId="448BE22F" w:rsidR="00262DA2" w:rsidRPr="00844E41" w:rsidRDefault="00262DA2" w:rsidP="00262DA2">
            <w:pPr>
              <w:rPr>
                <w:color w:val="000000"/>
                <w:sz w:val="20"/>
                <w:szCs w:val="20"/>
                <w:lang w:val="en-US"/>
              </w:rPr>
            </w:pPr>
            <w:r w:rsidRPr="005B20E6">
              <w:rPr>
                <w:rFonts w:asciiTheme="minorHAnsi" w:hAnsiTheme="minorHAnsi" w:cstheme="minorHAnsi"/>
                <w:sz w:val="20"/>
                <w:szCs w:val="20"/>
              </w:rPr>
              <w:t>livrarea se va efectua cu transportul (Legea nr. 296/2017) Vânzătorului, la comanda Cumpărătorului.</w:t>
            </w:r>
          </w:p>
        </w:tc>
        <w:tc>
          <w:tcPr>
            <w:tcW w:w="895" w:type="pct"/>
          </w:tcPr>
          <w:p w14:paraId="592AAAC5" w14:textId="77777777" w:rsidR="00262DA2" w:rsidRPr="00844E41" w:rsidRDefault="00262DA2" w:rsidP="00262DA2">
            <w:pPr>
              <w:rPr>
                <w:sz w:val="20"/>
                <w:szCs w:val="20"/>
              </w:rPr>
            </w:pPr>
          </w:p>
        </w:tc>
        <w:tc>
          <w:tcPr>
            <w:tcW w:w="386" w:type="pct"/>
            <w:shd w:val="clear" w:color="auto" w:fill="auto"/>
            <w:vAlign w:val="center"/>
          </w:tcPr>
          <w:p w14:paraId="54E6254D" w14:textId="77777777" w:rsidR="00262DA2" w:rsidRPr="00844E41" w:rsidRDefault="00262DA2" w:rsidP="00262DA2">
            <w:pPr>
              <w:rPr>
                <w:sz w:val="20"/>
                <w:szCs w:val="20"/>
              </w:rPr>
            </w:pPr>
          </w:p>
        </w:tc>
      </w:tr>
      <w:tr w:rsidR="00262DA2" w:rsidRPr="00844E41" w14:paraId="1DF200F5" w14:textId="77777777" w:rsidTr="00262DA2">
        <w:trPr>
          <w:gridAfter w:val="2"/>
          <w:wAfter w:w="34" w:type="pct"/>
          <w:trHeight w:val="397"/>
        </w:trPr>
        <w:tc>
          <w:tcPr>
            <w:tcW w:w="1180" w:type="pct"/>
            <w:shd w:val="clear" w:color="auto" w:fill="auto"/>
            <w:vAlign w:val="center"/>
          </w:tcPr>
          <w:p w14:paraId="7A3C8A81" w14:textId="0C2DDFD6" w:rsidR="00262DA2" w:rsidRPr="00844E41" w:rsidRDefault="00262DA2" w:rsidP="00262DA2">
            <w:pPr>
              <w:rPr>
                <w:color w:val="000000"/>
                <w:sz w:val="20"/>
                <w:szCs w:val="20"/>
                <w:lang w:val="en-US"/>
              </w:rPr>
            </w:pPr>
            <w:r>
              <w:rPr>
                <w:color w:val="000000"/>
                <w:sz w:val="20"/>
                <w:szCs w:val="20"/>
              </w:rPr>
              <w:t>9.</w:t>
            </w:r>
            <w:r w:rsidRPr="0047655D">
              <w:rPr>
                <w:color w:val="000000"/>
                <w:sz w:val="20"/>
                <w:szCs w:val="20"/>
              </w:rPr>
              <w:t>Conopidă albă</w:t>
            </w:r>
          </w:p>
        </w:tc>
        <w:tc>
          <w:tcPr>
            <w:tcW w:w="610" w:type="pct"/>
            <w:shd w:val="clear" w:color="auto" w:fill="auto"/>
            <w:vAlign w:val="center"/>
          </w:tcPr>
          <w:p w14:paraId="7F9A6E38" w14:textId="77777777" w:rsidR="00262DA2" w:rsidRPr="00844E41" w:rsidRDefault="00262DA2" w:rsidP="00262DA2">
            <w:pPr>
              <w:rPr>
                <w:sz w:val="20"/>
                <w:szCs w:val="20"/>
              </w:rPr>
            </w:pPr>
          </w:p>
        </w:tc>
        <w:tc>
          <w:tcPr>
            <w:tcW w:w="440" w:type="pct"/>
            <w:shd w:val="clear" w:color="auto" w:fill="auto"/>
            <w:vAlign w:val="center"/>
          </w:tcPr>
          <w:p w14:paraId="6283682E" w14:textId="77777777" w:rsidR="00262DA2" w:rsidRPr="00844E41" w:rsidRDefault="00262DA2" w:rsidP="00262DA2">
            <w:pPr>
              <w:rPr>
                <w:sz w:val="20"/>
                <w:szCs w:val="20"/>
              </w:rPr>
            </w:pPr>
          </w:p>
        </w:tc>
        <w:tc>
          <w:tcPr>
            <w:tcW w:w="423" w:type="pct"/>
            <w:shd w:val="clear" w:color="auto" w:fill="auto"/>
            <w:vAlign w:val="center"/>
          </w:tcPr>
          <w:p w14:paraId="6640A711" w14:textId="77777777" w:rsidR="00262DA2" w:rsidRPr="00844E41" w:rsidRDefault="00262DA2" w:rsidP="00262DA2">
            <w:pPr>
              <w:rPr>
                <w:sz w:val="20"/>
                <w:szCs w:val="20"/>
              </w:rPr>
            </w:pPr>
          </w:p>
        </w:tc>
        <w:tc>
          <w:tcPr>
            <w:tcW w:w="1032" w:type="pct"/>
            <w:gridSpan w:val="2"/>
            <w:shd w:val="clear" w:color="000000" w:fill="FFFFFF"/>
            <w:vAlign w:val="center"/>
          </w:tcPr>
          <w:p w14:paraId="45710CBD" w14:textId="77777777" w:rsidR="00262DA2" w:rsidRPr="005B20E6" w:rsidRDefault="00262DA2" w:rsidP="00262DA2">
            <w:pPr>
              <w:rPr>
                <w:rFonts w:cstheme="minorHAnsi"/>
                <w:sz w:val="20"/>
                <w:szCs w:val="20"/>
                <w:u w:val="single"/>
              </w:rPr>
            </w:pPr>
            <w:r>
              <w:rPr>
                <w:rFonts w:cstheme="minorHAnsi"/>
                <w:sz w:val="20"/>
                <w:szCs w:val="20"/>
                <w:u w:val="single"/>
              </w:rPr>
              <w:t>Conopida alba</w:t>
            </w:r>
            <w:r w:rsidRPr="005B20E6">
              <w:rPr>
                <w:rFonts w:cstheme="minorHAnsi"/>
                <w:sz w:val="20"/>
                <w:szCs w:val="20"/>
                <w:u w:val="single"/>
              </w:rPr>
              <w:t>:</w:t>
            </w:r>
          </w:p>
          <w:p w14:paraId="1D0280C9" w14:textId="77777777" w:rsidR="00262DA2" w:rsidRPr="00040DED" w:rsidRDefault="00262DA2" w:rsidP="00262DA2">
            <w:pPr>
              <w:pStyle w:val="a5"/>
              <w:numPr>
                <w:ilvl w:val="0"/>
                <w:numId w:val="6"/>
              </w:numPr>
              <w:shd w:val="clear" w:color="auto" w:fill="FFFFFF"/>
              <w:spacing w:before="60" w:beforeAutospacing="0" w:after="0" w:afterAutospacing="0"/>
              <w:ind w:left="319" w:hanging="285"/>
              <w:rPr>
                <w:rFonts w:asciiTheme="minorHAnsi" w:hAnsiTheme="minorHAnsi" w:cstheme="minorHAnsi"/>
                <w:sz w:val="20"/>
                <w:szCs w:val="20"/>
                <w:lang w:val="en-US"/>
              </w:rPr>
            </w:pPr>
            <w:r>
              <w:rPr>
                <w:rFonts w:asciiTheme="minorHAnsi" w:hAnsiTheme="minorHAnsi" w:cstheme="minorHAnsi"/>
                <w:sz w:val="20"/>
                <w:szCs w:val="20"/>
                <w:lang w:val="ro-RO" w:eastAsia="en-US"/>
              </w:rPr>
              <w:t>trunchi trebuie să fie întreg.</w:t>
            </w:r>
          </w:p>
          <w:p w14:paraId="0413557F"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intacte</w:t>
            </w:r>
            <w:r>
              <w:rPr>
                <w:rFonts w:asciiTheme="minorHAnsi" w:hAnsiTheme="minorHAnsi" w:cstheme="minorHAnsi"/>
                <w:lang w:val="ro-RO"/>
              </w:rPr>
              <w:t xml:space="preserve">; </w:t>
            </w:r>
          </w:p>
          <w:p w14:paraId="74C39EA2"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sănătoase (se exclud produsele atinse de putregai sau cu alterări din cauza cărora devin improprii pentru consum);</w:t>
            </w:r>
          </w:p>
          <w:p w14:paraId="0FA9A138"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proaspete ca aspect;</w:t>
            </w:r>
          </w:p>
          <w:p w14:paraId="799A9843"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curate, fără materii străine vizibile;</w:t>
            </w:r>
          </w:p>
          <w:p w14:paraId="3AD04803"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lipsite de dăunători;</w:t>
            </w:r>
          </w:p>
          <w:p w14:paraId="636776BA"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deteriorări cauzate de dăunători;</w:t>
            </w:r>
          </w:p>
          <w:p w14:paraId="13429D08"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daune cauzate de îngheț;</w:t>
            </w:r>
          </w:p>
          <w:p w14:paraId="7D8EFF1D"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umezeală externă anormală;</w:t>
            </w:r>
          </w:p>
          <w:p w14:paraId="71DDF91D" w14:textId="77777777" w:rsidR="00262DA2" w:rsidRPr="005B20E6" w:rsidRDefault="00262DA2" w:rsidP="00262DA2">
            <w:pPr>
              <w:pStyle w:val="a3"/>
              <w:numPr>
                <w:ilvl w:val="0"/>
                <w:numId w:val="5"/>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fără miros sau gust străin.</w:t>
            </w:r>
          </w:p>
          <w:p w14:paraId="6BAAB7DB" w14:textId="77777777" w:rsidR="00262DA2" w:rsidRPr="005B20E6" w:rsidRDefault="00262DA2" w:rsidP="00262DA2">
            <w:pPr>
              <w:pStyle w:val="a3"/>
              <w:spacing w:before="40"/>
              <w:ind w:left="0"/>
              <w:rPr>
                <w:rFonts w:asciiTheme="minorHAnsi" w:hAnsiTheme="minorHAnsi" w:cstheme="minorHAnsi"/>
                <w:lang w:val="ro-RO"/>
              </w:rPr>
            </w:pPr>
            <w:r w:rsidRPr="005B20E6">
              <w:rPr>
                <w:rFonts w:asciiTheme="minorHAnsi" w:hAnsiTheme="minorHAnsi" w:cstheme="minorHAnsi"/>
                <w:u w:val="single"/>
                <w:lang w:val="ro-RO"/>
              </w:rPr>
              <w:t>Ambalaj:</w:t>
            </w:r>
            <w:r w:rsidRPr="005B20E6">
              <w:rPr>
                <w:rFonts w:asciiTheme="minorHAnsi" w:hAnsiTheme="minorHAnsi" w:cstheme="minorHAnsi"/>
                <w:lang w:val="ro-RO"/>
              </w:rPr>
              <w:t xml:space="preserve"> </w:t>
            </w:r>
            <w:r>
              <w:rPr>
                <w:rFonts w:asciiTheme="minorHAnsi" w:hAnsiTheme="minorHAnsi" w:cstheme="minorHAnsi"/>
                <w:lang w:val="ro-RO"/>
              </w:rPr>
              <w:t xml:space="preserve">Ambalat în cutii a </w:t>
            </w:r>
            <w:proofErr w:type="spellStart"/>
            <w:r>
              <w:rPr>
                <w:rFonts w:asciiTheme="minorHAnsi" w:hAnsiTheme="minorHAnsi" w:cstheme="minorHAnsi"/>
                <w:lang w:val="ro-RO"/>
              </w:rPr>
              <w:t>cite</w:t>
            </w:r>
            <w:proofErr w:type="spellEnd"/>
            <w:r>
              <w:rPr>
                <w:rFonts w:asciiTheme="minorHAnsi" w:hAnsiTheme="minorHAnsi" w:cstheme="minorHAnsi"/>
                <w:lang w:val="ro-RO"/>
              </w:rPr>
              <w:t xml:space="preserve"> 10-15kg cu </w:t>
            </w:r>
            <w:proofErr w:type="spellStart"/>
            <w:r>
              <w:rPr>
                <w:rFonts w:asciiTheme="minorHAnsi" w:hAnsiTheme="minorHAnsi" w:cstheme="minorHAnsi"/>
                <w:lang w:val="ro-RO"/>
              </w:rPr>
              <w:t>eicheta</w:t>
            </w:r>
            <w:proofErr w:type="spellEnd"/>
            <w:r>
              <w:rPr>
                <w:rFonts w:asciiTheme="minorHAnsi" w:hAnsiTheme="minorHAnsi" w:cstheme="minorHAnsi"/>
                <w:lang w:val="ro-RO"/>
              </w:rPr>
              <w:t xml:space="preserve"> de origine ..</w:t>
            </w:r>
            <w:r w:rsidRPr="005B20E6">
              <w:rPr>
                <w:rFonts w:asciiTheme="minorHAnsi" w:hAnsiTheme="minorHAnsi" w:cstheme="minorHAnsi"/>
                <w:lang w:val="ro-RO"/>
              </w:rPr>
              <w:t xml:space="preserve"> </w:t>
            </w:r>
          </w:p>
          <w:p w14:paraId="0F5C432C" w14:textId="77777777" w:rsidR="00262DA2" w:rsidRPr="0003720D" w:rsidRDefault="00262DA2" w:rsidP="00262DA2">
            <w:pPr>
              <w:spacing w:before="40"/>
              <w:ind w:left="36"/>
              <w:rPr>
                <w:rFonts w:cstheme="minorHAnsi"/>
                <w:i/>
                <w:sz w:val="20"/>
                <w:szCs w:val="20"/>
                <w:lang w:val="en-US"/>
              </w:rPr>
            </w:pPr>
            <w:r w:rsidRPr="0003720D">
              <w:rPr>
                <w:rFonts w:cstheme="minorHAnsi"/>
                <w:i/>
                <w:sz w:val="20"/>
                <w:szCs w:val="20"/>
                <w:lang w:val="en-US"/>
              </w:rPr>
              <w:t>Vânzătorul este responsabil de calitatea mărfii livrate pe întreaga perioadă de valabilitate a produsului.</w:t>
            </w:r>
          </w:p>
          <w:p w14:paraId="6189B723" w14:textId="77777777" w:rsidR="00262DA2" w:rsidRPr="0003720D" w:rsidRDefault="00262DA2" w:rsidP="00262DA2">
            <w:pPr>
              <w:spacing w:before="40"/>
              <w:rPr>
                <w:rFonts w:cstheme="minorHAnsi"/>
                <w:sz w:val="20"/>
                <w:szCs w:val="20"/>
                <w:u w:val="single"/>
                <w:lang w:val="en-US"/>
              </w:rPr>
            </w:pPr>
            <w:r w:rsidRPr="0003720D">
              <w:rPr>
                <w:rFonts w:cstheme="minorHAnsi"/>
                <w:sz w:val="20"/>
                <w:szCs w:val="20"/>
                <w:u w:val="single"/>
                <w:lang w:val="en-US"/>
              </w:rPr>
              <w:t>Condiții de livrare:</w:t>
            </w:r>
          </w:p>
          <w:p w14:paraId="595628C4" w14:textId="7B43B6D7" w:rsidR="00262DA2" w:rsidRPr="00844E41" w:rsidRDefault="00262DA2" w:rsidP="00262DA2">
            <w:pPr>
              <w:rPr>
                <w:color w:val="000000"/>
                <w:sz w:val="20"/>
                <w:szCs w:val="20"/>
                <w:lang w:val="en-US"/>
              </w:rPr>
            </w:pPr>
            <w:r w:rsidRPr="0003720D">
              <w:rPr>
                <w:rFonts w:cstheme="minorHAnsi"/>
                <w:sz w:val="20"/>
                <w:szCs w:val="20"/>
                <w:lang w:val="en-US"/>
              </w:rPr>
              <w:t>la livrare se prezintă pentru fiecare partidă: declarația de conformitate/ certificat de calitate (de la producător) și factură fiscală</w:t>
            </w:r>
          </w:p>
        </w:tc>
        <w:tc>
          <w:tcPr>
            <w:tcW w:w="895" w:type="pct"/>
          </w:tcPr>
          <w:p w14:paraId="5966CF21" w14:textId="77777777" w:rsidR="00262DA2" w:rsidRPr="00844E41" w:rsidRDefault="00262DA2" w:rsidP="00262DA2">
            <w:pPr>
              <w:rPr>
                <w:sz w:val="20"/>
                <w:szCs w:val="20"/>
              </w:rPr>
            </w:pPr>
          </w:p>
        </w:tc>
        <w:tc>
          <w:tcPr>
            <w:tcW w:w="386" w:type="pct"/>
            <w:shd w:val="clear" w:color="auto" w:fill="auto"/>
            <w:vAlign w:val="center"/>
          </w:tcPr>
          <w:p w14:paraId="5824FC5B" w14:textId="77777777" w:rsidR="00262DA2" w:rsidRPr="00844E41" w:rsidRDefault="00262DA2" w:rsidP="00262DA2">
            <w:pPr>
              <w:rPr>
                <w:sz w:val="20"/>
                <w:szCs w:val="20"/>
              </w:rPr>
            </w:pPr>
          </w:p>
        </w:tc>
      </w:tr>
      <w:tr w:rsidR="00262DA2" w:rsidRPr="00844E41" w14:paraId="4AFF73B6" w14:textId="77777777" w:rsidTr="00175CD9">
        <w:trPr>
          <w:gridAfter w:val="2"/>
          <w:wAfter w:w="34" w:type="pct"/>
          <w:trHeight w:val="397"/>
        </w:trPr>
        <w:tc>
          <w:tcPr>
            <w:tcW w:w="1180" w:type="pct"/>
            <w:shd w:val="clear" w:color="auto" w:fill="auto"/>
            <w:vAlign w:val="center"/>
          </w:tcPr>
          <w:p w14:paraId="0F040714" w14:textId="56F0C85E" w:rsidR="00262DA2" w:rsidRPr="00844E41" w:rsidRDefault="00262DA2" w:rsidP="00262DA2">
            <w:pPr>
              <w:rPr>
                <w:color w:val="000000"/>
                <w:sz w:val="20"/>
                <w:szCs w:val="20"/>
                <w:lang w:val="en-US"/>
              </w:rPr>
            </w:pPr>
            <w:r>
              <w:rPr>
                <w:color w:val="000000"/>
                <w:sz w:val="20"/>
                <w:szCs w:val="20"/>
              </w:rPr>
              <w:t>10.</w:t>
            </w:r>
            <w:r w:rsidRPr="0047655D">
              <w:rPr>
                <w:color w:val="000000"/>
                <w:sz w:val="20"/>
                <w:szCs w:val="20"/>
              </w:rPr>
              <w:t>Roșii proaspete</w:t>
            </w:r>
          </w:p>
        </w:tc>
        <w:tc>
          <w:tcPr>
            <w:tcW w:w="610" w:type="pct"/>
            <w:shd w:val="clear" w:color="auto" w:fill="auto"/>
            <w:vAlign w:val="center"/>
          </w:tcPr>
          <w:p w14:paraId="28903FC4" w14:textId="77777777" w:rsidR="00262DA2" w:rsidRPr="00844E41" w:rsidRDefault="00262DA2" w:rsidP="00262DA2">
            <w:pPr>
              <w:rPr>
                <w:sz w:val="20"/>
                <w:szCs w:val="20"/>
              </w:rPr>
            </w:pPr>
          </w:p>
        </w:tc>
        <w:tc>
          <w:tcPr>
            <w:tcW w:w="440" w:type="pct"/>
            <w:shd w:val="clear" w:color="auto" w:fill="auto"/>
            <w:vAlign w:val="center"/>
          </w:tcPr>
          <w:p w14:paraId="40EB1034" w14:textId="77777777" w:rsidR="00262DA2" w:rsidRPr="00844E41" w:rsidRDefault="00262DA2" w:rsidP="00262DA2">
            <w:pPr>
              <w:rPr>
                <w:sz w:val="20"/>
                <w:szCs w:val="20"/>
              </w:rPr>
            </w:pPr>
          </w:p>
        </w:tc>
        <w:tc>
          <w:tcPr>
            <w:tcW w:w="423" w:type="pct"/>
            <w:shd w:val="clear" w:color="auto" w:fill="auto"/>
            <w:vAlign w:val="center"/>
          </w:tcPr>
          <w:p w14:paraId="14D9781B" w14:textId="77777777" w:rsidR="00262DA2" w:rsidRPr="00844E41" w:rsidRDefault="00262DA2" w:rsidP="00262DA2">
            <w:pPr>
              <w:rPr>
                <w:sz w:val="20"/>
                <w:szCs w:val="20"/>
              </w:rPr>
            </w:pPr>
          </w:p>
        </w:tc>
        <w:tc>
          <w:tcPr>
            <w:tcW w:w="1032" w:type="pct"/>
            <w:gridSpan w:val="2"/>
            <w:shd w:val="clear" w:color="000000" w:fill="FFFFFF"/>
            <w:vAlign w:val="center"/>
          </w:tcPr>
          <w:p w14:paraId="3D15D918" w14:textId="77777777" w:rsidR="00262DA2" w:rsidRPr="005B20E6" w:rsidRDefault="00262DA2" w:rsidP="00262DA2">
            <w:pPr>
              <w:rPr>
                <w:rFonts w:cstheme="minorHAnsi"/>
                <w:sz w:val="20"/>
                <w:szCs w:val="20"/>
              </w:rPr>
            </w:pPr>
            <w:r w:rsidRPr="005B20E6">
              <w:rPr>
                <w:rFonts w:cstheme="minorHAnsi"/>
                <w:sz w:val="20"/>
                <w:szCs w:val="20"/>
                <w:u w:val="single"/>
              </w:rPr>
              <w:t>Aspectul:</w:t>
            </w:r>
          </w:p>
          <w:p w14:paraId="0A363CFF"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mărime medie,</w:t>
            </w:r>
            <w:r w:rsidRPr="005B20E6">
              <w:rPr>
                <w:rFonts w:asciiTheme="minorHAnsi" w:hAnsiTheme="minorHAnsi" w:cstheme="minorHAnsi"/>
                <w:noProof/>
                <w:sz w:val="20"/>
                <w:szCs w:val="20"/>
                <w:lang w:val="ro-RO" w:eastAsia="en-US"/>
              </w:rPr>
              <w:t xml:space="preserve"> </w:t>
            </w:r>
            <w:r>
              <w:rPr>
                <w:rFonts w:asciiTheme="minorHAnsi" w:hAnsiTheme="minorHAnsi" w:cstheme="minorHAnsi"/>
                <w:sz w:val="20"/>
                <w:szCs w:val="20"/>
                <w:lang w:val="ro-RO"/>
              </w:rPr>
              <w:t>1 buc. nu mai mică de 50 -70</w:t>
            </w:r>
            <w:r w:rsidRPr="005B20E6">
              <w:rPr>
                <w:rFonts w:asciiTheme="minorHAnsi" w:hAnsiTheme="minorHAnsi" w:cstheme="minorHAnsi"/>
                <w:sz w:val="20"/>
                <w:szCs w:val="20"/>
                <w:lang w:val="ro-RO"/>
              </w:rPr>
              <w:t xml:space="preserve">g, </w:t>
            </w:r>
            <w:r w:rsidRPr="005B20E6">
              <w:rPr>
                <w:rFonts w:asciiTheme="minorHAnsi" w:hAnsiTheme="minorHAnsi" w:cstheme="minorHAnsi"/>
                <w:noProof/>
                <w:sz w:val="20"/>
                <w:szCs w:val="20"/>
                <w:lang w:val="ro-RO" w:eastAsia="en-US"/>
              </w:rPr>
              <w:t>întregi;</w:t>
            </w:r>
          </w:p>
          <w:p w14:paraId="5DCEBCDB"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lastRenderedPageBreak/>
              <w:t>suculente, proaspete;</w:t>
            </w:r>
          </w:p>
          <w:p w14:paraId="5F2FFC91"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sănătoase (se exclud produsele atinse de putregai sau cu alterări, din cauza cărora devin improprii pentru consum);</w:t>
            </w:r>
          </w:p>
          <w:p w14:paraId="4EF92CCD"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curate, practic fără materii străine vizibile;</w:t>
            </w:r>
          </w:p>
          <w:p w14:paraId="4838A46A"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dăunători;</w:t>
            </w:r>
          </w:p>
          <w:p w14:paraId="40085E95"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 care afectează pulpa;</w:t>
            </w:r>
          </w:p>
          <w:p w14:paraId="1C215F6F"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14:paraId="4756EEFB"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şi/sau gust străin;</w:t>
            </w:r>
          </w:p>
          <w:p w14:paraId="6D1ADBDD"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fructele trebuie să fie satisfăcător de coapte, dar nu trebuie să fie prea coapte;</w:t>
            </w:r>
          </w:p>
          <w:p w14:paraId="3A718E78"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lipsite de zone pedunculare verzi vizibile;</w:t>
            </w:r>
          </w:p>
          <w:p w14:paraId="31735BB3" w14:textId="77777777" w:rsidR="00262DA2" w:rsidRPr="005B20E6" w:rsidRDefault="00262DA2" w:rsidP="00262DA2">
            <w:pPr>
              <w:pStyle w:val="a5"/>
              <w:numPr>
                <w:ilvl w:val="0"/>
                <w:numId w:val="13"/>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fără defecte de formă și culoare la nivelul epidermei.</w:t>
            </w:r>
          </w:p>
          <w:p w14:paraId="3191AE28" w14:textId="77777777" w:rsidR="00262DA2" w:rsidRPr="005B20E6" w:rsidRDefault="00262DA2" w:rsidP="00262DA2">
            <w:pPr>
              <w:spacing w:before="40"/>
              <w:rPr>
                <w:rFonts w:cstheme="minorHAnsi"/>
                <w:sz w:val="20"/>
                <w:szCs w:val="20"/>
              </w:rPr>
            </w:pPr>
            <w:r w:rsidRPr="005B20E6">
              <w:rPr>
                <w:rFonts w:cstheme="minorHAnsi"/>
                <w:sz w:val="20"/>
                <w:szCs w:val="20"/>
                <w:u w:val="single"/>
              </w:rPr>
              <w:t xml:space="preserve">Ambalaj: </w:t>
            </w:r>
            <w:r w:rsidRPr="005B20E6">
              <w:rPr>
                <w:rFonts w:cstheme="minorHAnsi"/>
                <w:sz w:val="20"/>
                <w:szCs w:val="20"/>
              </w:rPr>
              <w:t>lăzi.</w:t>
            </w:r>
          </w:p>
          <w:p w14:paraId="3CD2FCFD"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trebuie să aibă un conținut omogen și să cuprindă numai produse de aceeași origine, soi sau tip comercial, calitate și calibru (dacă se impune calibrarea). </w:t>
            </w:r>
          </w:p>
          <w:p w14:paraId="05404231"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14:paraId="0D3801D5"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Roșiile trebuie să fie ambalați astfel încât să se asigure o protecție adecvată a produsului. </w:t>
            </w:r>
          </w:p>
          <w:p w14:paraId="38AB0C6A"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w:t>
            </w:r>
            <w:r w:rsidRPr="005B20E6">
              <w:rPr>
                <w:rFonts w:asciiTheme="minorHAnsi" w:hAnsiTheme="minorHAnsi" w:cstheme="minorHAnsi"/>
                <w:noProof/>
                <w:sz w:val="20"/>
                <w:szCs w:val="20"/>
                <w:lang w:val="ro-RO" w:eastAsia="en-US"/>
              </w:rPr>
              <w:lastRenderedPageBreak/>
              <w:t xml:space="preserve">fie curate și de o calitate care să nu producă deteriorări exterioare sau interioare produsului. </w:t>
            </w:r>
          </w:p>
          <w:p w14:paraId="150815A7" w14:textId="77777777" w:rsidR="00262DA2" w:rsidRPr="005B20E6" w:rsidRDefault="00262DA2" w:rsidP="00262DA2">
            <w:pPr>
              <w:pStyle w:val="a5"/>
              <w:numPr>
                <w:ilvl w:val="0"/>
                <w:numId w:val="10"/>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14:paraId="723364A8" w14:textId="77777777" w:rsidR="00262DA2" w:rsidRPr="00E4181F" w:rsidRDefault="00262DA2" w:rsidP="00262DA2">
            <w:pPr>
              <w:spacing w:before="40"/>
              <w:ind w:left="36"/>
              <w:rPr>
                <w:rFonts w:cstheme="minorHAnsi"/>
                <w:i/>
                <w:sz w:val="20"/>
                <w:szCs w:val="20"/>
                <w:lang w:val="en-US"/>
              </w:rPr>
            </w:pPr>
            <w:r w:rsidRPr="00E4181F">
              <w:rPr>
                <w:rFonts w:cstheme="minorHAnsi"/>
                <w:i/>
                <w:sz w:val="20"/>
                <w:szCs w:val="20"/>
                <w:lang w:val="en-US"/>
              </w:rPr>
              <w:t>Vânzătorul este responsabil de calitatea mărfii livrate pe întreaga perioadă de valabilitate a produsului.</w:t>
            </w:r>
          </w:p>
          <w:p w14:paraId="38A97BB1"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58FAF61D"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factură fiscală;</w:t>
            </w:r>
          </w:p>
          <w:p w14:paraId="2EC094F2" w14:textId="77777777" w:rsidR="00262DA2" w:rsidRPr="005B20E6" w:rsidRDefault="00262DA2" w:rsidP="00262DA2">
            <w:pPr>
              <w:pStyle w:val="a3"/>
              <w:numPr>
                <w:ilvl w:val="0"/>
                <w:numId w:val="3"/>
              </w:numPr>
              <w:tabs>
                <w:tab w:val="left" w:pos="1134"/>
              </w:tabs>
              <w:ind w:left="319" w:right="-108" w:hanging="285"/>
              <w:contextualSpacing w:val="0"/>
              <w:rPr>
                <w:rFonts w:asciiTheme="minorHAnsi" w:hAnsiTheme="minorHAnsi" w:cstheme="minorHAnsi"/>
                <w:lang w:val="ro-RO"/>
              </w:rPr>
            </w:pPr>
            <w:r w:rsidRPr="005B20E6">
              <w:rPr>
                <w:rFonts w:asciiTheme="minorHAnsi" w:hAnsiTheme="minorHAnsi" w:cstheme="minorHAnsi"/>
                <w:lang w:val="ro-RO"/>
              </w:rPr>
              <w:t>livrarea se va efectua cu transportul (Legea nr. 296/2017) Vânzătorului, la comanda Cumpărătorului.</w:t>
            </w:r>
          </w:p>
          <w:p w14:paraId="75E155C8" w14:textId="2D1EDCA9" w:rsidR="00262DA2" w:rsidRPr="00844E41" w:rsidRDefault="00262DA2" w:rsidP="00262DA2">
            <w:pPr>
              <w:rPr>
                <w:color w:val="000000"/>
                <w:sz w:val="20"/>
                <w:szCs w:val="20"/>
                <w:lang w:val="en-US"/>
              </w:rPr>
            </w:pPr>
            <w:r w:rsidRPr="005B20E6">
              <w:rPr>
                <w:rFonts w:cstheme="minorHAnsi"/>
                <w:sz w:val="20"/>
                <w:szCs w:val="20"/>
              </w:rPr>
              <w:t>Produs sezonier.</w:t>
            </w:r>
          </w:p>
        </w:tc>
        <w:tc>
          <w:tcPr>
            <w:tcW w:w="895" w:type="pct"/>
          </w:tcPr>
          <w:p w14:paraId="60A4DFC7" w14:textId="77777777" w:rsidR="00262DA2" w:rsidRPr="00844E41" w:rsidRDefault="00262DA2" w:rsidP="00262DA2">
            <w:pPr>
              <w:rPr>
                <w:sz w:val="20"/>
                <w:szCs w:val="20"/>
              </w:rPr>
            </w:pPr>
          </w:p>
        </w:tc>
        <w:tc>
          <w:tcPr>
            <w:tcW w:w="386" w:type="pct"/>
            <w:shd w:val="clear" w:color="auto" w:fill="auto"/>
            <w:vAlign w:val="center"/>
          </w:tcPr>
          <w:p w14:paraId="3029B487" w14:textId="77777777" w:rsidR="00262DA2" w:rsidRPr="00844E41" w:rsidRDefault="00262DA2" w:rsidP="00262DA2">
            <w:pPr>
              <w:rPr>
                <w:sz w:val="20"/>
                <w:szCs w:val="20"/>
              </w:rPr>
            </w:pPr>
          </w:p>
        </w:tc>
      </w:tr>
      <w:tr w:rsidR="00262DA2" w:rsidRPr="00844E41" w14:paraId="5CB807E0" w14:textId="77777777" w:rsidTr="00175CD9">
        <w:trPr>
          <w:gridAfter w:val="2"/>
          <w:wAfter w:w="34" w:type="pct"/>
          <w:trHeight w:val="397"/>
        </w:trPr>
        <w:tc>
          <w:tcPr>
            <w:tcW w:w="1180" w:type="pct"/>
            <w:shd w:val="clear" w:color="auto" w:fill="auto"/>
            <w:vAlign w:val="center"/>
          </w:tcPr>
          <w:p w14:paraId="4A8D8718" w14:textId="6E439DC1" w:rsidR="00262DA2" w:rsidRPr="00844E41" w:rsidRDefault="00262DA2" w:rsidP="00262DA2">
            <w:pPr>
              <w:rPr>
                <w:color w:val="000000"/>
                <w:sz w:val="20"/>
                <w:szCs w:val="20"/>
                <w:lang w:val="en-US"/>
              </w:rPr>
            </w:pPr>
            <w:r>
              <w:rPr>
                <w:color w:val="000000"/>
                <w:sz w:val="20"/>
                <w:szCs w:val="20"/>
              </w:rPr>
              <w:lastRenderedPageBreak/>
              <w:t>11.</w:t>
            </w:r>
            <w:r w:rsidRPr="0047655D">
              <w:rPr>
                <w:color w:val="000000"/>
                <w:sz w:val="20"/>
                <w:szCs w:val="20"/>
              </w:rPr>
              <w:t>Castraveți proaspeți</w:t>
            </w:r>
          </w:p>
        </w:tc>
        <w:tc>
          <w:tcPr>
            <w:tcW w:w="610" w:type="pct"/>
            <w:shd w:val="clear" w:color="auto" w:fill="auto"/>
            <w:vAlign w:val="center"/>
          </w:tcPr>
          <w:p w14:paraId="328483B4" w14:textId="77777777" w:rsidR="00262DA2" w:rsidRPr="00844E41" w:rsidRDefault="00262DA2" w:rsidP="00262DA2">
            <w:pPr>
              <w:rPr>
                <w:sz w:val="20"/>
                <w:szCs w:val="20"/>
              </w:rPr>
            </w:pPr>
          </w:p>
        </w:tc>
        <w:tc>
          <w:tcPr>
            <w:tcW w:w="440" w:type="pct"/>
            <w:shd w:val="clear" w:color="auto" w:fill="auto"/>
            <w:vAlign w:val="center"/>
          </w:tcPr>
          <w:p w14:paraId="20BD5E05" w14:textId="77777777" w:rsidR="00262DA2" w:rsidRPr="00844E41" w:rsidRDefault="00262DA2" w:rsidP="00262DA2">
            <w:pPr>
              <w:rPr>
                <w:sz w:val="20"/>
                <w:szCs w:val="20"/>
              </w:rPr>
            </w:pPr>
          </w:p>
        </w:tc>
        <w:tc>
          <w:tcPr>
            <w:tcW w:w="423" w:type="pct"/>
            <w:shd w:val="clear" w:color="auto" w:fill="auto"/>
            <w:vAlign w:val="center"/>
          </w:tcPr>
          <w:p w14:paraId="1BCCA030" w14:textId="77777777" w:rsidR="00262DA2" w:rsidRPr="00844E41" w:rsidRDefault="00262DA2" w:rsidP="00262DA2">
            <w:pPr>
              <w:rPr>
                <w:sz w:val="20"/>
                <w:szCs w:val="20"/>
              </w:rPr>
            </w:pPr>
          </w:p>
        </w:tc>
        <w:tc>
          <w:tcPr>
            <w:tcW w:w="1032" w:type="pct"/>
            <w:gridSpan w:val="2"/>
            <w:shd w:val="clear" w:color="000000" w:fill="FFFFFF"/>
            <w:vAlign w:val="center"/>
          </w:tcPr>
          <w:p w14:paraId="14040395" w14:textId="77777777" w:rsidR="00262DA2" w:rsidRPr="005B20E6" w:rsidRDefault="00262DA2" w:rsidP="00262DA2">
            <w:pPr>
              <w:rPr>
                <w:rFonts w:cstheme="minorHAnsi"/>
                <w:sz w:val="20"/>
                <w:szCs w:val="20"/>
                <w:u w:val="single"/>
              </w:rPr>
            </w:pPr>
            <w:r w:rsidRPr="005B20E6">
              <w:rPr>
                <w:rFonts w:cstheme="minorHAnsi"/>
                <w:sz w:val="20"/>
                <w:szCs w:val="20"/>
                <w:u w:val="single"/>
              </w:rPr>
              <w:t>Castraveții categoria I:</w:t>
            </w:r>
          </w:p>
          <w:p w14:paraId="790A29D7" w14:textId="77777777" w:rsidR="00262DA2" w:rsidRPr="005B20E6" w:rsidRDefault="00262DA2" w:rsidP="00262DA2">
            <w:pPr>
              <w:pStyle w:val="a5"/>
              <w:numPr>
                <w:ilvl w:val="0"/>
                <w:numId w:val="17"/>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castraveții din această categorie trebuie să fie de o calitate bună și să prezinte caracteristicile soiului. </w:t>
            </w:r>
          </w:p>
          <w:p w14:paraId="15F41E96" w14:textId="77777777" w:rsidR="00262DA2" w:rsidRPr="005B20E6" w:rsidRDefault="00262DA2" w:rsidP="00262DA2">
            <w:pPr>
              <w:pStyle w:val="a5"/>
              <w:numPr>
                <w:ilvl w:val="0"/>
                <w:numId w:val="17"/>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Castraveții trebuie să fie bine dezvoltați, bine formați și aproape drepți (înălțimea maximă a arcului nu trebuie să depășească 10 mm pe 10 cm din lungimea castravetelui). </w:t>
            </w:r>
          </w:p>
          <w:p w14:paraId="51460F2C" w14:textId="77777777" w:rsidR="00262DA2" w:rsidRPr="005B20E6" w:rsidRDefault="00262DA2" w:rsidP="00262DA2">
            <w:pPr>
              <w:pStyle w:val="a5"/>
              <w:numPr>
                <w:ilvl w:val="0"/>
                <w:numId w:val="17"/>
              </w:numPr>
              <w:shd w:val="clear" w:color="auto" w:fill="FFFFFF"/>
              <w:spacing w:before="0" w:beforeAutospacing="0" w:after="0" w:afterAutospacing="0"/>
              <w:ind w:left="319" w:hanging="285"/>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lastRenderedPageBreak/>
              <w:t>Se permit defecte ușoare, cu condiția ca acestea să nu aducă atingere aspectului general al produsului, calității, păstrării și prezentării în ambalaj.</w:t>
            </w:r>
          </w:p>
          <w:p w14:paraId="07C0EB0C"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Aspectul:</w:t>
            </w:r>
          </w:p>
          <w:p w14:paraId="0F05D998"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întregi;</w:t>
            </w:r>
          </w:p>
          <w:p w14:paraId="6E795277"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sănătoși (se exclud produsele atinse de putregai sau cu alterări din cauza cărora devin improprii pentru consum);</w:t>
            </w:r>
          </w:p>
          <w:p w14:paraId="3F5D8C8D"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proaspeți ca aspect;</w:t>
            </w:r>
          </w:p>
          <w:p w14:paraId="02E5D7AA"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curați, fără materii străine vizibile;</w:t>
            </w:r>
          </w:p>
          <w:p w14:paraId="468F5173"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lipsiți de dăunători;</w:t>
            </w:r>
          </w:p>
          <w:p w14:paraId="03348791"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w:t>
            </w:r>
          </w:p>
          <w:p w14:paraId="1141878A"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gust amar (sub rezerva dispozițiilor speciale pentru categoria de la secțiunea a 4-a);</w:t>
            </w:r>
          </w:p>
          <w:p w14:paraId="19F98604"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14:paraId="1496F982" w14:textId="77777777" w:rsidR="00262DA2" w:rsidRPr="005B20E6" w:rsidRDefault="00262DA2" w:rsidP="00262DA2">
            <w:pPr>
              <w:pStyle w:val="a5"/>
              <w:numPr>
                <w:ilvl w:val="0"/>
                <w:numId w:val="16"/>
              </w:numPr>
              <w:shd w:val="clear" w:color="auto" w:fill="FFFFFF"/>
              <w:spacing w:before="0" w:beforeAutospacing="0" w:after="0" w:afterAutospacing="0"/>
              <w:ind w:left="319" w:hanging="283"/>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sau gust străin.</w:t>
            </w:r>
          </w:p>
          <w:p w14:paraId="7EEEB096" w14:textId="77777777" w:rsidR="00262DA2" w:rsidRPr="005B20E6" w:rsidRDefault="00262DA2" w:rsidP="00262DA2">
            <w:pPr>
              <w:spacing w:before="40"/>
              <w:rPr>
                <w:rFonts w:cstheme="minorHAnsi"/>
                <w:sz w:val="20"/>
                <w:szCs w:val="20"/>
              </w:rPr>
            </w:pPr>
            <w:r w:rsidRPr="005B20E6">
              <w:rPr>
                <w:rFonts w:cstheme="minorHAnsi"/>
                <w:sz w:val="20"/>
                <w:szCs w:val="20"/>
                <w:u w:val="single"/>
              </w:rPr>
              <w:t>Ambalaj:</w:t>
            </w:r>
            <w:r w:rsidRPr="005B20E6">
              <w:rPr>
                <w:rFonts w:cstheme="minorHAnsi"/>
                <w:sz w:val="20"/>
                <w:szCs w:val="20"/>
              </w:rPr>
              <w:t xml:space="preserve"> Ladă. </w:t>
            </w:r>
          </w:p>
          <w:p w14:paraId="25F96BD2" w14:textId="77777777" w:rsidR="00262DA2" w:rsidRPr="005B20E6" w:rsidRDefault="00262DA2" w:rsidP="00262DA2">
            <w:pPr>
              <w:pStyle w:val="a3"/>
              <w:numPr>
                <w:ilvl w:val="0"/>
                <w:numId w:val="18"/>
              </w:numPr>
              <w:tabs>
                <w:tab w:val="left" w:pos="1134"/>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 xml:space="preserve">fiecare colet sau lot trebuie să aibă un conținut omogen și să cuprindă doar castraveți de aceeași origine, soi, calitate și calibru (dacă se impune calibrarea). </w:t>
            </w:r>
          </w:p>
          <w:p w14:paraId="6CAA1E8B" w14:textId="77777777" w:rsidR="00262DA2" w:rsidRPr="005B20E6" w:rsidRDefault="00262DA2" w:rsidP="00262DA2">
            <w:pPr>
              <w:pStyle w:val="a3"/>
              <w:numPr>
                <w:ilvl w:val="0"/>
                <w:numId w:val="18"/>
              </w:numPr>
              <w:tabs>
                <w:tab w:val="left" w:pos="1134"/>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 xml:space="preserve">partea vizibilă a conținutului coletului trebuie să fie reprezentativă pentru întregul conținut. </w:t>
            </w:r>
          </w:p>
          <w:p w14:paraId="5562B0BB" w14:textId="77777777" w:rsidR="00262DA2" w:rsidRPr="005B20E6" w:rsidRDefault="00262DA2" w:rsidP="00262DA2">
            <w:pPr>
              <w:pStyle w:val="a3"/>
              <w:numPr>
                <w:ilvl w:val="0"/>
                <w:numId w:val="18"/>
              </w:numPr>
              <w:tabs>
                <w:tab w:val="left" w:pos="1134"/>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 xml:space="preserve">castraveții trebuie să fie ambalați astfel încât să se </w:t>
            </w:r>
            <w:r w:rsidRPr="005B20E6">
              <w:rPr>
                <w:rFonts w:asciiTheme="minorHAnsi" w:hAnsiTheme="minorHAnsi" w:cstheme="minorHAnsi"/>
                <w:lang w:val="ro-RO"/>
              </w:rPr>
              <w:lastRenderedPageBreak/>
              <w:t>asigure o protecție adecvată a produsului.</w:t>
            </w:r>
          </w:p>
          <w:p w14:paraId="4622E80D" w14:textId="77777777" w:rsidR="00262DA2" w:rsidRPr="005B20E6" w:rsidRDefault="00262DA2" w:rsidP="00262DA2">
            <w:pPr>
              <w:pStyle w:val="a3"/>
              <w:numPr>
                <w:ilvl w:val="0"/>
                <w:numId w:val="18"/>
              </w:numPr>
              <w:tabs>
                <w:tab w:val="left" w:pos="1134"/>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 xml:space="preserve">castraveții trebuie să fie ambalați astfel încât să se asigure o protecție adecvată a produsului. </w:t>
            </w:r>
          </w:p>
          <w:p w14:paraId="442D06B3" w14:textId="77777777" w:rsidR="00262DA2" w:rsidRPr="005B20E6" w:rsidRDefault="00262DA2" w:rsidP="00262DA2">
            <w:pPr>
              <w:pStyle w:val="a3"/>
              <w:numPr>
                <w:ilvl w:val="0"/>
                <w:numId w:val="18"/>
              </w:numPr>
              <w:tabs>
                <w:tab w:val="left" w:pos="1134"/>
              </w:tabs>
              <w:ind w:left="319" w:hanging="285"/>
              <w:contextualSpacing w:val="0"/>
              <w:rPr>
                <w:rFonts w:asciiTheme="minorHAnsi" w:hAnsiTheme="minorHAnsi" w:cstheme="minorHAnsi"/>
                <w:noProof/>
                <w:lang w:val="ro-RO"/>
              </w:rPr>
            </w:pPr>
            <w:r w:rsidRPr="005B20E6">
              <w:rPr>
                <w:rFonts w:asciiTheme="minorHAnsi" w:hAnsiTheme="minorHAnsi" w:cstheme="minorHAnsi"/>
                <w:lang w:val="ro-RO"/>
              </w:rPr>
              <w:t>etichetele aplicate individual pe produs trebuie să fie astfel încât, atunci când sunt îndepărtate, să nu lase urme vizibile de adeziv și să nu cauzeze defecte ale cojii (epidermei).</w:t>
            </w:r>
          </w:p>
          <w:p w14:paraId="0E66E1EA" w14:textId="77777777" w:rsidR="00262DA2" w:rsidRPr="00E4181F" w:rsidRDefault="00262DA2" w:rsidP="00262DA2">
            <w:pPr>
              <w:spacing w:before="40"/>
              <w:ind w:left="36"/>
              <w:rPr>
                <w:rFonts w:cstheme="minorHAnsi"/>
                <w:i/>
                <w:sz w:val="20"/>
                <w:szCs w:val="20"/>
                <w:lang w:val="en-US"/>
              </w:rPr>
            </w:pPr>
            <w:r w:rsidRPr="00E4181F">
              <w:rPr>
                <w:rFonts w:cstheme="minorHAnsi"/>
                <w:i/>
                <w:sz w:val="20"/>
                <w:szCs w:val="20"/>
                <w:lang w:val="en-US"/>
              </w:rPr>
              <w:t>Vânzătorul este responsabil de calitatea mărfii livrate pe întreaga perioadă de valabilitate a produsului.</w:t>
            </w:r>
          </w:p>
          <w:p w14:paraId="1BF57C2B"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33A92CE7" w14:textId="77777777" w:rsidR="00262DA2" w:rsidRPr="005B20E6" w:rsidRDefault="00262DA2" w:rsidP="00262DA2">
            <w:pPr>
              <w:pStyle w:val="a3"/>
              <w:numPr>
                <w:ilvl w:val="0"/>
                <w:numId w:val="3"/>
              </w:numPr>
              <w:tabs>
                <w:tab w:val="left" w:pos="1134"/>
              </w:tabs>
              <w:ind w:left="319"/>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factură fiscală;</w:t>
            </w:r>
          </w:p>
          <w:p w14:paraId="7C2C64FE" w14:textId="77777777" w:rsidR="00262DA2" w:rsidRPr="005B20E6" w:rsidRDefault="00262DA2" w:rsidP="00262DA2">
            <w:pPr>
              <w:pStyle w:val="a3"/>
              <w:numPr>
                <w:ilvl w:val="0"/>
                <w:numId w:val="3"/>
              </w:numPr>
              <w:tabs>
                <w:tab w:val="left" w:pos="1134"/>
              </w:tabs>
              <w:ind w:left="319"/>
              <w:contextualSpacing w:val="0"/>
              <w:rPr>
                <w:rFonts w:asciiTheme="minorHAnsi" w:hAnsiTheme="minorHAnsi" w:cstheme="minorHAnsi"/>
                <w:lang w:val="ro-RO"/>
              </w:rPr>
            </w:pPr>
            <w:r w:rsidRPr="005B20E6">
              <w:rPr>
                <w:rFonts w:asciiTheme="minorHAnsi" w:hAnsiTheme="minorHAnsi" w:cstheme="minorHAnsi"/>
                <w:lang w:val="ro-RO"/>
              </w:rPr>
              <w:t>livrarea se va efectua cu transportul (Legea nr. 296/2017) Vânzătorului, la comanda Cumpărătorului.</w:t>
            </w:r>
          </w:p>
          <w:p w14:paraId="142A1806" w14:textId="4E2B64A0" w:rsidR="00262DA2" w:rsidRPr="00844E41" w:rsidRDefault="00262DA2" w:rsidP="00262DA2">
            <w:pPr>
              <w:rPr>
                <w:color w:val="000000"/>
                <w:sz w:val="20"/>
                <w:szCs w:val="20"/>
                <w:lang w:val="en-US"/>
              </w:rPr>
            </w:pPr>
            <w:r w:rsidRPr="005B20E6">
              <w:rPr>
                <w:rFonts w:cstheme="minorHAnsi"/>
                <w:sz w:val="20"/>
                <w:szCs w:val="20"/>
              </w:rPr>
              <w:t>Produs sezonier.</w:t>
            </w:r>
          </w:p>
        </w:tc>
        <w:tc>
          <w:tcPr>
            <w:tcW w:w="895" w:type="pct"/>
          </w:tcPr>
          <w:p w14:paraId="2DE855B4" w14:textId="77777777" w:rsidR="00262DA2" w:rsidRPr="00844E41" w:rsidRDefault="00262DA2" w:rsidP="00262DA2">
            <w:pPr>
              <w:rPr>
                <w:sz w:val="20"/>
                <w:szCs w:val="20"/>
              </w:rPr>
            </w:pPr>
          </w:p>
        </w:tc>
        <w:tc>
          <w:tcPr>
            <w:tcW w:w="386" w:type="pct"/>
            <w:shd w:val="clear" w:color="auto" w:fill="auto"/>
            <w:vAlign w:val="center"/>
          </w:tcPr>
          <w:p w14:paraId="452CA4B8" w14:textId="77777777" w:rsidR="00262DA2" w:rsidRPr="00844E41" w:rsidRDefault="00262DA2" w:rsidP="00262DA2">
            <w:pPr>
              <w:rPr>
                <w:sz w:val="20"/>
                <w:szCs w:val="20"/>
              </w:rPr>
            </w:pPr>
          </w:p>
        </w:tc>
      </w:tr>
      <w:tr w:rsidR="00262DA2" w:rsidRPr="00844E41" w14:paraId="3F1B635D" w14:textId="77777777" w:rsidTr="00175CD9">
        <w:trPr>
          <w:gridAfter w:val="2"/>
          <w:wAfter w:w="34" w:type="pct"/>
          <w:trHeight w:val="397"/>
        </w:trPr>
        <w:tc>
          <w:tcPr>
            <w:tcW w:w="1180" w:type="pct"/>
            <w:shd w:val="clear" w:color="auto" w:fill="auto"/>
            <w:vAlign w:val="center"/>
          </w:tcPr>
          <w:p w14:paraId="0A3C890B" w14:textId="3307ECA0" w:rsidR="00262DA2" w:rsidRPr="00844E41" w:rsidRDefault="00262DA2" w:rsidP="00262DA2">
            <w:pPr>
              <w:rPr>
                <w:color w:val="000000"/>
                <w:sz w:val="20"/>
                <w:szCs w:val="20"/>
                <w:lang w:val="en-US"/>
              </w:rPr>
            </w:pPr>
            <w:r>
              <w:rPr>
                <w:color w:val="000000"/>
                <w:sz w:val="20"/>
                <w:szCs w:val="20"/>
              </w:rPr>
              <w:lastRenderedPageBreak/>
              <w:t>12.</w:t>
            </w:r>
            <w:r w:rsidRPr="0047655D">
              <w:rPr>
                <w:color w:val="000000"/>
                <w:sz w:val="20"/>
                <w:szCs w:val="20"/>
              </w:rPr>
              <w:t>Dovlecei proaspeți</w:t>
            </w:r>
          </w:p>
        </w:tc>
        <w:tc>
          <w:tcPr>
            <w:tcW w:w="610" w:type="pct"/>
            <w:shd w:val="clear" w:color="auto" w:fill="auto"/>
            <w:vAlign w:val="center"/>
          </w:tcPr>
          <w:p w14:paraId="4F6226DD" w14:textId="77777777" w:rsidR="00262DA2" w:rsidRPr="00844E41" w:rsidRDefault="00262DA2" w:rsidP="00262DA2">
            <w:pPr>
              <w:rPr>
                <w:sz w:val="20"/>
                <w:szCs w:val="20"/>
              </w:rPr>
            </w:pPr>
          </w:p>
        </w:tc>
        <w:tc>
          <w:tcPr>
            <w:tcW w:w="440" w:type="pct"/>
            <w:shd w:val="clear" w:color="auto" w:fill="auto"/>
            <w:vAlign w:val="center"/>
          </w:tcPr>
          <w:p w14:paraId="0379CB26" w14:textId="77777777" w:rsidR="00262DA2" w:rsidRPr="00844E41" w:rsidRDefault="00262DA2" w:rsidP="00262DA2">
            <w:pPr>
              <w:rPr>
                <w:sz w:val="20"/>
                <w:szCs w:val="20"/>
              </w:rPr>
            </w:pPr>
          </w:p>
        </w:tc>
        <w:tc>
          <w:tcPr>
            <w:tcW w:w="423" w:type="pct"/>
            <w:shd w:val="clear" w:color="auto" w:fill="auto"/>
            <w:vAlign w:val="center"/>
          </w:tcPr>
          <w:p w14:paraId="727322A1" w14:textId="77777777" w:rsidR="00262DA2" w:rsidRPr="00844E41" w:rsidRDefault="00262DA2" w:rsidP="00262DA2">
            <w:pPr>
              <w:rPr>
                <w:sz w:val="20"/>
                <w:szCs w:val="20"/>
              </w:rPr>
            </w:pPr>
          </w:p>
        </w:tc>
        <w:tc>
          <w:tcPr>
            <w:tcW w:w="1032" w:type="pct"/>
            <w:gridSpan w:val="2"/>
            <w:shd w:val="clear" w:color="000000" w:fill="FFFFFF"/>
            <w:vAlign w:val="center"/>
          </w:tcPr>
          <w:p w14:paraId="71C02DCE" w14:textId="77777777" w:rsidR="00262DA2" w:rsidRPr="005B20E6" w:rsidRDefault="00262DA2" w:rsidP="00262DA2">
            <w:pPr>
              <w:rPr>
                <w:rFonts w:cstheme="minorHAnsi"/>
                <w:sz w:val="20"/>
                <w:szCs w:val="20"/>
                <w:u w:val="single"/>
              </w:rPr>
            </w:pPr>
            <w:r w:rsidRPr="005B20E6">
              <w:rPr>
                <w:rFonts w:cstheme="minorHAnsi"/>
                <w:sz w:val="20"/>
                <w:szCs w:val="20"/>
                <w:u w:val="single"/>
              </w:rPr>
              <w:t>Dovleceii categoria I:</w:t>
            </w:r>
          </w:p>
          <w:p w14:paraId="74AA3650"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trebuie să fie de o calitate bună și să prezinte caracteristicile soiului sau tipului comercial; </w:t>
            </w:r>
          </w:p>
          <w:p w14:paraId="40F28C48"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Se permit defecte ușoare, cu condiția ca acestea să nu aducă atingere aspectului general al produsului, calității, păstrării și prezentării în ambalaj.</w:t>
            </w:r>
          </w:p>
          <w:p w14:paraId="33FC6B51"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u w:val="single"/>
                <w:lang w:val="ro-RO"/>
              </w:rPr>
              <w:lastRenderedPageBreak/>
              <w:t>Aspectul:</w:t>
            </w:r>
          </w:p>
          <w:p w14:paraId="75ADCF00"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întregi;</w:t>
            </w:r>
          </w:p>
          <w:p w14:paraId="27EB2544"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sănătoși (se exclud produsele atinse de putregai sau cu alterări din cauza cărora devin improprii pentru consum);</w:t>
            </w:r>
          </w:p>
          <w:p w14:paraId="03017BB2"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proaspeți ca aspect;</w:t>
            </w:r>
          </w:p>
          <w:p w14:paraId="6AF314E8"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curați, fără materii străine vizibile;</w:t>
            </w:r>
          </w:p>
          <w:p w14:paraId="0A75FFCC"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lipsiți de dăunători;</w:t>
            </w:r>
          </w:p>
          <w:p w14:paraId="6BE2F4B9"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deteriorări cauzate de dăunători;</w:t>
            </w:r>
          </w:p>
          <w:p w14:paraId="7CD33F36"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umezeală externă anormală;</w:t>
            </w:r>
          </w:p>
          <w:p w14:paraId="4F2CEAEF"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miros sau gust străin;</w:t>
            </w:r>
          </w:p>
          <w:p w14:paraId="093DB775"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tari, fără adâncituri, fără fisuri și suficient de dezvoltați, dar fără semințe prea coapte.</w:t>
            </w:r>
          </w:p>
          <w:p w14:paraId="1FB3B4CF" w14:textId="77777777" w:rsidR="00262DA2" w:rsidRPr="005B20E6" w:rsidRDefault="00262DA2" w:rsidP="00262DA2">
            <w:pPr>
              <w:rPr>
                <w:rFonts w:cstheme="minorHAnsi"/>
                <w:sz w:val="20"/>
                <w:szCs w:val="20"/>
              </w:rPr>
            </w:pPr>
            <w:r w:rsidRPr="005B20E6">
              <w:rPr>
                <w:rFonts w:cstheme="minorHAnsi"/>
                <w:sz w:val="20"/>
                <w:szCs w:val="20"/>
                <w:u w:val="single"/>
              </w:rPr>
              <w:t>Ambalaj:</w:t>
            </w:r>
          </w:p>
          <w:p w14:paraId="4C2C309B"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fiecare colet trebuie să aibă un conținut omogen și să cuprindă doar dovlecei de aceeași origine, soi sau tip comercial, calitate și calibru (dacă se impune calibrarea).</w:t>
            </w:r>
          </w:p>
          <w:p w14:paraId="5651881E"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partea vizibilă a conținutului coletului trebuie să fie reprezentativă pentru întregul conținut.</w:t>
            </w:r>
          </w:p>
          <w:p w14:paraId="10DFD0A0"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 xml:space="preserve">materialele folosite în interiorul coletului trebuie să fie curate și de o calitate care să nu producă deteriorări exterioare sau interioare produsului. Utilizarea materialelor, în special a hârtiei sau a timbrelor, ce conțin specificații comerciale </w:t>
            </w:r>
            <w:r w:rsidRPr="005B20E6">
              <w:rPr>
                <w:rFonts w:asciiTheme="minorHAnsi" w:hAnsiTheme="minorHAnsi" w:cstheme="minorHAnsi"/>
                <w:lang w:val="ro-RO"/>
              </w:rPr>
              <w:lastRenderedPageBreak/>
              <w:t>este permisă cu condiția că imprimarea sau etichetarea să fie făcută cu cerneală sau adeziv netoxice.</w:t>
            </w:r>
          </w:p>
          <w:p w14:paraId="755348E9"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etichetele aplicate individual pe produs trebuie să fie astfel încât, atunci când sunt îndepărtate, să nu lase urme vizibile de adeziv și să nu cauzeze defecte ale cojii (epidermei).</w:t>
            </w:r>
          </w:p>
          <w:p w14:paraId="17211B17" w14:textId="77777777" w:rsidR="00262DA2" w:rsidRPr="00E4181F" w:rsidRDefault="00262DA2" w:rsidP="00262DA2">
            <w:pPr>
              <w:spacing w:before="40"/>
              <w:ind w:left="36"/>
              <w:rPr>
                <w:rFonts w:cstheme="minorHAnsi"/>
                <w:i/>
                <w:sz w:val="20"/>
                <w:szCs w:val="20"/>
                <w:lang w:val="en-US"/>
              </w:rPr>
            </w:pPr>
            <w:r w:rsidRPr="00E4181F">
              <w:rPr>
                <w:rFonts w:cstheme="minorHAnsi"/>
                <w:i/>
                <w:sz w:val="20"/>
                <w:szCs w:val="20"/>
                <w:lang w:val="en-US"/>
              </w:rPr>
              <w:t>Vânzătorul este responsabil de calitatea mărfii livrate pe întreaga perioadă de valabilitate a produsului.</w:t>
            </w:r>
          </w:p>
          <w:p w14:paraId="6C19125A"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18E1EE19" w14:textId="77777777" w:rsidR="00262DA2" w:rsidRPr="005B20E6" w:rsidRDefault="00262DA2" w:rsidP="00262DA2">
            <w:pPr>
              <w:pStyle w:val="a3"/>
              <w:numPr>
                <w:ilvl w:val="0"/>
                <w:numId w:val="3"/>
              </w:numPr>
              <w:tabs>
                <w:tab w:val="left" w:pos="1134"/>
              </w:tabs>
              <w:ind w:left="319"/>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factură fiscală;</w:t>
            </w:r>
          </w:p>
          <w:p w14:paraId="2E780209" w14:textId="77777777" w:rsidR="00262DA2" w:rsidRPr="005B20E6" w:rsidRDefault="00262DA2" w:rsidP="00262DA2">
            <w:pPr>
              <w:pStyle w:val="a3"/>
              <w:numPr>
                <w:ilvl w:val="0"/>
                <w:numId w:val="3"/>
              </w:numPr>
              <w:tabs>
                <w:tab w:val="left" w:pos="1134"/>
              </w:tabs>
              <w:ind w:left="317" w:hanging="283"/>
              <w:contextualSpacing w:val="0"/>
              <w:rPr>
                <w:rFonts w:asciiTheme="minorHAnsi" w:hAnsiTheme="minorHAnsi" w:cstheme="minorHAnsi"/>
                <w:lang w:val="ro-RO"/>
              </w:rPr>
            </w:pPr>
            <w:r w:rsidRPr="005B20E6">
              <w:rPr>
                <w:rFonts w:asciiTheme="minorHAnsi" w:hAnsiTheme="minorHAnsi" w:cstheme="minorHAnsi"/>
                <w:lang w:val="ro-RO"/>
              </w:rPr>
              <w:t>livrarea se va efectua cu transportul (Legea nr. 296/2017) Vânzătorului, la comanda Cumpărătorului.</w:t>
            </w:r>
          </w:p>
          <w:p w14:paraId="460472AC" w14:textId="4CF2DBA6" w:rsidR="00262DA2" w:rsidRPr="00844E41" w:rsidRDefault="00262DA2" w:rsidP="00262DA2">
            <w:pPr>
              <w:rPr>
                <w:color w:val="000000"/>
                <w:sz w:val="20"/>
                <w:szCs w:val="20"/>
                <w:lang w:val="en-US"/>
              </w:rPr>
            </w:pPr>
            <w:r w:rsidRPr="005B20E6">
              <w:rPr>
                <w:rFonts w:cstheme="minorHAnsi"/>
                <w:sz w:val="20"/>
                <w:szCs w:val="20"/>
              </w:rPr>
              <w:t>Produs sezonier.</w:t>
            </w:r>
          </w:p>
        </w:tc>
        <w:tc>
          <w:tcPr>
            <w:tcW w:w="895" w:type="pct"/>
          </w:tcPr>
          <w:p w14:paraId="33B017D0" w14:textId="77777777" w:rsidR="00262DA2" w:rsidRPr="00844E41" w:rsidRDefault="00262DA2" w:rsidP="00262DA2">
            <w:pPr>
              <w:rPr>
                <w:sz w:val="20"/>
                <w:szCs w:val="20"/>
              </w:rPr>
            </w:pPr>
          </w:p>
        </w:tc>
        <w:tc>
          <w:tcPr>
            <w:tcW w:w="386" w:type="pct"/>
            <w:shd w:val="clear" w:color="auto" w:fill="auto"/>
            <w:vAlign w:val="center"/>
          </w:tcPr>
          <w:p w14:paraId="058E4C8D" w14:textId="77777777" w:rsidR="00262DA2" w:rsidRPr="00844E41" w:rsidRDefault="00262DA2" w:rsidP="00262DA2">
            <w:pPr>
              <w:rPr>
                <w:sz w:val="20"/>
                <w:szCs w:val="20"/>
              </w:rPr>
            </w:pPr>
          </w:p>
        </w:tc>
      </w:tr>
      <w:tr w:rsidR="00262DA2" w:rsidRPr="00844E41" w14:paraId="4489BAA1" w14:textId="77777777" w:rsidTr="00175CD9">
        <w:trPr>
          <w:gridAfter w:val="2"/>
          <w:wAfter w:w="34" w:type="pct"/>
          <w:trHeight w:val="397"/>
        </w:trPr>
        <w:tc>
          <w:tcPr>
            <w:tcW w:w="1180" w:type="pct"/>
            <w:shd w:val="clear" w:color="auto" w:fill="auto"/>
            <w:vAlign w:val="center"/>
          </w:tcPr>
          <w:p w14:paraId="4138DC82" w14:textId="6BBADB06" w:rsidR="00262DA2" w:rsidRPr="00844E41" w:rsidRDefault="00262DA2" w:rsidP="00262DA2">
            <w:pPr>
              <w:rPr>
                <w:color w:val="000000"/>
                <w:sz w:val="20"/>
                <w:szCs w:val="20"/>
                <w:lang w:val="en-US"/>
              </w:rPr>
            </w:pPr>
            <w:r>
              <w:rPr>
                <w:color w:val="000000"/>
                <w:sz w:val="20"/>
                <w:szCs w:val="20"/>
              </w:rPr>
              <w:lastRenderedPageBreak/>
              <w:t>13.</w:t>
            </w:r>
            <w:r w:rsidRPr="0047655D">
              <w:rPr>
                <w:color w:val="000000"/>
                <w:sz w:val="20"/>
                <w:szCs w:val="20"/>
              </w:rPr>
              <w:t>Ardei dulci proaspeți</w:t>
            </w:r>
          </w:p>
        </w:tc>
        <w:tc>
          <w:tcPr>
            <w:tcW w:w="610" w:type="pct"/>
            <w:shd w:val="clear" w:color="auto" w:fill="auto"/>
            <w:vAlign w:val="center"/>
          </w:tcPr>
          <w:p w14:paraId="3D7044D0" w14:textId="77777777" w:rsidR="00262DA2" w:rsidRPr="00844E41" w:rsidRDefault="00262DA2" w:rsidP="00262DA2">
            <w:pPr>
              <w:rPr>
                <w:sz w:val="20"/>
                <w:szCs w:val="20"/>
              </w:rPr>
            </w:pPr>
          </w:p>
        </w:tc>
        <w:tc>
          <w:tcPr>
            <w:tcW w:w="440" w:type="pct"/>
            <w:shd w:val="clear" w:color="auto" w:fill="auto"/>
            <w:vAlign w:val="center"/>
          </w:tcPr>
          <w:p w14:paraId="170CB462" w14:textId="77777777" w:rsidR="00262DA2" w:rsidRPr="00844E41" w:rsidRDefault="00262DA2" w:rsidP="00262DA2">
            <w:pPr>
              <w:rPr>
                <w:sz w:val="20"/>
                <w:szCs w:val="20"/>
              </w:rPr>
            </w:pPr>
          </w:p>
        </w:tc>
        <w:tc>
          <w:tcPr>
            <w:tcW w:w="423" w:type="pct"/>
            <w:shd w:val="clear" w:color="auto" w:fill="auto"/>
            <w:vAlign w:val="center"/>
          </w:tcPr>
          <w:p w14:paraId="5D70DEC1" w14:textId="77777777" w:rsidR="00262DA2" w:rsidRPr="00844E41" w:rsidRDefault="00262DA2" w:rsidP="00262DA2">
            <w:pPr>
              <w:rPr>
                <w:sz w:val="20"/>
                <w:szCs w:val="20"/>
              </w:rPr>
            </w:pPr>
          </w:p>
        </w:tc>
        <w:tc>
          <w:tcPr>
            <w:tcW w:w="1032" w:type="pct"/>
            <w:gridSpan w:val="2"/>
            <w:shd w:val="clear" w:color="000000" w:fill="FFFFFF"/>
            <w:vAlign w:val="center"/>
          </w:tcPr>
          <w:p w14:paraId="1BE15AFB" w14:textId="77777777" w:rsidR="00262DA2" w:rsidRPr="005B20E6" w:rsidRDefault="00262DA2" w:rsidP="00262DA2">
            <w:pPr>
              <w:rPr>
                <w:rFonts w:cstheme="minorHAnsi"/>
                <w:sz w:val="20"/>
                <w:szCs w:val="20"/>
                <w:u w:val="single"/>
              </w:rPr>
            </w:pPr>
            <w:r w:rsidRPr="005B20E6">
              <w:rPr>
                <w:rFonts w:cstheme="minorHAnsi"/>
                <w:sz w:val="20"/>
                <w:szCs w:val="20"/>
                <w:u w:val="single"/>
              </w:rPr>
              <w:t>Caracteristici:</w:t>
            </w:r>
          </w:p>
          <w:p w14:paraId="2F6C0356"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trebuie să fie de o calitate bună și să prezinte caracteristicile soiului sau tipului comercial; </w:t>
            </w:r>
          </w:p>
          <w:p w14:paraId="5DC8BDE7"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Se permit defecte ușoare, cu condiția ca acestea să nu aducă atingere aspectului general al produsului, calității, păstrării și prezentării în ambalaj;</w:t>
            </w:r>
          </w:p>
          <w:p w14:paraId="792A2194"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rPr>
              <w:t>1 buc.</w:t>
            </w:r>
            <w:r>
              <w:rPr>
                <w:rFonts w:asciiTheme="minorHAnsi" w:hAnsiTheme="minorHAnsi" w:cstheme="minorHAnsi"/>
                <w:sz w:val="20"/>
                <w:szCs w:val="20"/>
                <w:lang w:val="ro-RO"/>
              </w:rPr>
              <w:t xml:space="preserve"> nu mai mică de 80-100</w:t>
            </w:r>
            <w:r w:rsidRPr="005B20E6">
              <w:rPr>
                <w:rFonts w:asciiTheme="minorHAnsi" w:hAnsiTheme="minorHAnsi" w:cstheme="minorHAnsi"/>
                <w:sz w:val="20"/>
                <w:szCs w:val="20"/>
                <w:lang w:val="ro-RO"/>
              </w:rPr>
              <w:t xml:space="preserve"> g.</w:t>
            </w:r>
          </w:p>
          <w:p w14:paraId="605722B9" w14:textId="77777777" w:rsidR="00262DA2" w:rsidRPr="005B20E6" w:rsidRDefault="00262DA2" w:rsidP="00262DA2">
            <w:pPr>
              <w:spacing w:before="40"/>
              <w:rPr>
                <w:rFonts w:cstheme="minorHAnsi"/>
                <w:sz w:val="20"/>
                <w:szCs w:val="20"/>
              </w:rPr>
            </w:pPr>
            <w:r w:rsidRPr="005B20E6">
              <w:rPr>
                <w:rFonts w:cstheme="minorHAnsi"/>
                <w:sz w:val="20"/>
                <w:szCs w:val="20"/>
                <w:u w:val="single"/>
              </w:rPr>
              <w:lastRenderedPageBreak/>
              <w:t>Aspectul:</w:t>
            </w:r>
          </w:p>
          <w:p w14:paraId="09DC0C12"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întregi;</w:t>
            </w:r>
          </w:p>
          <w:p w14:paraId="59C7C17D"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sănătoși (se exclud produsele atinse de putregai sau cu alterări din cauza cărora devin improprii pentru consum);</w:t>
            </w:r>
          </w:p>
          <w:p w14:paraId="5F56C607"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proaspeți ca aspect;</w:t>
            </w:r>
          </w:p>
          <w:p w14:paraId="1EF7F0C8"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curați, fără materii străine vizibile;</w:t>
            </w:r>
          </w:p>
          <w:p w14:paraId="28DCF443"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lipsiți de dăunători;</w:t>
            </w:r>
          </w:p>
          <w:p w14:paraId="3F936C61"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deteriorări cauzate de dăunători;</w:t>
            </w:r>
          </w:p>
          <w:p w14:paraId="15B1AE5E"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umezeală externă anormală;</w:t>
            </w:r>
          </w:p>
          <w:p w14:paraId="5C7AF98E"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miros sau gust străin;</w:t>
            </w:r>
          </w:p>
          <w:p w14:paraId="74C49945" w14:textId="77777777" w:rsidR="00262DA2" w:rsidRPr="005B20E6" w:rsidRDefault="00262DA2" w:rsidP="00262DA2">
            <w:pPr>
              <w:pStyle w:val="a5"/>
              <w:numPr>
                <w:ilvl w:val="0"/>
                <w:numId w:val="19"/>
              </w:numPr>
              <w:shd w:val="clear" w:color="auto" w:fill="FFFFFF"/>
              <w:spacing w:before="0" w:beforeAutospacing="0" w:after="0" w:afterAutospacing="0"/>
              <w:ind w:left="319" w:hanging="285"/>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tari, fără adâncituri, fără fisuri și suficient de dezvoltați, dar fără semințe prea coapte.</w:t>
            </w:r>
          </w:p>
          <w:p w14:paraId="3538E05B" w14:textId="77777777" w:rsidR="00262DA2" w:rsidRPr="005B20E6" w:rsidRDefault="00262DA2" w:rsidP="00262DA2">
            <w:pPr>
              <w:rPr>
                <w:rFonts w:cstheme="minorHAnsi"/>
                <w:sz w:val="20"/>
                <w:szCs w:val="20"/>
              </w:rPr>
            </w:pPr>
            <w:r w:rsidRPr="005B20E6">
              <w:rPr>
                <w:rFonts w:cstheme="minorHAnsi"/>
                <w:sz w:val="20"/>
                <w:szCs w:val="20"/>
                <w:u w:val="single"/>
              </w:rPr>
              <w:t>Ambalaj:</w:t>
            </w:r>
          </w:p>
          <w:p w14:paraId="6203D94D"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fiecare colet trebuie să aibă un conținut omogen și să cuprindă doar ardei dulci de aceeași origine, soi sau tip comercial, calitate și calibru (dacă se impune calibrarea).</w:t>
            </w:r>
          </w:p>
          <w:p w14:paraId="48B43B6F"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partea vizibilă a conținutului coletului trebuie să fie reprezentativă pentru întregul conținut.</w:t>
            </w:r>
          </w:p>
          <w:p w14:paraId="4558F0B5"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 xml:space="preserve">materialele folosite în interiorul coletului trebuie să fie curate și de o calitate care să nu producă deteriorări exterioare sau interioare produsului. Utilizarea materialelor, în special a hârtiei sau a timbrelor, ce conțin specificații comerciale </w:t>
            </w:r>
            <w:r w:rsidRPr="005B20E6">
              <w:rPr>
                <w:rFonts w:asciiTheme="minorHAnsi" w:hAnsiTheme="minorHAnsi" w:cstheme="minorHAnsi"/>
                <w:lang w:val="ro-RO"/>
              </w:rPr>
              <w:lastRenderedPageBreak/>
              <w:t>este permisă cu condiția ca imprimarea sau etichetarea să fie făcută cu cerneală sau adeziv netoxice.</w:t>
            </w:r>
          </w:p>
          <w:p w14:paraId="0017325D" w14:textId="77777777" w:rsidR="00262DA2" w:rsidRPr="005B20E6" w:rsidRDefault="00262DA2" w:rsidP="00262DA2">
            <w:pPr>
              <w:pStyle w:val="a3"/>
              <w:numPr>
                <w:ilvl w:val="0"/>
                <w:numId w:val="20"/>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etichetele aplicate individual pe produs trebuie să fie astfel încât, atunci când sunt îndepărtate, să nu lase urme vizibile de adeziv și să nu cauzeze defecte ale cojii (epidermei).</w:t>
            </w:r>
          </w:p>
          <w:p w14:paraId="14F3CEC3" w14:textId="77777777" w:rsidR="00262DA2" w:rsidRPr="00E4181F" w:rsidRDefault="00262DA2" w:rsidP="00262DA2">
            <w:pPr>
              <w:spacing w:before="40"/>
              <w:ind w:left="36"/>
              <w:rPr>
                <w:rFonts w:cstheme="minorHAnsi"/>
                <w:i/>
                <w:sz w:val="20"/>
                <w:szCs w:val="20"/>
                <w:lang w:val="en-US"/>
              </w:rPr>
            </w:pPr>
            <w:r w:rsidRPr="00E4181F">
              <w:rPr>
                <w:rFonts w:cstheme="minorHAnsi"/>
                <w:i/>
                <w:sz w:val="20"/>
                <w:szCs w:val="20"/>
                <w:lang w:val="en-US"/>
              </w:rPr>
              <w:t>Vânzătorul este responsabil de calitatea mărfii livrate pe întreaga perioadă de valabilitate a produsului.</w:t>
            </w:r>
          </w:p>
          <w:p w14:paraId="684FD26D" w14:textId="77777777" w:rsidR="00262DA2" w:rsidRPr="005B20E6" w:rsidRDefault="00262DA2" w:rsidP="00262DA2">
            <w:pPr>
              <w:spacing w:before="40"/>
              <w:rPr>
                <w:rFonts w:cstheme="minorHAnsi"/>
                <w:sz w:val="20"/>
                <w:szCs w:val="20"/>
                <w:u w:val="single"/>
              </w:rPr>
            </w:pPr>
            <w:r w:rsidRPr="005B20E6">
              <w:rPr>
                <w:rFonts w:cstheme="minorHAnsi"/>
                <w:sz w:val="20"/>
                <w:szCs w:val="20"/>
                <w:u w:val="single"/>
              </w:rPr>
              <w:t>Condiţii de livrare:</w:t>
            </w:r>
          </w:p>
          <w:p w14:paraId="594880F2"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i/>
                <w:lang w:val="ro-RO"/>
              </w:rPr>
            </w:pPr>
            <w:r w:rsidRPr="005B20E6">
              <w:rPr>
                <w:rFonts w:asciiTheme="minorHAnsi" w:hAnsiTheme="minorHAnsi" w:cstheme="minorHAnsi"/>
                <w:noProof/>
                <w:lang w:val="ro-RO"/>
              </w:rPr>
              <w:t>la livrare se prezintă pentru fiecare partidă: declarația de conformitate/ certificat de calitate (de la producător) și factură fiscală;</w:t>
            </w:r>
          </w:p>
          <w:p w14:paraId="4D87BA60" w14:textId="77777777" w:rsidR="00262DA2" w:rsidRPr="005B20E6" w:rsidRDefault="00262DA2" w:rsidP="00262DA2">
            <w:pPr>
              <w:pStyle w:val="a3"/>
              <w:numPr>
                <w:ilvl w:val="0"/>
                <w:numId w:val="3"/>
              </w:numPr>
              <w:tabs>
                <w:tab w:val="left" w:pos="1134"/>
              </w:tabs>
              <w:ind w:left="319" w:hanging="285"/>
              <w:contextualSpacing w:val="0"/>
              <w:rPr>
                <w:rFonts w:asciiTheme="minorHAnsi" w:hAnsiTheme="minorHAnsi" w:cstheme="minorHAnsi"/>
                <w:lang w:val="ro-RO"/>
              </w:rPr>
            </w:pPr>
            <w:r w:rsidRPr="005B20E6">
              <w:rPr>
                <w:rFonts w:asciiTheme="minorHAnsi" w:hAnsiTheme="minorHAnsi" w:cstheme="minorHAnsi"/>
                <w:lang w:val="ro-RO"/>
              </w:rPr>
              <w:t>livrarea se va efectua cu transportul (Legea nr. 296/2017) Vânzătorului, la comanda Cumpărătorului.</w:t>
            </w:r>
          </w:p>
          <w:p w14:paraId="4E1E7312" w14:textId="6B05D561" w:rsidR="00262DA2" w:rsidRPr="00844E41" w:rsidRDefault="00262DA2" w:rsidP="00262DA2">
            <w:pPr>
              <w:rPr>
                <w:color w:val="000000"/>
                <w:sz w:val="20"/>
                <w:szCs w:val="20"/>
                <w:lang w:val="en-US"/>
              </w:rPr>
            </w:pPr>
            <w:r w:rsidRPr="00E4181F">
              <w:rPr>
                <w:rFonts w:cstheme="minorHAnsi"/>
                <w:sz w:val="20"/>
                <w:szCs w:val="20"/>
                <w:lang w:val="en-US"/>
              </w:rPr>
              <w:t xml:space="preserve">Produs sezonier. </w:t>
            </w:r>
          </w:p>
        </w:tc>
        <w:tc>
          <w:tcPr>
            <w:tcW w:w="895" w:type="pct"/>
          </w:tcPr>
          <w:p w14:paraId="01315508" w14:textId="77777777" w:rsidR="00262DA2" w:rsidRPr="00844E41" w:rsidRDefault="00262DA2" w:rsidP="00262DA2">
            <w:pPr>
              <w:rPr>
                <w:sz w:val="20"/>
                <w:szCs w:val="20"/>
              </w:rPr>
            </w:pPr>
          </w:p>
        </w:tc>
        <w:tc>
          <w:tcPr>
            <w:tcW w:w="386" w:type="pct"/>
            <w:shd w:val="clear" w:color="auto" w:fill="auto"/>
            <w:vAlign w:val="center"/>
          </w:tcPr>
          <w:p w14:paraId="5C97BF10" w14:textId="77777777" w:rsidR="00262DA2" w:rsidRPr="00844E41" w:rsidRDefault="00262DA2" w:rsidP="00262DA2">
            <w:pPr>
              <w:rPr>
                <w:sz w:val="20"/>
                <w:szCs w:val="20"/>
              </w:rPr>
            </w:pPr>
          </w:p>
        </w:tc>
      </w:tr>
      <w:tr w:rsidR="00262DA2" w:rsidRPr="00844E41" w14:paraId="4280C131" w14:textId="77777777" w:rsidTr="00262DA2">
        <w:trPr>
          <w:gridAfter w:val="2"/>
          <w:wAfter w:w="34" w:type="pct"/>
          <w:trHeight w:val="397"/>
        </w:trPr>
        <w:tc>
          <w:tcPr>
            <w:tcW w:w="1180" w:type="pct"/>
            <w:shd w:val="clear" w:color="auto" w:fill="auto"/>
            <w:vAlign w:val="center"/>
          </w:tcPr>
          <w:p w14:paraId="2460A424" w14:textId="77777777" w:rsidR="00262DA2" w:rsidRPr="00844E41" w:rsidRDefault="00262DA2" w:rsidP="00262DA2">
            <w:pPr>
              <w:rPr>
                <w:sz w:val="20"/>
                <w:szCs w:val="20"/>
              </w:rPr>
            </w:pPr>
            <w:r w:rsidRPr="00844E41">
              <w:rPr>
                <w:sz w:val="20"/>
                <w:szCs w:val="20"/>
              </w:rPr>
              <w:lastRenderedPageBreak/>
              <w:t>TOTAL</w:t>
            </w:r>
          </w:p>
        </w:tc>
        <w:tc>
          <w:tcPr>
            <w:tcW w:w="610" w:type="pct"/>
            <w:shd w:val="clear" w:color="auto" w:fill="auto"/>
            <w:vAlign w:val="center"/>
          </w:tcPr>
          <w:p w14:paraId="2A85CCED" w14:textId="77777777" w:rsidR="00262DA2" w:rsidRPr="00844E41" w:rsidRDefault="00262DA2" w:rsidP="00262DA2">
            <w:pPr>
              <w:rPr>
                <w:sz w:val="20"/>
                <w:szCs w:val="20"/>
              </w:rPr>
            </w:pPr>
          </w:p>
        </w:tc>
        <w:tc>
          <w:tcPr>
            <w:tcW w:w="440" w:type="pct"/>
            <w:shd w:val="clear" w:color="auto" w:fill="auto"/>
            <w:vAlign w:val="center"/>
          </w:tcPr>
          <w:p w14:paraId="6A137464" w14:textId="77777777" w:rsidR="00262DA2" w:rsidRPr="00844E41" w:rsidRDefault="00262DA2" w:rsidP="00262DA2">
            <w:pPr>
              <w:rPr>
                <w:sz w:val="20"/>
                <w:szCs w:val="20"/>
              </w:rPr>
            </w:pPr>
          </w:p>
        </w:tc>
        <w:tc>
          <w:tcPr>
            <w:tcW w:w="423" w:type="pct"/>
            <w:shd w:val="clear" w:color="auto" w:fill="auto"/>
            <w:vAlign w:val="center"/>
          </w:tcPr>
          <w:p w14:paraId="0765076F" w14:textId="77777777" w:rsidR="00262DA2" w:rsidRPr="00844E41" w:rsidRDefault="00262DA2" w:rsidP="00262DA2">
            <w:pPr>
              <w:rPr>
                <w:sz w:val="20"/>
                <w:szCs w:val="20"/>
              </w:rPr>
            </w:pPr>
          </w:p>
        </w:tc>
        <w:tc>
          <w:tcPr>
            <w:tcW w:w="1032" w:type="pct"/>
            <w:gridSpan w:val="2"/>
            <w:shd w:val="clear" w:color="auto" w:fill="auto"/>
            <w:vAlign w:val="center"/>
          </w:tcPr>
          <w:p w14:paraId="49DADE67" w14:textId="77777777" w:rsidR="00262DA2" w:rsidRPr="00844E41" w:rsidRDefault="00262DA2" w:rsidP="00262DA2">
            <w:pPr>
              <w:rPr>
                <w:sz w:val="20"/>
                <w:szCs w:val="20"/>
              </w:rPr>
            </w:pPr>
          </w:p>
        </w:tc>
        <w:tc>
          <w:tcPr>
            <w:tcW w:w="895" w:type="pct"/>
          </w:tcPr>
          <w:p w14:paraId="6C92EE48" w14:textId="77777777" w:rsidR="00262DA2" w:rsidRPr="00844E41" w:rsidRDefault="00262DA2" w:rsidP="00262DA2">
            <w:pPr>
              <w:rPr>
                <w:sz w:val="20"/>
                <w:szCs w:val="20"/>
              </w:rPr>
            </w:pPr>
          </w:p>
        </w:tc>
        <w:tc>
          <w:tcPr>
            <w:tcW w:w="386" w:type="pct"/>
            <w:shd w:val="clear" w:color="auto" w:fill="auto"/>
            <w:vAlign w:val="center"/>
          </w:tcPr>
          <w:p w14:paraId="5BCC2A54" w14:textId="77777777" w:rsidR="00262DA2" w:rsidRPr="00844E41" w:rsidRDefault="00262DA2" w:rsidP="00262DA2">
            <w:pPr>
              <w:rPr>
                <w:sz w:val="20"/>
                <w:szCs w:val="20"/>
              </w:rPr>
            </w:pPr>
          </w:p>
        </w:tc>
      </w:tr>
      <w:tr w:rsidR="00262DA2" w:rsidRPr="00844E41" w14:paraId="456DA6BA" w14:textId="77777777" w:rsidTr="00906920">
        <w:trPr>
          <w:trHeight w:val="397"/>
        </w:trPr>
        <w:tc>
          <w:tcPr>
            <w:tcW w:w="5000" w:type="pct"/>
            <w:gridSpan w:val="10"/>
            <w:shd w:val="clear" w:color="auto" w:fill="auto"/>
            <w:vAlign w:val="center"/>
          </w:tcPr>
          <w:p w14:paraId="6080451F" w14:textId="77777777" w:rsidR="00262DA2" w:rsidRPr="00844E41" w:rsidRDefault="00262DA2" w:rsidP="00262DA2">
            <w:pPr>
              <w:tabs>
                <w:tab w:val="left" w:pos="6120"/>
              </w:tabs>
            </w:pPr>
            <w:r w:rsidRPr="00844E41">
              <w:br w:type="page"/>
            </w:r>
          </w:p>
          <w:p w14:paraId="33E8ABAD" w14:textId="77777777" w:rsidR="00262DA2" w:rsidRPr="00844E41" w:rsidRDefault="00262DA2" w:rsidP="00262DA2">
            <w:r w:rsidRPr="00844E41">
              <w:t>Semnat:_______________ Numele, Prenumele:_____________________________ În calitate de: ________________</w:t>
            </w:r>
          </w:p>
          <w:p w14:paraId="000ED788" w14:textId="77777777" w:rsidR="00262DA2" w:rsidRPr="00844E41" w:rsidRDefault="00262DA2" w:rsidP="00262DA2">
            <w:pPr>
              <w:rPr>
                <w:bCs/>
                <w:iCs/>
              </w:rPr>
            </w:pPr>
            <w:r w:rsidRPr="00844E41">
              <w:rPr>
                <w:bCs/>
                <w:iCs/>
              </w:rPr>
              <w:t>Ofertantul: _______________________ Adresa: __________________________</w:t>
            </w:r>
          </w:p>
          <w:p w14:paraId="546F1B0D" w14:textId="77777777" w:rsidR="00262DA2" w:rsidRPr="00844E41" w:rsidRDefault="00262DA2" w:rsidP="00262DA2">
            <w:pPr>
              <w:rPr>
                <w:bCs/>
                <w:iCs/>
              </w:rPr>
            </w:pPr>
          </w:p>
        </w:tc>
      </w:tr>
    </w:tbl>
    <w:p w14:paraId="1AA20F5B" w14:textId="77777777" w:rsidR="004205C9" w:rsidRPr="00844E41" w:rsidRDefault="004205C9"/>
    <w:sectPr w:rsidR="004205C9" w:rsidRPr="00844E41"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36551"/>
    <w:multiLevelType w:val="hybridMultilevel"/>
    <w:tmpl w:val="4124825C"/>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15:restartNumberingAfterBreak="0">
    <w:nsid w:val="051C2BD4"/>
    <w:multiLevelType w:val="hybridMultilevel"/>
    <w:tmpl w:val="3F9A79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5421C"/>
    <w:multiLevelType w:val="hybridMultilevel"/>
    <w:tmpl w:val="D25CD51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135C5A91"/>
    <w:multiLevelType w:val="hybridMultilevel"/>
    <w:tmpl w:val="7B20F9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E7260C"/>
    <w:multiLevelType w:val="hybridMultilevel"/>
    <w:tmpl w:val="C9125B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B20D3C"/>
    <w:multiLevelType w:val="hybridMultilevel"/>
    <w:tmpl w:val="8020EDD8"/>
    <w:lvl w:ilvl="0" w:tplc="0419000B">
      <w:start w:val="1"/>
      <w:numFmt w:val="bullet"/>
      <w:lvlText w:val=""/>
      <w:lvlJc w:val="left"/>
      <w:pPr>
        <w:ind w:left="761" w:hanging="360"/>
      </w:pPr>
      <w:rPr>
        <w:rFonts w:ascii="Wingdings" w:hAnsi="Wingdings"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6" w15:restartNumberingAfterBreak="0">
    <w:nsid w:val="24B7297C"/>
    <w:multiLevelType w:val="hybridMultilevel"/>
    <w:tmpl w:val="8912151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29711094"/>
    <w:multiLevelType w:val="hybridMultilevel"/>
    <w:tmpl w:val="FE268C04"/>
    <w:lvl w:ilvl="0" w:tplc="0419000B">
      <w:start w:val="1"/>
      <w:numFmt w:val="bullet"/>
      <w:lvlText w:val=""/>
      <w:lvlJc w:val="left"/>
      <w:pPr>
        <w:ind w:left="774" w:hanging="360"/>
      </w:pPr>
      <w:rPr>
        <w:rFonts w:ascii="Wingdings" w:hAnsi="Wingdings" w:hint="default"/>
      </w:rPr>
    </w:lvl>
    <w:lvl w:ilvl="1" w:tplc="04190003">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9" w15:restartNumberingAfterBreak="0">
    <w:nsid w:val="2D415E9F"/>
    <w:multiLevelType w:val="hybridMultilevel"/>
    <w:tmpl w:val="8E082EE2"/>
    <w:lvl w:ilvl="0" w:tplc="0419000B">
      <w:start w:val="1"/>
      <w:numFmt w:val="bullet"/>
      <w:lvlText w:val=""/>
      <w:lvlJc w:val="left"/>
      <w:pPr>
        <w:ind w:left="1039" w:hanging="360"/>
      </w:pPr>
      <w:rPr>
        <w:rFonts w:ascii="Wingdings" w:hAnsi="Wingdings"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0" w15:restartNumberingAfterBreak="0">
    <w:nsid w:val="331853D8"/>
    <w:multiLevelType w:val="hybridMultilevel"/>
    <w:tmpl w:val="A940AD7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4313791B"/>
    <w:multiLevelType w:val="hybridMultilevel"/>
    <w:tmpl w:val="866A16C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4DBF691E"/>
    <w:multiLevelType w:val="hybridMultilevel"/>
    <w:tmpl w:val="7D3E168E"/>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4F7457C3"/>
    <w:multiLevelType w:val="hybridMultilevel"/>
    <w:tmpl w:val="2D2A137A"/>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15:restartNumberingAfterBreak="0">
    <w:nsid w:val="59B407C3"/>
    <w:multiLevelType w:val="hybridMultilevel"/>
    <w:tmpl w:val="D9FE92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C1F5363"/>
    <w:multiLevelType w:val="hybridMultilevel"/>
    <w:tmpl w:val="653068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DF30B32"/>
    <w:multiLevelType w:val="hybridMultilevel"/>
    <w:tmpl w:val="7D629F1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CD62125"/>
    <w:multiLevelType w:val="hybridMultilevel"/>
    <w:tmpl w:val="8506D76E"/>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15:restartNumberingAfterBreak="0">
    <w:nsid w:val="77D20A16"/>
    <w:multiLevelType w:val="hybridMultilevel"/>
    <w:tmpl w:val="31E444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9"/>
  </w:num>
  <w:num w:numId="3">
    <w:abstractNumId w:val="5"/>
  </w:num>
  <w:num w:numId="4">
    <w:abstractNumId w:val="9"/>
  </w:num>
  <w:num w:numId="5">
    <w:abstractNumId w:val="6"/>
  </w:num>
  <w:num w:numId="6">
    <w:abstractNumId w:val="10"/>
  </w:num>
  <w:num w:numId="7">
    <w:abstractNumId w:val="2"/>
  </w:num>
  <w:num w:numId="8">
    <w:abstractNumId w:val="14"/>
  </w:num>
  <w:num w:numId="9">
    <w:abstractNumId w:val="11"/>
  </w:num>
  <w:num w:numId="10">
    <w:abstractNumId w:val="8"/>
  </w:num>
  <w:num w:numId="11">
    <w:abstractNumId w:val="12"/>
  </w:num>
  <w:num w:numId="12">
    <w:abstractNumId w:val="15"/>
  </w:num>
  <w:num w:numId="13">
    <w:abstractNumId w:val="13"/>
  </w:num>
  <w:num w:numId="14">
    <w:abstractNumId w:val="3"/>
  </w:num>
  <w:num w:numId="15">
    <w:abstractNumId w:val="18"/>
  </w:num>
  <w:num w:numId="16">
    <w:abstractNumId w:val="0"/>
  </w:num>
  <w:num w:numId="17">
    <w:abstractNumId w:val="16"/>
  </w:num>
  <w:num w:numId="18">
    <w:abstractNumId w:val="1"/>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0867EB"/>
    <w:rsid w:val="00262DA2"/>
    <w:rsid w:val="00286CCE"/>
    <w:rsid w:val="002D149A"/>
    <w:rsid w:val="002D7A9A"/>
    <w:rsid w:val="00341045"/>
    <w:rsid w:val="00341D3B"/>
    <w:rsid w:val="00380D9B"/>
    <w:rsid w:val="003D5261"/>
    <w:rsid w:val="003E5A54"/>
    <w:rsid w:val="004205C9"/>
    <w:rsid w:val="004E6CD9"/>
    <w:rsid w:val="00711BB5"/>
    <w:rsid w:val="00844E41"/>
    <w:rsid w:val="00882488"/>
    <w:rsid w:val="00906920"/>
    <w:rsid w:val="009F476B"/>
    <w:rsid w:val="00A87763"/>
    <w:rsid w:val="00AD56A6"/>
    <w:rsid w:val="00AF4551"/>
    <w:rsid w:val="00B54755"/>
    <w:rsid w:val="00B90BA4"/>
    <w:rsid w:val="00C41E5A"/>
    <w:rsid w:val="00C45B58"/>
    <w:rsid w:val="00C64508"/>
    <w:rsid w:val="00DF32CE"/>
    <w:rsid w:val="00E0132A"/>
    <w:rsid w:val="00E0484D"/>
    <w:rsid w:val="00F1054C"/>
    <w:rsid w:val="00FB3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BBBA"/>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 w:type="paragraph" w:styleId="a3">
    <w:name w:val="List Paragraph"/>
    <w:aliases w:val="HotarirePunct1"/>
    <w:basedOn w:val="a"/>
    <w:link w:val="a4"/>
    <w:uiPriority w:val="34"/>
    <w:qFormat/>
    <w:rsid w:val="00FB3D5A"/>
    <w:pPr>
      <w:ind w:left="720"/>
      <w:contextualSpacing/>
    </w:pPr>
    <w:rPr>
      <w:noProof w:val="0"/>
      <w:sz w:val="20"/>
      <w:szCs w:val="20"/>
      <w:lang w:val="ru-RU" w:eastAsia="ru-RU"/>
    </w:rPr>
  </w:style>
  <w:style w:type="character" w:customStyle="1" w:styleId="a4">
    <w:name w:val="Абзац списка Знак"/>
    <w:aliases w:val="HotarirePunct1 Знак"/>
    <w:link w:val="a3"/>
    <w:uiPriority w:val="34"/>
    <w:locked/>
    <w:rsid w:val="002D7A9A"/>
    <w:rPr>
      <w:rFonts w:ascii="Times New Roman" w:eastAsia="Times New Roman" w:hAnsi="Times New Roman" w:cs="Times New Roman"/>
      <w:sz w:val="20"/>
      <w:szCs w:val="20"/>
      <w:lang w:eastAsia="ru-RU"/>
    </w:rPr>
  </w:style>
  <w:style w:type="paragraph" w:styleId="a5">
    <w:name w:val="Normal (Web)"/>
    <w:basedOn w:val="a"/>
    <w:uiPriority w:val="99"/>
    <w:unhideWhenUsed/>
    <w:rsid w:val="002D7A9A"/>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71626">
      <w:bodyDiv w:val="1"/>
      <w:marLeft w:val="0"/>
      <w:marRight w:val="0"/>
      <w:marTop w:val="0"/>
      <w:marBottom w:val="0"/>
      <w:divBdr>
        <w:top w:val="none" w:sz="0" w:space="0" w:color="auto"/>
        <w:left w:val="none" w:sz="0" w:space="0" w:color="auto"/>
        <w:bottom w:val="none" w:sz="0" w:space="0" w:color="auto"/>
        <w:right w:val="none" w:sz="0" w:space="0" w:color="auto"/>
      </w:divBdr>
    </w:div>
    <w:div w:id="939218644">
      <w:bodyDiv w:val="1"/>
      <w:marLeft w:val="0"/>
      <w:marRight w:val="0"/>
      <w:marTop w:val="0"/>
      <w:marBottom w:val="0"/>
      <w:divBdr>
        <w:top w:val="none" w:sz="0" w:space="0" w:color="auto"/>
        <w:left w:val="none" w:sz="0" w:space="0" w:color="auto"/>
        <w:bottom w:val="none" w:sz="0" w:space="0" w:color="auto"/>
        <w:right w:val="none" w:sz="0" w:space="0" w:color="auto"/>
      </w:divBdr>
    </w:div>
    <w:div w:id="212541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20</Pages>
  <Words>2986</Words>
  <Characters>17025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user</cp:lastModifiedBy>
  <cp:revision>29</cp:revision>
  <dcterms:created xsi:type="dcterms:W3CDTF">2021-11-08T12:06:00Z</dcterms:created>
  <dcterms:modified xsi:type="dcterms:W3CDTF">2026-06-03T07:55:00Z</dcterms:modified>
</cp:coreProperties>
</file>