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09" w:tblpY="347"/>
        <w:tblW w:w="5565" w:type="pct"/>
        <w:tblLayout w:type="fixed"/>
        <w:tblLook w:val="04A0" w:firstRow="1" w:lastRow="0" w:firstColumn="1" w:lastColumn="0" w:noHBand="0" w:noVBand="1"/>
      </w:tblPr>
      <w:tblGrid>
        <w:gridCol w:w="1950"/>
        <w:gridCol w:w="266"/>
        <w:gridCol w:w="619"/>
        <w:gridCol w:w="1278"/>
        <w:gridCol w:w="1446"/>
        <w:gridCol w:w="966"/>
        <w:gridCol w:w="928"/>
        <w:gridCol w:w="6441"/>
        <w:gridCol w:w="1096"/>
        <w:gridCol w:w="1116"/>
        <w:gridCol w:w="16"/>
        <w:gridCol w:w="94"/>
      </w:tblGrid>
      <w:tr w:rsidR="00BA4E6C" w:rsidRPr="005B1D67" w14:paraId="0040AE30" w14:textId="77777777" w:rsidTr="004B575D">
        <w:trPr>
          <w:trHeight w:val="697"/>
        </w:trPr>
        <w:tc>
          <w:tcPr>
            <w:tcW w:w="5000" w:type="pct"/>
            <w:gridSpan w:val="12"/>
            <w:vAlign w:val="center"/>
          </w:tcPr>
          <w:p w14:paraId="5B46939C" w14:textId="77777777" w:rsidR="00BA4E6C" w:rsidRPr="005B1D67" w:rsidRDefault="00BA4E6C" w:rsidP="004B575D">
            <w:pPr>
              <w:jc w:val="center"/>
              <w:rPr>
                <w:sz w:val="22"/>
                <w:szCs w:val="22"/>
                <w:lang w:val="ro-MD"/>
              </w:rPr>
            </w:pPr>
            <w:r w:rsidRPr="005B1D67">
              <w:rPr>
                <w:b/>
                <w:sz w:val="20"/>
                <w:szCs w:val="20"/>
                <w:lang w:val="ro-MD"/>
              </w:rPr>
              <w:br w:type="page"/>
            </w:r>
            <w:r w:rsidRPr="005B1D67">
              <w:rPr>
                <w:b/>
                <w:lang w:val="ro-MD"/>
              </w:rPr>
              <w:br w:type="page"/>
            </w:r>
            <w:r w:rsidRPr="005B1D67">
              <w:rPr>
                <w:b/>
                <w:lang w:val="ro-MD"/>
              </w:rPr>
              <w:br w:type="page"/>
            </w:r>
            <w:r w:rsidRPr="005B1D67">
              <w:rPr>
                <w:b/>
                <w:sz w:val="20"/>
                <w:szCs w:val="20"/>
                <w:lang w:val="ro-MD"/>
              </w:rPr>
              <w:br w:type="page"/>
            </w:r>
            <w:bookmarkStart w:id="0" w:name="_Toc356920194"/>
            <w:bookmarkStart w:id="1" w:name="_Toc392180206"/>
            <w:bookmarkStart w:id="2" w:name="_Toc449539095"/>
            <w:r w:rsidRPr="005B1D67">
              <w:rPr>
                <w:b/>
                <w:sz w:val="20"/>
                <w:szCs w:val="20"/>
                <w:lang w:val="ro-MD"/>
              </w:rPr>
              <w:t xml:space="preserve">                                                                                                                                                                                                                                      </w:t>
            </w:r>
            <w:r w:rsidRPr="005B1D67">
              <w:rPr>
                <w:lang w:val="ro-MD"/>
              </w:rPr>
              <w:t>Anexa nr. 22</w:t>
            </w:r>
          </w:p>
          <w:p w14:paraId="3D999CB7" w14:textId="77777777" w:rsidR="00BA4E6C" w:rsidRPr="005B1D67" w:rsidRDefault="00BA4E6C" w:rsidP="004B575D">
            <w:pPr>
              <w:jc w:val="center"/>
              <w:rPr>
                <w:lang w:val="ro-MD"/>
              </w:rPr>
            </w:pPr>
            <w:r w:rsidRPr="005B1D67">
              <w:rPr>
                <w:lang w:val="ro-MD"/>
              </w:rPr>
              <w:t xml:space="preserve">                                                                                                                                                                                       la Documentația standard nr._____</w:t>
            </w:r>
          </w:p>
          <w:p w14:paraId="491DF88A" w14:textId="77777777" w:rsidR="00BA4E6C" w:rsidRPr="005B1D67" w:rsidRDefault="00BA4E6C" w:rsidP="004B575D">
            <w:pPr>
              <w:jc w:val="center"/>
              <w:rPr>
                <w:lang w:val="ro-MD"/>
              </w:rPr>
            </w:pPr>
            <w:r w:rsidRPr="005B1D67">
              <w:rPr>
                <w:lang w:val="ro-MD"/>
              </w:rPr>
              <w:t xml:space="preserve">                                                                                                                                                                             din “____” ________ 20___</w:t>
            </w:r>
          </w:p>
          <w:p w14:paraId="1DD49ABB" w14:textId="77777777" w:rsidR="00BA4E6C" w:rsidRPr="005B1D67" w:rsidRDefault="00BA4E6C" w:rsidP="004B575D">
            <w:pPr>
              <w:pStyle w:val="Titlu2"/>
              <w:rPr>
                <w:sz w:val="24"/>
                <w:lang w:val="ro-MD"/>
              </w:rPr>
            </w:pPr>
            <w:bookmarkStart w:id="3" w:name="_Hlk77771394"/>
            <w:r w:rsidRPr="005B1D67">
              <w:rPr>
                <w:lang w:val="ro-MD"/>
              </w:rPr>
              <w:t xml:space="preserve">Specificaţii tehnice </w:t>
            </w:r>
            <w:bookmarkEnd w:id="0"/>
            <w:bookmarkEnd w:id="1"/>
            <w:bookmarkEnd w:id="2"/>
            <w:bookmarkEnd w:id="3"/>
          </w:p>
        </w:tc>
      </w:tr>
      <w:tr w:rsidR="00BA4E6C" w:rsidRPr="005B1D67" w14:paraId="4B1E863E" w14:textId="77777777" w:rsidTr="004B575D">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5B1D67"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5B1D67" w:rsidRDefault="00BA4E6C" w:rsidP="004B575D">
                  <w:pPr>
                    <w:framePr w:hSpace="180" w:wrap="around" w:vAnchor="page" w:hAnchor="margin" w:x="-709" w:y="347"/>
                    <w:jc w:val="center"/>
                    <w:rPr>
                      <w:lang w:val="ro-MD"/>
                    </w:rPr>
                  </w:pPr>
                  <w:r w:rsidRPr="005B1D67">
                    <w:rPr>
                      <w:i/>
                      <w:iCs/>
                      <w:lang w:val="ro-MD"/>
                    </w:rPr>
                    <w:t>[</w:t>
                  </w:r>
                  <w:r w:rsidRPr="005B1D67">
                    <w:rPr>
                      <w:i/>
                      <w:iCs/>
                      <w:sz w:val="22"/>
                      <w:szCs w:val="22"/>
                      <w:lang w:val="ro-MD"/>
                    </w:rPr>
                    <w:t>Acest tabel va fi completat de către ofertant în coloanele 2, 3, 4, 6, 7, iar de către autoritatea contractantă – în coloanele 1, 5,]</w:t>
                  </w:r>
                </w:p>
              </w:tc>
            </w:tr>
          </w:tbl>
          <w:p w14:paraId="0AED428B" w14:textId="77777777" w:rsidR="00BA4E6C" w:rsidRPr="005B1D67" w:rsidRDefault="00BA4E6C" w:rsidP="004B575D">
            <w:pPr>
              <w:jc w:val="center"/>
              <w:rPr>
                <w:lang w:val="ro-MD"/>
              </w:rPr>
            </w:pPr>
          </w:p>
        </w:tc>
      </w:tr>
      <w:tr w:rsidR="00BA4E6C" w:rsidRPr="005B1D67" w14:paraId="3A320225"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6D10D7C1" w14:textId="5DE2CDB1" w:rsidR="00BA4E6C" w:rsidRPr="005B1D67" w:rsidRDefault="00BA4E6C" w:rsidP="004B575D">
            <w:pPr>
              <w:rPr>
                <w:lang w:val="ro-MD"/>
              </w:rPr>
            </w:pPr>
            <w:r w:rsidRPr="005B1D67">
              <w:rPr>
                <w:lang w:val="ro-MD"/>
              </w:rPr>
              <w:t>Numărul procedurii de achiziție</w:t>
            </w:r>
            <w:r w:rsidR="007274D5" w:rsidRPr="005B1D67">
              <w:rPr>
                <w:lang w:val="ro-MD"/>
              </w:rPr>
              <w:t>:</w:t>
            </w:r>
            <w:r w:rsidR="00026EA0" w:rsidRPr="005B1D67">
              <w:rPr>
                <w:lang w:val="ro-MD"/>
              </w:rPr>
              <w:t xml:space="preserve"> </w:t>
            </w:r>
            <w:r w:rsidR="006707D6" w:rsidRPr="006707D6">
              <w:t xml:space="preserve"> </w:t>
            </w:r>
            <w:hyperlink r:id="rId8" w:tgtFrame="_blank" w:history="1">
              <w:r w:rsidR="006707D6" w:rsidRPr="006707D6">
                <w:rPr>
                  <w:rStyle w:val="Hyperlink"/>
                </w:rPr>
                <w:t>ocds-b3wdp1-MD-1782737634701</w:t>
              </w:r>
            </w:hyperlink>
            <w:r w:rsidR="006707D6" w:rsidRPr="006707D6">
              <w:rPr>
                <w:lang w:val="ro-MD"/>
              </w:rPr>
              <w:t xml:space="preserve"> </w:t>
            </w:r>
            <w:r w:rsidRPr="006707D6">
              <w:rPr>
                <w:lang w:val="ro-MD"/>
              </w:rPr>
              <w:t>din</w:t>
            </w:r>
            <w:r w:rsidR="00026EA0" w:rsidRPr="006707D6">
              <w:rPr>
                <w:lang w:val="ro-MD"/>
              </w:rPr>
              <w:t xml:space="preserve"> </w:t>
            </w:r>
            <w:r w:rsidR="00813878" w:rsidRPr="006707D6">
              <w:rPr>
                <w:lang w:val="ro-MD"/>
              </w:rPr>
              <w:t>2</w:t>
            </w:r>
            <w:r w:rsidR="006707D6" w:rsidRPr="006707D6">
              <w:rPr>
                <w:lang w:val="ro-MD"/>
              </w:rPr>
              <w:t>9</w:t>
            </w:r>
            <w:r w:rsidR="00781B36" w:rsidRPr="006707D6">
              <w:rPr>
                <w:lang w:val="ro-MD"/>
              </w:rPr>
              <w:t>.0</w:t>
            </w:r>
            <w:r w:rsidR="00813878" w:rsidRPr="006707D6">
              <w:rPr>
                <w:lang w:val="ro-MD"/>
              </w:rPr>
              <w:t>6</w:t>
            </w:r>
            <w:r w:rsidR="00781B36" w:rsidRPr="006707D6">
              <w:rPr>
                <w:lang w:val="ro-MD"/>
              </w:rPr>
              <w:t>.202</w:t>
            </w:r>
            <w:r w:rsidR="00813878" w:rsidRPr="006707D6">
              <w:rPr>
                <w:lang w:val="ro-MD"/>
              </w:rPr>
              <w:t>6</w:t>
            </w:r>
          </w:p>
        </w:tc>
      </w:tr>
      <w:tr w:rsidR="00BA4E6C" w:rsidRPr="005B1D67" w14:paraId="47FD4DC2"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2B89292C" w14:textId="501C050B" w:rsidR="00BA4E6C" w:rsidRPr="005B1D67" w:rsidRDefault="00BA4E6C" w:rsidP="006707D6">
            <w:pPr>
              <w:jc w:val="center"/>
              <w:rPr>
                <w:lang w:val="ro-MD"/>
              </w:rPr>
            </w:pPr>
            <w:r w:rsidRPr="005B1D67">
              <w:rPr>
                <w:lang w:val="ro-MD"/>
              </w:rPr>
              <w:t>Obiectul achiziției:</w:t>
            </w:r>
            <w:r w:rsidR="00400C09" w:rsidRPr="005B1D67">
              <w:rPr>
                <w:lang w:val="ro-MD"/>
              </w:rPr>
              <w:t xml:space="preserve"> </w:t>
            </w:r>
            <w:r w:rsidR="00D14466" w:rsidRPr="00D14466">
              <w:rPr>
                <w:rFonts w:eastAsia="Calibri"/>
                <w:b/>
                <w:bCs/>
                <w:noProof w:val="0"/>
                <w:color w:val="000000"/>
              </w:rPr>
              <w:t xml:space="preserve"> </w:t>
            </w:r>
            <w:r w:rsidR="00D14466" w:rsidRPr="00D14466">
              <w:rPr>
                <w:b/>
                <w:bCs/>
              </w:rPr>
              <w:t>AUTOSPECIALĂ PENTRU CURĂȚAT ȘI ÎNDEPĂRTAT ZĂPADA DE PE</w:t>
            </w:r>
            <w:r w:rsidR="00D14466" w:rsidRPr="00D14466">
              <w:t xml:space="preserve"> </w:t>
            </w:r>
            <w:r w:rsidR="00D14466" w:rsidRPr="00D14466">
              <w:rPr>
                <w:b/>
                <w:bCs/>
              </w:rPr>
              <w:t xml:space="preserve">PISTĂ, CĂILE DE RULARE ȘI PLATFORMELE </w:t>
            </w:r>
            <w:r w:rsidR="006707D6">
              <w:rPr>
                <w:b/>
                <w:bCs/>
              </w:rPr>
              <w:t xml:space="preserve">    </w:t>
            </w:r>
            <w:r w:rsidR="00D14466" w:rsidRPr="00D14466">
              <w:rPr>
                <w:b/>
                <w:bCs/>
              </w:rPr>
              <w:t>AEROPORTUARE</w:t>
            </w:r>
          </w:p>
        </w:tc>
      </w:tr>
      <w:tr w:rsidR="00BA4E6C" w:rsidRPr="005B1D67" w14:paraId="0ECBDD31" w14:textId="77777777" w:rsidTr="004B575D">
        <w:trPr>
          <w:trHeight w:val="567"/>
        </w:trPr>
        <w:tc>
          <w:tcPr>
            <w:tcW w:w="2298" w:type="pct"/>
            <w:gridSpan w:val="7"/>
          </w:tcPr>
          <w:p w14:paraId="3195A87D" w14:textId="77777777" w:rsidR="00BA4E6C" w:rsidRDefault="00BA4E6C" w:rsidP="004B575D">
            <w:pPr>
              <w:rPr>
                <w:lang w:val="ro-MD"/>
              </w:rPr>
            </w:pPr>
          </w:p>
          <w:p w14:paraId="5B9CDDF9" w14:textId="39229442" w:rsidR="00516E75" w:rsidRPr="008A16DC" w:rsidRDefault="00516E75" w:rsidP="008A16DC">
            <w:pPr>
              <w:spacing w:after="120"/>
              <w:rPr>
                <w:b/>
                <w:bCs/>
                <w:lang w:val="ro-MD"/>
              </w:rPr>
            </w:pPr>
            <w:r w:rsidRPr="008A16DC">
              <w:rPr>
                <w:b/>
                <w:bCs/>
                <w:lang w:val="ro-MD"/>
              </w:rPr>
              <w:t xml:space="preserve">Cod CPV: </w:t>
            </w:r>
            <w:r w:rsidR="00D14466">
              <w:rPr>
                <w:b/>
                <w:bCs/>
                <w:lang w:val="ro-MD"/>
              </w:rPr>
              <w:t>34921200</w:t>
            </w:r>
          </w:p>
        </w:tc>
        <w:tc>
          <w:tcPr>
            <w:tcW w:w="2702" w:type="pct"/>
            <w:gridSpan w:val="5"/>
          </w:tcPr>
          <w:p w14:paraId="2BFC72C6" w14:textId="77777777" w:rsidR="00BA4E6C" w:rsidRPr="005B1D67" w:rsidRDefault="00BA4E6C" w:rsidP="004B575D">
            <w:pPr>
              <w:rPr>
                <w:lang w:val="ro-MD"/>
              </w:rPr>
            </w:pPr>
          </w:p>
        </w:tc>
      </w:tr>
      <w:tr w:rsidR="00BA4E6C" w:rsidRPr="005B1D67" w14:paraId="391A6844" w14:textId="77777777" w:rsidTr="0003503D">
        <w:trPr>
          <w:gridAfter w:val="2"/>
          <w:wAfter w:w="35" w:type="pct"/>
          <w:trHeight w:val="1043"/>
        </w:trPr>
        <w:tc>
          <w:tcPr>
            <w:tcW w:w="874"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5B1D67" w:rsidRDefault="00BA4E6C" w:rsidP="004B575D">
            <w:pPr>
              <w:jc w:val="center"/>
              <w:rPr>
                <w:b/>
                <w:sz w:val="20"/>
                <w:szCs w:val="20"/>
                <w:lang w:val="ro-MD"/>
              </w:rPr>
            </w:pPr>
            <w:r w:rsidRPr="005B1D67">
              <w:rPr>
                <w:b/>
                <w:sz w:val="20"/>
                <w:szCs w:val="20"/>
                <w:lang w:val="ro-MD"/>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tcPr>
          <w:p w14:paraId="6CBCAAAA" w14:textId="77777777" w:rsidR="00BA4E6C" w:rsidRPr="005B1D67" w:rsidRDefault="00BA4E6C" w:rsidP="004B575D">
            <w:pPr>
              <w:jc w:val="center"/>
              <w:rPr>
                <w:b/>
                <w:sz w:val="20"/>
                <w:szCs w:val="20"/>
                <w:lang w:val="ro-MD"/>
              </w:rPr>
            </w:pPr>
            <w:r w:rsidRPr="005B1D67">
              <w:rPr>
                <w:b/>
                <w:sz w:val="20"/>
                <w:szCs w:val="20"/>
                <w:lang w:val="ro-MD"/>
              </w:rPr>
              <w:t>Denumirea modelului bunului/serviciului</w:t>
            </w:r>
          </w:p>
        </w:tc>
        <w:tc>
          <w:tcPr>
            <w:tcW w:w="446" w:type="pct"/>
            <w:tcBorders>
              <w:top w:val="single" w:sz="4" w:space="0" w:color="auto"/>
              <w:left w:val="single" w:sz="4" w:space="0" w:color="auto"/>
              <w:bottom w:val="single" w:sz="4" w:space="0" w:color="auto"/>
              <w:right w:val="single" w:sz="4" w:space="0" w:color="auto"/>
            </w:tcBorders>
          </w:tcPr>
          <w:p w14:paraId="1CEC202A" w14:textId="77777777" w:rsidR="00BA4E6C" w:rsidRPr="005B1D67" w:rsidRDefault="00BA4E6C" w:rsidP="004B575D">
            <w:pPr>
              <w:jc w:val="center"/>
              <w:rPr>
                <w:b/>
                <w:sz w:val="20"/>
                <w:szCs w:val="20"/>
                <w:lang w:val="ro-MD"/>
              </w:rPr>
            </w:pPr>
            <w:r w:rsidRPr="005B1D67">
              <w:rPr>
                <w:b/>
                <w:sz w:val="20"/>
                <w:szCs w:val="20"/>
                <w:lang w:val="ro-MD"/>
              </w:rPr>
              <w:t>Ţara de origine</w:t>
            </w:r>
          </w:p>
        </w:tc>
        <w:tc>
          <w:tcPr>
            <w:tcW w:w="298" w:type="pct"/>
            <w:tcBorders>
              <w:top w:val="single" w:sz="4" w:space="0" w:color="auto"/>
              <w:left w:val="single" w:sz="4" w:space="0" w:color="auto"/>
              <w:bottom w:val="single" w:sz="4" w:space="0" w:color="auto"/>
              <w:right w:val="single" w:sz="4" w:space="0" w:color="auto"/>
            </w:tcBorders>
          </w:tcPr>
          <w:p w14:paraId="299AAE05" w14:textId="77777777" w:rsidR="00BA4E6C" w:rsidRPr="005B1D67" w:rsidRDefault="00BA4E6C" w:rsidP="004B575D">
            <w:pPr>
              <w:jc w:val="center"/>
              <w:rPr>
                <w:b/>
                <w:sz w:val="20"/>
                <w:szCs w:val="20"/>
                <w:lang w:val="ro-MD"/>
              </w:rPr>
            </w:pPr>
            <w:r w:rsidRPr="005B1D67">
              <w:rPr>
                <w:b/>
                <w:sz w:val="20"/>
                <w:szCs w:val="20"/>
                <w:lang w:val="ro-MD"/>
              </w:rPr>
              <w:t>Produ-cătorul</w:t>
            </w:r>
          </w:p>
        </w:tc>
        <w:tc>
          <w:tcPr>
            <w:tcW w:w="2272"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5B1D67" w:rsidRDefault="00BA4E6C" w:rsidP="004B575D">
            <w:pPr>
              <w:jc w:val="center"/>
              <w:rPr>
                <w:b/>
                <w:sz w:val="20"/>
                <w:szCs w:val="20"/>
                <w:lang w:val="ro-MD"/>
              </w:rPr>
            </w:pPr>
            <w:r w:rsidRPr="005B1D67">
              <w:rPr>
                <w:b/>
                <w:sz w:val="20"/>
                <w:szCs w:val="20"/>
                <w:lang w:val="ro-MD"/>
              </w:rPr>
              <w:t>Specificarea tehnică deplină solicitată de către autoritatea contractantă</w:t>
            </w:r>
          </w:p>
          <w:p w14:paraId="21CC5C2E" w14:textId="77777777" w:rsidR="00BA4E6C" w:rsidRPr="005B1D67" w:rsidRDefault="00BA4E6C" w:rsidP="004B575D">
            <w:pPr>
              <w:jc w:val="center"/>
              <w:rPr>
                <w:sz w:val="20"/>
                <w:szCs w:val="20"/>
                <w:lang w:val="ro-MD"/>
              </w:rPr>
            </w:pPr>
          </w:p>
        </w:tc>
        <w:tc>
          <w:tcPr>
            <w:tcW w:w="338" w:type="pct"/>
            <w:tcBorders>
              <w:top w:val="single" w:sz="4" w:space="0" w:color="auto"/>
              <w:left w:val="single" w:sz="4" w:space="0" w:color="auto"/>
              <w:bottom w:val="single" w:sz="4" w:space="0" w:color="auto"/>
              <w:right w:val="single" w:sz="4" w:space="0" w:color="auto"/>
            </w:tcBorders>
          </w:tcPr>
          <w:p w14:paraId="37F91EA3" w14:textId="77777777" w:rsidR="00BA4E6C" w:rsidRPr="005B1D67" w:rsidRDefault="00BA4E6C" w:rsidP="004B575D">
            <w:pPr>
              <w:jc w:val="center"/>
              <w:rPr>
                <w:b/>
                <w:sz w:val="20"/>
                <w:szCs w:val="20"/>
                <w:lang w:val="ro-MD"/>
              </w:rPr>
            </w:pPr>
            <w:r w:rsidRPr="005B1D67">
              <w:rPr>
                <w:b/>
                <w:sz w:val="20"/>
                <w:szCs w:val="20"/>
                <w:lang w:val="ro-MD"/>
              </w:rPr>
              <w:t>Specificarea tehnică deplină propusă de către ofertant</w:t>
            </w:r>
          </w:p>
          <w:p w14:paraId="6B192974" w14:textId="77777777" w:rsidR="00BA4E6C" w:rsidRPr="005B1D67" w:rsidRDefault="00BA4E6C" w:rsidP="004B575D">
            <w:pPr>
              <w:jc w:val="center"/>
              <w:rPr>
                <w:b/>
                <w:sz w:val="20"/>
                <w:szCs w:val="20"/>
                <w:lang w:val="ro-MD"/>
              </w:rPr>
            </w:pPr>
          </w:p>
        </w:tc>
        <w:tc>
          <w:tcPr>
            <w:tcW w:w="344" w:type="pct"/>
            <w:tcBorders>
              <w:top w:val="single" w:sz="4" w:space="0" w:color="auto"/>
              <w:left w:val="single" w:sz="4" w:space="0" w:color="auto"/>
              <w:bottom w:val="single" w:sz="4" w:space="0" w:color="auto"/>
              <w:right w:val="single" w:sz="4" w:space="0" w:color="auto"/>
            </w:tcBorders>
          </w:tcPr>
          <w:p w14:paraId="3F5849F7" w14:textId="77777777" w:rsidR="00BA4E6C" w:rsidRPr="005B1D67" w:rsidRDefault="00BA4E6C" w:rsidP="004B575D">
            <w:pPr>
              <w:jc w:val="center"/>
              <w:rPr>
                <w:b/>
                <w:sz w:val="20"/>
                <w:szCs w:val="20"/>
                <w:lang w:val="ro-MD"/>
              </w:rPr>
            </w:pPr>
            <w:r w:rsidRPr="005B1D67">
              <w:rPr>
                <w:b/>
                <w:sz w:val="20"/>
                <w:szCs w:val="20"/>
                <w:lang w:val="ro-MD"/>
              </w:rPr>
              <w:t>Standarde de referinţă</w:t>
            </w:r>
          </w:p>
        </w:tc>
      </w:tr>
      <w:tr w:rsidR="00BA4E6C" w:rsidRPr="005B1D67" w14:paraId="49242AE1" w14:textId="77777777" w:rsidTr="0003503D">
        <w:trPr>
          <w:gridAfter w:val="2"/>
          <w:wAfter w:w="35" w:type="pct"/>
          <w:trHeight w:val="283"/>
        </w:trPr>
        <w:tc>
          <w:tcPr>
            <w:tcW w:w="874"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5B1D67" w:rsidRDefault="00BA4E6C" w:rsidP="004B575D">
            <w:pPr>
              <w:jc w:val="center"/>
              <w:rPr>
                <w:sz w:val="20"/>
                <w:szCs w:val="20"/>
                <w:lang w:val="ro-MD"/>
              </w:rPr>
            </w:pPr>
            <w:r w:rsidRPr="005B1D67">
              <w:rPr>
                <w:sz w:val="20"/>
                <w:szCs w:val="20"/>
                <w:lang w:val="ro-MD"/>
              </w:rPr>
              <w:t>1</w:t>
            </w:r>
          </w:p>
        </w:tc>
        <w:tc>
          <w:tcPr>
            <w:tcW w:w="39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5B1D67" w:rsidRDefault="00BA4E6C" w:rsidP="004B575D">
            <w:pPr>
              <w:jc w:val="center"/>
              <w:rPr>
                <w:sz w:val="20"/>
                <w:szCs w:val="20"/>
                <w:lang w:val="ro-MD"/>
              </w:rPr>
            </w:pPr>
            <w:r w:rsidRPr="005B1D67">
              <w:rPr>
                <w:sz w:val="20"/>
                <w:szCs w:val="20"/>
                <w:lang w:val="ro-MD"/>
              </w:rPr>
              <w:t>2</w:t>
            </w:r>
          </w:p>
        </w:tc>
        <w:tc>
          <w:tcPr>
            <w:tcW w:w="44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5B1D67" w:rsidRDefault="00BA4E6C" w:rsidP="004B575D">
            <w:pPr>
              <w:jc w:val="center"/>
              <w:rPr>
                <w:sz w:val="20"/>
                <w:szCs w:val="20"/>
                <w:lang w:val="ro-MD"/>
              </w:rPr>
            </w:pPr>
            <w:r w:rsidRPr="005B1D67">
              <w:rPr>
                <w:sz w:val="20"/>
                <w:szCs w:val="20"/>
                <w:lang w:val="ro-MD"/>
              </w:rPr>
              <w:t>3</w:t>
            </w:r>
          </w:p>
        </w:tc>
        <w:tc>
          <w:tcPr>
            <w:tcW w:w="298"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5B1D67" w:rsidRDefault="00BA4E6C" w:rsidP="004B575D">
            <w:pPr>
              <w:jc w:val="center"/>
              <w:rPr>
                <w:sz w:val="20"/>
                <w:szCs w:val="20"/>
                <w:lang w:val="ro-MD"/>
              </w:rPr>
            </w:pPr>
            <w:r w:rsidRPr="005B1D67">
              <w:rPr>
                <w:sz w:val="20"/>
                <w:szCs w:val="20"/>
                <w:lang w:val="ro-MD"/>
              </w:rPr>
              <w:t>4</w:t>
            </w: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5B1D67" w:rsidRDefault="00BA4E6C" w:rsidP="004B575D">
            <w:pPr>
              <w:jc w:val="center"/>
              <w:rPr>
                <w:sz w:val="20"/>
                <w:szCs w:val="20"/>
                <w:lang w:val="ro-MD"/>
              </w:rPr>
            </w:pPr>
            <w:r w:rsidRPr="005B1D67">
              <w:rPr>
                <w:sz w:val="20"/>
                <w:szCs w:val="20"/>
                <w:lang w:val="ro-MD"/>
              </w:rPr>
              <w:t>5</w:t>
            </w:r>
          </w:p>
        </w:tc>
        <w:tc>
          <w:tcPr>
            <w:tcW w:w="338" w:type="pct"/>
            <w:tcBorders>
              <w:top w:val="single" w:sz="4" w:space="0" w:color="auto"/>
              <w:left w:val="single" w:sz="4" w:space="0" w:color="auto"/>
              <w:bottom w:val="single" w:sz="4" w:space="0" w:color="auto"/>
              <w:right w:val="single" w:sz="4" w:space="0" w:color="auto"/>
            </w:tcBorders>
          </w:tcPr>
          <w:p w14:paraId="4780543E" w14:textId="77777777" w:rsidR="00BA4E6C" w:rsidRPr="005B1D67" w:rsidRDefault="00BA4E6C" w:rsidP="004B575D">
            <w:pPr>
              <w:jc w:val="center"/>
              <w:rPr>
                <w:sz w:val="20"/>
                <w:szCs w:val="20"/>
                <w:lang w:val="ro-MD"/>
              </w:rPr>
            </w:pPr>
            <w:r w:rsidRPr="005B1D67">
              <w:rPr>
                <w:sz w:val="20"/>
                <w:szCs w:val="20"/>
                <w:lang w:val="ro-MD"/>
              </w:rPr>
              <w:t>6</w:t>
            </w:r>
          </w:p>
        </w:tc>
        <w:tc>
          <w:tcPr>
            <w:tcW w:w="34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5B1D67" w:rsidRDefault="00BA4E6C" w:rsidP="004B575D">
            <w:pPr>
              <w:jc w:val="center"/>
              <w:rPr>
                <w:sz w:val="20"/>
                <w:szCs w:val="20"/>
                <w:lang w:val="ro-MD"/>
              </w:rPr>
            </w:pPr>
            <w:r w:rsidRPr="005B1D67">
              <w:rPr>
                <w:sz w:val="20"/>
                <w:szCs w:val="20"/>
                <w:lang w:val="ro-MD"/>
              </w:rPr>
              <w:t>7</w:t>
            </w:r>
          </w:p>
        </w:tc>
      </w:tr>
      <w:tr w:rsidR="005E6539" w:rsidRPr="005B1D67" w14:paraId="1133D8BB" w14:textId="77777777" w:rsidTr="005F7283">
        <w:trPr>
          <w:gridAfter w:val="2"/>
          <w:wAfter w:w="35" w:type="pct"/>
          <w:trHeight w:val="1688"/>
        </w:trPr>
        <w:tc>
          <w:tcPr>
            <w:tcW w:w="874" w:type="pct"/>
            <w:gridSpan w:val="3"/>
            <w:tcBorders>
              <w:top w:val="single" w:sz="4" w:space="0" w:color="auto"/>
              <w:left w:val="single" w:sz="4" w:space="0" w:color="auto"/>
              <w:bottom w:val="single" w:sz="4" w:space="0" w:color="auto"/>
              <w:right w:val="single" w:sz="4" w:space="0" w:color="auto"/>
            </w:tcBorders>
            <w:vAlign w:val="center"/>
          </w:tcPr>
          <w:p w14:paraId="0B8DDA19" w14:textId="7F08D516" w:rsidR="005E6539" w:rsidRPr="005B1D67" w:rsidRDefault="00D14466" w:rsidP="004B575D">
            <w:pPr>
              <w:jc w:val="center"/>
              <w:rPr>
                <w:b/>
                <w:sz w:val="20"/>
                <w:szCs w:val="20"/>
                <w:lang w:val="ro-MD"/>
              </w:rPr>
            </w:pPr>
            <w:r w:rsidRPr="00D14466">
              <w:rPr>
                <w:b/>
                <w:bCs/>
              </w:rPr>
              <w:t>AUTOSPECIALĂ PENTRU CURĂȚAT ȘI ÎNDEPĂRTAT ZĂPADA DE PE</w:t>
            </w:r>
            <w:r w:rsidRPr="00D14466">
              <w:t xml:space="preserve"> </w:t>
            </w:r>
            <w:r w:rsidRPr="00D14466">
              <w:rPr>
                <w:b/>
                <w:bCs/>
              </w:rPr>
              <w:t>PISTĂ, CĂILE DE RULARE ȘI PLATFORMELE AEROPORTUARE</w:t>
            </w:r>
          </w:p>
        </w:tc>
        <w:tc>
          <w:tcPr>
            <w:tcW w:w="394" w:type="pct"/>
            <w:tcBorders>
              <w:top w:val="single" w:sz="4" w:space="0" w:color="auto"/>
              <w:left w:val="single" w:sz="4" w:space="0" w:color="auto"/>
              <w:bottom w:val="single" w:sz="4" w:space="0" w:color="auto"/>
              <w:right w:val="single" w:sz="4" w:space="0" w:color="auto"/>
            </w:tcBorders>
            <w:vAlign w:val="center"/>
          </w:tcPr>
          <w:p w14:paraId="5BF4BB2F" w14:textId="0F99E3DD" w:rsidR="005E6539" w:rsidRPr="005B1D67" w:rsidRDefault="005E6539" w:rsidP="004B575D">
            <w:pPr>
              <w:rPr>
                <w:sz w:val="20"/>
                <w:szCs w:val="20"/>
                <w:lang w:val="ro-MD"/>
              </w:rPr>
            </w:pPr>
          </w:p>
        </w:tc>
        <w:tc>
          <w:tcPr>
            <w:tcW w:w="446"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5B1D67" w:rsidRDefault="005E6539" w:rsidP="004B575D">
            <w:pPr>
              <w:rPr>
                <w:sz w:val="20"/>
                <w:szCs w:val="20"/>
                <w:lang w:val="ro-MD"/>
              </w:rPr>
            </w:pPr>
          </w:p>
        </w:tc>
        <w:tc>
          <w:tcPr>
            <w:tcW w:w="298"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5B1D67" w:rsidRDefault="005E6539" w:rsidP="004B575D">
            <w:pPr>
              <w:rPr>
                <w:sz w:val="20"/>
                <w:szCs w:val="20"/>
                <w:lang w:val="ro-MD"/>
              </w:rPr>
            </w:pP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DD1B586" w14:textId="568A4C26" w:rsidR="004B575D" w:rsidRPr="005B1D67" w:rsidRDefault="00814ABB" w:rsidP="004B575D">
            <w:pPr>
              <w:jc w:val="both"/>
              <w:rPr>
                <w:sz w:val="20"/>
                <w:lang w:val="ro-MD"/>
              </w:rPr>
            </w:pPr>
            <w:r w:rsidRPr="005B1D67">
              <w:rPr>
                <w:sz w:val="20"/>
                <w:lang w:val="ro-MD"/>
              </w:rPr>
              <w:t xml:space="preserve">Următoarele specificații stabilesc criteriile de calitate și performanță ale </w:t>
            </w:r>
            <w:r w:rsidR="00E44023">
              <w:rPr>
                <w:sz w:val="20"/>
                <w:lang w:val="ro-MD"/>
              </w:rPr>
              <w:t>autospecialei</w:t>
            </w:r>
            <w:r w:rsidRPr="005B1D67">
              <w:rPr>
                <w:sz w:val="20"/>
                <w:lang w:val="ro-MD"/>
              </w:rPr>
              <w:t>. Ofertanții trebuie să includă în ofertele lor o descriere comparativă detaliată în raport cu aceste specificații sau să prezinte funcții echivalente, conform indicațiilor de mai jos.</w:t>
            </w:r>
          </w:p>
          <w:p w14:paraId="7999A529" w14:textId="77777777" w:rsidR="00814ABB" w:rsidRPr="005B1D67" w:rsidRDefault="00814ABB" w:rsidP="004B575D">
            <w:pPr>
              <w:jc w:val="both"/>
              <w:rPr>
                <w:sz w:val="20"/>
                <w:lang w:val="ro-MD"/>
              </w:rPr>
            </w:pPr>
          </w:p>
          <w:p w14:paraId="612D9884"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1.</w:t>
            </w:r>
            <w:r w:rsidRPr="005B1D67">
              <w:rPr>
                <w:rFonts w:ascii="Times New Roman" w:hAnsi="Times New Roman"/>
                <w:noProof/>
                <w:sz w:val="20"/>
                <w:lang w:val="ro-MD"/>
              </w:rPr>
              <w:tab/>
              <w:t>Dispoziții generale</w:t>
            </w:r>
          </w:p>
          <w:p w14:paraId="70635A6D" w14:textId="77777777" w:rsidR="00093668" w:rsidRPr="00093668" w:rsidRDefault="00093668" w:rsidP="00093668">
            <w:pPr>
              <w:jc w:val="both"/>
              <w:rPr>
                <w:sz w:val="20"/>
                <w:lang w:eastAsia="ru-RU"/>
              </w:rPr>
            </w:pPr>
            <w:r w:rsidRPr="00093668">
              <w:rPr>
                <w:sz w:val="20"/>
                <w:lang w:eastAsia="ru-RU"/>
              </w:rPr>
              <w:t>Obiectul procedurii de achiziție:</w:t>
            </w:r>
          </w:p>
          <w:p w14:paraId="2E910A46" w14:textId="47705F91" w:rsidR="00093668" w:rsidRPr="00093668" w:rsidRDefault="00093668" w:rsidP="00093668">
            <w:pPr>
              <w:tabs>
                <w:tab w:val="left" w:pos="310"/>
              </w:tabs>
              <w:jc w:val="both"/>
              <w:rPr>
                <w:sz w:val="20"/>
                <w:lang w:eastAsia="ru-RU"/>
              </w:rPr>
            </w:pPr>
            <w:r w:rsidRPr="00093668">
              <w:rPr>
                <w:sz w:val="20"/>
                <w:lang w:eastAsia="ru-RU"/>
              </w:rPr>
              <w:t xml:space="preserve">a) </w:t>
            </w:r>
            <w:r w:rsidRPr="00093668">
              <w:rPr>
                <w:sz w:val="20"/>
                <w:lang w:eastAsia="ru-RU"/>
              </w:rPr>
              <w:tab/>
              <w:t>Autospeciala/Echipament pentru curățat si îndepărtat zăpada de pe piste decolare/aterizare, cai de rulare și platforme aeroportuare, pe timp de temperaturi pozitive, la lucrări de suflare a depunerilor de praf, precipitații sub formă de ploaie , îndepărtarea depunerilor de cauciuc provenite de la anvelopele aeronavelor pe pistele aeroportuare;</w:t>
            </w:r>
          </w:p>
          <w:p w14:paraId="0D43F0E1" w14:textId="77777777" w:rsidR="00093668" w:rsidRPr="00093668" w:rsidRDefault="00093668" w:rsidP="00093668">
            <w:pPr>
              <w:tabs>
                <w:tab w:val="left" w:pos="310"/>
              </w:tabs>
              <w:jc w:val="both"/>
              <w:rPr>
                <w:sz w:val="20"/>
                <w:lang w:eastAsia="ru-RU"/>
              </w:rPr>
            </w:pPr>
            <w:r w:rsidRPr="00093668">
              <w:rPr>
                <w:sz w:val="20"/>
                <w:lang w:eastAsia="ru-RU"/>
              </w:rPr>
              <w:t xml:space="preserve">b) </w:t>
            </w:r>
            <w:r w:rsidRPr="00093668">
              <w:rPr>
                <w:sz w:val="20"/>
                <w:lang w:eastAsia="ru-RU"/>
              </w:rPr>
              <w:tab/>
              <w:t>Școlarizarea personalului pentru operarea si întreținerea echipamentului;</w:t>
            </w:r>
          </w:p>
          <w:p w14:paraId="027CAC3A" w14:textId="77576026" w:rsidR="00093668" w:rsidRPr="00093668" w:rsidRDefault="00093668" w:rsidP="00093668">
            <w:pPr>
              <w:tabs>
                <w:tab w:val="left" w:pos="310"/>
              </w:tabs>
              <w:jc w:val="both"/>
              <w:rPr>
                <w:sz w:val="20"/>
                <w:lang w:eastAsia="ru-RU"/>
              </w:rPr>
            </w:pPr>
            <w:r w:rsidRPr="00093668">
              <w:rPr>
                <w:sz w:val="20"/>
                <w:lang w:eastAsia="ru-RU"/>
              </w:rPr>
              <w:t xml:space="preserve">c) </w:t>
            </w:r>
            <w:r w:rsidRPr="00093668">
              <w:rPr>
                <w:sz w:val="20"/>
                <w:lang w:eastAsia="ru-RU"/>
              </w:rPr>
              <w:tab/>
              <w:t xml:space="preserve">Service </w:t>
            </w:r>
            <w:r>
              <w:rPr>
                <w:sz w:val="20"/>
                <w:lang w:eastAsia="ru-RU"/>
              </w:rPr>
              <w:t>î</w:t>
            </w:r>
            <w:r w:rsidRPr="00093668">
              <w:rPr>
                <w:sz w:val="20"/>
                <w:lang w:eastAsia="ru-RU"/>
              </w:rPr>
              <w:t>n perioada de garanție.</w:t>
            </w:r>
          </w:p>
          <w:p w14:paraId="5F4C62F2" w14:textId="77777777" w:rsidR="004B575D" w:rsidRPr="005B1D67" w:rsidRDefault="004B575D" w:rsidP="004B575D">
            <w:pPr>
              <w:jc w:val="both"/>
              <w:rPr>
                <w:sz w:val="20"/>
                <w:lang w:val="ro-MD" w:eastAsia="ru-RU"/>
              </w:rPr>
            </w:pPr>
          </w:p>
          <w:p w14:paraId="107CD700" w14:textId="77777777" w:rsidR="004B575D" w:rsidRPr="005B1D67" w:rsidRDefault="004B575D">
            <w:pPr>
              <w:pStyle w:val="NormalSpecsTitle"/>
              <w:numPr>
                <w:ilvl w:val="0"/>
                <w:numId w:val="2"/>
              </w:numPr>
              <w:spacing w:before="0" w:after="0"/>
              <w:jc w:val="both"/>
              <w:rPr>
                <w:rFonts w:ascii="Times New Roman" w:hAnsi="Times New Roman"/>
                <w:b w:val="0"/>
                <w:noProof/>
                <w:sz w:val="20"/>
                <w:lang w:val="ro-MD"/>
              </w:rPr>
            </w:pPr>
            <w:r w:rsidRPr="005B1D67">
              <w:rPr>
                <w:rFonts w:ascii="Times New Roman" w:hAnsi="Times New Roman"/>
                <w:noProof/>
                <w:sz w:val="20"/>
                <w:lang w:val="ro-MD"/>
              </w:rPr>
              <w:t>Fabricație</w:t>
            </w:r>
          </w:p>
          <w:p w14:paraId="5A1BCCD0" w14:textId="24A4E5C9" w:rsidR="004B575D" w:rsidRPr="005B1D67" w:rsidRDefault="00340FE5" w:rsidP="004B575D">
            <w:pPr>
              <w:jc w:val="both"/>
              <w:rPr>
                <w:sz w:val="20"/>
                <w:lang w:val="ro-MD"/>
              </w:rPr>
            </w:pPr>
            <w:r w:rsidRPr="00340FE5">
              <w:rPr>
                <w:color w:val="000000"/>
                <w:sz w:val="20"/>
                <w:lang w:val="en-US"/>
              </w:rPr>
              <w:t>Echipamentul achiziționat va fi nou  în număr de 4 utilaje , produs în spațiul economic european. Nu se accepta echipamente second-hand.</w:t>
            </w:r>
          </w:p>
          <w:p w14:paraId="778D3EEC" w14:textId="77777777" w:rsidR="004B575D" w:rsidRPr="005B1D67" w:rsidRDefault="004B575D" w:rsidP="004B575D">
            <w:pPr>
              <w:jc w:val="both"/>
              <w:rPr>
                <w:sz w:val="20"/>
                <w:lang w:val="ro-MD"/>
              </w:rPr>
            </w:pPr>
          </w:p>
          <w:p w14:paraId="00B3CB24"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3.</w:t>
            </w:r>
            <w:r w:rsidRPr="005B1D67">
              <w:rPr>
                <w:rFonts w:ascii="Times New Roman" w:hAnsi="Times New Roman"/>
                <w:noProof/>
                <w:sz w:val="20"/>
                <w:lang w:val="ro-MD"/>
              </w:rPr>
              <w:tab/>
              <w:t>Standarde</w:t>
            </w:r>
          </w:p>
          <w:p w14:paraId="457A81D2" w14:textId="77777777" w:rsidR="0003398C" w:rsidRPr="0003398C" w:rsidRDefault="0003398C" w:rsidP="0003398C">
            <w:pPr>
              <w:jc w:val="both"/>
              <w:rPr>
                <w:color w:val="000000"/>
                <w:sz w:val="20"/>
              </w:rPr>
            </w:pPr>
            <w:r w:rsidRPr="0003398C">
              <w:rPr>
                <w:color w:val="000000"/>
                <w:sz w:val="20"/>
              </w:rPr>
              <w:t>Furnizorul are obligația de a deține certificat de la producător utilaj , conform căruia demonstrează că  utilajul corespunde standardelor spațiului economic european.</w:t>
            </w:r>
          </w:p>
          <w:p w14:paraId="07D31F79" w14:textId="77777777" w:rsidR="0003398C" w:rsidRPr="0003398C" w:rsidRDefault="0003398C" w:rsidP="0003398C">
            <w:pPr>
              <w:jc w:val="both"/>
              <w:rPr>
                <w:color w:val="000000"/>
                <w:sz w:val="20"/>
              </w:rPr>
            </w:pPr>
            <w:r w:rsidRPr="0003398C">
              <w:rPr>
                <w:color w:val="000000"/>
                <w:sz w:val="20"/>
              </w:rPr>
              <w:lastRenderedPageBreak/>
              <w:t>Utilajul trebuie sa fie conform standardelor de protecție a mediului si standardelor de asigurare a calității.</w:t>
            </w:r>
          </w:p>
          <w:p w14:paraId="5D5FCA80" w14:textId="496B11B0" w:rsidR="004B575D" w:rsidRPr="005B1D67" w:rsidRDefault="0003398C" w:rsidP="0003398C">
            <w:pPr>
              <w:jc w:val="both"/>
              <w:rPr>
                <w:sz w:val="20"/>
                <w:lang w:val="ro-MD"/>
              </w:rPr>
            </w:pPr>
            <w:r w:rsidRPr="0003398C">
              <w:rPr>
                <w:color w:val="000000"/>
                <w:sz w:val="20"/>
                <w:lang w:val="en-US"/>
              </w:rPr>
              <w:t xml:space="preserve"> Ofertantul trebuie sa dețină sistem de management al calității certificat conform standardului EN ISO 9001 cel puțin pentru următoarele domenii de activitate: distribuire, reparații si întreținere echipamente pentru activități aeroportuare la sol.</w:t>
            </w:r>
          </w:p>
          <w:p w14:paraId="3EE887AD" w14:textId="77777777" w:rsidR="004B575D" w:rsidRPr="005B1D67" w:rsidRDefault="004B575D" w:rsidP="004B575D">
            <w:pPr>
              <w:jc w:val="both"/>
              <w:rPr>
                <w:sz w:val="20"/>
                <w:lang w:val="ro-MD"/>
              </w:rPr>
            </w:pPr>
          </w:p>
          <w:p w14:paraId="79A9BAAE"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4.</w:t>
            </w:r>
            <w:r w:rsidRPr="005B1D67">
              <w:rPr>
                <w:rFonts w:ascii="Times New Roman" w:hAnsi="Times New Roman"/>
                <w:noProof/>
                <w:sz w:val="20"/>
                <w:lang w:val="ro-MD"/>
              </w:rPr>
              <w:tab/>
              <w:t>Unități de măsură</w:t>
            </w:r>
          </w:p>
          <w:p w14:paraId="7F6BA64F" w14:textId="77777777" w:rsidR="004B575D" w:rsidRPr="005B1D67" w:rsidRDefault="004B575D" w:rsidP="004B575D">
            <w:pPr>
              <w:jc w:val="both"/>
              <w:rPr>
                <w:sz w:val="20"/>
                <w:lang w:val="ro-MD"/>
              </w:rPr>
            </w:pPr>
            <w:r w:rsidRPr="005B1D67">
              <w:rPr>
                <w:sz w:val="20"/>
                <w:lang w:val="ro-MD"/>
              </w:rPr>
              <w:t>Toate datele și informația trebuie să fie furnizată în sistemul metric de măsurare SI.</w:t>
            </w:r>
          </w:p>
          <w:p w14:paraId="5FD823B3" w14:textId="77777777" w:rsidR="004B575D" w:rsidRPr="005B1D67" w:rsidRDefault="004B575D" w:rsidP="004B575D">
            <w:pPr>
              <w:jc w:val="both"/>
              <w:rPr>
                <w:sz w:val="20"/>
                <w:lang w:val="ro-MD"/>
              </w:rPr>
            </w:pPr>
          </w:p>
          <w:p w14:paraId="01DE85BD"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5.</w:t>
            </w:r>
            <w:r w:rsidRPr="005B1D67">
              <w:rPr>
                <w:rFonts w:ascii="Times New Roman" w:hAnsi="Times New Roman"/>
                <w:noProof/>
                <w:sz w:val="20"/>
                <w:lang w:val="ro-MD"/>
              </w:rPr>
              <w:tab/>
              <w:t>Lista cerințelor</w:t>
            </w:r>
          </w:p>
          <w:p w14:paraId="50BD52DD" w14:textId="77777777" w:rsidR="004B575D" w:rsidRPr="005B1D67" w:rsidRDefault="004B575D" w:rsidP="004B575D">
            <w:pPr>
              <w:pStyle w:val="NormalSpecs"/>
              <w:spacing w:after="0"/>
              <w:jc w:val="both"/>
              <w:rPr>
                <w:rFonts w:ascii="Times New Roman" w:hAnsi="Times New Roman"/>
                <w:b/>
                <w:noProof/>
                <w:sz w:val="20"/>
                <w:lang w:val="ro-MD"/>
              </w:rPr>
            </w:pPr>
            <w:r w:rsidRPr="005B1D67">
              <w:rPr>
                <w:rFonts w:ascii="Times New Roman" w:hAnsi="Times New Roman"/>
                <w:b/>
                <w:noProof/>
                <w:sz w:val="20"/>
                <w:lang w:val="ro-MD"/>
              </w:rPr>
              <w:t>Notă:</w:t>
            </w:r>
          </w:p>
          <w:p w14:paraId="0A20D2C4" w14:textId="77777777" w:rsidR="004B575D" w:rsidRPr="005B1D67" w:rsidRDefault="004B575D" w:rsidP="004B575D">
            <w:pPr>
              <w:pStyle w:val="NormalSpecs"/>
              <w:spacing w:after="0"/>
              <w:jc w:val="both"/>
              <w:rPr>
                <w:rFonts w:ascii="Times New Roman" w:hAnsi="Times New Roman"/>
                <w:bCs/>
                <w:i/>
                <w:iCs/>
                <w:noProof/>
                <w:sz w:val="20"/>
                <w:u w:val="single"/>
                <w:lang w:val="ro-MD"/>
              </w:rPr>
            </w:pPr>
            <w:r w:rsidRPr="005B1D67">
              <w:rPr>
                <w:rFonts w:ascii="Times New Roman" w:hAnsi="Times New Roman"/>
                <w:bCs/>
                <w:i/>
                <w:iCs/>
                <w:noProof/>
                <w:sz w:val="20"/>
                <w:u w:val="single"/>
                <w:lang w:val="ro-MD"/>
              </w:rPr>
              <w:t>Ofertanții trebuie să completeze corect și complet tabelele de mai jos cu specificațiile corespunzătoare. Termenul „Corespunde” poate fi utilizat numai atunci când un element din caracteristica (specificația) propusă este identic cu un element din caracteristica (specificația) cerută. În cazul în care specificația solicitată definește un interval de parametri (valori), specificația propusă trebuie să precizeze valorile propuse în cazul în care acestea se încadrează în intervalul de parametri (valori).</w:t>
            </w:r>
          </w:p>
          <w:p w14:paraId="28425197" w14:textId="5648E067" w:rsidR="004B575D" w:rsidRPr="005B1D67" w:rsidRDefault="002B6B23" w:rsidP="00B37B48">
            <w:pPr>
              <w:pStyle w:val="NormalSpecsTitle"/>
              <w:rPr>
                <w:rFonts w:ascii="Times New Roman" w:hAnsi="Times New Roman"/>
                <w:noProof/>
                <w:sz w:val="24"/>
                <w:szCs w:val="24"/>
                <w:lang w:val="ro-MD"/>
              </w:rPr>
            </w:pPr>
            <w:r>
              <w:rPr>
                <w:rFonts w:ascii="Times New Roman" w:hAnsi="Times New Roman"/>
                <w:noProof/>
                <w:sz w:val="24"/>
                <w:szCs w:val="24"/>
                <w:lang w:val="ro-MD"/>
              </w:rPr>
              <w:t xml:space="preserve">5.1     </w:t>
            </w:r>
            <w:r w:rsidR="004B575D" w:rsidRPr="005B1D67">
              <w:rPr>
                <w:rFonts w:ascii="Times New Roman" w:hAnsi="Times New Roman"/>
                <w:noProof/>
                <w:sz w:val="24"/>
                <w:szCs w:val="24"/>
                <w:lang w:val="ro-MD"/>
              </w:rPr>
              <w:t>Indicatori generali:</w:t>
            </w:r>
          </w:p>
          <w:tbl>
            <w:tblPr>
              <w:tblW w:w="7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9"/>
            </w:tblGrid>
            <w:tr w:rsidR="00D6072A" w:rsidRPr="005B1D67" w14:paraId="198F7825" w14:textId="77777777" w:rsidTr="003A5587">
              <w:trPr>
                <w:trHeight w:val="206"/>
                <w:tblHeader/>
              </w:trPr>
              <w:tc>
                <w:tcPr>
                  <w:tcW w:w="7169" w:type="dxa"/>
                </w:tcPr>
                <w:p w14:paraId="3B788FAC" w14:textId="77777777" w:rsidR="00D6072A" w:rsidRPr="005B1D67" w:rsidRDefault="00D6072A" w:rsidP="006707D6">
                  <w:pPr>
                    <w:framePr w:hSpace="180" w:wrap="around" w:vAnchor="page" w:hAnchor="margin" w:x="-709" w:y="347"/>
                    <w:jc w:val="center"/>
                    <w:rPr>
                      <w:b/>
                      <w:sz w:val="20"/>
                      <w:lang w:val="ro-MD"/>
                    </w:rPr>
                  </w:pPr>
                  <w:r w:rsidRPr="005B1D67">
                    <w:rPr>
                      <w:b/>
                      <w:sz w:val="20"/>
                      <w:lang w:val="ro-MD"/>
                    </w:rPr>
                    <w:t>Specificații solicitate</w:t>
                  </w:r>
                </w:p>
              </w:tc>
            </w:tr>
            <w:tr w:rsidR="00D6072A" w:rsidRPr="005B1D67" w14:paraId="3E74AF5A" w14:textId="77777777" w:rsidTr="003A5587">
              <w:trPr>
                <w:trHeight w:val="4273"/>
              </w:trPr>
              <w:tc>
                <w:tcPr>
                  <w:tcW w:w="7169" w:type="dxa"/>
                  <w:vAlign w:val="center"/>
                </w:tcPr>
                <w:p w14:paraId="68D8726C" w14:textId="77777777" w:rsidR="00D6072A" w:rsidRPr="00115A17" w:rsidRDefault="00D6072A" w:rsidP="006707D6">
                  <w:pPr>
                    <w:pStyle w:val="NormalSpecs"/>
                    <w:framePr w:hSpace="180" w:wrap="around" w:vAnchor="page" w:hAnchor="margin" w:x="-709" w:y="347"/>
                    <w:jc w:val="both"/>
                    <w:rPr>
                      <w:rFonts w:ascii="Times New Roman" w:hAnsi="Times New Roman"/>
                      <w:noProof/>
                      <w:sz w:val="20"/>
                      <w:lang w:val="ro-MD"/>
                    </w:rPr>
                  </w:pPr>
                  <w:r w:rsidRPr="00115A17">
                    <w:rPr>
                      <w:rFonts w:ascii="Times New Roman" w:hAnsi="Times New Roman"/>
                      <w:noProof/>
                      <w:sz w:val="20"/>
                      <w:lang w:val="ro-MD"/>
                    </w:rPr>
                    <w:t>Caracteristicile echipamentului vor avea la baza cerințele prevăzute in următoarele documente: AHM-910, AHM-913, AHM-915. De asemeni, în corespundere cu cerințele standardelor în materie de proiectare, construcție, producție (2006/42/ЕЕС, 72/245/ЕЕС și 97/68/ЕЕС), aplicare și conformitate cu standardele de siguranță pentru vehicule și echipamente (ISO 13849, ISO 13851-13857, ISO 14118-14123, ISO 14159, ISO 14738 ,  EN ISO 12 100, EN 294, EN 349, EN 418, EN 982, EN 953 , pompe și conducte(EN, DIN, NFPA), motoare cu ardere internă (EN 1679-1).</w:t>
                  </w:r>
                </w:p>
                <w:p w14:paraId="52AA7971" w14:textId="77777777" w:rsidR="00D6072A" w:rsidRPr="00115A17" w:rsidRDefault="00D6072A" w:rsidP="006707D6">
                  <w:pPr>
                    <w:pStyle w:val="NormalSpecs"/>
                    <w:framePr w:hSpace="180" w:wrap="around" w:vAnchor="page" w:hAnchor="margin" w:x="-709" w:y="347"/>
                    <w:jc w:val="both"/>
                    <w:rPr>
                      <w:rFonts w:ascii="Times New Roman" w:hAnsi="Times New Roman"/>
                      <w:noProof/>
                      <w:sz w:val="20"/>
                      <w:lang w:val="ro-MD"/>
                    </w:rPr>
                  </w:pPr>
                  <w:r w:rsidRPr="00115A17">
                    <w:rPr>
                      <w:rFonts w:ascii="Times New Roman" w:hAnsi="Times New Roman"/>
                      <w:noProof/>
                      <w:sz w:val="20"/>
                      <w:lang w:val="ro-MD"/>
                    </w:rPr>
                    <w:t xml:space="preserve">Culoare – RAL 1004 ;  Cabină cap tractor , plug de zăpadă ,capotă semiremorcă . </w:t>
                  </w:r>
                </w:p>
                <w:p w14:paraId="7101C694" w14:textId="77777777" w:rsidR="00D6072A" w:rsidRPr="00115A17" w:rsidRDefault="00D6072A" w:rsidP="006707D6">
                  <w:pPr>
                    <w:pStyle w:val="NormalSpecs"/>
                    <w:framePr w:hSpace="180" w:wrap="around" w:vAnchor="page" w:hAnchor="margin" w:x="-709" w:y="347"/>
                    <w:jc w:val="both"/>
                    <w:rPr>
                      <w:rFonts w:ascii="Times New Roman" w:hAnsi="Times New Roman"/>
                      <w:noProof/>
                      <w:sz w:val="20"/>
                      <w:lang w:val="ro-MD"/>
                    </w:rPr>
                  </w:pPr>
                  <w:r w:rsidRPr="00115A17">
                    <w:rPr>
                      <w:rFonts w:ascii="Times New Roman" w:hAnsi="Times New Roman"/>
                      <w:noProof/>
                      <w:sz w:val="20"/>
                      <w:lang w:val="ro-MD"/>
                    </w:rPr>
                    <w:t>-</w:t>
                  </w:r>
                  <w:r w:rsidRPr="00115A17">
                    <w:rPr>
                      <w:rFonts w:ascii="Times New Roman" w:hAnsi="Times New Roman"/>
                      <w:noProof/>
                      <w:sz w:val="20"/>
                      <w:lang w:val="ro-MD"/>
                    </w:rPr>
                    <w:tab/>
                    <w:t xml:space="preserve">RAL 2074 ; Șasiu cap tractor, cadru semiremorcă . </w:t>
                  </w:r>
                </w:p>
                <w:p w14:paraId="6C2C167F" w14:textId="77777777" w:rsidR="00D6072A" w:rsidRPr="00115A17" w:rsidRDefault="00D6072A" w:rsidP="006707D6">
                  <w:pPr>
                    <w:pStyle w:val="NormalSpecs"/>
                    <w:framePr w:hSpace="180" w:wrap="around" w:vAnchor="page" w:hAnchor="margin" w:x="-709" w:y="347"/>
                    <w:jc w:val="both"/>
                    <w:rPr>
                      <w:rFonts w:ascii="Times New Roman" w:hAnsi="Times New Roman"/>
                      <w:noProof/>
                      <w:sz w:val="20"/>
                      <w:lang w:val="ro-MD"/>
                    </w:rPr>
                  </w:pPr>
                  <w:r w:rsidRPr="00115A17">
                    <w:rPr>
                      <w:rFonts w:ascii="Times New Roman" w:hAnsi="Times New Roman"/>
                      <w:noProof/>
                      <w:sz w:val="20"/>
                      <w:lang w:val="ro-MD"/>
                    </w:rPr>
                    <w:t>Vînzătorul trebuie să garanteze prin dovada confirmată de la una din companiile de asigurări recunoscute din Republica Moldova precum că autospecialele  pot fi asigurate CASCO pe teritoriul Republicii Moldova inclusiv pe suprafețele deținute de către Î.S. “ Aeroportul Internațional Chișinău”</w:t>
                  </w:r>
                </w:p>
                <w:p w14:paraId="71EB810F" w14:textId="4D529970" w:rsidR="00D6072A" w:rsidRPr="00115A17" w:rsidRDefault="00D6072A" w:rsidP="006707D6">
                  <w:pPr>
                    <w:pStyle w:val="NormalSpecs"/>
                    <w:framePr w:hSpace="180" w:wrap="around" w:vAnchor="page" w:hAnchor="margin" w:x="-709" w:y="347"/>
                    <w:spacing w:after="0"/>
                    <w:jc w:val="both"/>
                    <w:rPr>
                      <w:rFonts w:ascii="Times New Roman" w:hAnsi="Times New Roman"/>
                      <w:noProof/>
                      <w:sz w:val="20"/>
                      <w:lang w:val="ro-RO"/>
                    </w:rPr>
                  </w:pPr>
                  <w:r w:rsidRPr="00115A17">
                    <w:rPr>
                      <w:rFonts w:ascii="Times New Roman" w:hAnsi="Times New Roman"/>
                      <w:noProof/>
                      <w:sz w:val="20"/>
                      <w:lang w:val="ro-MD"/>
                    </w:rPr>
                    <w:t>Dovadă de livrare echipament similar, descris în prezentul Caiet de Sarcini în aeroporturile civile din spațiul economic european de cel puțin 3 unități.</w:t>
                  </w:r>
                </w:p>
              </w:tc>
            </w:tr>
          </w:tbl>
          <w:p w14:paraId="1CF8D66D" w14:textId="77777777" w:rsidR="00B74E4B" w:rsidRDefault="00B74E4B" w:rsidP="00F53F7F">
            <w:pPr>
              <w:pStyle w:val="NormalSpecs"/>
              <w:spacing w:before="240"/>
              <w:rPr>
                <w:rFonts w:ascii="Times New Roman" w:hAnsi="Times New Roman"/>
                <w:b/>
                <w:noProof/>
                <w:sz w:val="24"/>
                <w:szCs w:val="24"/>
                <w:lang w:val="ro-MD"/>
              </w:rPr>
            </w:pPr>
          </w:p>
          <w:p w14:paraId="67242979" w14:textId="77777777" w:rsidR="00B74E4B" w:rsidRDefault="00B74E4B" w:rsidP="00F53F7F">
            <w:pPr>
              <w:pStyle w:val="NormalSpecs"/>
              <w:spacing w:before="240"/>
              <w:rPr>
                <w:rFonts w:ascii="Times New Roman" w:hAnsi="Times New Roman"/>
                <w:b/>
                <w:noProof/>
                <w:sz w:val="24"/>
                <w:szCs w:val="24"/>
                <w:lang w:val="ro-MD"/>
              </w:rPr>
            </w:pPr>
          </w:p>
          <w:p w14:paraId="6133B6F9" w14:textId="1146E0A1" w:rsidR="00A4734F" w:rsidRDefault="002B6B23" w:rsidP="00F53F7F">
            <w:pPr>
              <w:pStyle w:val="NormalSpecs"/>
              <w:spacing w:before="240"/>
              <w:rPr>
                <w:rFonts w:ascii="Times New Roman" w:hAnsi="Times New Roman"/>
                <w:b/>
                <w:sz w:val="24"/>
                <w:szCs w:val="24"/>
                <w:lang w:val="ro-RO"/>
              </w:rPr>
            </w:pPr>
            <w:r>
              <w:rPr>
                <w:rFonts w:ascii="Times New Roman" w:hAnsi="Times New Roman"/>
                <w:b/>
                <w:noProof/>
                <w:sz w:val="24"/>
                <w:szCs w:val="24"/>
                <w:lang w:val="ro-MD"/>
              </w:rPr>
              <w:lastRenderedPageBreak/>
              <w:t xml:space="preserve">5.2     </w:t>
            </w:r>
            <w:r w:rsidR="0068762F" w:rsidRPr="00B84BEE">
              <w:rPr>
                <w:rFonts w:ascii="Times New Roman" w:hAnsi="Times New Roman"/>
                <w:b/>
                <w:sz w:val="24"/>
                <w:szCs w:val="24"/>
                <w:lang w:val="ro-RO"/>
              </w:rPr>
              <w:t xml:space="preserve"> Condiții de funcționare si operare</w:t>
            </w:r>
          </w:p>
          <w:tbl>
            <w:tblPr>
              <w:tblW w:w="7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9"/>
            </w:tblGrid>
            <w:tr w:rsidR="0068762F" w:rsidRPr="005B1D67" w14:paraId="0371FF6F" w14:textId="77777777" w:rsidTr="00C03289">
              <w:trPr>
                <w:trHeight w:val="206"/>
                <w:tblHeader/>
              </w:trPr>
              <w:tc>
                <w:tcPr>
                  <w:tcW w:w="7169" w:type="dxa"/>
                </w:tcPr>
                <w:p w14:paraId="2559DCA2" w14:textId="77777777" w:rsidR="0068762F" w:rsidRPr="005B1D67" w:rsidRDefault="0068762F" w:rsidP="006707D6">
                  <w:pPr>
                    <w:framePr w:hSpace="180" w:wrap="around" w:vAnchor="page" w:hAnchor="margin" w:x="-709" w:y="347"/>
                    <w:jc w:val="center"/>
                    <w:rPr>
                      <w:b/>
                      <w:sz w:val="20"/>
                      <w:lang w:val="ro-MD"/>
                    </w:rPr>
                  </w:pPr>
                  <w:r w:rsidRPr="005B1D67">
                    <w:rPr>
                      <w:b/>
                      <w:sz w:val="20"/>
                      <w:lang w:val="ro-MD"/>
                    </w:rPr>
                    <w:t>Specificații solicitate</w:t>
                  </w:r>
                </w:p>
              </w:tc>
            </w:tr>
            <w:tr w:rsidR="0068762F" w:rsidRPr="005B1D67" w14:paraId="252B83F5" w14:textId="77777777" w:rsidTr="00C03289">
              <w:trPr>
                <w:trHeight w:val="4273"/>
              </w:trPr>
              <w:tc>
                <w:tcPr>
                  <w:tcW w:w="7169" w:type="dxa"/>
                  <w:vAlign w:val="center"/>
                </w:tcPr>
                <w:p w14:paraId="0BF3E0A9"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Echipamentul va fi destinat îndepărtării de zăpada de pe piste decolare/aterizare, căi de rulare și platforme aeroportuare. Pe timp de temperaturi pozitive , la lucrări de suflare cu compresor de aer a depunerilor de praf, precipitații sub formă de ploaie , îndepărtarea depunerilor de cauciuc provenite de la anvelopele aeronavelor în zonele de aterizare și frânare.</w:t>
                  </w:r>
                </w:p>
                <w:p w14:paraId="25FE64DA"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xml:space="preserve"> Va avea o configurație constructiva modulara:</w:t>
                  </w:r>
                </w:p>
                <w:p w14:paraId="2B6FC52C" w14:textId="067F15CA" w:rsidR="00511714" w:rsidRPr="00511714" w:rsidRDefault="00384490" w:rsidP="006707D6">
                  <w:pPr>
                    <w:pStyle w:val="NormalSpecs"/>
                    <w:framePr w:hSpace="180" w:wrap="around" w:vAnchor="page" w:hAnchor="margin" w:x="-709" w:y="347"/>
                    <w:jc w:val="both"/>
                    <w:rPr>
                      <w:rFonts w:ascii="Times New Roman" w:hAnsi="Times New Roman"/>
                      <w:noProof/>
                      <w:sz w:val="20"/>
                      <w:lang w:val="ro-MD"/>
                    </w:rPr>
                  </w:pPr>
                  <w:r>
                    <w:rPr>
                      <w:rFonts w:ascii="Times New Roman" w:hAnsi="Times New Roman"/>
                      <w:noProof/>
                      <w:sz w:val="20"/>
                      <w:lang w:val="ro-MD"/>
                    </w:rPr>
                    <w:t xml:space="preserve">-  </w:t>
                  </w:r>
                  <w:r w:rsidR="00511714" w:rsidRPr="00511714">
                    <w:rPr>
                      <w:rFonts w:ascii="Times New Roman" w:hAnsi="Times New Roman"/>
                      <w:noProof/>
                      <w:sz w:val="20"/>
                      <w:lang w:val="ro-MD"/>
                    </w:rPr>
                    <w:t>Plug de zăpada</w:t>
                  </w:r>
                </w:p>
                <w:p w14:paraId="79EBE63C" w14:textId="5F8B8520"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w:t>
                  </w:r>
                  <w:r w:rsidR="00384490">
                    <w:rPr>
                      <w:rFonts w:ascii="Times New Roman" w:hAnsi="Times New Roman"/>
                      <w:noProof/>
                      <w:sz w:val="20"/>
                      <w:lang w:val="ro-MD"/>
                    </w:rPr>
                    <w:t xml:space="preserve">  </w:t>
                  </w:r>
                  <w:r w:rsidRPr="00511714">
                    <w:rPr>
                      <w:rFonts w:ascii="Times New Roman" w:hAnsi="Times New Roman"/>
                      <w:noProof/>
                      <w:sz w:val="20"/>
                      <w:lang w:val="ro-MD"/>
                    </w:rPr>
                    <w:t xml:space="preserve">Cap tractor </w:t>
                  </w:r>
                </w:p>
                <w:p w14:paraId="69EC8BA9" w14:textId="0097EDD4"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w:t>
                  </w:r>
                  <w:r w:rsidR="00384490">
                    <w:rPr>
                      <w:rFonts w:ascii="Times New Roman" w:hAnsi="Times New Roman"/>
                      <w:noProof/>
                      <w:sz w:val="20"/>
                      <w:lang w:val="ro-MD"/>
                    </w:rPr>
                    <w:t xml:space="preserve">  </w:t>
                  </w:r>
                  <w:r w:rsidRPr="00511714">
                    <w:rPr>
                      <w:rFonts w:ascii="Times New Roman" w:hAnsi="Times New Roman"/>
                      <w:noProof/>
                      <w:sz w:val="20"/>
                      <w:lang w:val="ro-MD"/>
                    </w:rPr>
                    <w:t>Parte specială</w:t>
                  </w:r>
                </w:p>
                <w:p w14:paraId="32B6BE5E" w14:textId="51A9F7E5"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w:t>
                  </w:r>
                  <w:r w:rsidR="00384490">
                    <w:rPr>
                      <w:rFonts w:ascii="Times New Roman" w:hAnsi="Times New Roman"/>
                      <w:noProof/>
                      <w:sz w:val="20"/>
                      <w:lang w:val="ro-MD"/>
                    </w:rPr>
                    <w:t xml:space="preserve">  </w:t>
                  </w:r>
                  <w:r w:rsidRPr="00511714">
                    <w:rPr>
                      <w:rFonts w:ascii="Times New Roman" w:hAnsi="Times New Roman"/>
                      <w:noProof/>
                      <w:sz w:val="20"/>
                      <w:lang w:val="ro-MD"/>
                    </w:rPr>
                    <w:t>Semiremorcă specială compusa din:</w:t>
                  </w:r>
                </w:p>
                <w:p w14:paraId="27B1EC2C" w14:textId="1D83503D" w:rsidR="00511714" w:rsidRPr="00511714" w:rsidRDefault="003C28AE" w:rsidP="006707D6">
                  <w:pPr>
                    <w:pStyle w:val="NormalSpecs"/>
                    <w:framePr w:hSpace="180" w:wrap="around" w:vAnchor="page" w:hAnchor="margin" w:x="-709" w:y="347"/>
                    <w:jc w:val="both"/>
                    <w:rPr>
                      <w:rFonts w:ascii="Times New Roman" w:hAnsi="Times New Roman"/>
                      <w:noProof/>
                      <w:sz w:val="20"/>
                      <w:lang w:val="ro-MD"/>
                    </w:rPr>
                  </w:pPr>
                  <w:r>
                    <w:rPr>
                      <w:rFonts w:ascii="Times New Roman" w:hAnsi="Times New Roman"/>
                      <w:noProof/>
                      <w:sz w:val="20"/>
                      <w:lang w:val="ro-MD"/>
                    </w:rPr>
                    <w:t>-</w:t>
                  </w:r>
                  <w:r w:rsidR="00384490">
                    <w:rPr>
                      <w:rFonts w:ascii="Times New Roman" w:hAnsi="Times New Roman"/>
                      <w:noProof/>
                      <w:sz w:val="20"/>
                      <w:lang w:val="ro-MD"/>
                    </w:rPr>
                    <w:t xml:space="preserve">  </w:t>
                  </w:r>
                  <w:r w:rsidR="00511714" w:rsidRPr="00511714">
                    <w:rPr>
                      <w:rFonts w:ascii="Times New Roman" w:hAnsi="Times New Roman"/>
                      <w:noProof/>
                      <w:sz w:val="20"/>
                      <w:lang w:val="ro-MD"/>
                    </w:rPr>
                    <w:t xml:space="preserve">Motor cu ardere internă </w:t>
                  </w:r>
                </w:p>
                <w:p w14:paraId="6FBE2D85" w14:textId="34C24FFC" w:rsidR="00511714" w:rsidRPr="00511714" w:rsidRDefault="003C28AE" w:rsidP="006707D6">
                  <w:pPr>
                    <w:pStyle w:val="NormalSpecs"/>
                    <w:framePr w:hSpace="180" w:wrap="around" w:vAnchor="page" w:hAnchor="margin" w:x="-709" w:y="347"/>
                    <w:jc w:val="both"/>
                    <w:rPr>
                      <w:rFonts w:ascii="Times New Roman" w:hAnsi="Times New Roman"/>
                      <w:noProof/>
                      <w:sz w:val="20"/>
                      <w:lang w:val="ro-MD"/>
                    </w:rPr>
                  </w:pPr>
                  <w:r>
                    <w:rPr>
                      <w:rFonts w:ascii="Times New Roman" w:hAnsi="Times New Roman"/>
                      <w:noProof/>
                      <w:sz w:val="20"/>
                      <w:lang w:val="ro-MD"/>
                    </w:rPr>
                    <w:t>-</w:t>
                  </w:r>
                  <w:r w:rsidR="00384490">
                    <w:rPr>
                      <w:rFonts w:ascii="Times New Roman" w:hAnsi="Times New Roman"/>
                      <w:noProof/>
                      <w:sz w:val="20"/>
                      <w:lang w:val="ro-MD"/>
                    </w:rPr>
                    <w:t xml:space="preserve">  </w:t>
                  </w:r>
                  <w:r w:rsidR="00511714" w:rsidRPr="00511714">
                    <w:rPr>
                      <w:rFonts w:ascii="Times New Roman" w:hAnsi="Times New Roman"/>
                      <w:noProof/>
                      <w:sz w:val="20"/>
                      <w:lang w:val="ro-MD"/>
                    </w:rPr>
                    <w:t>Suflanta</w:t>
                  </w:r>
                </w:p>
                <w:p w14:paraId="6DE549D7" w14:textId="49B4B64C" w:rsidR="00511714" w:rsidRPr="00511714" w:rsidRDefault="003C28AE" w:rsidP="006707D6">
                  <w:pPr>
                    <w:pStyle w:val="NormalSpecs"/>
                    <w:framePr w:hSpace="180" w:wrap="around" w:vAnchor="page" w:hAnchor="margin" w:x="-709" w:y="347"/>
                    <w:jc w:val="both"/>
                    <w:rPr>
                      <w:rFonts w:ascii="Times New Roman" w:hAnsi="Times New Roman"/>
                      <w:noProof/>
                      <w:sz w:val="20"/>
                      <w:lang w:val="ro-MD"/>
                    </w:rPr>
                  </w:pPr>
                  <w:r>
                    <w:rPr>
                      <w:rFonts w:ascii="Times New Roman" w:hAnsi="Times New Roman"/>
                      <w:noProof/>
                      <w:sz w:val="20"/>
                      <w:lang w:val="ro-MD"/>
                    </w:rPr>
                    <w:t>-</w:t>
                  </w:r>
                  <w:r w:rsidR="00384490">
                    <w:rPr>
                      <w:rFonts w:ascii="Times New Roman" w:hAnsi="Times New Roman"/>
                      <w:noProof/>
                      <w:sz w:val="20"/>
                      <w:lang w:val="ro-MD"/>
                    </w:rPr>
                    <w:t xml:space="preserve">  </w:t>
                  </w:r>
                  <w:r w:rsidR="00511714" w:rsidRPr="00511714">
                    <w:rPr>
                      <w:rFonts w:ascii="Times New Roman" w:hAnsi="Times New Roman"/>
                      <w:noProof/>
                      <w:sz w:val="20"/>
                      <w:lang w:val="ro-MD"/>
                    </w:rPr>
                    <w:t>Perie cilindrica formata din casete (nu se accepta perii cu inele)</w:t>
                  </w:r>
                </w:p>
                <w:p w14:paraId="104EA722"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Dispozitivele de curățat: lama și peria trebuie sa fie ușor de montat și schimbat, într-un timp relativ scurt;</w:t>
                  </w:r>
                </w:p>
                <w:p w14:paraId="346E77BA"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Plugul de zăpada tip lamă , din  execuție speciala pentru uz aeroportuar astfel încât sa protejeze balizele luminoase aflate pe suprafața de mișcare, realizat din segmenți independenți și rabatabili din oțel, montați pe un cadru de otel tip scară, va fi conceput în vederea îndepărtării cu viteza ridicata (62-65 km/h) a zăpezii și alte depuneri meteorologice de pe suprafețele aeroportuare.</w:t>
                  </w:r>
                </w:p>
                <w:p w14:paraId="0CF3F324"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Peria va fi dintr-un material suficient de rezistent încât să asigure îndepărtarea zăpezii, confecționată în așa fel încât, pe timpul lucrului, să nu să se desprindă fire din ea , trebuie să fie ușor de montat și demontat, într-un timp relativ scurt de aproximativ 20 min</w:t>
                  </w:r>
                </w:p>
                <w:p w14:paraId="05C35405"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Echipamentul va fi dotat cu o suflanta poziționată în spatele periei;</w:t>
                  </w:r>
                </w:p>
                <w:p w14:paraId="317AF02D" w14:textId="1B604F1B"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Autovehiculul va avea capacitatea de operare în condiții meteorologice severe: temperaturi negative și pozitive (- 30 grade C + 50 grade C ), condiții de umiditate 100%, precipitații suprarăcite sub formă de gheață, ninsoare, viscol, variații de presiune atmosferica, ziua și noaptea, aglomerări de  vehicule, echipamente și aeronave, cu nivel de zgomot ridicat pe platformele aeroportuare;</w:t>
                  </w:r>
                </w:p>
                <w:p w14:paraId="545CB634" w14:textId="77777777" w:rsidR="00511714" w:rsidRPr="00511714" w:rsidRDefault="00511714" w:rsidP="006707D6">
                  <w:pPr>
                    <w:pStyle w:val="NormalSpecs"/>
                    <w:framePr w:hSpace="180" w:wrap="around" w:vAnchor="page" w:hAnchor="margin" w:x="-709" w:y="347"/>
                    <w:spacing w:after="0"/>
                    <w:jc w:val="both"/>
                    <w:rPr>
                      <w:rFonts w:ascii="Times New Roman" w:hAnsi="Times New Roman"/>
                      <w:noProof/>
                      <w:sz w:val="20"/>
                      <w:lang w:val="ro-MD"/>
                    </w:rPr>
                  </w:pPr>
                  <w:r w:rsidRPr="00511714">
                    <w:rPr>
                      <w:rFonts w:ascii="Times New Roman" w:hAnsi="Times New Roman"/>
                      <w:noProof/>
                      <w:sz w:val="20"/>
                      <w:lang w:val="ro-MD"/>
                    </w:rPr>
                    <w:t>-  Echipamentul va fi autopropulsat, ușor de manevrat, stabil, fiabil și sigur in exploatare;</w:t>
                  </w:r>
                </w:p>
                <w:p w14:paraId="03C6CA27"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Echipamentul trebuie sa fie dotat cu toate sistemele standard pentru circulația legala pe drumurile publice, atât ziua cât și noaptea;</w:t>
                  </w:r>
                </w:p>
                <w:p w14:paraId="7C45E4CC"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lastRenderedPageBreak/>
                    <w:t>- Distribuția puterilor trebuie astfel făcută încât acționarea unei părți sau instalații sa nu afecteze negativ puterea, poziția sau stabilitatea altei instalații;</w:t>
                  </w:r>
                </w:p>
                <w:p w14:paraId="206773E0"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Vehiculul trebuie sa fie prevăzut cu o cabina închisă, încălzită , să aibă montate ștergătoare de parbriz, instalații de dezaburire/ dezghețare pentru toate geamurile;</w:t>
                  </w:r>
                </w:p>
                <w:p w14:paraId="3BD52554"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Geamurile cabinei trebuie sa asigure conducătorului vizibilitate maxima astfel încât sa poată urmări părțile exterioare ale vehiculului si a dispozitivelor cu care este dotat, precum și funcționarea acestora;</w:t>
                  </w:r>
                </w:p>
                <w:p w14:paraId="7B05CFE5"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Cabina(Tabloul de bord) trebuie să fie echipată cu aparate și indicatoare de monitorizare a instalațiilor și sistemelor autospecialei</w:t>
                  </w:r>
                </w:p>
                <w:p w14:paraId="29056FDD" w14:textId="794C8B99"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Cabina va fi prevăzută, pe partea superioara cu lumini de avertizare (girofaruri galbene) conform standardelor . Patru balize cu Led-uri intermitente, montate pe partea superioară(față și spate) a vehiculului.</w:t>
                  </w:r>
                </w:p>
                <w:p w14:paraId="50A14BDF"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Să dețină ; Certificat de conformitate a semnalizatoarelor luminoase intermitente conform cerințelor Anexei 14 ICAO , Aerodromes part.1(culoare galbenă (tip C), intensitate 40-400 cd, frecvență de intermitență 60-90 pe minut, montate pe un suport orizontal, pe acoperișul cabinei sau în partea superioară a caroseriei, pe axa vehiculul, cu vizibilitate în toate direcțiile).;</w:t>
                  </w:r>
                </w:p>
                <w:p w14:paraId="56E89B01"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Echipamentul va fi suficient de mobil încât sa poată fi folosit în condiții de siguranță atât pe gheata cît și pe zăpadă;</w:t>
                  </w:r>
                </w:p>
                <w:p w14:paraId="348F4BE8"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Sistemul de alimentare cu combustibil (rezervoare, conducte, evacuări) vor fi realizate și montate astfel încât să reducă la minim riscul de incendii;</w:t>
                  </w:r>
                </w:p>
                <w:p w14:paraId="785FD540"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Vehiculul trebuie sa aibă posibilitatea de deplasare atât înainte cat si înapoi;</w:t>
                  </w:r>
                </w:p>
                <w:p w14:paraId="0F84ED84"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Echipamentul va avea un sistem de frânare asistata ABS pentru capul tractor căt și pentru partea specială (eficiența trebuie sa se păstreze indiferent de nivelul de încărcare), iar toate elementele vulnerabile trebuie sa fie protejate;</w:t>
                  </w:r>
                </w:p>
                <w:p w14:paraId="79989EC4"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Echipamentul va fi echipat cu o frână de parcare pentru cel puțin pe o axă a capului tractor și obligatoriu pe axa părții speciale care trebuie să asigure utilajul la încărcătura maxima pe o panta de cel puțin 5 grade;</w:t>
                  </w:r>
                </w:p>
                <w:p w14:paraId="6F0FBFC9" w14:textId="48FB5C12" w:rsidR="00511714" w:rsidRPr="00511714" w:rsidRDefault="00511714" w:rsidP="006707D6">
                  <w:pPr>
                    <w:pStyle w:val="NormalSpecs"/>
                    <w:framePr w:hSpace="180" w:wrap="around" w:vAnchor="page" w:hAnchor="margin" w:x="-709" w:y="347"/>
                    <w:spacing w:after="0"/>
                    <w:jc w:val="both"/>
                    <w:rPr>
                      <w:rFonts w:ascii="Times New Roman" w:hAnsi="Times New Roman"/>
                      <w:noProof/>
                      <w:sz w:val="20"/>
                      <w:lang w:val="ro-MD"/>
                    </w:rPr>
                  </w:pPr>
                  <w:r w:rsidRPr="00511714">
                    <w:rPr>
                      <w:rFonts w:ascii="Times New Roman" w:hAnsi="Times New Roman"/>
                      <w:noProof/>
                      <w:sz w:val="20"/>
                      <w:lang w:val="ro-MD"/>
                    </w:rPr>
                    <w:t>- Partea specială va fi prevăzută la capătul dinspre capul tractor cu un pin de cuplare „King pin”  conform standardelor: ECE R55-01, DIN 74080, ISO 337  care se conectează la platoul universal de cuplare rapidă montat pe capul tractor ,  în vederea asigurării interschimbabilității capului tractor cu alte capete tractoare din dotarea aeroportului și/sau posibilitatea utilizării și a altor cap tractoare ce pot fi achiziționate ulterior, partea specială va fi prevăzută cu un sistem ce va permite ajustarea înălțimii pinului de cuplare, respectiv ajustarea distantei pe verticala de la grinda șasiului părții speciale la pinul de cuplare.</w:t>
                  </w:r>
                </w:p>
                <w:p w14:paraId="4A3D6227"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In partea frontala a grinzii șasiului părții speciale va fi prevăzută montarea a 2  picioare extensibile ( acestea se vor extinde/retracta prin  intermediul unui dispozitiv dotat cu cremaliera si manivela ).</w:t>
                  </w:r>
                </w:p>
                <w:p w14:paraId="2FEB4DCE"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lastRenderedPageBreak/>
                    <w:t>-  Vehiculul va fi prevăzut astfel încât motorul nu va porni decât cu schimbătorul de viteze în poziția neutră sau de parcare;</w:t>
                  </w:r>
                </w:p>
                <w:p w14:paraId="7114B74B"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Acumulatoarele vehiculului vor fi de tipul “condiții grele” iar instalația electrica va fi dimensionata pentru  24V;</w:t>
                  </w:r>
                </w:p>
                <w:p w14:paraId="42C8A1D2"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Sistemul electric va avea alternatoare  instalate care sa asigure 100% necesarul de asigurare energie electrică stabilă, inclusiv la funcționarea în regim de ralanti a motorului;</w:t>
                  </w:r>
                </w:p>
                <w:p w14:paraId="25F4CC95"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Vibrațiile să fie minime și sa nu influențeze negativ funcționarea echipamentelor sau să afecteze activitatea conducătorului auto/operatorului</w:t>
                  </w:r>
                </w:p>
                <w:p w14:paraId="3B593B0F"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Nivelul maxim de zgomot admis în cabina nu mai mare de 85 decibeli cu toate sistemele în funcțiune;</w:t>
                  </w:r>
                </w:p>
                <w:p w14:paraId="693B7A80"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Vehiculul trebuie sa aibă capacitatea de a se deplasa foarte lin, fără smucituri, la viteze foarte mici, atunci când se afla in proximitatea aeronavelor;</w:t>
                  </w:r>
                </w:p>
                <w:p w14:paraId="29D7685A"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Vehiculul va fi echipat cu sistem acustic de avertizare pentru deplasarea in marșarier;</w:t>
                  </w:r>
                </w:p>
                <w:p w14:paraId="47CB1518"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Diametrul de întoarcere calculat la extremitatea exterioara a plugului inclinat înspre interiorul cercului descris in viraj si extremitatea exterioara a suflantei aflate in poziția de lucru suflând aerul in interiorul cercului descris în viraj: 15-20 m;</w:t>
                  </w:r>
                </w:p>
                <w:p w14:paraId="54F50FBC" w14:textId="77777777" w:rsidR="00511714" w:rsidRPr="00511714" w:rsidRDefault="00511714" w:rsidP="006707D6">
                  <w:pPr>
                    <w:pStyle w:val="NormalSpecs"/>
                    <w:framePr w:hSpace="180" w:wrap="around" w:vAnchor="page" w:hAnchor="margin" w:x="-709" w:y="347"/>
                    <w:jc w:val="both"/>
                    <w:rPr>
                      <w:rFonts w:ascii="Times New Roman" w:hAnsi="Times New Roman"/>
                      <w:noProof/>
                      <w:sz w:val="20"/>
                      <w:lang w:val="ro-MD"/>
                    </w:rPr>
                  </w:pPr>
                  <w:r w:rsidRPr="00511714">
                    <w:rPr>
                      <w:rFonts w:ascii="Times New Roman" w:hAnsi="Times New Roman"/>
                      <w:noProof/>
                      <w:sz w:val="20"/>
                      <w:lang w:val="ro-MD"/>
                    </w:rPr>
                    <w:t>- Sa fie prevăzut cu  buton de oprire de urgenta în cabină și 4 butoane la fiecare colț pe partea exterioara a utilajului cu acces ușor și vizibil;</w:t>
                  </w:r>
                </w:p>
                <w:p w14:paraId="51E04E5F" w14:textId="15C5E723" w:rsidR="0068762F" w:rsidRPr="00115A17" w:rsidRDefault="00511714" w:rsidP="006707D6">
                  <w:pPr>
                    <w:pStyle w:val="NormalSpecs"/>
                    <w:framePr w:hSpace="180" w:wrap="around" w:vAnchor="page" w:hAnchor="margin" w:x="-709" w:y="347"/>
                    <w:spacing w:after="0"/>
                    <w:jc w:val="both"/>
                    <w:rPr>
                      <w:rFonts w:ascii="Times New Roman" w:hAnsi="Times New Roman"/>
                      <w:noProof/>
                      <w:sz w:val="20"/>
                      <w:lang w:val="ro-RO"/>
                    </w:rPr>
                  </w:pPr>
                  <w:r w:rsidRPr="00511714">
                    <w:rPr>
                      <w:rFonts w:ascii="Times New Roman" w:hAnsi="Times New Roman"/>
                      <w:noProof/>
                      <w:sz w:val="20"/>
                      <w:lang w:val="ro-MD"/>
                    </w:rPr>
                    <w:t>- Sa fie dotat cu extinctor pentru situația declanșării unui incendiu</w:t>
                  </w:r>
                  <w:r>
                    <w:rPr>
                      <w:rFonts w:ascii="Times New Roman" w:hAnsi="Times New Roman"/>
                      <w:noProof/>
                      <w:sz w:val="20"/>
                      <w:lang w:val="ro-MD"/>
                    </w:rPr>
                    <w:t>.</w:t>
                  </w:r>
                </w:p>
              </w:tc>
            </w:tr>
          </w:tbl>
          <w:p w14:paraId="52F16045" w14:textId="3ABF44D4" w:rsidR="00764FC2" w:rsidRPr="005B1D67" w:rsidRDefault="00F92933" w:rsidP="00F92933">
            <w:pPr>
              <w:pStyle w:val="NormalSpecs"/>
              <w:spacing w:before="240"/>
              <w:rPr>
                <w:rFonts w:ascii="Times New Roman" w:hAnsi="Times New Roman"/>
                <w:noProof/>
                <w:sz w:val="24"/>
                <w:szCs w:val="24"/>
                <w:lang w:val="ro-MD"/>
              </w:rPr>
            </w:pPr>
            <w:r>
              <w:rPr>
                <w:rFonts w:ascii="Times New Roman" w:hAnsi="Times New Roman"/>
                <w:b/>
                <w:noProof/>
                <w:sz w:val="24"/>
                <w:szCs w:val="24"/>
                <w:lang w:val="ro-MD"/>
              </w:rPr>
              <w:lastRenderedPageBreak/>
              <w:t xml:space="preserve">5.3     </w:t>
            </w:r>
            <w:r w:rsidR="00F750C4" w:rsidRPr="00B84BEE">
              <w:rPr>
                <w:rStyle w:val="Bodytext12"/>
                <w:rFonts w:eastAsia="Calibri"/>
                <w:sz w:val="24"/>
                <w:szCs w:val="24"/>
              </w:rPr>
              <w:t xml:space="preserve"> </w:t>
            </w:r>
            <w:r w:rsidR="00F750C4" w:rsidRPr="00B84BEE">
              <w:rPr>
                <w:rStyle w:val="BodytextBold"/>
                <w:rFonts w:eastAsia="Calibri"/>
                <w:sz w:val="24"/>
                <w:szCs w:val="24"/>
              </w:rPr>
              <w:t>Dotări si specificații tehnice</w:t>
            </w:r>
          </w:p>
          <w:tbl>
            <w:tblPr>
              <w:tblW w:w="7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2"/>
            </w:tblGrid>
            <w:tr w:rsidR="00F750C4" w:rsidRPr="005B1D67" w14:paraId="260ABBC4" w14:textId="77777777" w:rsidTr="00F750C4">
              <w:trPr>
                <w:trHeight w:val="281"/>
                <w:tblHeader/>
              </w:trPr>
              <w:tc>
                <w:tcPr>
                  <w:tcW w:w="7182" w:type="dxa"/>
                </w:tcPr>
                <w:p w14:paraId="4DB8054C" w14:textId="77777777" w:rsidR="00F750C4" w:rsidRPr="005B1D67" w:rsidRDefault="00F750C4" w:rsidP="006707D6">
                  <w:pPr>
                    <w:framePr w:hSpace="180" w:wrap="around" w:vAnchor="page" w:hAnchor="margin" w:x="-709" w:y="347"/>
                    <w:jc w:val="center"/>
                    <w:rPr>
                      <w:b/>
                      <w:sz w:val="20"/>
                      <w:lang w:val="ro-MD"/>
                    </w:rPr>
                  </w:pPr>
                  <w:r w:rsidRPr="005B1D67">
                    <w:rPr>
                      <w:b/>
                      <w:sz w:val="20"/>
                      <w:lang w:val="ro-MD"/>
                    </w:rPr>
                    <w:t>Specificații solicitate</w:t>
                  </w:r>
                </w:p>
              </w:tc>
            </w:tr>
            <w:tr w:rsidR="00F750C4" w:rsidRPr="005B1D67" w14:paraId="4006A70F" w14:textId="77777777" w:rsidTr="00F750C4">
              <w:trPr>
                <w:trHeight w:val="863"/>
              </w:trPr>
              <w:tc>
                <w:tcPr>
                  <w:tcW w:w="7182" w:type="dxa"/>
                  <w:vAlign w:val="center"/>
                </w:tcPr>
                <w:p w14:paraId="11C45A88"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  Motor cap tractor/camion:</w:t>
                  </w:r>
                </w:p>
                <w:p w14:paraId="34D1DA4A"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Cilindree: minimum 10.550 cmc</w:t>
                  </w:r>
                </w:p>
                <w:p w14:paraId="71B01C46"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 xml:space="preserve"> Diesel, cu răcire intermediara a aerului</w:t>
                  </w:r>
                </w:p>
                <w:p w14:paraId="0C39B001"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Noxe: minim Euro 6</w:t>
                  </w:r>
                </w:p>
                <w:p w14:paraId="1C21D289"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Putere nominala: minim 430 CP /315 kW</w:t>
                  </w:r>
                </w:p>
                <w:p w14:paraId="58967FC6"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Control electronic al motorului</w:t>
                  </w:r>
                </w:p>
                <w:p w14:paraId="20B0BD00"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Răcire cu lichid</w:t>
                  </w:r>
                </w:p>
                <w:p w14:paraId="374F7C52"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Sistem de preîncălzire lichid de răcire motor de la sursă externă de 220 V</w:t>
                  </w:r>
                </w:p>
                <w:p w14:paraId="7F612F06"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sz w:val="20"/>
                      <w:szCs w:val="20"/>
                      <w:lang w:val="es-ES_tradnl" w:eastAsia="ro-RO"/>
                    </w:rPr>
                    <w:t xml:space="preserve">Sistem de încărcare pentru baterii acumulatoare la 220 V </w:t>
                  </w:r>
                </w:p>
                <w:p w14:paraId="4E560632"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0"/>
                    </w:tabs>
                    <w:spacing w:after="0" w:line="276" w:lineRule="auto"/>
                    <w:rPr>
                      <w:rStyle w:val="BodyText1"/>
                      <w:sz w:val="20"/>
                      <w:szCs w:val="20"/>
                      <w:lang w:eastAsia="ro-RO"/>
                    </w:rPr>
                  </w:pPr>
                  <w:r w:rsidRPr="000F1AA3">
                    <w:rPr>
                      <w:rStyle w:val="BodyText1"/>
                      <w:sz w:val="20"/>
                      <w:szCs w:val="20"/>
                      <w:lang w:eastAsia="ro-RO"/>
                    </w:rPr>
                    <w:t>Alternator 28 V.</w:t>
                  </w:r>
                </w:p>
                <w:p w14:paraId="739F2FDC"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0F1AA3">
                    <w:rPr>
                      <w:rStyle w:val="BodyText1"/>
                      <w:sz w:val="20"/>
                      <w:szCs w:val="20"/>
                      <w:lang w:eastAsia="ro-RO"/>
                    </w:rPr>
                    <w:t>-   Motorul auxiliar, produs de același producător , parametrii tehnici identici cu motorul principal al cap tractorului/camionului</w:t>
                  </w:r>
                </w:p>
                <w:p w14:paraId="3CFC10F8"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0F1AA3">
                    <w:rPr>
                      <w:rStyle w:val="BodyText1"/>
                      <w:sz w:val="20"/>
                      <w:szCs w:val="20"/>
                      <w:lang w:eastAsia="ro-RO"/>
                    </w:rPr>
                    <w:lastRenderedPageBreak/>
                    <w:t xml:space="preserve"> Diesel, cu răcire intermediara a aerului</w:t>
                  </w:r>
                </w:p>
                <w:p w14:paraId="2D23D249"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0F1AA3">
                    <w:rPr>
                      <w:rStyle w:val="BodyText1"/>
                      <w:sz w:val="20"/>
                      <w:szCs w:val="20"/>
                      <w:lang w:eastAsia="ro-RO"/>
                    </w:rPr>
                    <w:t>Putere: minim 430 CP/ 315 kW</w:t>
                  </w:r>
                </w:p>
                <w:p w14:paraId="52470C57"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0F1AA3">
                    <w:rPr>
                      <w:rStyle w:val="BodyText1"/>
                      <w:sz w:val="20"/>
                      <w:szCs w:val="20"/>
                      <w:lang w:eastAsia="ro-RO"/>
                    </w:rPr>
                    <w:t>Noxe: minim Euro 6</w:t>
                  </w:r>
                </w:p>
                <w:p w14:paraId="0AB14CEF"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sz w:val="20"/>
                      <w:szCs w:val="20"/>
                      <w:lang w:val="ro-RO" w:eastAsia="ro-RO"/>
                    </w:rPr>
                  </w:pPr>
                  <w:r w:rsidRPr="000F1AA3">
                    <w:rPr>
                      <w:rStyle w:val="BodyText1"/>
                      <w:sz w:val="20"/>
                      <w:szCs w:val="20"/>
                      <w:lang w:eastAsia="ro-RO"/>
                    </w:rPr>
                    <w:t>Control electronic al motorului</w:t>
                  </w:r>
                </w:p>
                <w:p w14:paraId="4EE132CF"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sz w:val="20"/>
                      <w:szCs w:val="20"/>
                      <w:lang w:val="ro-RO" w:eastAsia="ro-RO"/>
                    </w:rPr>
                  </w:pPr>
                  <w:r w:rsidRPr="000F1AA3">
                    <w:rPr>
                      <w:rStyle w:val="BodyText1"/>
                      <w:sz w:val="20"/>
                      <w:szCs w:val="20"/>
                      <w:lang w:eastAsia="ro-RO"/>
                    </w:rPr>
                    <w:t>Răcire cu lichid</w:t>
                  </w:r>
                </w:p>
                <w:p w14:paraId="3066FBB4"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0F1AA3">
                    <w:rPr>
                      <w:rStyle w:val="BodyText1"/>
                      <w:sz w:val="20"/>
                      <w:szCs w:val="20"/>
                      <w:lang w:eastAsia="ro-RO"/>
                    </w:rPr>
                    <w:t>Sistem de preîncălzire lichid de răcire motor de la sursă externă de 220 V</w:t>
                  </w:r>
                </w:p>
                <w:p w14:paraId="79D2ED52" w14:textId="77777777" w:rsidR="000F1AA3" w:rsidRPr="000F1AA3" w:rsidRDefault="000F1AA3" w:rsidP="006707D6">
                  <w:pPr>
                    <w:pStyle w:val="BodyText3"/>
                    <w:framePr w:hSpace="180" w:wrap="around" w:vAnchor="page" w:hAnchor="margin" w:x="-709" w:y="347"/>
                    <w:numPr>
                      <w:ilvl w:val="0"/>
                      <w:numId w:val="3"/>
                    </w:numPr>
                    <w:shd w:val="clear" w:color="auto" w:fill="auto"/>
                    <w:tabs>
                      <w:tab w:val="left" w:pos="-14"/>
                    </w:tabs>
                    <w:spacing w:after="0" w:line="276" w:lineRule="auto"/>
                    <w:rPr>
                      <w:sz w:val="20"/>
                      <w:szCs w:val="20"/>
                      <w:lang w:val="ro-RO" w:eastAsia="ro-RO"/>
                    </w:rPr>
                  </w:pPr>
                  <w:r w:rsidRPr="000F1AA3">
                    <w:rPr>
                      <w:sz w:val="20"/>
                      <w:szCs w:val="20"/>
                      <w:lang w:val="es-ES_tradnl" w:eastAsia="ro-RO"/>
                    </w:rPr>
                    <w:t>Sistem de incărcare pentru baterii acumulatoare la 220 V</w:t>
                  </w:r>
                </w:p>
                <w:p w14:paraId="08A575BB" w14:textId="2BE76730" w:rsidR="00F750C4" w:rsidRPr="005B1D67" w:rsidRDefault="000F1AA3" w:rsidP="006707D6">
                  <w:pPr>
                    <w:pStyle w:val="NormalSpecs"/>
                    <w:framePr w:hSpace="180" w:wrap="around" w:vAnchor="page" w:hAnchor="margin" w:x="-709" w:y="347"/>
                    <w:spacing w:after="0"/>
                    <w:rPr>
                      <w:rFonts w:ascii="Times New Roman" w:hAnsi="Times New Roman"/>
                      <w:noProof/>
                      <w:sz w:val="20"/>
                      <w:lang w:val="ro-MD"/>
                    </w:rPr>
                  </w:pPr>
                  <w:r w:rsidRPr="000F1AA3">
                    <w:rPr>
                      <w:rStyle w:val="BodyText1"/>
                      <w:sz w:val="20"/>
                      <w:szCs w:val="20"/>
                      <w:lang w:eastAsia="ro-RO"/>
                    </w:rPr>
                    <w:t>Alternator 28V</w:t>
                  </w:r>
                </w:p>
              </w:tc>
            </w:tr>
          </w:tbl>
          <w:p w14:paraId="00A52E2B" w14:textId="77777777" w:rsidR="00CF2DC3" w:rsidRPr="004625D4" w:rsidRDefault="00CF2DC3" w:rsidP="00CF2DC3">
            <w:pPr>
              <w:pStyle w:val="NormalSpecs"/>
              <w:spacing w:after="0"/>
              <w:rPr>
                <w:lang w:val="ro-MD"/>
              </w:rPr>
            </w:pPr>
          </w:p>
          <w:p w14:paraId="3872AB8E" w14:textId="283F3A27" w:rsidR="004339CC" w:rsidRPr="005B1D67" w:rsidRDefault="0067124B" w:rsidP="0067124B">
            <w:pPr>
              <w:pStyle w:val="NormalSpecs"/>
              <w:rPr>
                <w:rFonts w:ascii="Times New Roman" w:hAnsi="Times New Roman"/>
                <w:noProof/>
                <w:sz w:val="24"/>
                <w:szCs w:val="24"/>
                <w:lang w:val="ro-MD"/>
              </w:rPr>
            </w:pPr>
            <w:r>
              <w:rPr>
                <w:rFonts w:ascii="Times New Roman" w:hAnsi="Times New Roman"/>
                <w:b/>
                <w:noProof/>
                <w:sz w:val="24"/>
                <w:szCs w:val="24"/>
                <w:lang w:val="ro-MD"/>
              </w:rPr>
              <w:t xml:space="preserve">5.4     </w:t>
            </w:r>
            <w:r w:rsidR="00DB259B" w:rsidRPr="00B84BEE">
              <w:rPr>
                <w:rStyle w:val="Bodytext12"/>
                <w:rFonts w:eastAsia="Calibri"/>
                <w:sz w:val="24"/>
                <w:szCs w:val="24"/>
              </w:rPr>
              <w:t xml:space="preserve"> </w:t>
            </w:r>
            <w:r w:rsidR="00DB259B" w:rsidRPr="00B84BEE">
              <w:rPr>
                <w:rStyle w:val="BodytextBold"/>
                <w:rFonts w:eastAsia="Calibri"/>
                <w:sz w:val="24"/>
                <w:szCs w:val="24"/>
              </w:rPr>
              <w:t>Caracteristici tehnice</w:t>
            </w:r>
          </w:p>
          <w:tbl>
            <w:tblPr>
              <w:tblW w:w="7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70"/>
            </w:tblGrid>
            <w:tr w:rsidR="00DB259B" w:rsidRPr="005B1D67" w14:paraId="65A0D516" w14:textId="77777777" w:rsidTr="00DB259B">
              <w:trPr>
                <w:trHeight w:val="290"/>
                <w:tblHeader/>
              </w:trPr>
              <w:tc>
                <w:tcPr>
                  <w:tcW w:w="7170" w:type="dxa"/>
                </w:tcPr>
                <w:p w14:paraId="52708186" w14:textId="77777777" w:rsidR="00DB259B" w:rsidRPr="005B1D67" w:rsidRDefault="00DB259B" w:rsidP="006707D6">
                  <w:pPr>
                    <w:framePr w:hSpace="180" w:wrap="around" w:vAnchor="page" w:hAnchor="margin" w:x="-709" w:y="347"/>
                    <w:jc w:val="center"/>
                    <w:rPr>
                      <w:b/>
                      <w:sz w:val="20"/>
                      <w:lang w:val="ro-MD"/>
                    </w:rPr>
                  </w:pPr>
                  <w:r w:rsidRPr="005B1D67">
                    <w:rPr>
                      <w:b/>
                      <w:sz w:val="20"/>
                      <w:lang w:val="ro-MD"/>
                    </w:rPr>
                    <w:t>Specificații solicitate</w:t>
                  </w:r>
                </w:p>
              </w:tc>
            </w:tr>
            <w:tr w:rsidR="00DB259B" w:rsidRPr="005B1D67" w14:paraId="29A1B8D2" w14:textId="77777777" w:rsidTr="00DB259B">
              <w:trPr>
                <w:trHeight w:val="624"/>
              </w:trPr>
              <w:tc>
                <w:tcPr>
                  <w:tcW w:w="7170" w:type="dxa"/>
                  <w:vAlign w:val="center"/>
                </w:tcPr>
                <w:p w14:paraId="7D35209C" w14:textId="77777777" w:rsidR="00C258E8" w:rsidRPr="00C258E8" w:rsidRDefault="00C258E8" w:rsidP="006707D6">
                  <w:pPr>
                    <w:framePr w:hSpace="180" w:wrap="around" w:vAnchor="page" w:hAnchor="margin" w:x="-709" w:y="347"/>
                    <w:rPr>
                      <w:rStyle w:val="BodyText1"/>
                      <w:rFonts w:eastAsia="Calibri"/>
                      <w:sz w:val="20"/>
                      <w:szCs w:val="20"/>
                    </w:rPr>
                  </w:pPr>
                  <w:r w:rsidRPr="00C258E8">
                    <w:rPr>
                      <w:rStyle w:val="BodyText1"/>
                      <w:rFonts w:eastAsia="Calibri"/>
                      <w:sz w:val="20"/>
                      <w:szCs w:val="20"/>
                    </w:rPr>
                    <w:t>Caracteristici tehnice generale:</w:t>
                  </w:r>
                </w:p>
                <w:p w14:paraId="7A31096A" w14:textId="77777777" w:rsidR="00C258E8" w:rsidRPr="00C258E8" w:rsidRDefault="00C258E8"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C258E8">
                    <w:rPr>
                      <w:rStyle w:val="BodyText1"/>
                      <w:sz w:val="20"/>
                      <w:szCs w:val="20"/>
                      <w:lang w:eastAsia="ro-RO"/>
                    </w:rPr>
                    <w:t>- Toate materialele folosite în construcția echipamentului trebuie sa fie rezistente la coroziune și toate suprafețele protejate astfel încât sa reziste la acțiunea zăpezii, ploii, soluții chimice de degivrare piste aeroportuare si umidității ridicate;</w:t>
                  </w:r>
                </w:p>
                <w:p w14:paraId="46431461" w14:textId="77777777" w:rsidR="00C258E8" w:rsidRPr="00C258E8" w:rsidRDefault="00C258E8"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C258E8">
                    <w:rPr>
                      <w:rStyle w:val="BodyText1"/>
                      <w:sz w:val="20"/>
                      <w:szCs w:val="20"/>
                      <w:lang w:eastAsia="ro-RO"/>
                    </w:rPr>
                    <w:t>- Cablajele izolate și tratate pentru a preveni umezirea lor;</w:t>
                  </w:r>
                </w:p>
                <w:p w14:paraId="1671A43C" w14:textId="77777777" w:rsidR="00C258E8" w:rsidRPr="00C258E8" w:rsidRDefault="00C258E8"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C258E8">
                    <w:rPr>
                      <w:rStyle w:val="BodyText1"/>
                      <w:sz w:val="20"/>
                      <w:szCs w:val="20"/>
                      <w:lang w:eastAsia="ro-RO"/>
                    </w:rPr>
                    <w:t>- Metodele de fabricație vor folosi cele mai înalte standarde;</w:t>
                  </w:r>
                </w:p>
                <w:p w14:paraId="20B640DB" w14:textId="77777777" w:rsidR="00C258E8" w:rsidRPr="00C258E8" w:rsidRDefault="00C258E8"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C258E8">
                    <w:rPr>
                      <w:rStyle w:val="BodyText1"/>
                      <w:sz w:val="20"/>
                      <w:szCs w:val="20"/>
                      <w:lang w:eastAsia="ro-RO"/>
                    </w:rPr>
                    <w:t>- Întregul sistem și instalațiile montate pe șasiu trebuie să se asigure acces ușor pentru inspectate , fără să necesite demontări sau lucrări majore;</w:t>
                  </w:r>
                </w:p>
                <w:p w14:paraId="0AE2C7BC" w14:textId="77777777" w:rsidR="00C258E8" w:rsidRPr="00C258E8" w:rsidRDefault="00C258E8"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C258E8">
                    <w:rPr>
                      <w:rStyle w:val="BodyText1"/>
                      <w:sz w:val="20"/>
                      <w:szCs w:val="20"/>
                      <w:lang w:eastAsia="ro-RO"/>
                    </w:rPr>
                    <w:t xml:space="preserve">- Echipamentul trebuie sa fie echipat cu sisteme automate de </w:t>
                  </w:r>
                  <w:r w:rsidRPr="00C258E8">
                    <w:rPr>
                      <w:rStyle w:val="BodyText1"/>
                      <w:sz w:val="20"/>
                      <w:szCs w:val="20"/>
                    </w:rPr>
                    <w:t xml:space="preserve">avertizare </w:t>
                  </w:r>
                  <w:r w:rsidRPr="00C258E8">
                    <w:rPr>
                      <w:rStyle w:val="BodyText1"/>
                      <w:sz w:val="20"/>
                      <w:szCs w:val="20"/>
                      <w:lang w:eastAsia="ro-RO"/>
                    </w:rPr>
                    <w:t>în cazul apariției unor condiții periculoase în timpul operării, cum ar fi:</w:t>
                  </w:r>
                </w:p>
                <w:p w14:paraId="39153749" w14:textId="77777777" w:rsidR="00C258E8" w:rsidRPr="00C258E8" w:rsidRDefault="00C258E8" w:rsidP="006707D6">
                  <w:pPr>
                    <w:pStyle w:val="BodyText3"/>
                    <w:framePr w:hSpace="180" w:wrap="around" w:vAnchor="page" w:hAnchor="margin" w:x="-709" w:y="347"/>
                    <w:numPr>
                      <w:ilvl w:val="0"/>
                      <w:numId w:val="3"/>
                    </w:numPr>
                    <w:shd w:val="clear" w:color="auto" w:fill="auto"/>
                    <w:tabs>
                      <w:tab w:val="left" w:pos="-10"/>
                    </w:tabs>
                    <w:spacing w:after="0" w:line="276" w:lineRule="auto"/>
                    <w:rPr>
                      <w:sz w:val="20"/>
                      <w:szCs w:val="20"/>
                      <w:lang w:val="ro-RO" w:eastAsia="ro-RO"/>
                    </w:rPr>
                  </w:pPr>
                  <w:r w:rsidRPr="00C258E8">
                    <w:rPr>
                      <w:rStyle w:val="BodyText1"/>
                      <w:sz w:val="20"/>
                      <w:szCs w:val="20"/>
                      <w:lang w:eastAsia="ro-RO"/>
                    </w:rPr>
                    <w:t>Nivel</w:t>
                  </w:r>
                  <w:r w:rsidRPr="00C258E8">
                    <w:rPr>
                      <w:sz w:val="20"/>
                      <w:szCs w:val="20"/>
                      <w:lang w:val="ro-RO" w:eastAsia="ro-RO"/>
                    </w:rPr>
                    <w:t xml:space="preserve"> scăzut al uleiului hidraulic</w:t>
                  </w:r>
                </w:p>
                <w:p w14:paraId="7DF6CA00" w14:textId="77777777" w:rsidR="00C258E8" w:rsidRPr="00C258E8" w:rsidRDefault="00C258E8" w:rsidP="006707D6">
                  <w:pPr>
                    <w:pStyle w:val="BodyText3"/>
                    <w:framePr w:hSpace="180" w:wrap="around" w:vAnchor="page" w:hAnchor="margin" w:x="-709" w:y="347"/>
                    <w:numPr>
                      <w:ilvl w:val="0"/>
                      <w:numId w:val="3"/>
                    </w:numPr>
                    <w:shd w:val="clear" w:color="auto" w:fill="auto"/>
                    <w:tabs>
                      <w:tab w:val="left" w:pos="-10"/>
                    </w:tabs>
                    <w:spacing w:after="0" w:line="276" w:lineRule="auto"/>
                    <w:rPr>
                      <w:sz w:val="20"/>
                      <w:szCs w:val="20"/>
                      <w:lang w:val="ro-RO" w:eastAsia="ro-RO"/>
                    </w:rPr>
                  </w:pPr>
                  <w:r w:rsidRPr="00C258E8">
                    <w:rPr>
                      <w:sz w:val="20"/>
                      <w:szCs w:val="20"/>
                      <w:lang w:val="ro-RO" w:eastAsia="ro-RO"/>
                    </w:rPr>
                    <w:t>Nivel scăzut al agentului de răcire</w:t>
                  </w:r>
                </w:p>
                <w:p w14:paraId="7FB06412" w14:textId="77777777" w:rsidR="00C258E8" w:rsidRPr="00C258E8" w:rsidRDefault="00C258E8" w:rsidP="006707D6">
                  <w:pPr>
                    <w:pStyle w:val="BodyText3"/>
                    <w:framePr w:hSpace="180" w:wrap="around" w:vAnchor="page" w:hAnchor="margin" w:x="-709" w:y="347"/>
                    <w:numPr>
                      <w:ilvl w:val="0"/>
                      <w:numId w:val="3"/>
                    </w:numPr>
                    <w:shd w:val="clear" w:color="auto" w:fill="auto"/>
                    <w:tabs>
                      <w:tab w:val="left" w:pos="-10"/>
                    </w:tabs>
                    <w:spacing w:after="0" w:line="276" w:lineRule="auto"/>
                    <w:rPr>
                      <w:sz w:val="20"/>
                      <w:szCs w:val="20"/>
                      <w:lang w:val="ro-RO" w:eastAsia="ro-RO"/>
                    </w:rPr>
                  </w:pPr>
                  <w:r w:rsidRPr="00C258E8">
                    <w:rPr>
                      <w:sz w:val="20"/>
                      <w:szCs w:val="20"/>
                      <w:lang w:val="ro-RO" w:eastAsia="ro-RO"/>
                    </w:rPr>
                    <w:t>Nivelul scăzut al nivelului ulei motor</w:t>
                  </w:r>
                </w:p>
                <w:p w14:paraId="2CFC1355" w14:textId="77777777" w:rsidR="00C258E8" w:rsidRPr="00C258E8" w:rsidRDefault="00C258E8" w:rsidP="006707D6">
                  <w:pPr>
                    <w:pStyle w:val="BodyText3"/>
                    <w:framePr w:hSpace="180" w:wrap="around" w:vAnchor="page" w:hAnchor="margin" w:x="-709" w:y="347"/>
                    <w:numPr>
                      <w:ilvl w:val="0"/>
                      <w:numId w:val="3"/>
                    </w:numPr>
                    <w:shd w:val="clear" w:color="auto" w:fill="auto"/>
                    <w:tabs>
                      <w:tab w:val="left" w:pos="-10"/>
                    </w:tabs>
                    <w:spacing w:after="0" w:line="276" w:lineRule="auto"/>
                    <w:rPr>
                      <w:sz w:val="20"/>
                      <w:szCs w:val="20"/>
                      <w:lang w:val="ro-RO" w:eastAsia="ro-RO"/>
                    </w:rPr>
                  </w:pPr>
                  <w:r w:rsidRPr="00C258E8">
                    <w:rPr>
                      <w:sz w:val="20"/>
                      <w:szCs w:val="20"/>
                      <w:lang w:val="ro-RO" w:eastAsia="ro-RO"/>
                    </w:rPr>
                    <w:t>Scurtcircuit al echipamentului electric</w:t>
                  </w:r>
                </w:p>
                <w:p w14:paraId="5D7E630B" w14:textId="77777777" w:rsidR="00C258E8" w:rsidRPr="00C258E8" w:rsidRDefault="00C258E8" w:rsidP="006707D6">
                  <w:pPr>
                    <w:pStyle w:val="BodyText3"/>
                    <w:framePr w:hSpace="180" w:wrap="around" w:vAnchor="page" w:hAnchor="margin" w:x="-709" w:y="347"/>
                    <w:numPr>
                      <w:ilvl w:val="0"/>
                      <w:numId w:val="3"/>
                    </w:numPr>
                    <w:shd w:val="clear" w:color="auto" w:fill="auto"/>
                    <w:tabs>
                      <w:tab w:val="left" w:pos="-10"/>
                    </w:tabs>
                    <w:spacing w:after="0" w:line="276" w:lineRule="auto"/>
                    <w:rPr>
                      <w:sz w:val="20"/>
                      <w:szCs w:val="20"/>
                      <w:lang w:val="ro-RO" w:eastAsia="ro-RO"/>
                    </w:rPr>
                  </w:pPr>
                  <w:r w:rsidRPr="00C258E8">
                    <w:rPr>
                      <w:sz w:val="20"/>
                      <w:szCs w:val="20"/>
                      <w:lang w:val="ro-RO" w:eastAsia="ro-RO"/>
                    </w:rPr>
                    <w:t>Sistem de încălzire a lichidului hidraulic în timpul staționării, alimentat de la rețea</w:t>
                  </w:r>
                </w:p>
                <w:p w14:paraId="4A1E9EE5" w14:textId="55B99382" w:rsidR="00DB259B" w:rsidRPr="005B1D67" w:rsidRDefault="00C258E8" w:rsidP="006707D6">
                  <w:pPr>
                    <w:pStyle w:val="NormalSpecs"/>
                    <w:framePr w:hSpace="180" w:wrap="around" w:vAnchor="page" w:hAnchor="margin" w:x="-709" w:y="347"/>
                    <w:spacing w:after="0"/>
                    <w:rPr>
                      <w:rFonts w:ascii="Times New Roman" w:hAnsi="Times New Roman"/>
                      <w:noProof/>
                      <w:sz w:val="20"/>
                      <w:lang w:val="ro-MD"/>
                    </w:rPr>
                  </w:pPr>
                  <w:r w:rsidRPr="00C258E8">
                    <w:rPr>
                      <w:rStyle w:val="BodyText1"/>
                      <w:sz w:val="20"/>
                      <w:szCs w:val="20"/>
                      <w:lang w:eastAsia="ro-RO"/>
                    </w:rPr>
                    <w:t>- Trebuie sa permită accesul ușor și siguranță la toate componentele pentru efectuarea lucrărilor de întreținere si reparații.</w:t>
                  </w:r>
                </w:p>
              </w:tc>
            </w:tr>
          </w:tbl>
          <w:p w14:paraId="475A6DC6" w14:textId="3DB66A87" w:rsidR="00784DAF" w:rsidRPr="005B1D67" w:rsidRDefault="00C258E8" w:rsidP="002D2182">
            <w:pPr>
              <w:pStyle w:val="NormalSpecs"/>
              <w:spacing w:before="240"/>
              <w:rPr>
                <w:rFonts w:ascii="Times New Roman" w:hAnsi="Times New Roman"/>
                <w:noProof/>
                <w:sz w:val="24"/>
                <w:szCs w:val="24"/>
                <w:lang w:val="ro-MD"/>
              </w:rPr>
            </w:pPr>
            <w:r>
              <w:rPr>
                <w:rFonts w:ascii="Times New Roman" w:hAnsi="Times New Roman"/>
                <w:b/>
                <w:noProof/>
                <w:sz w:val="24"/>
                <w:szCs w:val="24"/>
                <w:lang w:val="ro-MD"/>
              </w:rPr>
              <w:t xml:space="preserve">5.4     </w:t>
            </w:r>
            <w:r w:rsidR="002D2182" w:rsidRPr="00B84BEE">
              <w:rPr>
                <w:rStyle w:val="Bodytext12"/>
                <w:rFonts w:eastAsia="Calibri"/>
                <w:sz w:val="24"/>
                <w:szCs w:val="24"/>
              </w:rPr>
              <w:t xml:space="preserve"> </w:t>
            </w:r>
            <w:r w:rsidR="002D2182" w:rsidRPr="00B84BEE">
              <w:rPr>
                <w:rStyle w:val="BodytextBold"/>
                <w:rFonts w:eastAsia="Calibri"/>
                <w:sz w:val="24"/>
                <w:szCs w:val="24"/>
              </w:rPr>
              <w:t>Caracteristici cap tractor</w:t>
            </w:r>
          </w:p>
          <w:tbl>
            <w:tblPr>
              <w:tblW w:w="7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7"/>
            </w:tblGrid>
            <w:tr w:rsidR="002D2182" w:rsidRPr="005B1D67" w14:paraId="2378BB35" w14:textId="77777777" w:rsidTr="002D2182">
              <w:trPr>
                <w:trHeight w:val="316"/>
                <w:tblHeader/>
              </w:trPr>
              <w:tc>
                <w:tcPr>
                  <w:tcW w:w="7157" w:type="dxa"/>
                </w:tcPr>
                <w:p w14:paraId="55721245" w14:textId="77777777" w:rsidR="002D2182" w:rsidRPr="005B1D67" w:rsidRDefault="002D2182" w:rsidP="006707D6">
                  <w:pPr>
                    <w:framePr w:hSpace="180" w:wrap="around" w:vAnchor="page" w:hAnchor="margin" w:x="-709" w:y="347"/>
                    <w:spacing w:line="276" w:lineRule="auto"/>
                    <w:jc w:val="center"/>
                    <w:rPr>
                      <w:b/>
                      <w:sz w:val="20"/>
                      <w:lang w:val="ro-MD"/>
                    </w:rPr>
                  </w:pPr>
                  <w:r w:rsidRPr="005B1D67">
                    <w:rPr>
                      <w:b/>
                      <w:sz w:val="20"/>
                      <w:lang w:val="ro-MD"/>
                    </w:rPr>
                    <w:t>Specificații solicitate</w:t>
                  </w:r>
                </w:p>
              </w:tc>
            </w:tr>
            <w:tr w:rsidR="002D2182" w:rsidRPr="005B1D67" w14:paraId="5A68CB6A" w14:textId="77777777" w:rsidTr="002D2182">
              <w:trPr>
                <w:trHeight w:val="316"/>
              </w:trPr>
              <w:tc>
                <w:tcPr>
                  <w:tcW w:w="7157" w:type="dxa"/>
                  <w:vAlign w:val="center"/>
                </w:tcPr>
                <w:p w14:paraId="3BBEB6A6"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Cap tractor  dotat cu 2 axe;</w:t>
                  </w:r>
                </w:p>
                <w:p w14:paraId="1E71E1E3"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Cutia de viteze: tip Off-</w:t>
                  </w:r>
                  <w:proofErr w:type="spellStart"/>
                  <w:r w:rsidRPr="002058ED">
                    <w:rPr>
                      <w:rStyle w:val="BodyText1"/>
                      <w:sz w:val="20"/>
                      <w:szCs w:val="20"/>
                      <w:lang w:eastAsia="ro-RO"/>
                    </w:rPr>
                    <w:t>Road</w:t>
                  </w:r>
                  <w:proofErr w:type="spellEnd"/>
                  <w:r w:rsidRPr="002058ED">
                    <w:rPr>
                      <w:rStyle w:val="BodyText1"/>
                      <w:sz w:val="20"/>
                      <w:szCs w:val="20"/>
                      <w:lang w:eastAsia="ro-RO"/>
                    </w:rPr>
                    <w:t>, automata/automatizata, minim 12 trepte, cutie de transfer/distribuție</w:t>
                  </w:r>
                </w:p>
                <w:p w14:paraId="11F3844E"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-Rezervor combustibil : minim 300 litri</w:t>
                  </w:r>
                </w:p>
                <w:p w14:paraId="462758B6"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Transmisie: 4 roti tractoare (4x4)</w:t>
                  </w:r>
                </w:p>
                <w:p w14:paraId="6E8316AE"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lastRenderedPageBreak/>
                    <w:t>-  Axa fata:</w:t>
                  </w:r>
                </w:p>
                <w:p w14:paraId="360A05E0"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54"/>
                    </w:tabs>
                    <w:spacing w:after="0" w:line="276" w:lineRule="auto"/>
                    <w:rPr>
                      <w:sz w:val="20"/>
                      <w:szCs w:val="20"/>
                      <w:lang w:val="ro-RO" w:eastAsia="ro-RO"/>
                    </w:rPr>
                  </w:pPr>
                  <w:r w:rsidRPr="002058ED">
                    <w:rPr>
                      <w:rStyle w:val="BodyText1"/>
                      <w:sz w:val="20"/>
                      <w:szCs w:val="20"/>
                      <w:lang w:eastAsia="ro-RO"/>
                    </w:rPr>
                    <w:t>Sarcina: minim 8.500 kg</w:t>
                  </w:r>
                </w:p>
                <w:p w14:paraId="3990352C"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4"/>
                    </w:tabs>
                    <w:spacing w:after="0" w:line="276" w:lineRule="auto"/>
                    <w:rPr>
                      <w:sz w:val="20"/>
                      <w:szCs w:val="20"/>
                      <w:lang w:val="ro-RO" w:eastAsia="ro-RO"/>
                    </w:rPr>
                  </w:pPr>
                  <w:r w:rsidRPr="002058ED">
                    <w:rPr>
                      <w:rStyle w:val="BodyText1"/>
                      <w:sz w:val="20"/>
                      <w:szCs w:val="20"/>
                      <w:lang w:eastAsia="ro-RO"/>
                    </w:rPr>
                    <w:t>Prevăzută cu stabilizator</w:t>
                  </w:r>
                </w:p>
                <w:p w14:paraId="6C54A7CE"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9"/>
                    </w:tabs>
                    <w:spacing w:after="0" w:line="276" w:lineRule="auto"/>
                    <w:rPr>
                      <w:sz w:val="20"/>
                      <w:szCs w:val="20"/>
                      <w:lang w:val="ro-RO" w:eastAsia="ro-RO"/>
                    </w:rPr>
                  </w:pPr>
                  <w:r w:rsidRPr="002058ED">
                    <w:rPr>
                      <w:rStyle w:val="BodyText1"/>
                      <w:sz w:val="20"/>
                      <w:szCs w:val="20"/>
                      <w:lang w:eastAsia="ro-RO"/>
                    </w:rPr>
                    <w:t>Arcuri parabolice</w:t>
                  </w:r>
                </w:p>
                <w:p w14:paraId="06B68D57"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sz w:val="20"/>
                      <w:szCs w:val="20"/>
                      <w:lang w:eastAsia="ro-RO"/>
                    </w:rPr>
                    <w:t>Blocaj diferențial</w:t>
                  </w:r>
                </w:p>
                <w:p w14:paraId="2458EDB1"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Axa spate:</w:t>
                  </w:r>
                </w:p>
                <w:p w14:paraId="02A363CA"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54"/>
                    </w:tabs>
                    <w:spacing w:after="0" w:line="276" w:lineRule="auto"/>
                    <w:rPr>
                      <w:sz w:val="20"/>
                      <w:szCs w:val="20"/>
                      <w:lang w:val="ro-RO" w:eastAsia="ro-RO"/>
                    </w:rPr>
                  </w:pPr>
                  <w:r w:rsidRPr="002058ED">
                    <w:rPr>
                      <w:rStyle w:val="BodyText1"/>
                      <w:sz w:val="20"/>
                      <w:szCs w:val="20"/>
                      <w:lang w:eastAsia="ro-RO"/>
                    </w:rPr>
                    <w:t>Sarcina: minim 11.500 kg</w:t>
                  </w:r>
                </w:p>
                <w:p w14:paraId="5137F09B"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4"/>
                    </w:tabs>
                    <w:spacing w:after="0" w:line="276" w:lineRule="auto"/>
                    <w:rPr>
                      <w:sz w:val="20"/>
                      <w:szCs w:val="20"/>
                      <w:lang w:val="ro-RO" w:eastAsia="ro-RO"/>
                    </w:rPr>
                  </w:pPr>
                  <w:r w:rsidRPr="002058ED">
                    <w:rPr>
                      <w:rStyle w:val="BodyText1"/>
                      <w:sz w:val="20"/>
                      <w:szCs w:val="20"/>
                      <w:lang w:eastAsia="ro-RO"/>
                    </w:rPr>
                    <w:t>Prevăzuta cu stabilizator</w:t>
                  </w:r>
                </w:p>
                <w:p w14:paraId="6A165B4D"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9"/>
                    </w:tabs>
                    <w:spacing w:after="0" w:line="276" w:lineRule="auto"/>
                    <w:rPr>
                      <w:sz w:val="20"/>
                      <w:szCs w:val="20"/>
                      <w:lang w:val="ro-RO" w:eastAsia="ro-RO"/>
                    </w:rPr>
                  </w:pPr>
                  <w:r w:rsidRPr="002058ED">
                    <w:rPr>
                      <w:rStyle w:val="BodyText1"/>
                      <w:sz w:val="20"/>
                      <w:szCs w:val="20"/>
                      <w:lang w:eastAsia="ro-RO"/>
                    </w:rPr>
                    <w:t>Arcuri parabolice</w:t>
                  </w:r>
                </w:p>
                <w:p w14:paraId="76B98684"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sz w:val="20"/>
                      <w:szCs w:val="20"/>
                      <w:lang w:eastAsia="ro-RO"/>
                    </w:rPr>
                    <w:t>Blocaj diferențial</w:t>
                  </w:r>
                </w:p>
                <w:p w14:paraId="466A6539"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Direcție:</w:t>
                  </w:r>
                </w:p>
                <w:p w14:paraId="7ABA0B81"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9"/>
                    </w:tabs>
                    <w:spacing w:after="0" w:line="276" w:lineRule="auto"/>
                    <w:rPr>
                      <w:sz w:val="20"/>
                      <w:szCs w:val="20"/>
                      <w:lang w:val="ro-RO" w:eastAsia="ro-RO"/>
                    </w:rPr>
                  </w:pPr>
                  <w:proofErr w:type="spellStart"/>
                  <w:r w:rsidRPr="002058ED">
                    <w:rPr>
                      <w:rStyle w:val="BodyText1"/>
                      <w:sz w:val="20"/>
                      <w:szCs w:val="20"/>
                      <w:lang w:eastAsia="ro-RO"/>
                    </w:rPr>
                    <w:t>Servo</w:t>
                  </w:r>
                  <w:proofErr w:type="spellEnd"/>
                  <w:r w:rsidRPr="002058ED">
                    <w:rPr>
                      <w:rStyle w:val="BodyText1"/>
                      <w:sz w:val="20"/>
                      <w:szCs w:val="20"/>
                      <w:lang w:eastAsia="ro-RO"/>
                    </w:rPr>
                    <w:t>-asistată pe puntea fata a capului tractor</w:t>
                  </w:r>
                </w:p>
                <w:p w14:paraId="4E583EDC"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sz w:val="20"/>
                      <w:szCs w:val="20"/>
                      <w:lang w:eastAsia="ro-RO"/>
                    </w:rPr>
                    <w:t>Volan reglabil în plan orizontal si vertical</w:t>
                  </w:r>
                </w:p>
                <w:p w14:paraId="2A706673"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Frânare :</w:t>
                  </w:r>
                </w:p>
                <w:p w14:paraId="35170C2A"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sz w:val="20"/>
                      <w:szCs w:val="20"/>
                      <w:lang w:eastAsia="ro-RO"/>
                    </w:rPr>
                    <w:t>Frane cu tamburi pe axa fata/spate</w:t>
                  </w:r>
                </w:p>
                <w:p w14:paraId="503A7E8C"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sz w:val="20"/>
                      <w:szCs w:val="20"/>
                      <w:lang w:eastAsia="ro-RO"/>
                    </w:rPr>
                    <w:t>Sistem de frânare cu ABS atât pentru capul tractor cat si pentru partea speciala</w:t>
                  </w:r>
                </w:p>
                <w:p w14:paraId="6F15B226"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2058ED">
                    <w:rPr>
                      <w:rStyle w:val="BodyText1"/>
                      <w:sz w:val="20"/>
                      <w:szCs w:val="20"/>
                      <w:lang w:eastAsia="ro-RO"/>
                    </w:rPr>
                    <w:t>-  Configurație cabina:</w:t>
                  </w:r>
                </w:p>
                <w:p w14:paraId="2E604E39"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sz w:val="20"/>
                      <w:szCs w:val="20"/>
                      <w:lang w:val="ro-RO" w:eastAsia="ro-RO"/>
                    </w:rPr>
                  </w:pPr>
                  <w:r w:rsidRPr="002058ED">
                    <w:rPr>
                      <w:rStyle w:val="BodyText1"/>
                      <w:sz w:val="20"/>
                      <w:szCs w:val="20"/>
                      <w:lang w:eastAsia="ro-RO"/>
                    </w:rPr>
                    <w:t>Cabina va fi prevăzuta cu un sistem de suspensie pe arcuri elipsoidale</w:t>
                  </w:r>
                </w:p>
                <w:p w14:paraId="3FA5A245"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4"/>
                    </w:tabs>
                    <w:spacing w:after="0" w:line="276" w:lineRule="auto"/>
                    <w:rPr>
                      <w:sz w:val="20"/>
                      <w:szCs w:val="20"/>
                      <w:lang w:val="ro-RO" w:eastAsia="ro-RO"/>
                    </w:rPr>
                  </w:pPr>
                  <w:r w:rsidRPr="002058ED">
                    <w:rPr>
                      <w:rStyle w:val="BodyText1"/>
                      <w:sz w:val="20"/>
                      <w:szCs w:val="20"/>
                      <w:lang w:eastAsia="ro-RO"/>
                    </w:rPr>
                    <w:t>Parbriz din sticla laminata încălzit electric</w:t>
                  </w:r>
                </w:p>
                <w:p w14:paraId="504F086F"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216"/>
                    </w:tabs>
                    <w:spacing w:after="0" w:line="276" w:lineRule="auto"/>
                    <w:rPr>
                      <w:sz w:val="20"/>
                      <w:szCs w:val="20"/>
                      <w:lang w:val="ro-RO" w:eastAsia="ro-RO"/>
                    </w:rPr>
                  </w:pPr>
                  <w:r w:rsidRPr="002058ED">
                    <w:rPr>
                      <w:rStyle w:val="BodyText1"/>
                      <w:sz w:val="20"/>
                      <w:szCs w:val="20"/>
                      <w:lang w:eastAsia="ro-RO"/>
                    </w:rPr>
                    <w:t>Oglinzi retrovizoare încălzite si reglabile electric</w:t>
                  </w:r>
                </w:p>
                <w:p w14:paraId="03035C3A"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54"/>
                    </w:tabs>
                    <w:spacing w:after="0" w:line="276" w:lineRule="auto"/>
                    <w:rPr>
                      <w:sz w:val="20"/>
                      <w:szCs w:val="20"/>
                      <w:lang w:val="ro-RO" w:eastAsia="ro-RO"/>
                    </w:rPr>
                  </w:pPr>
                  <w:r w:rsidRPr="002058ED">
                    <w:rPr>
                      <w:rStyle w:val="BodyText1"/>
                      <w:sz w:val="20"/>
                      <w:szCs w:val="20"/>
                      <w:lang w:eastAsia="ro-RO"/>
                    </w:rPr>
                    <w:t>Scaun șofer cu suspensie pneumatică</w:t>
                  </w:r>
                </w:p>
                <w:p w14:paraId="32F5BEA4"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54"/>
                    </w:tabs>
                    <w:spacing w:after="0" w:line="276" w:lineRule="auto"/>
                    <w:rPr>
                      <w:sz w:val="20"/>
                      <w:szCs w:val="20"/>
                      <w:lang w:val="ro-RO" w:eastAsia="ro-RO"/>
                    </w:rPr>
                  </w:pPr>
                  <w:r w:rsidRPr="002058ED">
                    <w:rPr>
                      <w:rStyle w:val="BodyText1"/>
                      <w:sz w:val="20"/>
                      <w:szCs w:val="20"/>
                      <w:lang w:eastAsia="ro-RO"/>
                    </w:rPr>
                    <w:t>Scaun pasager cu reglaj longitudinal și al spătarului</w:t>
                  </w:r>
                </w:p>
                <w:p w14:paraId="189F5B72"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4"/>
                    </w:tabs>
                    <w:spacing w:after="0" w:line="276" w:lineRule="auto"/>
                    <w:rPr>
                      <w:sz w:val="20"/>
                      <w:szCs w:val="20"/>
                      <w:lang w:val="ro-RO" w:eastAsia="ro-RO"/>
                    </w:rPr>
                  </w:pPr>
                  <w:r w:rsidRPr="002058ED">
                    <w:rPr>
                      <w:rStyle w:val="BodyText1"/>
                      <w:sz w:val="20"/>
                      <w:szCs w:val="20"/>
                      <w:lang w:eastAsia="ro-RO"/>
                    </w:rPr>
                    <w:t>Filtru de praf și polen</w:t>
                  </w:r>
                </w:p>
                <w:p w14:paraId="3483E1EE"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34"/>
                    </w:tabs>
                    <w:spacing w:after="0" w:line="276" w:lineRule="auto"/>
                    <w:rPr>
                      <w:sz w:val="20"/>
                      <w:szCs w:val="20"/>
                      <w:lang w:val="ro-RO" w:eastAsia="ro-RO"/>
                    </w:rPr>
                  </w:pPr>
                  <w:r w:rsidRPr="002058ED">
                    <w:rPr>
                      <w:rStyle w:val="BodyText1"/>
                      <w:sz w:val="20"/>
                      <w:szCs w:val="20"/>
                      <w:lang w:eastAsia="ro-RO"/>
                    </w:rPr>
                    <w:t>Parasolar</w:t>
                  </w:r>
                </w:p>
                <w:p w14:paraId="427F462C"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2115ptNotBold"/>
                      <w:b w:val="0"/>
                      <w:sz w:val="20"/>
                      <w:szCs w:val="20"/>
                      <w:lang w:eastAsia="ro-RO"/>
                    </w:rPr>
                  </w:pPr>
                  <w:r w:rsidRPr="002058ED">
                    <w:rPr>
                      <w:rStyle w:val="BodyText1"/>
                      <w:sz w:val="20"/>
                      <w:szCs w:val="20"/>
                      <w:lang w:eastAsia="ro-RO"/>
                    </w:rPr>
                    <w:t xml:space="preserve">Ferestre la partea din spate pentru a oferi vizibilitate </w:t>
                  </w:r>
                  <w:r w:rsidRPr="002058ED">
                    <w:rPr>
                      <w:rStyle w:val="Bodytext12115ptNotBold"/>
                      <w:sz w:val="20"/>
                      <w:szCs w:val="20"/>
                      <w:lang w:eastAsia="ro-RO"/>
                    </w:rPr>
                    <w:t>asupra părții speciale.</w:t>
                  </w:r>
                </w:p>
                <w:p w14:paraId="27B3D03D"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bCs/>
                      <w:sz w:val="20"/>
                      <w:szCs w:val="20"/>
                      <w:lang w:eastAsia="ro-RO"/>
                    </w:rPr>
                    <w:t>Sistem electric ridicare fereastra stânga si dreapta</w:t>
                  </w:r>
                </w:p>
                <w:p w14:paraId="38488E3A"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bCs/>
                      <w:sz w:val="20"/>
                      <w:szCs w:val="20"/>
                      <w:lang w:eastAsia="ro-RO"/>
                    </w:rPr>
                    <w:t>Computer de bord cu afișare instrumente de bord in limba romana &amp; engleză</w:t>
                  </w:r>
                </w:p>
                <w:p w14:paraId="52850748"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2058ED">
                    <w:rPr>
                      <w:rStyle w:val="BodyText1"/>
                      <w:bCs/>
                      <w:sz w:val="20"/>
                      <w:szCs w:val="20"/>
                      <w:lang w:eastAsia="ro-RO"/>
                    </w:rPr>
                    <w:t xml:space="preserve">Un singur panou de control detașabil, cu ecran color , joystick integrat pentru comanda simultană a plugului, periei si suflantei montat pe </w:t>
                  </w:r>
                  <w:proofErr w:type="spellStart"/>
                  <w:r w:rsidRPr="002058ED">
                    <w:rPr>
                      <w:rStyle w:val="BodyText1"/>
                      <w:bCs/>
                      <w:sz w:val="20"/>
                      <w:szCs w:val="20"/>
                      <w:lang w:eastAsia="ro-RO"/>
                    </w:rPr>
                    <w:t>cotieră</w:t>
                  </w:r>
                  <w:proofErr w:type="spellEnd"/>
                  <w:r w:rsidRPr="002058ED">
                    <w:rPr>
                      <w:rStyle w:val="BodyText1"/>
                      <w:bCs/>
                      <w:sz w:val="20"/>
                      <w:szCs w:val="20"/>
                      <w:lang w:eastAsia="ro-RO"/>
                    </w:rPr>
                    <w:t xml:space="preserve"> dreapta scaun șofer</w:t>
                  </w:r>
                </w:p>
                <w:p w14:paraId="5475488B"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2058ED">
                    <w:rPr>
                      <w:rStyle w:val="Bodytext12115ptNotBold"/>
                      <w:sz w:val="20"/>
                      <w:szCs w:val="20"/>
                      <w:lang w:eastAsia="ro-RO"/>
                    </w:rPr>
                    <w:t>-  Sistemul electric:</w:t>
                  </w:r>
                </w:p>
                <w:p w14:paraId="326CF236"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bCs/>
                      <w:sz w:val="20"/>
                      <w:szCs w:val="20"/>
                      <w:lang w:eastAsia="ro-RO"/>
                    </w:rPr>
                    <w:t xml:space="preserve">Întrerupător principal  baterii </w:t>
                  </w:r>
                </w:p>
                <w:p w14:paraId="1894C2CF"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bCs/>
                      <w:sz w:val="20"/>
                      <w:szCs w:val="20"/>
                      <w:lang w:eastAsia="ro-RO"/>
                    </w:rPr>
                    <w:t>Baterii 12 V minim 180 Ah - 2 bucăți</w:t>
                  </w:r>
                </w:p>
                <w:p w14:paraId="1E0233BA"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bCs/>
                      <w:sz w:val="20"/>
                      <w:szCs w:val="20"/>
                      <w:lang w:eastAsia="ro-RO"/>
                    </w:rPr>
                    <w:t xml:space="preserve">Cutie baterii </w:t>
                  </w:r>
                </w:p>
                <w:p w14:paraId="558726B5"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bCs/>
                      <w:sz w:val="20"/>
                      <w:szCs w:val="20"/>
                      <w:lang w:eastAsia="ro-RO"/>
                    </w:rPr>
                    <w:t>Alternator 28V minim 120 Ah 3300W</w:t>
                  </w:r>
                </w:p>
                <w:p w14:paraId="3CE4DA2D"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bCs/>
                      <w:sz w:val="20"/>
                      <w:szCs w:val="20"/>
                      <w:lang w:eastAsia="ro-RO"/>
                    </w:rPr>
                    <w:t>Claxon electric</w:t>
                  </w:r>
                </w:p>
                <w:p w14:paraId="3292C3D2"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bCs/>
                      <w:sz w:val="20"/>
                      <w:szCs w:val="20"/>
                      <w:lang w:eastAsia="ro-RO"/>
                    </w:rPr>
                    <w:t>Priza 24 V in spatele cabinei pentru partea speciala</w:t>
                  </w:r>
                </w:p>
                <w:p w14:paraId="436F101A"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sz w:val="20"/>
                      <w:szCs w:val="20"/>
                      <w:lang w:eastAsia="ro-RO"/>
                    </w:rPr>
                    <w:t>Siguranțe</w:t>
                  </w:r>
                </w:p>
                <w:p w14:paraId="16C993DC"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2058ED">
                    <w:rPr>
                      <w:rStyle w:val="Bodytext12115ptNotBold"/>
                      <w:sz w:val="20"/>
                      <w:szCs w:val="20"/>
                      <w:lang w:eastAsia="ro-RO"/>
                    </w:rPr>
                    <w:t>-  Lumini:</w:t>
                  </w:r>
                </w:p>
                <w:p w14:paraId="4E3A0D4D"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sz w:val="20"/>
                      <w:szCs w:val="20"/>
                      <w:lang w:eastAsia="ro-RO"/>
                    </w:rPr>
                    <w:lastRenderedPageBreak/>
                    <w:t>Va fi prevăzut un set complet de iluminat pentru circulația pe drumurile publice</w:t>
                  </w:r>
                </w:p>
                <w:p w14:paraId="241D2D86"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sz w:val="20"/>
                      <w:szCs w:val="20"/>
                      <w:lang w:eastAsia="ro-RO"/>
                    </w:rPr>
                    <w:t>Lumini pentru intervenție iarnă</w:t>
                  </w:r>
                </w:p>
                <w:p w14:paraId="0E682C66" w14:textId="77777777" w:rsidR="002058ED" w:rsidRPr="002058ED" w:rsidRDefault="002058ED"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2058ED">
                    <w:rPr>
                      <w:rStyle w:val="BodyText1"/>
                      <w:sz w:val="20"/>
                      <w:szCs w:val="20"/>
                      <w:lang w:eastAsia="ro-RO"/>
                    </w:rPr>
                    <w:t>Faruri adiționale de lucru montate pe cabina</w:t>
                  </w:r>
                </w:p>
                <w:p w14:paraId="4D7BF9CE"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2058ED">
                    <w:rPr>
                      <w:rStyle w:val="Bodytext12115ptNotBold"/>
                      <w:sz w:val="20"/>
                      <w:szCs w:val="20"/>
                      <w:lang w:eastAsia="ro-RO"/>
                    </w:rPr>
                    <w:t>-  Avertizare sonora pentru mers cu spatele</w:t>
                  </w:r>
                </w:p>
                <w:p w14:paraId="282B28E2" w14:textId="77777777" w:rsidR="002058ED" w:rsidRPr="002058ED" w:rsidRDefault="002058ED" w:rsidP="006707D6">
                  <w:pPr>
                    <w:pStyle w:val="BodyText3"/>
                    <w:framePr w:hSpace="180" w:wrap="around" w:vAnchor="page" w:hAnchor="margin" w:x="-709" w:y="347"/>
                    <w:shd w:val="clear" w:color="auto" w:fill="auto"/>
                    <w:tabs>
                      <w:tab w:val="left" w:pos="0"/>
                    </w:tabs>
                    <w:spacing w:after="0" w:line="276" w:lineRule="auto"/>
                    <w:ind w:firstLine="0"/>
                    <w:rPr>
                      <w:rStyle w:val="Bodytext12115ptNotBold"/>
                      <w:b w:val="0"/>
                      <w:sz w:val="20"/>
                      <w:szCs w:val="20"/>
                      <w:lang w:eastAsia="ro-RO"/>
                    </w:rPr>
                  </w:pPr>
                  <w:r w:rsidRPr="002058ED">
                    <w:rPr>
                      <w:rStyle w:val="Bodytext12115ptNotBold"/>
                      <w:sz w:val="20"/>
                      <w:szCs w:val="20"/>
                      <w:lang w:eastAsia="ro-RO"/>
                    </w:rPr>
                    <w:t>- Filtru de combustibil si filtru de combustibil supli</w:t>
                  </w:r>
                  <w:r w:rsidRPr="002058ED">
                    <w:rPr>
                      <w:rStyle w:val="Bodytext12115ptNotBold"/>
                      <w:sz w:val="20"/>
                      <w:szCs w:val="20"/>
                      <w:lang w:eastAsia="ro-RO"/>
                    </w:rPr>
                    <w:softHyphen/>
                    <w:t>mentar în separatorul de apă</w:t>
                  </w:r>
                </w:p>
                <w:p w14:paraId="1ACC1FCD" w14:textId="77777777" w:rsidR="002058ED" w:rsidRPr="002058ED" w:rsidRDefault="002058ED" w:rsidP="006707D6">
                  <w:pPr>
                    <w:pStyle w:val="BodyText3"/>
                    <w:framePr w:hSpace="180" w:wrap="around" w:vAnchor="page" w:hAnchor="margin" w:x="-709" w:y="347"/>
                    <w:shd w:val="clear" w:color="auto" w:fill="auto"/>
                    <w:tabs>
                      <w:tab w:val="left" w:pos="0"/>
                    </w:tabs>
                    <w:spacing w:after="0" w:line="276" w:lineRule="auto"/>
                    <w:ind w:firstLine="0"/>
                    <w:rPr>
                      <w:rStyle w:val="Bodytext12115ptNotBold"/>
                      <w:b w:val="0"/>
                      <w:sz w:val="20"/>
                      <w:szCs w:val="20"/>
                      <w:lang w:eastAsia="ro-RO"/>
                    </w:rPr>
                  </w:pPr>
                  <w:r w:rsidRPr="002058ED">
                    <w:rPr>
                      <w:rStyle w:val="Bodytext12115ptNotBold"/>
                      <w:sz w:val="20"/>
                      <w:szCs w:val="20"/>
                      <w:lang w:eastAsia="ro-RO"/>
                    </w:rPr>
                    <w:t>- Filtru de combustibil încălzit</w:t>
                  </w:r>
                </w:p>
                <w:p w14:paraId="23ECA9B5" w14:textId="77777777" w:rsidR="002058ED" w:rsidRPr="002058ED" w:rsidRDefault="002058ED" w:rsidP="006707D6">
                  <w:pPr>
                    <w:pStyle w:val="BodyText3"/>
                    <w:framePr w:hSpace="180" w:wrap="around" w:vAnchor="page" w:hAnchor="margin" w:x="-709" w:y="347"/>
                    <w:shd w:val="clear" w:color="auto" w:fill="auto"/>
                    <w:tabs>
                      <w:tab w:val="left" w:pos="0"/>
                    </w:tabs>
                    <w:spacing w:after="0" w:line="276" w:lineRule="auto"/>
                    <w:ind w:firstLine="0"/>
                    <w:rPr>
                      <w:rStyle w:val="Bodytext12115ptNotBold"/>
                      <w:b w:val="0"/>
                      <w:sz w:val="20"/>
                      <w:szCs w:val="20"/>
                      <w:lang w:val="it-IT" w:eastAsia="ro-RO"/>
                    </w:rPr>
                  </w:pPr>
                  <w:r w:rsidRPr="002058ED">
                    <w:rPr>
                      <w:rStyle w:val="Bodytext12115ptNotBold"/>
                      <w:sz w:val="20"/>
                      <w:szCs w:val="20"/>
                      <w:lang w:eastAsia="ro-RO"/>
                    </w:rPr>
                    <w:t>- Rezervor de carburant cu o capacitate necesară care să asigure funcționarea continua a utilajului de minim   16 ore de lucru fără realimentare</w:t>
                  </w:r>
                </w:p>
                <w:p w14:paraId="49373B00"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2058ED">
                    <w:rPr>
                      <w:rStyle w:val="Bodytext12115ptNotBold"/>
                      <w:sz w:val="20"/>
                      <w:szCs w:val="20"/>
                      <w:lang w:eastAsia="ro-RO"/>
                    </w:rPr>
                    <w:t>- Capul șasiu ranforsat pentru a rezista solicitărilor utilizării plugului de zăpada</w:t>
                  </w:r>
                </w:p>
                <w:p w14:paraId="66DF5C51" w14:textId="77777777" w:rsidR="002058ED" w:rsidRPr="002058ED" w:rsidRDefault="002058ED"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2058ED">
                    <w:rPr>
                      <w:rStyle w:val="Bodytext12115ptNotBold"/>
                      <w:sz w:val="20"/>
                      <w:szCs w:val="20"/>
                      <w:lang w:eastAsia="ro-RO"/>
                    </w:rPr>
                    <w:t>- Sistem hidraulic antrenat mecanic pentru utilizarea plugului de zăpada. Nu se admite sistem hidraulic separat acționat de motor electric.</w:t>
                  </w:r>
                </w:p>
                <w:p w14:paraId="0791884B" w14:textId="21E59028" w:rsidR="002D2182" w:rsidRPr="002058ED" w:rsidRDefault="002058ED" w:rsidP="006707D6">
                  <w:pPr>
                    <w:pStyle w:val="NormalSpecs"/>
                    <w:framePr w:hSpace="180" w:wrap="around" w:vAnchor="page" w:hAnchor="margin" w:x="-709" w:y="347"/>
                    <w:spacing w:after="0" w:line="276" w:lineRule="auto"/>
                    <w:jc w:val="both"/>
                    <w:rPr>
                      <w:rFonts w:ascii="Times New Roman" w:hAnsi="Times New Roman"/>
                      <w:noProof/>
                      <w:sz w:val="20"/>
                      <w:lang w:val="ro-MD"/>
                    </w:rPr>
                  </w:pPr>
                  <w:r w:rsidRPr="002058ED">
                    <w:rPr>
                      <w:rStyle w:val="Bodytext12115ptNotBold"/>
                      <w:rFonts w:eastAsia="Calibri"/>
                      <w:sz w:val="20"/>
                      <w:szCs w:val="20"/>
                    </w:rPr>
                    <w:t>- Placa de montare rapida a plugului de zăpadă</w:t>
                  </w:r>
                </w:p>
              </w:tc>
            </w:tr>
          </w:tbl>
          <w:p w14:paraId="0700D6E8" w14:textId="4D42847E" w:rsidR="003E65B5" w:rsidRPr="0054751E" w:rsidRDefault="0054751E" w:rsidP="0054751E">
            <w:pPr>
              <w:pStyle w:val="NormalSpecs"/>
              <w:spacing w:before="240"/>
              <w:rPr>
                <w:rFonts w:ascii="Times New Roman" w:hAnsi="Times New Roman"/>
                <w:noProof/>
                <w:sz w:val="24"/>
                <w:szCs w:val="24"/>
                <w:lang w:val="ro-MD"/>
              </w:rPr>
            </w:pPr>
            <w:r w:rsidRPr="0054751E">
              <w:rPr>
                <w:rFonts w:ascii="Times New Roman" w:hAnsi="Times New Roman"/>
                <w:b/>
                <w:noProof/>
                <w:sz w:val="24"/>
                <w:szCs w:val="24"/>
                <w:lang w:val="ro-MD"/>
              </w:rPr>
              <w:lastRenderedPageBreak/>
              <w:t xml:space="preserve">5.5     </w:t>
            </w:r>
            <w:r w:rsidR="00275963" w:rsidRPr="00B84BEE">
              <w:rPr>
                <w:rStyle w:val="Bodytext12"/>
                <w:sz w:val="24"/>
                <w:szCs w:val="24"/>
                <w:lang w:eastAsia="ro-RO"/>
              </w:rPr>
              <w:t xml:space="preserve"> </w:t>
            </w:r>
            <w:r w:rsidR="00275963" w:rsidRPr="00B84BEE">
              <w:rPr>
                <w:rStyle w:val="BodytextBold"/>
                <w:sz w:val="24"/>
                <w:szCs w:val="24"/>
                <w:lang w:eastAsia="ro-RO"/>
              </w:rPr>
              <w:t>Caracteristici plug de zăpadă</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275963" w:rsidRPr="005B1D67" w14:paraId="35C54206" w14:textId="77777777" w:rsidTr="00275963">
              <w:trPr>
                <w:trHeight w:val="295"/>
                <w:tblHeader/>
              </w:trPr>
              <w:tc>
                <w:tcPr>
                  <w:tcW w:w="7132" w:type="dxa"/>
                </w:tcPr>
                <w:p w14:paraId="5475E333" w14:textId="77777777" w:rsidR="00275963" w:rsidRPr="005B1D67" w:rsidRDefault="00275963" w:rsidP="006707D6">
                  <w:pPr>
                    <w:framePr w:hSpace="180" w:wrap="around" w:vAnchor="page" w:hAnchor="margin" w:x="-709" w:y="347"/>
                    <w:jc w:val="center"/>
                    <w:rPr>
                      <w:b/>
                      <w:sz w:val="20"/>
                      <w:lang w:val="ro-MD"/>
                    </w:rPr>
                  </w:pPr>
                  <w:r w:rsidRPr="005B1D67">
                    <w:rPr>
                      <w:b/>
                      <w:sz w:val="20"/>
                      <w:lang w:val="ro-MD"/>
                    </w:rPr>
                    <w:t>Specificații solicitate</w:t>
                  </w:r>
                </w:p>
              </w:tc>
            </w:tr>
            <w:tr w:rsidR="00275963" w:rsidRPr="005B1D67" w14:paraId="19A7F50D" w14:textId="77777777" w:rsidTr="00275963">
              <w:trPr>
                <w:trHeight w:val="295"/>
              </w:trPr>
              <w:tc>
                <w:tcPr>
                  <w:tcW w:w="7132" w:type="dxa"/>
                  <w:vAlign w:val="center"/>
                </w:tcPr>
                <w:p w14:paraId="428C66F5" w14:textId="77777777" w:rsidR="00502258" w:rsidRPr="00502258" w:rsidRDefault="00502258"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502258">
                    <w:rPr>
                      <w:rStyle w:val="Bodytext12115ptNotBold"/>
                      <w:sz w:val="20"/>
                      <w:szCs w:val="20"/>
                      <w:lang w:eastAsia="ro-RO"/>
                    </w:rPr>
                    <w:t xml:space="preserve">- Plug de zăpada tip lama, execuție speciala pentru uz aeroportuar astfel încât sa protejeze balizele luminoase aflate pe căile de rulare, realizat din cel puțin 9 segmenți rabatabili realizați din otel, montați prin intermediul unor elemente de culisare pe un cadru tip scara realizat din profele rectangulare de otel. Va fi conceput in vederea îndepărtării cu viteza ridicata ( 65 km/h ) a zăpezii de pe suprafețele aeroportuare. </w:t>
                  </w:r>
                </w:p>
                <w:p w14:paraId="1F56AA16" w14:textId="77777777" w:rsidR="00502258" w:rsidRPr="00502258" w:rsidRDefault="00502258"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502258">
                    <w:rPr>
                      <w:rStyle w:val="Bodytext12115ptNotBold"/>
                      <w:sz w:val="20"/>
                      <w:szCs w:val="20"/>
                      <w:lang w:eastAsia="ro-RO"/>
                    </w:rPr>
                    <w:t>- Date tehnice plug de zăpadă:</w:t>
                  </w:r>
                </w:p>
                <w:p w14:paraId="5AC7C2BE" w14:textId="77777777" w:rsidR="00502258" w:rsidRPr="00502258" w:rsidRDefault="00502258"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502258">
                    <w:rPr>
                      <w:rStyle w:val="Bodytext12115ptNotBold"/>
                      <w:sz w:val="20"/>
                      <w:szCs w:val="20"/>
                    </w:rPr>
                    <w:t xml:space="preserve">      -     capacitate de curățare 442500 m2 oră</w:t>
                  </w:r>
                </w:p>
                <w:p w14:paraId="3C86C811"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502258">
                    <w:rPr>
                      <w:rStyle w:val="BodyText1"/>
                      <w:bCs/>
                      <w:sz w:val="20"/>
                      <w:szCs w:val="20"/>
                      <w:lang w:eastAsia="ro-RO"/>
                    </w:rPr>
                    <w:t xml:space="preserve">lățime plug: minim 8 600  mm </w:t>
                  </w:r>
                </w:p>
                <w:p w14:paraId="19B6143D"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502258">
                    <w:rPr>
                      <w:rStyle w:val="BodyText1"/>
                      <w:bCs/>
                      <w:sz w:val="20"/>
                      <w:szCs w:val="20"/>
                      <w:lang w:eastAsia="ro-RO"/>
                    </w:rPr>
                    <w:t>lățime activa - inclinat la 34° : minim 6 600 mm</w:t>
                  </w:r>
                </w:p>
                <w:p w14:paraId="79331663"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502258">
                    <w:rPr>
                      <w:rStyle w:val="BodyText1"/>
                      <w:bCs/>
                      <w:sz w:val="20"/>
                      <w:szCs w:val="20"/>
                      <w:lang w:eastAsia="ro-RO"/>
                    </w:rPr>
                    <w:t>număr segmenți: minim 9</w:t>
                  </w:r>
                </w:p>
                <w:p w14:paraId="37EED6F1"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502258">
                    <w:rPr>
                      <w:rStyle w:val="BodyText1"/>
                      <w:bCs/>
                      <w:sz w:val="20"/>
                      <w:szCs w:val="20"/>
                      <w:lang w:eastAsia="ro-RO"/>
                    </w:rPr>
                    <w:t xml:space="preserve">Înălțimea secțiunilor stânga / dreapta: minim 1240 mm </w:t>
                  </w:r>
                </w:p>
                <w:p w14:paraId="60B8A282"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502258">
                    <w:rPr>
                      <w:rStyle w:val="BodyText1"/>
                      <w:bCs/>
                      <w:sz w:val="20"/>
                      <w:szCs w:val="20"/>
                      <w:lang w:eastAsia="ro-RO"/>
                    </w:rPr>
                    <w:t xml:space="preserve">greutate proprie: 1800 kg </w:t>
                  </w:r>
                </w:p>
                <w:p w14:paraId="263F2F98"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r w:rsidRPr="00502258">
                    <w:rPr>
                      <w:rStyle w:val="BodyText1"/>
                      <w:bCs/>
                      <w:sz w:val="20"/>
                      <w:szCs w:val="20"/>
                      <w:lang w:eastAsia="ro-RO"/>
                    </w:rPr>
                    <w:t>greutate totală 2030 kg  cu sistem de ridicare/coborâre</w:t>
                  </w:r>
                </w:p>
                <w:p w14:paraId="61118FF1"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sz w:val="20"/>
                      <w:szCs w:val="20"/>
                      <w:lang w:eastAsia="ro-RO"/>
                    </w:rPr>
                  </w:pPr>
                  <w:proofErr w:type="spellStart"/>
                  <w:r w:rsidRPr="00502258">
                    <w:rPr>
                      <w:rStyle w:val="BodyText1"/>
                      <w:sz w:val="20"/>
                      <w:szCs w:val="20"/>
                      <w:lang w:eastAsia="ro-RO"/>
                    </w:rPr>
                    <w:t>flapsuri</w:t>
                  </w:r>
                  <w:proofErr w:type="spellEnd"/>
                  <w:r w:rsidRPr="00502258">
                    <w:rPr>
                      <w:rStyle w:val="BodyText1"/>
                      <w:sz w:val="20"/>
                      <w:szCs w:val="20"/>
                      <w:lang w:eastAsia="ro-RO"/>
                    </w:rPr>
                    <w:t xml:space="preserve"> laterale pliabile</w:t>
                  </w:r>
                </w:p>
                <w:p w14:paraId="79CBF374" w14:textId="77777777" w:rsidR="00502258" w:rsidRPr="00502258" w:rsidRDefault="00502258" w:rsidP="006707D6">
                  <w:pPr>
                    <w:pStyle w:val="BodyText3"/>
                    <w:framePr w:hSpace="180" w:wrap="around" w:vAnchor="page" w:hAnchor="margin" w:x="-709" w:y="347"/>
                    <w:numPr>
                      <w:ilvl w:val="0"/>
                      <w:numId w:val="4"/>
                    </w:numPr>
                    <w:shd w:val="clear" w:color="auto" w:fill="auto"/>
                    <w:tabs>
                      <w:tab w:val="left" w:pos="-14"/>
                    </w:tabs>
                    <w:spacing w:after="0" w:line="276" w:lineRule="auto"/>
                    <w:rPr>
                      <w:rStyle w:val="BodyText1"/>
                      <w:bCs/>
                      <w:sz w:val="20"/>
                      <w:szCs w:val="20"/>
                      <w:lang w:eastAsia="ro-RO"/>
                    </w:rPr>
                  </w:pPr>
                  <w:r w:rsidRPr="00502258">
                    <w:rPr>
                      <w:rStyle w:val="BodyText1"/>
                      <w:bCs/>
                      <w:sz w:val="20"/>
                      <w:szCs w:val="20"/>
                      <w:lang w:eastAsia="ro-RO"/>
                    </w:rPr>
                    <w:t xml:space="preserve">In vederea manipulării cat mai ușoare în timpul transportului si depozitarii, plugul va fi compus din trei secțiuni: o secțiune centrala de minim 4800 mm si doua secțiuni laterale pliabile hidraulic de 1800 mm fiecare. </w:t>
                  </w:r>
                </w:p>
                <w:p w14:paraId="2047A05B"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Plugul va fi dotat cu sistem hidraulic de reglare </w:t>
                  </w:r>
                  <w:r w:rsidRPr="00502258">
                    <w:rPr>
                      <w:rStyle w:val="Bodytext12115ptNotBold"/>
                      <w:sz w:val="20"/>
                      <w:szCs w:val="20"/>
                    </w:rPr>
                    <w:t>automat</w:t>
                  </w:r>
                  <w:r w:rsidRPr="00502258">
                    <w:rPr>
                      <w:rStyle w:val="Bodytext12115ptNotBold"/>
                      <w:sz w:val="20"/>
                      <w:szCs w:val="20"/>
                      <w:lang w:eastAsia="ro-RO"/>
                    </w:rPr>
                    <w:t xml:space="preserve">, care va permite adaptarea înălțimii </w:t>
                  </w:r>
                  <w:r w:rsidRPr="00502258">
                    <w:rPr>
                      <w:rStyle w:val="Bodytext12115ptNotBold"/>
                      <w:sz w:val="20"/>
                      <w:szCs w:val="20"/>
                    </w:rPr>
                    <w:t>la contact minim</w:t>
                  </w:r>
                  <w:r w:rsidRPr="00502258">
                    <w:rPr>
                      <w:rStyle w:val="Bodytext12115ptNotBold"/>
                      <w:sz w:val="20"/>
                      <w:szCs w:val="20"/>
                      <w:lang w:eastAsia="ro-RO"/>
                    </w:rPr>
                    <w:t xml:space="preserve"> pe suprafața ce trebuie deszăpezita </w:t>
                  </w:r>
                  <w:r w:rsidRPr="00502258">
                    <w:rPr>
                      <w:rStyle w:val="Bodytext12115ptNotBold"/>
                      <w:sz w:val="20"/>
                      <w:szCs w:val="20"/>
                    </w:rPr>
                    <w:t xml:space="preserve">fără necesitatea utilizării roților de suport </w:t>
                  </w:r>
                  <w:r w:rsidRPr="00502258">
                    <w:rPr>
                      <w:rStyle w:val="Bodytext12115ptNotBold"/>
                      <w:sz w:val="20"/>
                      <w:szCs w:val="20"/>
                      <w:lang w:eastAsia="ro-RO"/>
                    </w:rPr>
                    <w:t>.</w:t>
                  </w:r>
                </w:p>
                <w:p w14:paraId="76DF763B"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Dispozitiv de siguranța pentru eventuale obstacole, segmentul se va rabata și va reveni în poziția de lucru cu ajutorul unor sisteme de a</w:t>
                  </w:r>
                  <w:r w:rsidRPr="00502258">
                    <w:rPr>
                      <w:rStyle w:val="Bodytext12115ptNotBold"/>
                      <w:sz w:val="20"/>
                      <w:szCs w:val="20"/>
                    </w:rPr>
                    <w:t xml:space="preserve">mortizoare din cauciuc </w:t>
                  </w:r>
                  <w:r w:rsidRPr="00502258">
                    <w:rPr>
                      <w:rStyle w:val="Bodytext12115ptNotBold"/>
                      <w:sz w:val="20"/>
                      <w:szCs w:val="20"/>
                      <w:lang w:eastAsia="ro-RO"/>
                    </w:rPr>
                    <w:t>.</w:t>
                  </w:r>
                </w:p>
                <w:p w14:paraId="75C7B7F5"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val="it-IT" w:eastAsia="ro-RO"/>
                    </w:rPr>
                  </w:pPr>
                  <w:r w:rsidRPr="00502258">
                    <w:rPr>
                      <w:rStyle w:val="Bodytext12115ptNotBold"/>
                      <w:sz w:val="20"/>
                      <w:szCs w:val="20"/>
                      <w:lang w:eastAsia="ro-RO"/>
                    </w:rPr>
                    <w:lastRenderedPageBreak/>
                    <w:t>-  Lamela racloare din material poliuretani, înălțime minim 200 mm, grosime minim 50 mm, cu unghi de atac minim 45° si cu elemente de fixare pe segmenții rabatabili de otel;</w:t>
                  </w:r>
                </w:p>
                <w:p w14:paraId="09E91C08"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Plugul va fi dotat cu o lamela suplimentara de finisare poziționată in partea posterioara a corpului principal al plugului, pentru a elimina si cele mai mici reziduuri de zăpadă ramase in urma lamelei racloare principale; </w:t>
                  </w:r>
                </w:p>
                <w:p w14:paraId="4EE51348"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Lamela suplimentara de finisare va fi montata în mod independent de lamela racloare principala si segmenții rabatabili ai acesteia ( lamela suplimentara de finisare nu va fi solidara cu </w:t>
                  </w:r>
                  <w:proofErr w:type="spellStart"/>
                  <w:r w:rsidRPr="00502258">
                    <w:rPr>
                      <w:rStyle w:val="Bodytext12115ptNotBold"/>
                      <w:sz w:val="20"/>
                      <w:szCs w:val="20"/>
                      <w:lang w:eastAsia="ro-RO"/>
                    </w:rPr>
                    <w:t>randul</w:t>
                  </w:r>
                  <w:proofErr w:type="spellEnd"/>
                  <w:r w:rsidRPr="00502258">
                    <w:rPr>
                      <w:rStyle w:val="Bodytext12115ptNotBold"/>
                      <w:sz w:val="20"/>
                      <w:szCs w:val="20"/>
                      <w:lang w:eastAsia="ro-RO"/>
                    </w:rPr>
                    <w:t xml:space="preserve">/lamela principala de segmenți raclori ) pe cadrul plugului prin intermediul unei articulații ce va permite rabatarea segmenților independent de lamelele racloare principale. </w:t>
                  </w:r>
                </w:p>
                <w:p w14:paraId="452189B9"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Lamela suplimentara de finisare va fi prevăzuta cu dispozitiv propriu de siguranță la trecerea peste eventuale obstacole, respectiv segmenții lamelei suplimentare se vor rabata independent de segmenții lamelei principale si vor reveni automat in poziția de lucru</w:t>
                  </w:r>
                </w:p>
                <w:p w14:paraId="32AD4C82"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Segmenții raclori ai lamelei suplimentare de finisare vor fi din material poliuretani, înălțime minim 200 mm, grosime minim = 30 mm, cu elemente de fixare; </w:t>
                  </w:r>
                </w:p>
                <w:p w14:paraId="3D5CE9F3"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Număr segmenți lamela suplimentara de finisare:  minim 9;</w:t>
                  </w:r>
                </w:p>
                <w:p w14:paraId="3087D723"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Dispozitiv de cuplare rapida cu placa montata pe vehiculul purtător  </w:t>
                  </w:r>
                </w:p>
                <w:p w14:paraId="6655149B"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Sistem  hidraulic cu cilindru vertical pentru ridicare/coborâre; </w:t>
                  </w:r>
                </w:p>
                <w:p w14:paraId="690475AB"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Sistem hidraulic de inclinare dreapta / stânga pana la minim 34°,  ajustabil si sistem de blocare la inclinare maxima pentru a preveni lovirea vehiculului purtător;</w:t>
                  </w:r>
                </w:p>
                <w:p w14:paraId="6B230885"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xml:space="preserve">- Va fi prevăzut cu o supapa de protecție la suprapresiune care va ridica automat plugul in caz de supraîncărcare </w:t>
                  </w:r>
                </w:p>
                <w:p w14:paraId="3A0AC9A2"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Cel puțin doua roti pneumatice pentru lucru pe suprafețe denivelate</w:t>
                  </w:r>
                </w:p>
                <w:p w14:paraId="4AE6144F"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Lămpi LED pentru delimitarea gabaritului alb/roșu;</w:t>
                  </w:r>
                </w:p>
                <w:p w14:paraId="77A5E6F9"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Picioare sprijin pentru depozitare;</w:t>
                  </w:r>
                </w:p>
                <w:p w14:paraId="329ADB37" w14:textId="77777777" w:rsidR="00502258" w:rsidRPr="00502258" w:rsidRDefault="00502258"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502258">
                    <w:rPr>
                      <w:rStyle w:val="Bodytext12115ptNotBold"/>
                      <w:sz w:val="20"/>
                      <w:szCs w:val="20"/>
                      <w:lang w:eastAsia="ro-RO"/>
                    </w:rPr>
                    <w:t>- Plugul va fi prevăzut în partea superioara pe întreaga lățime, cu un deflector de zăpadă din material elastomer pentru evacuarea zăpezii fără ca aceasta sa ajungă pe parbrizul cap tractorului;</w:t>
                  </w:r>
                </w:p>
                <w:p w14:paraId="79D89116" w14:textId="77777777" w:rsidR="00502258" w:rsidRPr="00502258" w:rsidRDefault="00502258"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val="es-ES_tradnl" w:eastAsia="ro-RO"/>
                    </w:rPr>
                  </w:pPr>
                  <w:r w:rsidRPr="00502258">
                    <w:rPr>
                      <w:rStyle w:val="Bodytext12115ptNotBold"/>
                      <w:sz w:val="20"/>
                      <w:szCs w:val="20"/>
                      <w:lang w:eastAsia="ro-RO"/>
                    </w:rPr>
                    <w:t>- Elementele metalice ale plugului vor fi tratate si protejate corespunzător împotriva coroziunii.</w:t>
                  </w:r>
                </w:p>
                <w:p w14:paraId="0CCF8CF7" w14:textId="0442FD78" w:rsidR="00275963" w:rsidRPr="00502258" w:rsidRDefault="00502258" w:rsidP="006707D6">
                  <w:pPr>
                    <w:pStyle w:val="NormalSpecs"/>
                    <w:framePr w:hSpace="180" w:wrap="around" w:vAnchor="page" w:hAnchor="margin" w:x="-709" w:y="347"/>
                    <w:spacing w:after="0"/>
                    <w:jc w:val="both"/>
                    <w:rPr>
                      <w:rFonts w:ascii="Times New Roman" w:hAnsi="Times New Roman"/>
                      <w:noProof/>
                      <w:sz w:val="20"/>
                      <w:lang w:val="ro-MD"/>
                    </w:rPr>
                  </w:pPr>
                  <w:r w:rsidRPr="00502258">
                    <w:rPr>
                      <w:rStyle w:val="Bodytext12115ptNotBold"/>
                      <w:sz w:val="20"/>
                      <w:szCs w:val="20"/>
                      <w:lang w:val="es-ES_tradnl"/>
                    </w:rPr>
                    <w:t>-  În centrul plugului trebuie să existe o deschidere tehnică destinată remorcării în caz de urgență</w:t>
                  </w:r>
                </w:p>
              </w:tc>
            </w:tr>
          </w:tbl>
          <w:p w14:paraId="30B4ADCE" w14:textId="77777777" w:rsidR="00F72E3E" w:rsidRDefault="00F72E3E" w:rsidP="00B72136">
            <w:pPr>
              <w:pStyle w:val="NormalSpecsTitle"/>
              <w:rPr>
                <w:rFonts w:ascii="Times New Roman" w:hAnsi="Times New Roman"/>
                <w:noProof/>
                <w:sz w:val="24"/>
                <w:szCs w:val="24"/>
                <w:lang w:val="ro-MD"/>
              </w:rPr>
            </w:pPr>
          </w:p>
          <w:p w14:paraId="66071FD1" w14:textId="30F13616" w:rsidR="004B575D" w:rsidRPr="005B1D67" w:rsidRDefault="00E743BF" w:rsidP="00B72136">
            <w:pPr>
              <w:pStyle w:val="NormalSpecsTitle"/>
              <w:rPr>
                <w:rFonts w:ascii="Times New Roman" w:hAnsi="Times New Roman"/>
                <w:noProof/>
                <w:sz w:val="24"/>
                <w:szCs w:val="24"/>
                <w:lang w:val="ro-MD"/>
              </w:rPr>
            </w:pPr>
            <w:r>
              <w:rPr>
                <w:rFonts w:ascii="Times New Roman" w:hAnsi="Times New Roman"/>
                <w:noProof/>
                <w:sz w:val="24"/>
                <w:szCs w:val="24"/>
                <w:lang w:val="ro-MD"/>
              </w:rPr>
              <w:t xml:space="preserve">5.6     </w:t>
            </w:r>
            <w:r w:rsidR="007E1F33">
              <w:t xml:space="preserve"> </w:t>
            </w:r>
            <w:r w:rsidR="007E1F33" w:rsidRPr="007E1F33">
              <w:rPr>
                <w:rFonts w:ascii="Times New Roman" w:hAnsi="Times New Roman"/>
                <w:noProof/>
                <w:sz w:val="24"/>
                <w:szCs w:val="24"/>
                <w:lang w:val="ro-MD"/>
              </w:rPr>
              <w:t>Specificații Semiremorcă autospecială dotată cu motor auxiliar pentru asurarea lucrului suflantei, periei de deszapezire</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7E1F33" w:rsidRPr="005B1D67" w14:paraId="632B2FA4" w14:textId="77777777" w:rsidTr="007E1F33">
              <w:trPr>
                <w:trHeight w:val="323"/>
                <w:tblHeader/>
              </w:trPr>
              <w:tc>
                <w:tcPr>
                  <w:tcW w:w="7132" w:type="dxa"/>
                </w:tcPr>
                <w:p w14:paraId="0B2E378C" w14:textId="77777777" w:rsidR="007E1F33" w:rsidRPr="005B1D67" w:rsidRDefault="007E1F33" w:rsidP="006707D6">
                  <w:pPr>
                    <w:framePr w:hSpace="180" w:wrap="around" w:vAnchor="page" w:hAnchor="margin" w:x="-709" w:y="347"/>
                    <w:jc w:val="center"/>
                    <w:rPr>
                      <w:b/>
                      <w:sz w:val="20"/>
                      <w:lang w:val="ro-MD"/>
                    </w:rPr>
                  </w:pPr>
                  <w:r w:rsidRPr="005B1D67">
                    <w:rPr>
                      <w:b/>
                      <w:sz w:val="20"/>
                      <w:lang w:val="ro-MD"/>
                    </w:rPr>
                    <w:lastRenderedPageBreak/>
                    <w:t>Specificații solicitate</w:t>
                  </w:r>
                </w:p>
              </w:tc>
            </w:tr>
            <w:tr w:rsidR="007E1F33" w:rsidRPr="005B1D67" w14:paraId="401CF957" w14:textId="77777777" w:rsidTr="00A738E6">
              <w:trPr>
                <w:trHeight w:val="257"/>
              </w:trPr>
              <w:tc>
                <w:tcPr>
                  <w:tcW w:w="7132" w:type="dxa"/>
                  <w:vAlign w:val="center"/>
                </w:tcPr>
                <w:p w14:paraId="08AC5CE5"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rPr>
                  </w:pPr>
                  <w:r w:rsidRPr="00D958C2">
                    <w:rPr>
                      <w:rStyle w:val="BodyText1"/>
                      <w:sz w:val="20"/>
                      <w:szCs w:val="20"/>
                    </w:rPr>
                    <w:t>Greutate 14.200-14600 kg</w:t>
                  </w:r>
                </w:p>
                <w:p w14:paraId="577484E6"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rPr>
                  </w:pPr>
                  <w:r w:rsidRPr="00D958C2">
                    <w:rPr>
                      <w:rStyle w:val="BodyText1"/>
                      <w:sz w:val="20"/>
                      <w:szCs w:val="20"/>
                      <w:lang w:eastAsia="ro-RO"/>
                    </w:rPr>
                    <w:t xml:space="preserve">- </w:t>
                  </w:r>
                  <w:r w:rsidRPr="00D958C2">
                    <w:rPr>
                      <w:rStyle w:val="BodyText1"/>
                      <w:sz w:val="20"/>
                      <w:szCs w:val="20"/>
                    </w:rPr>
                    <w:t>lungime 12.500-12700 mm</w:t>
                  </w:r>
                </w:p>
                <w:p w14:paraId="2C1B3EE0"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
                      <w:sz w:val="20"/>
                      <w:szCs w:val="20"/>
                      <w:lang w:eastAsia="ro-RO"/>
                    </w:rPr>
                    <w:t>- înălțime maximă 2795 mm</w:t>
                  </w:r>
                </w:p>
                <w:p w14:paraId="2C47F09E"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
                      <w:sz w:val="20"/>
                      <w:szCs w:val="20"/>
                      <w:lang w:eastAsia="ro-RO"/>
                    </w:rPr>
                    <w:t>- Intre ansamblul periei si capul tractor va fi prevăzut un element de cauciuc in scopul de a opri zăpadă proiectata de perie astfel încât aceasta sa nu ajungă pe capul tractor. Elementul de protecție din cauciuc va fi suspendat de grinda suprastructurii și va avea o lățime de cel puțin 2700 mm , înălțime de minim 1500 mm.</w:t>
                  </w:r>
                </w:p>
                <w:p w14:paraId="5EE69DAF"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
                      <w:sz w:val="20"/>
                      <w:szCs w:val="20"/>
                      <w:lang w:eastAsia="ro-RO"/>
                    </w:rPr>
                    <w:t>- Capotajul camerei motorului va fi realizat dintr-un  element cu deschidere înspre spate, dintr-un material plastic sau materiale compozite. Acesta va fi astfel conceput încât sa acopere in totalitate și să protejeze toate componentele suprastructurii cum ar fi: conducte, furtunuri, cabluri, componente hidraulice, electrice sau din componenta motorului. Capotajul motorului se va putea deschide hidraulic fără a fi necesara pornirea motorului. De asemenea vor fi prevăzute scări de acces si iluminarea compartimentului motor pentru întreținere si service.</w:t>
                  </w:r>
                </w:p>
                <w:p w14:paraId="503C3CEE"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2115ptNotBold"/>
                      <w:sz w:val="20"/>
                      <w:szCs w:val="20"/>
                      <w:lang w:eastAsia="ro-RO"/>
                    </w:rPr>
                    <w:t xml:space="preserve">- </w:t>
                  </w:r>
                  <w:r w:rsidRPr="00D958C2">
                    <w:rPr>
                      <w:rStyle w:val="BodyText1"/>
                      <w:sz w:val="20"/>
                      <w:szCs w:val="20"/>
                      <w:lang w:eastAsia="ro-RO"/>
                    </w:rPr>
                    <w:t>Rezervor combustibil : minim 980 litri. Realimentarea cu combustibil se va face din ambele pârți ale utilajului fără a fi necesara urcarea op</w:t>
                  </w:r>
                  <w:r w:rsidRPr="00D958C2">
                    <w:rPr>
                      <w:rStyle w:val="BodyText1"/>
                      <w:sz w:val="20"/>
                      <w:szCs w:val="20"/>
                      <w:lang w:eastAsia="ro-RO"/>
                    </w:rPr>
                    <w:softHyphen/>
                    <w:t>eratorului pe echipament.</w:t>
                  </w:r>
                </w:p>
                <w:p w14:paraId="31FA680E"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
                      <w:sz w:val="20"/>
                      <w:szCs w:val="20"/>
                      <w:lang w:eastAsia="ro-RO"/>
                    </w:rPr>
                    <w:t>- Rezervor ulei hidraulic: minim 150 litri</w:t>
                  </w:r>
                </w:p>
                <w:p w14:paraId="6E76A2A5"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
                      <w:sz w:val="20"/>
                      <w:szCs w:val="20"/>
                      <w:lang w:eastAsia="ro-RO"/>
                    </w:rPr>
                    <w:t>- Va fi prevăzut un sistem de răcire dotat cu radiator pentru răcirea uleiului hidraulic</w:t>
                  </w:r>
                </w:p>
                <w:p w14:paraId="584A91AC" w14:textId="77777777" w:rsidR="00D958C2" w:rsidRPr="00D958C2" w:rsidRDefault="00D958C2" w:rsidP="006707D6">
                  <w:pPr>
                    <w:pStyle w:val="BodyText3"/>
                    <w:framePr w:hSpace="180" w:wrap="around" w:vAnchor="page" w:hAnchor="margin" w:x="-709" w:y="347"/>
                    <w:shd w:val="clear" w:color="auto" w:fill="auto"/>
                    <w:tabs>
                      <w:tab w:val="left" w:pos="-10"/>
                    </w:tabs>
                    <w:spacing w:after="0" w:line="276" w:lineRule="auto"/>
                    <w:ind w:firstLine="0"/>
                    <w:rPr>
                      <w:rStyle w:val="Bodytext12115ptNotBold"/>
                      <w:b w:val="0"/>
                      <w:sz w:val="20"/>
                      <w:szCs w:val="20"/>
                      <w:lang w:eastAsia="ro-RO"/>
                    </w:rPr>
                  </w:pPr>
                  <w:r w:rsidRPr="00D958C2">
                    <w:rPr>
                      <w:rStyle w:val="Bodytext12115ptNotBold"/>
                      <w:sz w:val="20"/>
                      <w:szCs w:val="20"/>
                      <w:lang w:eastAsia="ro-RO"/>
                    </w:rPr>
                    <w:t>- Viteza maxima de lucru : 65 Km/h</w:t>
                  </w:r>
                </w:p>
                <w:p w14:paraId="3FC34588"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 Suflanta va fi acționata hidraulic si va avea o capacitate de minim 357000 m2/h. Viteza si debitul fluxului de aer vor putea fi ajustate cu ajutorul unor comenzi amplasate pe panoul de control. Aerul furnizat va ajuta la uscarea suprafețelor maturate si eliminarea resturilor de zăpada din spatele periei. </w:t>
                  </w:r>
                </w:p>
                <w:p w14:paraId="414F4846"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Selectarea orientării jetului de aer se va face cu ajutorul unor comenzi situate pe joystick de control montat pe </w:t>
                  </w:r>
                  <w:proofErr w:type="spellStart"/>
                  <w:r w:rsidRPr="00D958C2">
                    <w:rPr>
                      <w:rStyle w:val="Bodytext12115ptNotBold"/>
                      <w:sz w:val="20"/>
                      <w:szCs w:val="20"/>
                      <w:lang w:eastAsia="ro-RO"/>
                    </w:rPr>
                    <w:t>cotieră</w:t>
                  </w:r>
                  <w:proofErr w:type="spellEnd"/>
                  <w:r w:rsidRPr="00D958C2">
                    <w:rPr>
                      <w:rStyle w:val="Bodytext12115ptNotBold"/>
                      <w:sz w:val="20"/>
                      <w:szCs w:val="20"/>
                      <w:lang w:eastAsia="ro-RO"/>
                    </w:rPr>
                    <w:t xml:space="preserve"> scaunului șoferului.</w:t>
                  </w:r>
                </w:p>
                <w:p w14:paraId="1994856A"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bCs/>
                      <w:sz w:val="20"/>
                      <w:szCs w:val="20"/>
                      <w:lang w:eastAsia="ro-RO"/>
                    </w:rPr>
                  </w:pPr>
                  <w:r w:rsidRPr="00D958C2">
                    <w:rPr>
                      <w:rStyle w:val="Bodytext12115ptNotBold"/>
                      <w:sz w:val="20"/>
                      <w:szCs w:val="20"/>
                      <w:lang w:eastAsia="ro-RO"/>
                    </w:rPr>
                    <w:t>Antrenarea: hidraulica, cu 3 viteze  selectabile.</w:t>
                  </w:r>
                </w:p>
                <w:p w14:paraId="71CF0121" w14:textId="77777777" w:rsidR="00D958C2" w:rsidRPr="00D958C2" w:rsidRDefault="00D958C2" w:rsidP="006707D6">
                  <w:pPr>
                    <w:keepNext/>
                    <w:keepLines/>
                    <w:framePr w:hSpace="180" w:wrap="around" w:vAnchor="page" w:hAnchor="margin" w:x="-709" w:y="347"/>
                    <w:rPr>
                      <w:rStyle w:val="Bodytext12115ptNotBold"/>
                      <w:rFonts w:eastAsia="Calibri"/>
                      <w:b w:val="0"/>
                      <w:sz w:val="20"/>
                      <w:szCs w:val="20"/>
                    </w:rPr>
                  </w:pPr>
                  <w:r w:rsidRPr="00D958C2">
                    <w:rPr>
                      <w:rStyle w:val="Bodytext12115ptNotBold"/>
                      <w:rFonts w:eastAsia="Calibri"/>
                      <w:sz w:val="20"/>
                      <w:szCs w:val="20"/>
                    </w:rPr>
                    <w:t>-  Debitul de aer setat pentru 3 regimuri din puterea suflantei :</w:t>
                  </w:r>
                </w:p>
                <w:p w14:paraId="2D6B5616"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rFonts w:eastAsia="Calibri"/>
                      <w:sz w:val="20"/>
                      <w:szCs w:val="20"/>
                      <w:lang w:eastAsia="ro-RO"/>
                    </w:rPr>
                  </w:pPr>
                  <w:r w:rsidRPr="00D958C2">
                    <w:rPr>
                      <w:rStyle w:val="BodyText1"/>
                      <w:sz w:val="20"/>
                      <w:szCs w:val="20"/>
                      <w:lang w:eastAsia="ro-RO"/>
                    </w:rPr>
                    <w:t>in viteza I            50%</w:t>
                  </w:r>
                </w:p>
                <w:p w14:paraId="09D250A7"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 xml:space="preserve">in viteza II           75% </w:t>
                  </w:r>
                </w:p>
                <w:p w14:paraId="646CD528"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left="360" w:firstLine="0"/>
                    <w:rPr>
                      <w:rStyle w:val="BodyText1"/>
                      <w:sz w:val="20"/>
                      <w:szCs w:val="20"/>
                      <w:lang w:eastAsia="ro-RO"/>
                    </w:rPr>
                  </w:pPr>
                  <w:r w:rsidRPr="00D958C2">
                    <w:rPr>
                      <w:rStyle w:val="BodyText1"/>
                      <w:sz w:val="20"/>
                      <w:szCs w:val="20"/>
                      <w:lang w:eastAsia="ro-RO"/>
                    </w:rPr>
                    <w:t>-     în viteza  III        100%  aproximativ 150 m/s</w:t>
                  </w:r>
                </w:p>
                <w:p w14:paraId="3E3A4C1A"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Orientarea: ajustabila, stânga/dreapta</w:t>
                  </w:r>
                </w:p>
                <w:p w14:paraId="5D8662DA"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Suflanta va fi amplasata în fata punții spate a parții speciale după peria de deszăpezire și va avea un modul central fix și două duze laterale, pliabile hidraulic pentru orientarea jetului de aer către stânga/dreapta.</w:t>
                  </w:r>
                </w:p>
                <w:p w14:paraId="078B2422"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Evacuarea aerului se va face direct pe suprafața de curățat (nu se accepta variante constructive cu tubulaturi sau furtunuri intermediare)</w:t>
                  </w:r>
                </w:p>
                <w:p w14:paraId="7FF5E525"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 Înălțimea suflantei de aer cu toate elementele sale componente: duza/duzele suflantei, canalul/canalele de aer precum si a altor elemente ale acesteia, acolo </w:t>
                  </w:r>
                  <w:r w:rsidRPr="00D958C2">
                    <w:rPr>
                      <w:rStyle w:val="Bodytext12115ptNotBold"/>
                      <w:sz w:val="20"/>
                      <w:szCs w:val="20"/>
                      <w:lang w:eastAsia="ro-RO"/>
                    </w:rPr>
                    <w:lastRenderedPageBreak/>
                    <w:t>unde este cazul, vor putea fi ajustate in înălțime in mod automat după cum urmează:</w:t>
                  </w:r>
                </w:p>
                <w:p w14:paraId="1764B082"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in poziția de lucru: maxim 50 mm</w:t>
                  </w:r>
                </w:p>
                <w:p w14:paraId="0CD42CA4"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in poziția de transport: minim 200 mm</w:t>
                  </w:r>
                </w:p>
                <w:p w14:paraId="42C15902"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In poziția de transport toate elementele suflantei se vor fixa.</w:t>
                  </w:r>
                </w:p>
                <w:p w14:paraId="0E807BDE"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 In poziția de transport peria va fi ridicata și fixată colinear cu grinda semi trailerului ( suprastructura echipamentului ) </w:t>
                  </w:r>
                </w:p>
                <w:p w14:paraId="721CBAD4"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 </w:t>
                  </w:r>
                  <w:r w:rsidRPr="00D958C2">
                    <w:rPr>
                      <w:sz w:val="20"/>
                      <w:szCs w:val="20"/>
                      <w:lang w:val="ro-RO" w:eastAsia="ro-RO"/>
                    </w:rPr>
                    <w:t xml:space="preserve">Un sistem de blocare va asigura transportul periei în codiții de maxima siguranță. Trecerea periei din modul de parcare in modul de lucru si invers se va face automat de la joystick de control </w:t>
                  </w:r>
                  <w:r w:rsidRPr="00D958C2">
                    <w:rPr>
                      <w:sz w:val="20"/>
                      <w:szCs w:val="20"/>
                      <w:lang w:val="it-IT"/>
                    </w:rPr>
                    <w:t>montat pe cotiera drapta scaun conducător  auto</w:t>
                  </w:r>
                  <w:r w:rsidRPr="00D958C2">
                    <w:rPr>
                      <w:sz w:val="20"/>
                      <w:szCs w:val="20"/>
                      <w:lang w:val="ro-RO" w:eastAsia="ro-RO"/>
                    </w:rPr>
                    <w:t>.</w:t>
                  </w:r>
                </w:p>
                <w:p w14:paraId="53384649"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Ansamblul periei va fi montat pe un sistem de reglare adaptiva, care va permite adaptarea automata a înălțimii si presiunii exercitate asupra suprafeței ce trebuie maturata. Setarea presiunii exercitate de perie pe suprafața de maturare se va face in mod automat, dar va permite si setarea manuala de către conducătorul auto a presiunii exercitate de perie pe suprafața de maturare prin intermediul unor comenzi amplasate pe panoul de control.</w:t>
                  </w:r>
                </w:p>
                <w:p w14:paraId="30ED2E52"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sz w:val="20"/>
                      <w:szCs w:val="20"/>
                      <w:lang w:val="ro-RO" w:eastAsia="ro-RO"/>
                    </w:rPr>
                  </w:pPr>
                  <w:r w:rsidRPr="00D958C2">
                    <w:rPr>
                      <w:rStyle w:val="Bodytext12115ptNotBold"/>
                      <w:sz w:val="20"/>
                      <w:szCs w:val="20"/>
                      <w:lang w:eastAsia="ro-RO"/>
                    </w:rPr>
                    <w:t>- Antrenarea periei se va face prin intermediul a unui motor hidraulic. Întreg ansamblul periei va fi ușor de montat / demontat.</w:t>
                  </w:r>
                </w:p>
                <w:p w14:paraId="1616C46D"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D958C2">
                    <w:rPr>
                      <w:rStyle w:val="Bodytext12115ptNotBold"/>
                      <w:sz w:val="20"/>
                      <w:szCs w:val="20"/>
                      <w:lang w:eastAsia="ro-RO"/>
                    </w:rPr>
                    <w:t>- Peria va fi construita dintr-un sistem de perii liniare montate pe o generatoare, constituite în segmenți ce pot fi înlocuiți fără demontarea ansamblului periei.</w:t>
                  </w:r>
                </w:p>
                <w:p w14:paraId="027A4BC3"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D958C2">
                    <w:rPr>
                      <w:rStyle w:val="Bodytext12115ptNotBold"/>
                      <w:sz w:val="20"/>
                      <w:szCs w:val="20"/>
                      <w:lang w:eastAsia="ro-RO"/>
                    </w:rPr>
                    <w:t xml:space="preserve">- Diametrul tamburului în care se montează segmenții periei   640  mm </w:t>
                  </w:r>
                </w:p>
                <w:p w14:paraId="28B93A3A"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 Tamburul de fixat perii periei va fi fabricat din aluminiu/aliaj aluminiu sau otel inoxidabil și va fi dintr-o singura bucata pe toata lungimea sa , </w:t>
                  </w:r>
                  <w:r w:rsidRPr="00D958C2">
                    <w:rPr>
                      <w:rStyle w:val="Bodytext12115ptNotBold"/>
                      <w:sz w:val="20"/>
                      <w:szCs w:val="20"/>
                    </w:rPr>
                    <w:t>cu garanție de la producător de minim 10 ani</w:t>
                  </w:r>
                  <w:r w:rsidRPr="00D958C2">
                    <w:rPr>
                      <w:rStyle w:val="Bodytext12115ptNotBold"/>
                      <w:sz w:val="20"/>
                      <w:szCs w:val="20"/>
                      <w:lang w:eastAsia="ro-RO"/>
                    </w:rPr>
                    <w:t>.</w:t>
                  </w:r>
                </w:p>
                <w:p w14:paraId="64FB9A5D"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Fonts w:eastAsia="Segoe UI"/>
                      <w:bCs/>
                      <w:sz w:val="20"/>
                      <w:szCs w:val="20"/>
                      <w:lang w:val="ro-RO" w:eastAsia="ro-RO"/>
                    </w:rPr>
                  </w:pPr>
                  <w:r w:rsidRPr="00D958C2">
                    <w:rPr>
                      <w:rStyle w:val="Bodytext12115ptNotBold"/>
                      <w:sz w:val="20"/>
                      <w:szCs w:val="20"/>
                      <w:lang w:eastAsia="ro-RO"/>
                    </w:rPr>
                    <w:t xml:space="preserve">- Carcasa de protecție a ansamblului periei va fi </w:t>
                  </w:r>
                  <w:r w:rsidRPr="00D958C2">
                    <w:rPr>
                      <w:rStyle w:val="Bodytext12115ptNotBold"/>
                      <w:rFonts w:eastAsia="Segoe UI"/>
                      <w:sz w:val="20"/>
                      <w:szCs w:val="20"/>
                      <w:lang w:eastAsia="ro-RO"/>
                    </w:rPr>
                    <w:t>compusa dintr-un capotaj frontal si o apărătoare in partea din spate.</w:t>
                  </w:r>
                </w:p>
                <w:p w14:paraId="235DC3B8"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D958C2">
                    <w:rPr>
                      <w:rStyle w:val="Bodytext12115ptNotBold"/>
                      <w:sz w:val="20"/>
                      <w:szCs w:val="20"/>
                      <w:lang w:eastAsia="ro-RO"/>
                    </w:rPr>
                    <w:t>- Carcasa de protecție a periei se va ajusta automat la diametrul periei ( funcție de uzura periei  prin intermediul unui sistem tip cardan  )</w:t>
                  </w:r>
                </w:p>
                <w:p w14:paraId="5F2A2CD4"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b w:val="0"/>
                      <w:sz w:val="20"/>
                      <w:szCs w:val="20"/>
                      <w:lang w:val="ro-RO" w:eastAsia="ro-RO"/>
                    </w:rPr>
                  </w:pPr>
                  <w:r w:rsidRPr="00D958C2">
                    <w:rPr>
                      <w:rStyle w:val="Bodytext12115ptNotBold"/>
                      <w:rFonts w:eastAsia="Segoe UI"/>
                      <w:sz w:val="20"/>
                      <w:szCs w:val="20"/>
                      <w:lang w:eastAsia="ro-RO"/>
                    </w:rPr>
                    <w:t>- Echipamentul va fi dotat cu sistem automat de reglare a turației periei funcție de diametrul acesteia ( la uzura periei ) și a vitezei de deplasare.</w:t>
                  </w:r>
                </w:p>
                <w:p w14:paraId="7006A9B0"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b w:val="0"/>
                      <w:sz w:val="20"/>
                      <w:szCs w:val="20"/>
                      <w:lang w:val="ro-RO" w:eastAsia="ro-RO"/>
                    </w:rPr>
                  </w:pPr>
                  <w:r w:rsidRPr="00D958C2">
                    <w:rPr>
                      <w:rStyle w:val="Bodytext12115ptNotBold"/>
                      <w:rFonts w:eastAsia="Segoe UI"/>
                      <w:sz w:val="20"/>
                      <w:szCs w:val="20"/>
                      <w:lang w:eastAsia="ro-RO"/>
                    </w:rPr>
                    <w:t>- Diametrul periei: 800 – 1.100 mm</w:t>
                  </w:r>
                </w:p>
                <w:p w14:paraId="4AA8BBA0"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D958C2">
                    <w:rPr>
                      <w:rStyle w:val="Bodytext12115ptNotBold"/>
                      <w:sz w:val="20"/>
                      <w:szCs w:val="20"/>
                      <w:lang w:eastAsia="ro-RO"/>
                    </w:rPr>
                    <w:t>- Lungimea periei: minim 6.100 mm</w:t>
                  </w:r>
                </w:p>
                <w:p w14:paraId="4632B82D"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bCs/>
                      <w:sz w:val="20"/>
                      <w:szCs w:val="20"/>
                      <w:lang w:eastAsia="ro-RO"/>
                    </w:rPr>
                  </w:pPr>
                  <w:r w:rsidRPr="00D958C2">
                    <w:rPr>
                      <w:rStyle w:val="Bodytext12115ptNotBold"/>
                      <w:sz w:val="20"/>
                      <w:szCs w:val="20"/>
                      <w:lang w:eastAsia="ro-RO"/>
                    </w:rPr>
                    <w:t xml:space="preserve">- Rotații </w:t>
                  </w:r>
                  <w:r w:rsidRPr="00D958C2">
                    <w:rPr>
                      <w:rStyle w:val="Bodytext12115ptNotBold"/>
                      <w:sz w:val="20"/>
                      <w:szCs w:val="20"/>
                      <w:lang w:val="es-ES_tradnl" w:eastAsia="ro-RO"/>
                    </w:rPr>
                    <w:t>;</w:t>
                  </w:r>
                  <w:r w:rsidRPr="00D958C2">
                    <w:rPr>
                      <w:rStyle w:val="Bodytext12115ptNotBold"/>
                      <w:sz w:val="20"/>
                      <w:szCs w:val="20"/>
                      <w:lang w:eastAsia="ro-RO"/>
                    </w:rPr>
                    <w:t xml:space="preserve"> 710-730 /min</w:t>
                  </w:r>
                </w:p>
                <w:p w14:paraId="22D06207"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b/>
                      <w:sz w:val="20"/>
                      <w:szCs w:val="20"/>
                      <w:lang w:eastAsia="ro-RO"/>
                    </w:rPr>
                  </w:pPr>
                  <w:r w:rsidRPr="00D958C2">
                    <w:rPr>
                      <w:rStyle w:val="Bodytext12115ptNotBold"/>
                      <w:sz w:val="20"/>
                      <w:szCs w:val="20"/>
                      <w:lang w:eastAsia="ro-RO"/>
                    </w:rPr>
                    <w:t>- Lățimea de maturare: minim 5500 mm la inclinație de 32°</w:t>
                  </w:r>
                </w:p>
                <w:p w14:paraId="2F4D6B8E"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b/>
                      <w:sz w:val="20"/>
                      <w:szCs w:val="20"/>
                      <w:lang w:eastAsia="ro-RO"/>
                    </w:rPr>
                  </w:pPr>
                  <w:r w:rsidRPr="00D958C2">
                    <w:rPr>
                      <w:rStyle w:val="Bodytext12115ptNotBold"/>
                      <w:sz w:val="20"/>
                      <w:szCs w:val="20"/>
                      <w:lang w:eastAsia="ro-RO"/>
                    </w:rPr>
                    <w:t>- Materialul: perii cu fire de otel ( cu posibilitatea de utiliza si perii din polipropilena)</w:t>
                  </w:r>
                </w:p>
                <w:p w14:paraId="4823E53A"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rFonts w:eastAsia="Segoe UI"/>
                      <w:sz w:val="20"/>
                      <w:szCs w:val="20"/>
                      <w:lang w:eastAsia="ro-RO"/>
                    </w:rPr>
                  </w:pPr>
                  <w:r w:rsidRPr="00D958C2">
                    <w:rPr>
                      <w:rStyle w:val="Bodytext12115ptNotBold"/>
                      <w:rFonts w:eastAsia="Segoe UI"/>
                      <w:sz w:val="20"/>
                      <w:szCs w:val="20"/>
                      <w:lang w:eastAsia="ro-RO"/>
                    </w:rPr>
                    <w:t xml:space="preserve">- Antrenarea periei: hidraulica, cu un singur motor hidraulic. </w:t>
                  </w:r>
                </w:p>
                <w:p w14:paraId="241DB638"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rFonts w:eastAsia="Segoe UI"/>
                      <w:sz w:val="20"/>
                      <w:szCs w:val="20"/>
                      <w:lang w:eastAsia="ro-RO"/>
                    </w:rPr>
                  </w:pPr>
                  <w:r w:rsidRPr="00D958C2">
                    <w:rPr>
                      <w:rStyle w:val="Bodytext12115ptNotBold"/>
                      <w:rFonts w:eastAsia="Segoe UI"/>
                      <w:sz w:val="20"/>
                      <w:szCs w:val="20"/>
                      <w:lang w:eastAsia="ro-RO"/>
                    </w:rPr>
                    <w:t>- Ansamblul periei va fi prevăzut cu 2 roți , la distanta egală fața de sistemul de susținere a ansamblului periei.</w:t>
                  </w:r>
                </w:p>
                <w:p w14:paraId="22E43526"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sz w:val="20"/>
                      <w:szCs w:val="20"/>
                      <w:lang w:eastAsia="ro-RO"/>
                    </w:rPr>
                  </w:pPr>
                  <w:r w:rsidRPr="00D958C2">
                    <w:rPr>
                      <w:rStyle w:val="Bodytext12115ptNotBold"/>
                      <w:rFonts w:eastAsia="Segoe UI"/>
                      <w:sz w:val="20"/>
                      <w:szCs w:val="20"/>
                      <w:lang w:eastAsia="ro-RO"/>
                    </w:rPr>
                    <w:t xml:space="preserve">- Viteza de rotație a periei: minim  720 </w:t>
                  </w:r>
                  <w:proofErr w:type="spellStart"/>
                  <w:r w:rsidRPr="00D958C2">
                    <w:rPr>
                      <w:rStyle w:val="Bodytext12115ptNotBold"/>
                      <w:rFonts w:eastAsia="Segoe UI"/>
                      <w:sz w:val="20"/>
                      <w:szCs w:val="20"/>
                      <w:lang w:eastAsia="ro-RO"/>
                    </w:rPr>
                    <w:t>rot</w:t>
                  </w:r>
                  <w:proofErr w:type="spellEnd"/>
                  <w:r w:rsidRPr="00D958C2">
                    <w:rPr>
                      <w:rStyle w:val="Bodytext12115ptNotBold"/>
                      <w:rFonts w:eastAsia="Segoe UI"/>
                      <w:sz w:val="20"/>
                      <w:szCs w:val="20"/>
                      <w:lang w:eastAsia="ro-RO"/>
                    </w:rPr>
                    <w:t>/min,  ajustabilă</w:t>
                  </w:r>
                </w:p>
                <w:p w14:paraId="27D7AC20"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bCs/>
                      <w:sz w:val="20"/>
                      <w:szCs w:val="20"/>
                      <w:lang w:eastAsia="ro-RO"/>
                    </w:rPr>
                  </w:pPr>
                  <w:r w:rsidRPr="00D958C2">
                    <w:rPr>
                      <w:rStyle w:val="Bodytext12115ptNotBold"/>
                      <w:rFonts w:eastAsia="Segoe UI"/>
                      <w:sz w:val="20"/>
                      <w:szCs w:val="20"/>
                      <w:lang w:eastAsia="ro-RO"/>
                    </w:rPr>
                    <w:lastRenderedPageBreak/>
                    <w:t>- Panoul de control , buton de urgenta „STOP”, ecran color, va fi ușor de operat, cu comenzi intuitive si semnalizări de risc .</w:t>
                  </w:r>
                </w:p>
                <w:p w14:paraId="17F31FBE"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rFonts w:eastAsia="Segoe UI"/>
                      <w:sz w:val="20"/>
                      <w:szCs w:val="20"/>
                      <w:lang w:val="it-IT" w:eastAsia="ro-RO"/>
                    </w:rPr>
                  </w:pPr>
                  <w:r w:rsidRPr="00D958C2">
                    <w:rPr>
                      <w:rStyle w:val="Bodytext12115ptNotBold"/>
                      <w:rFonts w:eastAsia="Segoe UI"/>
                      <w:sz w:val="20"/>
                      <w:szCs w:val="20"/>
                      <w:lang w:eastAsia="ro-RO"/>
                    </w:rPr>
                    <w:t xml:space="preserve">- Cu ajutorul comenzilor amplasate pe panoul de control plugul, peria si suflanta vor putea fi operate în mod sincronizat sau individual, în mod automat sau manual. Comenzile pentru selectarea direcției de operare  se vor face prin intermediul unui selector tip „joystick” </w:t>
                  </w:r>
                </w:p>
                <w:p w14:paraId="651586E0"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rStyle w:val="Bodytext12115ptNotBold"/>
                      <w:rFonts w:eastAsia="Segoe UI"/>
                      <w:sz w:val="20"/>
                      <w:szCs w:val="20"/>
                      <w:lang w:val="it-IT" w:eastAsia="ro-RO"/>
                    </w:rPr>
                  </w:pPr>
                  <w:r w:rsidRPr="00D958C2">
                    <w:rPr>
                      <w:rStyle w:val="Bodytext12115ptNotBold"/>
                      <w:rFonts w:eastAsia="Segoe UI"/>
                      <w:sz w:val="20"/>
                      <w:szCs w:val="20"/>
                      <w:lang w:val="it-IT"/>
                    </w:rPr>
                    <w:t xml:space="preserve">- </w:t>
                  </w:r>
                  <w:r w:rsidRPr="00D958C2">
                    <w:rPr>
                      <w:rStyle w:val="Bodytext12115ptNotBold"/>
                      <w:rFonts w:eastAsia="Segoe UI"/>
                      <w:sz w:val="20"/>
                      <w:szCs w:val="20"/>
                    </w:rPr>
                    <w:t>S</w:t>
                  </w:r>
                  <w:r w:rsidRPr="00D958C2">
                    <w:rPr>
                      <w:rStyle w:val="Bodytext12115ptNotBold"/>
                      <w:rFonts w:eastAsia="Segoe UI"/>
                      <w:sz w:val="20"/>
                      <w:szCs w:val="20"/>
                      <w:lang w:val="it-IT"/>
                    </w:rPr>
                    <w:t>istem automat de lubrifiere centralizată</w:t>
                  </w:r>
                </w:p>
                <w:p w14:paraId="05E42AD3"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b w:val="0"/>
                      <w:sz w:val="20"/>
                      <w:szCs w:val="20"/>
                      <w:lang w:val="ro-RO" w:eastAsia="ro-RO"/>
                    </w:rPr>
                  </w:pPr>
                  <w:r w:rsidRPr="00D958C2">
                    <w:rPr>
                      <w:rStyle w:val="Bodytext12115ptNotBold"/>
                      <w:rFonts w:eastAsia="Segoe UI"/>
                      <w:sz w:val="20"/>
                      <w:szCs w:val="20"/>
                      <w:lang w:eastAsia="ro-RO"/>
                    </w:rPr>
                    <w:t>- La selectarea operării in mod automat plugul, peria si suflanta sincronizate sau in mod separat, vor efectua mișcarea pe direcția indicata de operator în cursa completa fără a necesita menținerea comenzii in mod manual de către operator pana la efectuarea întregii curse (prin impuls). Aceasta dotare va permite operatorului sa urmărească în permanenta suprafața de mișcare si eventualele aeronave aflate in apropierea echipamentului.</w:t>
                  </w:r>
                </w:p>
                <w:p w14:paraId="1D4BA643" w14:textId="77777777" w:rsidR="00D958C2" w:rsidRPr="00D958C2" w:rsidRDefault="00D958C2" w:rsidP="006707D6">
                  <w:pPr>
                    <w:pStyle w:val="Bodytext120"/>
                    <w:framePr w:hSpace="180" w:wrap="around" w:vAnchor="page" w:hAnchor="margin" w:x="-709" w:y="347"/>
                    <w:shd w:val="clear" w:color="auto" w:fill="auto"/>
                    <w:spacing w:before="0" w:line="276" w:lineRule="auto"/>
                    <w:jc w:val="both"/>
                    <w:rPr>
                      <w:b w:val="0"/>
                      <w:sz w:val="20"/>
                      <w:szCs w:val="20"/>
                      <w:lang w:val="ro-RO" w:eastAsia="ro-RO"/>
                    </w:rPr>
                  </w:pPr>
                  <w:r w:rsidRPr="00D958C2">
                    <w:rPr>
                      <w:rStyle w:val="Bodytext12115ptNotBold"/>
                      <w:sz w:val="20"/>
                      <w:szCs w:val="20"/>
                      <w:lang w:eastAsia="ro-RO"/>
                    </w:rPr>
                    <w:t xml:space="preserve">- </w:t>
                  </w:r>
                  <w:r w:rsidRPr="00D958C2">
                    <w:rPr>
                      <w:rStyle w:val="Bodytext12115ptNotBold"/>
                      <w:rFonts w:eastAsia="Segoe UI"/>
                      <w:sz w:val="20"/>
                      <w:szCs w:val="20"/>
                      <w:lang w:eastAsia="ro-RO"/>
                    </w:rPr>
                    <w:t>De asemenea pe afișajul panoului de comanda vor fi afișați parametri de lucru motor, orele de funcționare ale motorului auxiliar, plugului, periei si suflantei in mod separat pentru fiecare in parte, totodată acesta va emite avertizări cu privire la apropierea termenelor prevăzute</w:t>
                  </w:r>
                  <w:r w:rsidRPr="00D958C2">
                    <w:rPr>
                      <w:rStyle w:val="Bodytext12115ptNotBold"/>
                      <w:sz w:val="20"/>
                      <w:szCs w:val="20"/>
                      <w:lang w:eastAsia="ro-RO"/>
                    </w:rPr>
                    <w:t xml:space="preserve"> pentru efectuarea lucrărilor de întreținere pentru fiecare subansamblu în parte. Informațiile furnizate de sistemul de comanda vor fi afișate cu simboluri si pictograme conform standardelor internaționale. Panoul de control va avea si o funcție de RESET” ce va permite resetarea poziției la sol memorata de ansamblul periei.</w:t>
                  </w:r>
                </w:p>
                <w:p w14:paraId="7A36285C"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2115ptNotBold"/>
                      <w:b w:val="0"/>
                      <w:sz w:val="20"/>
                      <w:szCs w:val="20"/>
                      <w:lang w:eastAsia="ro-RO"/>
                    </w:rPr>
                  </w:pPr>
                  <w:r w:rsidRPr="00D958C2">
                    <w:rPr>
                      <w:rStyle w:val="Bodytext12115ptNotBold"/>
                      <w:sz w:val="20"/>
                      <w:szCs w:val="20"/>
                      <w:lang w:eastAsia="ro-RO"/>
                    </w:rPr>
                    <w:t xml:space="preserve">- Informațiile, avertizările si comenzile pentru operarea echipamentului vor fi afișate pe ecranul color al  panoului de control in limba Romana. </w:t>
                  </w:r>
                </w:p>
                <w:p w14:paraId="0AB75154" w14:textId="77777777" w:rsidR="00D958C2" w:rsidRPr="00D958C2" w:rsidRDefault="00D958C2" w:rsidP="006707D6">
                  <w:pPr>
                    <w:pStyle w:val="BodyText3"/>
                    <w:framePr w:hSpace="180" w:wrap="around" w:vAnchor="page" w:hAnchor="margin" w:x="-709" w:y="347"/>
                    <w:shd w:val="clear" w:color="auto" w:fill="auto"/>
                    <w:tabs>
                      <w:tab w:val="left" w:pos="-14"/>
                    </w:tabs>
                    <w:spacing w:after="0" w:line="276" w:lineRule="auto"/>
                    <w:ind w:firstLine="0"/>
                    <w:rPr>
                      <w:rStyle w:val="BodyText1"/>
                      <w:sz w:val="20"/>
                      <w:szCs w:val="20"/>
                      <w:lang w:eastAsia="ro-RO"/>
                    </w:rPr>
                  </w:pPr>
                  <w:r w:rsidRPr="00D958C2">
                    <w:rPr>
                      <w:rStyle w:val="BodyText1"/>
                      <w:sz w:val="20"/>
                      <w:szCs w:val="20"/>
                      <w:lang w:eastAsia="ro-RO"/>
                    </w:rPr>
                    <w:t>-  Sistemul electric:</w:t>
                  </w:r>
                </w:p>
                <w:p w14:paraId="35B7B964"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Baterii 12 V minim 180 Ah - 2 bucăți</w:t>
                  </w:r>
                </w:p>
                <w:p w14:paraId="644FFBCE"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Redresor baterii rețea de la 220 v</w:t>
                  </w:r>
                </w:p>
                <w:p w14:paraId="6B7BFCCD"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Sistem de preîncălzire pentru rezervorul de ulei hidraulic rețea de la 220 v</w:t>
                  </w:r>
                </w:p>
                <w:p w14:paraId="0E9E450E"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sistem de preîncălzire a agentului de răcire pentru motorul auxiliar rețea de la 220 v</w:t>
                  </w:r>
                </w:p>
                <w:p w14:paraId="68CBD1DF"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sistem de preîncălzire a agentului de răcire a motorului de tracțiune rețea de la 220 v</w:t>
                  </w:r>
                </w:p>
                <w:p w14:paraId="6E3F4328"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 xml:space="preserve"> - Cablu de conectare la sursa de 220V </w:t>
                  </w:r>
                </w:p>
                <w:p w14:paraId="0C004BFF"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  Sistem de iluminare compartiment motor</w:t>
                  </w:r>
                </w:p>
                <w:p w14:paraId="02702FDC" w14:textId="77777777" w:rsidR="00D958C2" w:rsidRPr="00D958C2" w:rsidRDefault="00D958C2" w:rsidP="006707D6">
                  <w:pPr>
                    <w:pStyle w:val="BodyText3"/>
                    <w:framePr w:hSpace="180" w:wrap="around" w:vAnchor="page" w:hAnchor="margin" w:x="-709" w:y="347"/>
                    <w:numPr>
                      <w:ilvl w:val="0"/>
                      <w:numId w:val="3"/>
                    </w:numPr>
                    <w:shd w:val="clear" w:color="auto" w:fill="auto"/>
                    <w:tabs>
                      <w:tab w:val="left" w:pos="-14"/>
                    </w:tabs>
                    <w:spacing w:after="0" w:line="276" w:lineRule="auto"/>
                    <w:rPr>
                      <w:rStyle w:val="BodyText1"/>
                      <w:sz w:val="20"/>
                      <w:szCs w:val="20"/>
                      <w:lang w:eastAsia="ro-RO"/>
                    </w:rPr>
                  </w:pPr>
                  <w:r w:rsidRPr="00D958C2">
                    <w:rPr>
                      <w:rStyle w:val="BodyText1"/>
                      <w:sz w:val="20"/>
                      <w:szCs w:val="20"/>
                      <w:lang w:eastAsia="ro-RO"/>
                    </w:rPr>
                    <w:t xml:space="preserve">-  Axa spate a utilajului ( suprastructurii tractate) va fi axa de direcție acționată hidraulic cuplat  regim de viteză </w:t>
                  </w:r>
                  <w:proofErr w:type="spellStart"/>
                  <w:r w:rsidRPr="00D958C2">
                    <w:rPr>
                      <w:rStyle w:val="BodyText1"/>
                      <w:sz w:val="20"/>
                      <w:szCs w:val="20"/>
                      <w:lang w:eastAsia="ro-RO"/>
                    </w:rPr>
                    <w:t>max</w:t>
                  </w:r>
                  <w:proofErr w:type="spellEnd"/>
                  <w:r w:rsidRPr="00D958C2">
                    <w:rPr>
                      <w:rStyle w:val="BodyText1"/>
                      <w:sz w:val="20"/>
                      <w:szCs w:val="20"/>
                      <w:lang w:eastAsia="ro-RO"/>
                    </w:rPr>
                    <w:t xml:space="preserve"> de 25 km.</w:t>
                  </w:r>
                </w:p>
                <w:p w14:paraId="55B21837" w14:textId="5A12F9B0" w:rsidR="007E1F33" w:rsidRPr="00D958C2" w:rsidRDefault="00D958C2" w:rsidP="006707D6">
                  <w:pPr>
                    <w:pStyle w:val="NormalSpecs"/>
                    <w:framePr w:hSpace="180" w:wrap="around" w:vAnchor="page" w:hAnchor="margin" w:x="-709" w:y="347"/>
                    <w:spacing w:after="0"/>
                    <w:rPr>
                      <w:rFonts w:ascii="Times New Roman" w:hAnsi="Times New Roman"/>
                      <w:noProof/>
                      <w:sz w:val="20"/>
                      <w:lang w:val="ro-MD"/>
                    </w:rPr>
                  </w:pPr>
                  <w:r w:rsidRPr="00D958C2">
                    <w:rPr>
                      <w:rStyle w:val="BodyText1"/>
                      <w:sz w:val="20"/>
                      <w:szCs w:val="20"/>
                      <w:lang w:eastAsia="ro-RO"/>
                    </w:rPr>
                    <w:t>- Set complet de iluminat pentru circulația pe dru</w:t>
                  </w:r>
                  <w:r w:rsidRPr="00D958C2">
                    <w:rPr>
                      <w:rStyle w:val="BodyText1"/>
                      <w:sz w:val="20"/>
                      <w:szCs w:val="20"/>
                      <w:lang w:eastAsia="ro-RO"/>
                    </w:rPr>
                    <w:softHyphen/>
                    <w:t>murile publice in partea din spate</w:t>
                  </w:r>
                  <w:r w:rsidR="008C3EEA">
                    <w:rPr>
                      <w:rStyle w:val="BodyText1"/>
                      <w:sz w:val="20"/>
                      <w:szCs w:val="20"/>
                      <w:lang w:eastAsia="ro-RO"/>
                    </w:rPr>
                    <w:t>.</w:t>
                  </w:r>
                </w:p>
              </w:tc>
            </w:tr>
          </w:tbl>
          <w:p w14:paraId="21EE61D2" w14:textId="77777777" w:rsidR="005F7283" w:rsidRDefault="005F7283" w:rsidP="00B72136">
            <w:pPr>
              <w:spacing w:before="240" w:after="120" w:line="242" w:lineRule="atLeast"/>
              <w:rPr>
                <w:rStyle w:val="BodytextBold"/>
                <w:rFonts w:eastAsia="SimSun"/>
                <w:sz w:val="24"/>
                <w:szCs w:val="24"/>
                <w:lang w:eastAsia="ro-RO"/>
              </w:rPr>
            </w:pPr>
            <w:r w:rsidRPr="00B74E4B">
              <w:rPr>
                <w:rFonts w:eastAsia="Times New Roman"/>
                <w:b/>
                <w:bCs/>
                <w:lang w:val="ro-MD" w:eastAsia="ru-RU"/>
              </w:rPr>
              <w:lastRenderedPageBreak/>
              <w:t>5.7</w:t>
            </w:r>
            <w:r w:rsidRPr="003C4278">
              <w:rPr>
                <w:rFonts w:eastAsia="Times New Roman"/>
                <w:b/>
                <w:bCs/>
                <w:sz w:val="20"/>
                <w:szCs w:val="22"/>
                <w:lang w:val="ro-MD" w:eastAsia="ru-RU"/>
              </w:rPr>
              <w:t xml:space="preserve">     </w:t>
            </w:r>
            <w:r w:rsidR="003C4278" w:rsidRPr="003C4278">
              <w:rPr>
                <w:rStyle w:val="Bodytext12"/>
                <w:rFonts w:eastAsia="SimSun"/>
                <w:b w:val="0"/>
                <w:bCs w:val="0"/>
                <w:sz w:val="24"/>
                <w:szCs w:val="24"/>
                <w:lang w:eastAsia="ro-RO"/>
              </w:rPr>
              <w:t xml:space="preserve"> </w:t>
            </w:r>
            <w:r w:rsidR="003C4278" w:rsidRPr="003C4278">
              <w:rPr>
                <w:rStyle w:val="BodytextBold"/>
                <w:rFonts w:eastAsia="SimSun"/>
                <w:sz w:val="24"/>
                <w:szCs w:val="24"/>
                <w:lang w:eastAsia="ro-RO"/>
              </w:rPr>
              <w:t>Comenzile de control si siguranță</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575FEE" w:rsidRPr="005B1D67" w14:paraId="69CE2D38" w14:textId="77777777" w:rsidTr="00C03289">
              <w:trPr>
                <w:trHeight w:val="323"/>
                <w:tblHeader/>
              </w:trPr>
              <w:tc>
                <w:tcPr>
                  <w:tcW w:w="7132" w:type="dxa"/>
                </w:tcPr>
                <w:p w14:paraId="27D67834" w14:textId="77777777" w:rsidR="00575FEE" w:rsidRPr="005B1D67" w:rsidRDefault="00575FEE" w:rsidP="006707D6">
                  <w:pPr>
                    <w:framePr w:hSpace="180" w:wrap="around" w:vAnchor="page" w:hAnchor="margin" w:x="-709" w:y="347"/>
                    <w:jc w:val="center"/>
                    <w:rPr>
                      <w:b/>
                      <w:sz w:val="20"/>
                      <w:lang w:val="ro-MD"/>
                    </w:rPr>
                  </w:pPr>
                  <w:r w:rsidRPr="005B1D67">
                    <w:rPr>
                      <w:b/>
                      <w:sz w:val="20"/>
                      <w:lang w:val="ro-MD"/>
                    </w:rPr>
                    <w:lastRenderedPageBreak/>
                    <w:t>Specificații solicitate</w:t>
                  </w:r>
                </w:p>
              </w:tc>
            </w:tr>
            <w:tr w:rsidR="00575FEE" w:rsidRPr="005B1D67" w14:paraId="3A778884" w14:textId="77777777" w:rsidTr="008C3EEA">
              <w:trPr>
                <w:trHeight w:val="6365"/>
              </w:trPr>
              <w:tc>
                <w:tcPr>
                  <w:tcW w:w="7132" w:type="dxa"/>
                  <w:vAlign w:val="center"/>
                </w:tcPr>
                <w:p w14:paraId="6FB1DC47"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Siguranța și stabilitatea vor fi criterii de baza la concepția și construcția echipamentului;</w:t>
                  </w:r>
                </w:p>
                <w:p w14:paraId="155C9518"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Toate comenzile vor fi concepute si realizate după principiul ergonomic, cu o manevrabilitate ușoara ;</w:t>
                  </w:r>
                </w:p>
                <w:p w14:paraId="1BD07298"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Toate comenzile trebuie sa respecte normele convenționale si sa fie acționate in sensul dorit de obținere a acțiunii ;</w:t>
                  </w:r>
                </w:p>
                <w:p w14:paraId="26C8DF87"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Conductorii electrici sa fie intubați si poziționați astfel încât sa fie protejați la acțiunea uleiului, vaselinei, lichidelor de degivrare suprafețe aeroportuare , degivranți pentru aeronave , uleiuri hidraulice industriale sau destinate pentru aeronave, factorilor externi mecanici, electrici sau impurităților care pot fi antrenate în timpul funcționarii;</w:t>
                  </w:r>
                </w:p>
                <w:p w14:paraId="0333FB43"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Circuitele electrice trebuie să fie dotate cu sistem de anulare și întrerupere in caz de defecțiuni;</w:t>
                  </w:r>
                </w:p>
                <w:p w14:paraId="7C3AFC2C"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Toate butoanele și comutatoarele exterioare trebuie sa fie rezistente la  factorii climaterici (apa, gheata, zăpadă, căldură etc) ;</w:t>
                  </w:r>
                </w:p>
                <w:p w14:paraId="7DE92516"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Echipamentul va fi marcat la extremități ( fata, spate și lateral ) cu bandă reflectorizanta omologata,  ( fata , spate și lateral )</w:t>
                  </w:r>
                </w:p>
                <w:p w14:paraId="7440AC8F"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Unitatea trebuie sa fie pregătita pentru operare pe timp de noapte si in condiții de vizibilitate redusa.</w:t>
                  </w:r>
                </w:p>
                <w:p w14:paraId="7028D59E" w14:textId="77777777" w:rsidR="00B65607" w:rsidRPr="00B65607" w:rsidRDefault="00B65607" w:rsidP="006707D6">
                  <w:pPr>
                    <w:pStyle w:val="NormalSpecs"/>
                    <w:framePr w:hSpace="180" w:wrap="around" w:vAnchor="page" w:hAnchor="margin" w:x="-709" w:y="347"/>
                    <w:rPr>
                      <w:rFonts w:ascii="Times New Roman" w:hAnsi="Times New Roman"/>
                      <w:noProof/>
                      <w:sz w:val="20"/>
                      <w:lang w:val="ro-MD"/>
                    </w:rPr>
                  </w:pPr>
                  <w:r w:rsidRPr="00B65607">
                    <w:rPr>
                      <w:rFonts w:ascii="Times New Roman" w:hAnsi="Times New Roman"/>
                      <w:noProof/>
                      <w:sz w:val="20"/>
                      <w:lang w:val="ro-MD"/>
                    </w:rPr>
                    <w:t>- Echipamentul va fi livrat cu perii metalice, și un set de perii de rezervă din polipropilenă.</w:t>
                  </w:r>
                </w:p>
                <w:p w14:paraId="6BA52B35" w14:textId="69980F59" w:rsidR="00575FEE" w:rsidRPr="00D958C2" w:rsidRDefault="00B65607" w:rsidP="006707D6">
                  <w:pPr>
                    <w:pStyle w:val="NormalSpecs"/>
                    <w:framePr w:hSpace="180" w:wrap="around" w:vAnchor="page" w:hAnchor="margin" w:x="-709" w:y="347"/>
                    <w:spacing w:after="0"/>
                    <w:rPr>
                      <w:rFonts w:ascii="Times New Roman" w:hAnsi="Times New Roman"/>
                      <w:noProof/>
                      <w:sz w:val="20"/>
                      <w:lang w:val="ro-MD"/>
                    </w:rPr>
                  </w:pPr>
                  <w:r w:rsidRPr="00B65607">
                    <w:rPr>
                      <w:rFonts w:ascii="Times New Roman" w:hAnsi="Times New Roman"/>
                      <w:noProof/>
                      <w:sz w:val="20"/>
                      <w:lang w:val="ro-MD"/>
                    </w:rPr>
                    <w:t>- Echipamentul va fi livrat cu un set de segmenți raclori de rezerva pentru plugul de zăpadă.</w:t>
                  </w:r>
                </w:p>
              </w:tc>
            </w:tr>
          </w:tbl>
          <w:p w14:paraId="1B3CF598" w14:textId="4CDF3F1E" w:rsidR="00B65607" w:rsidRDefault="00B65607" w:rsidP="00B65607">
            <w:pPr>
              <w:spacing w:before="240" w:after="120" w:line="242" w:lineRule="atLeast"/>
              <w:rPr>
                <w:rStyle w:val="BodytextBold"/>
                <w:rFonts w:eastAsia="SimSun"/>
                <w:sz w:val="24"/>
                <w:szCs w:val="24"/>
                <w:lang w:eastAsia="ro-RO"/>
              </w:rPr>
            </w:pPr>
            <w:r w:rsidRPr="00B74E4B">
              <w:rPr>
                <w:rFonts w:eastAsia="Times New Roman"/>
                <w:b/>
                <w:bCs/>
                <w:lang w:val="ro-MD" w:eastAsia="ru-RU"/>
              </w:rPr>
              <w:t>5.</w:t>
            </w:r>
            <w:r w:rsidR="00B74E4B" w:rsidRPr="00B74E4B">
              <w:rPr>
                <w:rFonts w:eastAsia="Times New Roman"/>
                <w:b/>
                <w:bCs/>
                <w:lang w:val="ro-MD" w:eastAsia="ru-RU"/>
              </w:rPr>
              <w:t>8</w:t>
            </w:r>
            <w:r w:rsidRPr="003C4278">
              <w:rPr>
                <w:rFonts w:eastAsia="Times New Roman"/>
                <w:b/>
                <w:bCs/>
                <w:sz w:val="20"/>
                <w:szCs w:val="22"/>
                <w:lang w:val="ro-MD" w:eastAsia="ru-RU"/>
              </w:rPr>
              <w:t xml:space="preserve">     </w:t>
            </w:r>
            <w:r w:rsidRPr="003C4278">
              <w:rPr>
                <w:rStyle w:val="Bodytext12"/>
                <w:rFonts w:eastAsia="SimSun"/>
                <w:b w:val="0"/>
                <w:bCs w:val="0"/>
                <w:sz w:val="24"/>
                <w:szCs w:val="24"/>
                <w:lang w:eastAsia="ro-RO"/>
              </w:rPr>
              <w:t xml:space="preserve"> </w:t>
            </w:r>
            <w:r w:rsidR="00F92990" w:rsidRPr="00B84BEE">
              <w:rPr>
                <w:rStyle w:val="BodytextBold"/>
                <w:rFonts w:eastAsia="SimSun"/>
                <w:sz w:val="24"/>
                <w:szCs w:val="24"/>
                <w:lang w:eastAsia="ro-RO"/>
              </w:rPr>
              <w:t>Diverse</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F92990" w:rsidRPr="005B1D67" w14:paraId="267D9CA8" w14:textId="77777777" w:rsidTr="00C03289">
              <w:trPr>
                <w:trHeight w:val="323"/>
                <w:tblHeader/>
              </w:trPr>
              <w:tc>
                <w:tcPr>
                  <w:tcW w:w="7132" w:type="dxa"/>
                </w:tcPr>
                <w:p w14:paraId="4BF238E6" w14:textId="77777777" w:rsidR="00F92990" w:rsidRPr="005B1D67" w:rsidRDefault="00F92990" w:rsidP="006707D6">
                  <w:pPr>
                    <w:framePr w:hSpace="180" w:wrap="around" w:vAnchor="page" w:hAnchor="margin" w:x="-709" w:y="347"/>
                    <w:jc w:val="center"/>
                    <w:rPr>
                      <w:b/>
                      <w:sz w:val="20"/>
                      <w:lang w:val="ro-MD"/>
                    </w:rPr>
                  </w:pPr>
                  <w:r w:rsidRPr="005B1D67">
                    <w:rPr>
                      <w:b/>
                      <w:sz w:val="20"/>
                      <w:lang w:val="ro-MD"/>
                    </w:rPr>
                    <w:t>Specificații solicitate</w:t>
                  </w:r>
                </w:p>
              </w:tc>
            </w:tr>
            <w:tr w:rsidR="00F92990" w:rsidRPr="005B1D67" w14:paraId="022DC6C1" w14:textId="77777777" w:rsidTr="00C03289">
              <w:trPr>
                <w:trHeight w:val="505"/>
              </w:trPr>
              <w:tc>
                <w:tcPr>
                  <w:tcW w:w="7132" w:type="dxa"/>
                  <w:vAlign w:val="center"/>
                </w:tcPr>
                <w:p w14:paraId="779AC494" w14:textId="044035DB"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xml:space="preserve">- Limba folosita pentru manuale, instrucțiuni, marcaje, aparate de comanda, control și avertizare, va fi limba romana;  </w:t>
                  </w:r>
                </w:p>
                <w:p w14:paraId="077451A3"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toate cablajele electrice, furtunile, conductele hidraulice și pneumatice vor fi marcate pentru ușurarea recunoașterii, întreținerii și reparațiilor;</w:t>
                  </w:r>
                </w:p>
                <w:p w14:paraId="146C9509"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asamblarea, dezasamblarea si întreținerea trebuie sa poată fi făcută cu scule si echipamente de standarde obișnuite si acceptate;</w:t>
                  </w:r>
                </w:p>
                <w:p w14:paraId="249E444D"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ușile de acces ale echipamentului vor fi ușor de deschis și siguranțat;</w:t>
                  </w:r>
                </w:p>
                <w:p w14:paraId="66AF0321"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p>
                <w:p w14:paraId="6317FBED" w14:textId="77777777" w:rsidR="004E56DF" w:rsidRPr="004E56DF" w:rsidRDefault="004E56DF" w:rsidP="006707D6">
                  <w:pPr>
                    <w:pStyle w:val="NormalSpecs"/>
                    <w:framePr w:hSpace="180" w:wrap="around" w:vAnchor="page" w:hAnchor="margin" w:x="-709" w:y="347"/>
                    <w:rPr>
                      <w:rFonts w:ascii="Times New Roman" w:hAnsi="Times New Roman"/>
                      <w:b/>
                      <w:bCs/>
                      <w:noProof/>
                      <w:sz w:val="20"/>
                      <w:lang w:val="ro-MD"/>
                    </w:rPr>
                  </w:pPr>
                  <w:r w:rsidRPr="004E56DF">
                    <w:rPr>
                      <w:rFonts w:ascii="Times New Roman" w:hAnsi="Times New Roman"/>
                      <w:b/>
                      <w:bCs/>
                      <w:noProof/>
                      <w:sz w:val="20"/>
                      <w:lang w:val="ro-MD"/>
                    </w:rPr>
                    <w:lastRenderedPageBreak/>
                    <w:t>Pentru fiecare utilaj în parte ,vor fi livrate suplimentar, ce vor fi incluse în preț;</w:t>
                  </w:r>
                </w:p>
                <w:p w14:paraId="745CBAB2"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-1 set roți  suport plug de zăpada pentru suprafețe accidentate</w:t>
                  </w:r>
                </w:p>
                <w:p w14:paraId="24733DAB"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xml:space="preserve">-2 roți rezerva pentru plug de zăpada tip lama, execuție speciala pentru uz aeroportuar cu denivelări </w:t>
                  </w:r>
                </w:p>
                <w:p w14:paraId="74119E76"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-1 roata cu disc de rezervă față camion</w:t>
                  </w:r>
                </w:p>
                <w:p w14:paraId="62F910CC"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-1 roata cu disc rezerva spate camion</w:t>
                  </w:r>
                </w:p>
                <w:p w14:paraId="08064CBC"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xml:space="preserve">-2 roți cu disc de rezervă perie </w:t>
                  </w:r>
                </w:p>
                <w:p w14:paraId="74BA8DFA"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-1 roată rezervă cu disc pentru semiremorcă autospecială</w:t>
                  </w:r>
                </w:p>
                <w:p w14:paraId="33E5AD2D"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 xml:space="preserve">-4 seturi perii metal </w:t>
                  </w:r>
                </w:p>
                <w:p w14:paraId="0D316CD8" w14:textId="77777777" w:rsidR="004E56DF" w:rsidRPr="004E56DF" w:rsidRDefault="004E56DF" w:rsidP="006707D6">
                  <w:pPr>
                    <w:pStyle w:val="NormalSpecs"/>
                    <w:framePr w:hSpace="180" w:wrap="around" w:vAnchor="page" w:hAnchor="margin" w:x="-709" w:y="347"/>
                    <w:rPr>
                      <w:rFonts w:ascii="Times New Roman" w:hAnsi="Times New Roman"/>
                      <w:noProof/>
                      <w:sz w:val="20"/>
                      <w:lang w:val="ro-MD"/>
                    </w:rPr>
                  </w:pPr>
                  <w:r w:rsidRPr="004E56DF">
                    <w:rPr>
                      <w:rFonts w:ascii="Times New Roman" w:hAnsi="Times New Roman"/>
                      <w:noProof/>
                      <w:sz w:val="20"/>
                      <w:lang w:val="ro-MD"/>
                    </w:rPr>
                    <w:t>-4 seturi perii din plastic</w:t>
                  </w:r>
                </w:p>
                <w:p w14:paraId="71FFECD6" w14:textId="3C29579C" w:rsidR="00F92990" w:rsidRPr="00D958C2" w:rsidRDefault="004E56DF" w:rsidP="006707D6">
                  <w:pPr>
                    <w:pStyle w:val="NormalSpecs"/>
                    <w:framePr w:hSpace="180" w:wrap="around" w:vAnchor="page" w:hAnchor="margin" w:x="-709" w:y="347"/>
                    <w:spacing w:after="0"/>
                    <w:rPr>
                      <w:rFonts w:ascii="Times New Roman" w:hAnsi="Times New Roman"/>
                      <w:noProof/>
                      <w:sz w:val="20"/>
                      <w:lang w:val="ro-MD"/>
                    </w:rPr>
                  </w:pPr>
                  <w:r w:rsidRPr="004E56DF">
                    <w:rPr>
                      <w:rFonts w:ascii="Times New Roman" w:hAnsi="Times New Roman"/>
                      <w:noProof/>
                      <w:sz w:val="20"/>
                      <w:lang w:val="ro-MD"/>
                    </w:rPr>
                    <w:t>-2 seturi de lame pentru plug de zăpadă</w:t>
                  </w:r>
                </w:p>
              </w:tc>
            </w:tr>
          </w:tbl>
          <w:p w14:paraId="5980D7EB" w14:textId="57868727" w:rsidR="004709DF" w:rsidRDefault="004709DF" w:rsidP="004709DF">
            <w:pPr>
              <w:spacing w:before="240" w:after="120" w:line="242" w:lineRule="atLeast"/>
              <w:rPr>
                <w:rStyle w:val="BodytextBold"/>
                <w:rFonts w:eastAsia="SimSun"/>
                <w:sz w:val="24"/>
                <w:szCs w:val="24"/>
                <w:lang w:eastAsia="ro-RO"/>
              </w:rPr>
            </w:pPr>
            <w:r w:rsidRPr="00B74E4B">
              <w:rPr>
                <w:rFonts w:eastAsia="Times New Roman"/>
                <w:b/>
                <w:bCs/>
                <w:lang w:val="ro-MD" w:eastAsia="ru-RU"/>
              </w:rPr>
              <w:lastRenderedPageBreak/>
              <w:t>5.</w:t>
            </w:r>
            <w:r w:rsidR="00B74E4B" w:rsidRPr="00B74E4B">
              <w:rPr>
                <w:rFonts w:eastAsia="Times New Roman"/>
                <w:b/>
                <w:bCs/>
                <w:lang w:val="ro-MD" w:eastAsia="ru-RU"/>
              </w:rPr>
              <w:t>9</w:t>
            </w:r>
            <w:r w:rsidRPr="003C4278">
              <w:rPr>
                <w:rFonts w:eastAsia="Times New Roman"/>
                <w:b/>
                <w:bCs/>
                <w:sz w:val="20"/>
                <w:szCs w:val="22"/>
                <w:lang w:val="ro-MD" w:eastAsia="ru-RU"/>
              </w:rPr>
              <w:t xml:space="preserve">     </w:t>
            </w:r>
            <w:r w:rsidRPr="003C4278">
              <w:rPr>
                <w:rStyle w:val="Bodytext12"/>
                <w:rFonts w:eastAsia="SimSun"/>
                <w:b w:val="0"/>
                <w:bCs w:val="0"/>
                <w:sz w:val="24"/>
                <w:szCs w:val="24"/>
                <w:lang w:eastAsia="ro-RO"/>
              </w:rPr>
              <w:t xml:space="preserve"> </w:t>
            </w:r>
            <w:r w:rsidR="00A7152F" w:rsidRPr="00B84BEE">
              <w:rPr>
                <w:rStyle w:val="BodytextBold"/>
                <w:rFonts w:eastAsia="SimSun"/>
                <w:sz w:val="24"/>
                <w:szCs w:val="24"/>
                <w:lang w:eastAsia="ro-RO"/>
              </w:rPr>
              <w:t>Garanția</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A7152F" w:rsidRPr="005B1D67" w14:paraId="041D0B5C" w14:textId="77777777" w:rsidTr="00C03289">
              <w:trPr>
                <w:trHeight w:val="323"/>
                <w:tblHeader/>
              </w:trPr>
              <w:tc>
                <w:tcPr>
                  <w:tcW w:w="7132" w:type="dxa"/>
                </w:tcPr>
                <w:p w14:paraId="1BB183E1" w14:textId="77777777" w:rsidR="00A7152F" w:rsidRPr="005B1D67" w:rsidRDefault="00A7152F" w:rsidP="006707D6">
                  <w:pPr>
                    <w:framePr w:hSpace="180" w:wrap="around" w:vAnchor="page" w:hAnchor="margin" w:x="-709" w:y="347"/>
                    <w:jc w:val="center"/>
                    <w:rPr>
                      <w:b/>
                      <w:sz w:val="20"/>
                      <w:lang w:val="ro-MD"/>
                    </w:rPr>
                  </w:pPr>
                  <w:r w:rsidRPr="005B1D67">
                    <w:rPr>
                      <w:b/>
                      <w:sz w:val="20"/>
                      <w:lang w:val="ro-MD"/>
                    </w:rPr>
                    <w:t>Specificații solicitate</w:t>
                  </w:r>
                </w:p>
              </w:tc>
            </w:tr>
            <w:tr w:rsidR="00A7152F" w:rsidRPr="005B1D67" w14:paraId="0E558EBB" w14:textId="77777777" w:rsidTr="00C03289">
              <w:trPr>
                <w:trHeight w:val="505"/>
              </w:trPr>
              <w:tc>
                <w:tcPr>
                  <w:tcW w:w="7132" w:type="dxa"/>
                  <w:vAlign w:val="center"/>
                </w:tcPr>
                <w:p w14:paraId="6D2B9970" w14:textId="77777777" w:rsidR="00682658"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 xml:space="preserve">Garanția de bună funcționare a echipamentului oferit de producătorul echipamentului de deszăpezire va fi de minim 24 luni, de la data punerii în funcțiune la sediul </w:t>
                  </w:r>
                </w:p>
                <w:p w14:paraId="2AB9918E" w14:textId="77777777" w:rsidR="00682658" w:rsidRDefault="00440BD2" w:rsidP="006707D6">
                  <w:pPr>
                    <w:framePr w:hSpace="180" w:wrap="around" w:vAnchor="page" w:hAnchor="margin" w:x="-709" w:y="347"/>
                    <w:jc w:val="both"/>
                    <w:rPr>
                      <w:rFonts w:eastAsia="Times New Roman"/>
                      <w:sz w:val="20"/>
                      <w:szCs w:val="20"/>
                      <w:lang w:val="it-IT"/>
                    </w:rPr>
                  </w:pPr>
                  <w:r w:rsidRPr="00440BD2">
                    <w:rPr>
                      <w:rFonts w:eastAsia="Times New Roman"/>
                      <w:sz w:val="20"/>
                      <w:szCs w:val="20"/>
                    </w:rPr>
                    <w:t>Î.S.  „</w:t>
                  </w:r>
                  <w:r w:rsidRPr="00440BD2">
                    <w:rPr>
                      <w:rFonts w:eastAsia="Times New Roman"/>
                      <w:sz w:val="20"/>
                      <w:szCs w:val="20"/>
                      <w:lang w:val="it-IT"/>
                    </w:rPr>
                    <w:t>Aeroportul Internațional Chișinău</w:t>
                  </w:r>
                </w:p>
                <w:p w14:paraId="75FE5A60" w14:textId="05626496" w:rsidR="00440BD2" w:rsidRP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lang w:val="it-IT"/>
                    </w:rPr>
                    <w:t>“</w:t>
                  </w:r>
                  <w:r w:rsidRPr="00440BD2">
                    <w:rPr>
                      <w:rFonts w:eastAsia="Times New Roman"/>
                      <w:sz w:val="20"/>
                      <w:szCs w:val="20"/>
                    </w:rPr>
                    <w:t>.</w:t>
                  </w:r>
                </w:p>
                <w:p w14:paraId="39DE0711" w14:textId="77777777"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Orice subansamblu care se va defecta în perioada de garanție va fi înlocuit gratis din contul  furnizorului/producătorului;</w:t>
                  </w:r>
                </w:p>
                <w:p w14:paraId="3FADB9DA" w14:textId="77777777" w:rsidR="00682658" w:rsidRPr="00440BD2" w:rsidRDefault="00682658" w:rsidP="006707D6">
                  <w:pPr>
                    <w:framePr w:hSpace="180" w:wrap="around" w:vAnchor="page" w:hAnchor="margin" w:x="-709" w:y="347"/>
                    <w:jc w:val="both"/>
                    <w:rPr>
                      <w:rFonts w:eastAsia="Times New Roman"/>
                      <w:sz w:val="20"/>
                      <w:szCs w:val="20"/>
                    </w:rPr>
                  </w:pPr>
                </w:p>
                <w:p w14:paraId="15C1EA20" w14:textId="06BFAFA0"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Pentru subansamblele înlocuite ca urmare a unor defecțiunii, garanția acestora se va reconsidera din momentul înlocuirii lor;</w:t>
                  </w:r>
                </w:p>
                <w:p w14:paraId="4831C423" w14:textId="77777777" w:rsidR="00682658" w:rsidRPr="00440BD2" w:rsidRDefault="00682658" w:rsidP="006707D6">
                  <w:pPr>
                    <w:framePr w:hSpace="180" w:wrap="around" w:vAnchor="page" w:hAnchor="margin" w:x="-709" w:y="347"/>
                    <w:jc w:val="both"/>
                    <w:rPr>
                      <w:rFonts w:eastAsia="Times New Roman"/>
                      <w:sz w:val="20"/>
                      <w:szCs w:val="20"/>
                    </w:rPr>
                  </w:pPr>
                </w:p>
                <w:p w14:paraId="4B3F8406" w14:textId="77777777"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Toate costurile reviziilor obligatorii, conform specificațiilor producătorului, în perioada de garanție , vor fi suportate de către furnizor/producător;</w:t>
                  </w:r>
                </w:p>
                <w:p w14:paraId="4AFFF5C2" w14:textId="77777777" w:rsidR="00682658" w:rsidRPr="00440BD2" w:rsidRDefault="00682658" w:rsidP="006707D6">
                  <w:pPr>
                    <w:framePr w:hSpace="180" w:wrap="around" w:vAnchor="page" w:hAnchor="margin" w:x="-709" w:y="347"/>
                    <w:jc w:val="both"/>
                    <w:rPr>
                      <w:rFonts w:eastAsia="Times New Roman"/>
                      <w:sz w:val="20"/>
                      <w:szCs w:val="20"/>
                    </w:rPr>
                  </w:pPr>
                </w:p>
                <w:p w14:paraId="5EB8AF12" w14:textId="77777777"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Furnizorul/Producătorul va asigura contra cost: livrarea de piese de schimb, subansambluri sau furnituri minim 15 ani de la punerea în funcțiune a echipamentului, efectuarea reviziilor tehnice obligatorii, în conformitate cu specificațiile tehnice ale utilajului, pe perioada corespunzătoare garanției, în termen de 24 de ore de la notificarea primită de la beneficiar;</w:t>
                  </w:r>
                </w:p>
                <w:p w14:paraId="588D2A16" w14:textId="77777777" w:rsidR="00682658" w:rsidRPr="00440BD2" w:rsidRDefault="00682658" w:rsidP="006707D6">
                  <w:pPr>
                    <w:framePr w:hSpace="180" w:wrap="around" w:vAnchor="page" w:hAnchor="margin" w:x="-709" w:y="347"/>
                    <w:jc w:val="both"/>
                    <w:rPr>
                      <w:rFonts w:eastAsia="Times New Roman"/>
                      <w:sz w:val="20"/>
                      <w:szCs w:val="20"/>
                    </w:rPr>
                  </w:pPr>
                </w:p>
                <w:p w14:paraId="6E213E05" w14:textId="3A948115"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Executarea reparațiilor (remedierea defecțiunilor) ce fac obiectul garanției se vor executa cu respectarea termenului ce va fi convenit cu beneficiarul la data constatării defecțiunii de către furnizor;</w:t>
                  </w:r>
                </w:p>
                <w:p w14:paraId="309EB944" w14:textId="77777777" w:rsidR="00682658" w:rsidRPr="00440BD2" w:rsidRDefault="00682658" w:rsidP="006707D6">
                  <w:pPr>
                    <w:framePr w:hSpace="180" w:wrap="around" w:vAnchor="page" w:hAnchor="margin" w:x="-709" w:y="347"/>
                    <w:jc w:val="both"/>
                    <w:rPr>
                      <w:rFonts w:eastAsia="Times New Roman"/>
                      <w:sz w:val="20"/>
                      <w:szCs w:val="20"/>
                    </w:rPr>
                  </w:pPr>
                </w:p>
                <w:p w14:paraId="0C554905" w14:textId="77777777"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 xml:space="preserve">Asigurarea reparațiilor accidentale care nu sunt acoperite de condițiile de garanție se vor executa cu respectarea termenului ce va fi convenit cu beneficiarul la data </w:t>
                  </w:r>
                  <w:r w:rsidRPr="00440BD2">
                    <w:rPr>
                      <w:rFonts w:eastAsia="Times New Roman"/>
                      <w:sz w:val="20"/>
                      <w:szCs w:val="20"/>
                    </w:rPr>
                    <w:lastRenderedPageBreak/>
                    <w:t>constatării defecțiunii de către furnizor; Termenul maxim de constatare a defecțiunii este de 48 de ore de la notificarea primită de la beneficiar;</w:t>
                  </w:r>
                </w:p>
                <w:p w14:paraId="402509B0" w14:textId="77777777" w:rsidR="00682658" w:rsidRPr="00440BD2" w:rsidRDefault="00682658" w:rsidP="006707D6">
                  <w:pPr>
                    <w:framePr w:hSpace="180" w:wrap="around" w:vAnchor="page" w:hAnchor="margin" w:x="-709" w:y="347"/>
                    <w:jc w:val="both"/>
                    <w:rPr>
                      <w:rFonts w:eastAsia="Times New Roman"/>
                      <w:sz w:val="20"/>
                      <w:szCs w:val="20"/>
                    </w:rPr>
                  </w:pPr>
                </w:p>
                <w:p w14:paraId="3340D081" w14:textId="77777777" w:rsidR="00682658" w:rsidRDefault="00440BD2" w:rsidP="006707D6">
                  <w:pPr>
                    <w:framePr w:hSpace="180" w:wrap="around" w:vAnchor="page" w:hAnchor="margin" w:x="-709" w:y="347"/>
                    <w:jc w:val="both"/>
                    <w:rPr>
                      <w:rFonts w:eastAsia="Times New Roman"/>
                      <w:sz w:val="20"/>
                      <w:szCs w:val="20"/>
                    </w:rPr>
                  </w:pPr>
                  <w:r w:rsidRPr="00440BD2">
                    <w:rPr>
                      <w:sz w:val="20"/>
                      <w:szCs w:val="20"/>
                      <w:lang w:val="it-IT"/>
                    </w:rPr>
                    <w:t xml:space="preserve"> </w:t>
                  </w:r>
                  <w:r w:rsidRPr="00440BD2">
                    <w:rPr>
                      <w:rFonts w:eastAsia="Times New Roman"/>
                      <w:sz w:val="20"/>
                      <w:szCs w:val="20"/>
                    </w:rPr>
                    <w:t xml:space="preserve">Diplomele/atestatele vor emise gratuit de către producător pentru personalul </w:t>
                  </w:r>
                </w:p>
                <w:p w14:paraId="3EDEFA64" w14:textId="5FEEE7D2" w:rsid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rPr>
                    <w:t xml:space="preserve">Î.S. </w:t>
                  </w:r>
                  <w:r w:rsidR="00682658">
                    <w:rPr>
                      <w:rFonts w:eastAsia="Times New Roman"/>
                      <w:sz w:val="20"/>
                      <w:szCs w:val="20"/>
                    </w:rPr>
                    <w:t>„</w:t>
                  </w:r>
                  <w:r w:rsidRPr="00440BD2">
                    <w:rPr>
                      <w:rFonts w:eastAsia="Times New Roman"/>
                      <w:sz w:val="20"/>
                      <w:szCs w:val="20"/>
                    </w:rPr>
                    <w:t>Aeroportul Internațional Chișinău</w:t>
                  </w:r>
                  <w:r w:rsidR="00682658">
                    <w:rPr>
                      <w:rFonts w:eastAsia="Times New Roman"/>
                      <w:sz w:val="20"/>
                      <w:szCs w:val="20"/>
                    </w:rPr>
                    <w:t>”</w:t>
                  </w:r>
                  <w:r w:rsidRPr="00440BD2">
                    <w:rPr>
                      <w:rFonts w:eastAsia="Times New Roman"/>
                      <w:sz w:val="20"/>
                      <w:szCs w:val="20"/>
                    </w:rPr>
                    <w:t xml:space="preserve">: </w:t>
                  </w:r>
                </w:p>
                <w:p w14:paraId="0D251615" w14:textId="77777777" w:rsidR="00E7458C" w:rsidRPr="00440BD2" w:rsidRDefault="00E7458C" w:rsidP="006707D6">
                  <w:pPr>
                    <w:framePr w:hSpace="180" w:wrap="around" w:vAnchor="page" w:hAnchor="margin" w:x="-709" w:y="347"/>
                    <w:jc w:val="both"/>
                    <w:rPr>
                      <w:rFonts w:eastAsia="Times New Roman"/>
                      <w:sz w:val="20"/>
                      <w:szCs w:val="20"/>
                    </w:rPr>
                  </w:pPr>
                </w:p>
                <w:p w14:paraId="0B38A34D" w14:textId="77777777" w:rsidR="00440BD2" w:rsidRPr="00440BD2" w:rsidRDefault="00440BD2" w:rsidP="006707D6">
                  <w:pPr>
                    <w:framePr w:hSpace="180" w:wrap="around" w:vAnchor="page" w:hAnchor="margin" w:x="-709" w:y="347"/>
                    <w:jc w:val="both"/>
                    <w:rPr>
                      <w:rFonts w:eastAsia="Times New Roman"/>
                      <w:sz w:val="20"/>
                      <w:szCs w:val="20"/>
                    </w:rPr>
                  </w:pPr>
                  <w:r w:rsidRPr="00440BD2">
                    <w:rPr>
                      <w:rFonts w:eastAsia="Times New Roman"/>
                      <w:sz w:val="20"/>
                      <w:szCs w:val="20"/>
                      <w:lang w:val="it-IT"/>
                    </w:rPr>
                    <w:t xml:space="preserve">Procesul de instruire și darea în exploatare echipament de deszăpezire se fa efectua la sediul  </w:t>
                  </w:r>
                  <w:r w:rsidRPr="00440BD2">
                    <w:rPr>
                      <w:rFonts w:eastAsia="Times New Roman"/>
                      <w:sz w:val="20"/>
                      <w:szCs w:val="20"/>
                    </w:rPr>
                    <w:t xml:space="preserve">Î.S. </w:t>
                  </w:r>
                  <w:r w:rsidRPr="00440BD2">
                    <w:rPr>
                      <w:rFonts w:eastAsia="Times New Roman"/>
                      <w:sz w:val="20"/>
                      <w:szCs w:val="20"/>
                      <w:lang w:val="it-IT"/>
                    </w:rPr>
                    <w:t>‘’</w:t>
                  </w:r>
                  <w:r w:rsidRPr="00440BD2">
                    <w:rPr>
                      <w:rFonts w:eastAsia="Times New Roman"/>
                      <w:sz w:val="20"/>
                      <w:szCs w:val="20"/>
                    </w:rPr>
                    <w:t xml:space="preserve">Aeroportul Internațional Chișinău’’ , pentru următorul personal: </w:t>
                  </w:r>
                </w:p>
                <w:p w14:paraId="16DD73B4" w14:textId="77777777" w:rsidR="00440BD2" w:rsidRPr="00440BD2" w:rsidRDefault="00440BD2" w:rsidP="006707D6">
                  <w:pPr>
                    <w:framePr w:hSpace="180" w:wrap="around" w:vAnchor="page" w:hAnchor="margin" w:x="-709" w:y="347"/>
                    <w:numPr>
                      <w:ilvl w:val="0"/>
                      <w:numId w:val="5"/>
                    </w:numPr>
                    <w:tabs>
                      <w:tab w:val="left" w:pos="941"/>
                    </w:tabs>
                    <w:spacing w:line="276" w:lineRule="auto"/>
                    <w:ind w:right="20" w:firstLine="0"/>
                    <w:jc w:val="both"/>
                    <w:rPr>
                      <w:b/>
                      <w:sz w:val="20"/>
                      <w:szCs w:val="20"/>
                    </w:rPr>
                  </w:pPr>
                  <w:r w:rsidRPr="00440BD2">
                    <w:rPr>
                      <w:rFonts w:eastAsia="Times New Roman"/>
                      <w:sz w:val="20"/>
                      <w:szCs w:val="20"/>
                    </w:rPr>
                    <w:t xml:space="preserve">Cel puțin 2 ingineri auto , cu drept de instruire ulterioara pentru personal și a emite de acte permisibile pentru personalul din subordine.  </w:t>
                  </w:r>
                </w:p>
                <w:p w14:paraId="48AC72BE" w14:textId="77777777" w:rsidR="00440BD2" w:rsidRPr="00440BD2" w:rsidRDefault="00440BD2" w:rsidP="006707D6">
                  <w:pPr>
                    <w:framePr w:hSpace="180" w:wrap="around" w:vAnchor="page" w:hAnchor="margin" w:x="-709" w:y="347"/>
                    <w:numPr>
                      <w:ilvl w:val="0"/>
                      <w:numId w:val="5"/>
                    </w:numPr>
                    <w:tabs>
                      <w:tab w:val="left" w:pos="941"/>
                    </w:tabs>
                    <w:spacing w:line="276" w:lineRule="auto"/>
                    <w:ind w:right="20" w:firstLine="0"/>
                    <w:jc w:val="both"/>
                    <w:rPr>
                      <w:b/>
                      <w:sz w:val="20"/>
                      <w:szCs w:val="20"/>
                    </w:rPr>
                  </w:pPr>
                  <w:r w:rsidRPr="00440BD2">
                    <w:rPr>
                      <w:sz w:val="20"/>
                      <w:szCs w:val="20"/>
                    </w:rPr>
                    <w:t>Cel puțin un electrician auto</w:t>
                  </w:r>
                </w:p>
                <w:p w14:paraId="4505E601" w14:textId="1ABABF43" w:rsidR="00A7152F" w:rsidRPr="00440BD2" w:rsidRDefault="00440BD2" w:rsidP="006707D6">
                  <w:pPr>
                    <w:pStyle w:val="NormalSpecs"/>
                    <w:framePr w:hSpace="180" w:wrap="around" w:vAnchor="page" w:hAnchor="margin" w:x="-709" w:y="347"/>
                    <w:spacing w:after="0"/>
                    <w:rPr>
                      <w:rFonts w:ascii="Times New Roman" w:hAnsi="Times New Roman"/>
                      <w:noProof/>
                      <w:sz w:val="20"/>
                      <w:lang w:val="ro-MD"/>
                    </w:rPr>
                  </w:pPr>
                  <w:r w:rsidRPr="00440BD2">
                    <w:rPr>
                      <w:rFonts w:ascii="Times New Roman" w:hAnsi="Times New Roman"/>
                      <w:bCs/>
                      <w:sz w:val="20"/>
                      <w:lang w:val="ro-RO"/>
                    </w:rPr>
                    <w:t>Conducători auto/operatori minim 16 persoane.</w:t>
                  </w:r>
                </w:p>
              </w:tc>
            </w:tr>
          </w:tbl>
          <w:p w14:paraId="6AB5F061" w14:textId="55D5C125" w:rsidR="00E7458C" w:rsidRDefault="00E7458C" w:rsidP="00E7458C">
            <w:pPr>
              <w:spacing w:before="240" w:after="120" w:line="242" w:lineRule="atLeast"/>
              <w:rPr>
                <w:rStyle w:val="BodytextBold"/>
                <w:rFonts w:eastAsia="SimSun"/>
                <w:sz w:val="24"/>
                <w:szCs w:val="24"/>
                <w:lang w:eastAsia="ro-RO"/>
              </w:rPr>
            </w:pPr>
            <w:r w:rsidRPr="00B74E4B">
              <w:rPr>
                <w:rFonts w:eastAsia="Times New Roman"/>
                <w:b/>
                <w:bCs/>
                <w:lang w:val="ro-MD" w:eastAsia="ru-RU"/>
              </w:rPr>
              <w:lastRenderedPageBreak/>
              <w:t>5.</w:t>
            </w:r>
            <w:r w:rsidR="00B74E4B" w:rsidRPr="00B74E4B">
              <w:rPr>
                <w:rFonts w:eastAsia="Times New Roman"/>
                <w:b/>
                <w:bCs/>
                <w:lang w:val="ro-MD" w:eastAsia="ru-RU"/>
              </w:rPr>
              <w:t>10</w:t>
            </w:r>
            <w:r w:rsidRPr="003C4278">
              <w:rPr>
                <w:rFonts w:eastAsia="Times New Roman"/>
                <w:b/>
                <w:bCs/>
                <w:sz w:val="20"/>
                <w:szCs w:val="22"/>
                <w:lang w:val="ro-MD" w:eastAsia="ru-RU"/>
              </w:rPr>
              <w:t xml:space="preserve">     </w:t>
            </w:r>
            <w:r w:rsidRPr="003C4278">
              <w:rPr>
                <w:rStyle w:val="Bodytext12"/>
                <w:rFonts w:eastAsia="SimSun"/>
                <w:b w:val="0"/>
                <w:bCs w:val="0"/>
                <w:sz w:val="24"/>
                <w:szCs w:val="24"/>
                <w:lang w:eastAsia="ro-RO"/>
              </w:rPr>
              <w:t xml:space="preserve"> </w:t>
            </w:r>
            <w:r w:rsidR="00DC50FA" w:rsidRPr="00B84BEE">
              <w:rPr>
                <w:rStyle w:val="BodytextBold"/>
                <w:rFonts w:eastAsia="SimSun"/>
                <w:sz w:val="24"/>
                <w:szCs w:val="24"/>
                <w:lang w:eastAsia="ro-RO"/>
              </w:rPr>
              <w:t>Documentația</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DC50FA" w:rsidRPr="005B1D67" w14:paraId="7B22B025" w14:textId="77777777" w:rsidTr="00C03289">
              <w:trPr>
                <w:trHeight w:val="323"/>
                <w:tblHeader/>
              </w:trPr>
              <w:tc>
                <w:tcPr>
                  <w:tcW w:w="7132" w:type="dxa"/>
                </w:tcPr>
                <w:p w14:paraId="03FF7B1D" w14:textId="77777777" w:rsidR="00DC50FA" w:rsidRPr="005B1D67" w:rsidRDefault="00DC50FA" w:rsidP="006707D6">
                  <w:pPr>
                    <w:framePr w:hSpace="180" w:wrap="around" w:vAnchor="page" w:hAnchor="margin" w:x="-709" w:y="347"/>
                    <w:jc w:val="center"/>
                    <w:rPr>
                      <w:b/>
                      <w:sz w:val="20"/>
                      <w:lang w:val="ro-MD"/>
                    </w:rPr>
                  </w:pPr>
                  <w:r w:rsidRPr="005B1D67">
                    <w:rPr>
                      <w:b/>
                      <w:sz w:val="20"/>
                      <w:lang w:val="ro-MD"/>
                    </w:rPr>
                    <w:t>Specificații solicitate</w:t>
                  </w:r>
                </w:p>
              </w:tc>
            </w:tr>
            <w:tr w:rsidR="00DC50FA" w:rsidRPr="005B1D67" w14:paraId="30A3FDC9" w14:textId="77777777" w:rsidTr="00C03289">
              <w:trPr>
                <w:trHeight w:val="505"/>
              </w:trPr>
              <w:tc>
                <w:tcPr>
                  <w:tcW w:w="7132" w:type="dxa"/>
                  <w:vAlign w:val="center"/>
                </w:tcPr>
                <w:p w14:paraId="24E1F4DA"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La livrare, utilajul va fi însoțit de câte 2 exemplare (format electronic şi suport hârtie) ale următoarelor documente:</w:t>
                  </w:r>
                </w:p>
                <w:p w14:paraId="0B7B18DA"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manual de exploatare - limba română și engleză</w:t>
                  </w:r>
                </w:p>
                <w:p w14:paraId="0C752BE1"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manual de întreținere și service - limba română și engleză</w:t>
                  </w:r>
                </w:p>
                <w:p w14:paraId="06211190"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catalog complet de piese schimb - limba engleză sau romana</w:t>
                  </w:r>
                </w:p>
                <w:p w14:paraId="3DAB64FB"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Declarație de conformitate tip CE;</w:t>
                  </w:r>
                </w:p>
                <w:p w14:paraId="734DB657"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Certificat de calitate;</w:t>
                  </w:r>
                </w:p>
                <w:p w14:paraId="07591A8D" w14:textId="77777777" w:rsidR="001113D8" w:rsidRPr="001113D8"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Certificat de garanție;</w:t>
                  </w:r>
                </w:p>
                <w:p w14:paraId="3CAC14BA" w14:textId="005C38EA" w:rsidR="00DC50FA" w:rsidRPr="00440BD2" w:rsidRDefault="001113D8" w:rsidP="006707D6">
                  <w:pPr>
                    <w:pStyle w:val="NormalSpecs"/>
                    <w:framePr w:hSpace="180" w:wrap="around" w:vAnchor="page" w:hAnchor="margin" w:x="-709" w:y="347"/>
                    <w:rPr>
                      <w:rFonts w:ascii="Times New Roman" w:hAnsi="Times New Roman"/>
                      <w:noProof/>
                      <w:sz w:val="20"/>
                      <w:lang w:val="ro-MD"/>
                    </w:rPr>
                  </w:pPr>
                  <w:r w:rsidRPr="001113D8">
                    <w:rPr>
                      <w:rFonts w:ascii="Times New Roman" w:hAnsi="Times New Roman"/>
                      <w:noProof/>
                      <w:sz w:val="20"/>
                      <w:lang w:val="ro-MD"/>
                    </w:rPr>
                    <w:t>•</w:t>
                  </w:r>
                  <w:r w:rsidRPr="001113D8">
                    <w:rPr>
                      <w:rFonts w:ascii="Times New Roman" w:hAnsi="Times New Roman"/>
                      <w:noProof/>
                      <w:sz w:val="20"/>
                      <w:lang w:val="ro-MD"/>
                    </w:rPr>
                    <w:tab/>
                    <w:t>Set de documente/acte pentru punerea la înregistrare în RM</w:t>
                  </w:r>
                </w:p>
              </w:tc>
            </w:tr>
          </w:tbl>
          <w:p w14:paraId="53E8BDE1" w14:textId="2B7BA460" w:rsidR="0064301B" w:rsidRDefault="0064301B" w:rsidP="0064301B">
            <w:pPr>
              <w:spacing w:before="240" w:after="120" w:line="242" w:lineRule="atLeast"/>
              <w:rPr>
                <w:rStyle w:val="BodytextBold"/>
                <w:rFonts w:eastAsia="SimSun"/>
                <w:sz w:val="24"/>
                <w:szCs w:val="24"/>
                <w:lang w:eastAsia="ro-RO"/>
              </w:rPr>
            </w:pPr>
            <w:r w:rsidRPr="00B74E4B">
              <w:rPr>
                <w:rFonts w:eastAsia="Times New Roman"/>
                <w:b/>
                <w:bCs/>
                <w:lang w:val="ro-MD" w:eastAsia="ru-RU"/>
              </w:rPr>
              <w:t>5.</w:t>
            </w:r>
            <w:r w:rsidR="00B74E4B" w:rsidRPr="00B74E4B">
              <w:rPr>
                <w:rFonts w:eastAsia="Times New Roman"/>
                <w:b/>
                <w:bCs/>
                <w:lang w:val="ro-MD" w:eastAsia="ru-RU"/>
              </w:rPr>
              <w:t>11</w:t>
            </w:r>
            <w:r w:rsidRPr="003C4278">
              <w:rPr>
                <w:rFonts w:eastAsia="Times New Roman"/>
                <w:b/>
                <w:bCs/>
                <w:sz w:val="20"/>
                <w:szCs w:val="22"/>
                <w:lang w:val="ro-MD" w:eastAsia="ru-RU"/>
              </w:rPr>
              <w:t xml:space="preserve">     </w:t>
            </w:r>
            <w:r w:rsidRPr="003C4278">
              <w:rPr>
                <w:rStyle w:val="Bodytext12"/>
                <w:rFonts w:eastAsia="SimSun"/>
                <w:b w:val="0"/>
                <w:bCs w:val="0"/>
                <w:sz w:val="24"/>
                <w:szCs w:val="24"/>
                <w:lang w:eastAsia="ro-RO"/>
              </w:rPr>
              <w:t xml:space="preserve"> </w:t>
            </w:r>
            <w:r w:rsidR="00626C9A" w:rsidRPr="006627F9">
              <w:rPr>
                <w:rStyle w:val="BodytextBold"/>
                <w:rFonts w:eastAsia="SimSun"/>
                <w:sz w:val="24"/>
                <w:szCs w:val="24"/>
                <w:lang w:eastAsia="ro-RO"/>
              </w:rPr>
              <w:t>Livrarea</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64301B" w:rsidRPr="005B1D67" w14:paraId="41F97ED9" w14:textId="77777777" w:rsidTr="00C03289">
              <w:trPr>
                <w:trHeight w:val="323"/>
                <w:tblHeader/>
              </w:trPr>
              <w:tc>
                <w:tcPr>
                  <w:tcW w:w="7132" w:type="dxa"/>
                </w:tcPr>
                <w:p w14:paraId="1A1F6885" w14:textId="77777777" w:rsidR="0064301B" w:rsidRPr="005B1D67" w:rsidRDefault="0064301B" w:rsidP="006707D6">
                  <w:pPr>
                    <w:framePr w:hSpace="180" w:wrap="around" w:vAnchor="page" w:hAnchor="margin" w:x="-709" w:y="347"/>
                    <w:jc w:val="center"/>
                    <w:rPr>
                      <w:b/>
                      <w:sz w:val="20"/>
                      <w:lang w:val="ro-MD"/>
                    </w:rPr>
                  </w:pPr>
                  <w:r w:rsidRPr="005B1D67">
                    <w:rPr>
                      <w:b/>
                      <w:sz w:val="20"/>
                      <w:lang w:val="ro-MD"/>
                    </w:rPr>
                    <w:t>Specificații solicitate</w:t>
                  </w:r>
                </w:p>
              </w:tc>
            </w:tr>
            <w:tr w:rsidR="0064301B" w:rsidRPr="005B1D67" w14:paraId="6EF3F662" w14:textId="77777777" w:rsidTr="00C03289">
              <w:trPr>
                <w:trHeight w:val="505"/>
              </w:trPr>
              <w:tc>
                <w:tcPr>
                  <w:tcW w:w="7132" w:type="dxa"/>
                  <w:vAlign w:val="center"/>
                </w:tcPr>
                <w:p w14:paraId="1EA77912" w14:textId="77777777" w:rsidR="007C3BB3" w:rsidRDefault="007C3BB3" w:rsidP="006707D6">
                  <w:pPr>
                    <w:framePr w:hSpace="180" w:wrap="around" w:vAnchor="page" w:hAnchor="margin" w:x="-709" w:y="347"/>
                    <w:rPr>
                      <w:sz w:val="20"/>
                      <w:szCs w:val="20"/>
                    </w:rPr>
                  </w:pPr>
                  <w:r w:rsidRPr="007C3BB3">
                    <w:rPr>
                      <w:sz w:val="20"/>
                      <w:szCs w:val="20"/>
                    </w:rPr>
                    <w:t>- 4 luni de la semnarea contractului.</w:t>
                  </w:r>
                </w:p>
                <w:p w14:paraId="69A7FE59" w14:textId="77777777" w:rsidR="007C3BB3" w:rsidRPr="007C3BB3" w:rsidRDefault="007C3BB3" w:rsidP="006707D6">
                  <w:pPr>
                    <w:framePr w:hSpace="180" w:wrap="around" w:vAnchor="page" w:hAnchor="margin" w:x="-709" w:y="347"/>
                    <w:rPr>
                      <w:sz w:val="20"/>
                      <w:szCs w:val="20"/>
                    </w:rPr>
                  </w:pPr>
                </w:p>
                <w:p w14:paraId="19DC7637" w14:textId="718F332A" w:rsidR="007C3BB3" w:rsidRDefault="007C3BB3" w:rsidP="006707D6">
                  <w:pPr>
                    <w:framePr w:hSpace="180" w:wrap="around" w:vAnchor="page" w:hAnchor="margin" w:x="-709" w:y="347"/>
                    <w:rPr>
                      <w:sz w:val="20"/>
                      <w:szCs w:val="20"/>
                      <w:lang w:val="it-IT"/>
                    </w:rPr>
                  </w:pPr>
                  <w:r w:rsidRPr="007C3BB3">
                    <w:rPr>
                      <w:sz w:val="20"/>
                      <w:szCs w:val="20"/>
                      <w:lang w:val="it-IT"/>
                    </w:rPr>
                    <w:t xml:space="preserve">-Recepția preliminară se va efectua de minim 2 reprezentanți al  </w:t>
                  </w:r>
                  <w:r w:rsidRPr="007C3BB3">
                    <w:rPr>
                      <w:rFonts w:eastAsia="Times New Roman"/>
                      <w:sz w:val="20"/>
                      <w:szCs w:val="20"/>
                    </w:rPr>
                    <w:t xml:space="preserve">Î.S. </w:t>
                  </w:r>
                  <w:r>
                    <w:rPr>
                      <w:rFonts w:eastAsia="Times New Roman"/>
                      <w:sz w:val="20"/>
                      <w:szCs w:val="20"/>
                    </w:rPr>
                    <w:t>„</w:t>
                  </w:r>
                  <w:r w:rsidRPr="007C3BB3">
                    <w:rPr>
                      <w:rFonts w:eastAsia="Times New Roman"/>
                      <w:sz w:val="20"/>
                      <w:szCs w:val="20"/>
                    </w:rPr>
                    <w:t>Aeroportul Internațional Chișinău</w:t>
                  </w:r>
                  <w:r>
                    <w:rPr>
                      <w:rFonts w:eastAsia="Times New Roman"/>
                      <w:sz w:val="20"/>
                      <w:szCs w:val="20"/>
                    </w:rPr>
                    <w:t>”</w:t>
                  </w:r>
                  <w:r w:rsidRPr="007C3BB3">
                    <w:rPr>
                      <w:rFonts w:eastAsia="Times New Roman"/>
                      <w:sz w:val="20"/>
                      <w:szCs w:val="20"/>
                    </w:rPr>
                    <w:t xml:space="preserve">, </w:t>
                  </w:r>
                  <w:r w:rsidRPr="007C3BB3">
                    <w:rPr>
                      <w:sz w:val="20"/>
                      <w:szCs w:val="20"/>
                      <w:lang w:val="it-IT"/>
                    </w:rPr>
                    <w:t xml:space="preserve"> la sediul producătorului de Echipamente, pentru a face dovadă că echipamantele livrate îndeplinesc caracteristicele și performanțele tehnice solicitate în caietul  de sarcini.</w:t>
                  </w:r>
                </w:p>
                <w:p w14:paraId="514ADB39" w14:textId="77777777" w:rsidR="007F4E3B" w:rsidRPr="007C3BB3" w:rsidRDefault="007F4E3B" w:rsidP="006707D6">
                  <w:pPr>
                    <w:framePr w:hSpace="180" w:wrap="around" w:vAnchor="page" w:hAnchor="margin" w:x="-709" w:y="347"/>
                    <w:rPr>
                      <w:sz w:val="20"/>
                      <w:szCs w:val="20"/>
                      <w:lang w:val="it-IT"/>
                    </w:rPr>
                  </w:pPr>
                </w:p>
                <w:p w14:paraId="39AFEB2E" w14:textId="77777777" w:rsidR="007C3BB3" w:rsidRDefault="007C3BB3" w:rsidP="006707D6">
                  <w:pPr>
                    <w:framePr w:hSpace="180" w:wrap="around" w:vAnchor="page" w:hAnchor="margin" w:x="-709" w:y="347"/>
                    <w:rPr>
                      <w:sz w:val="20"/>
                      <w:szCs w:val="20"/>
                    </w:rPr>
                  </w:pPr>
                  <w:r w:rsidRPr="007C3BB3">
                    <w:rPr>
                      <w:sz w:val="20"/>
                      <w:szCs w:val="20"/>
                    </w:rPr>
                    <w:t xml:space="preserve">Recepția echipamentului se va face inclusiv cu respectarea următoarelor cerințe conform specifcației Federal Aviation Administration AC 150/52/10-24 Airport Foregin Debris </w:t>
                  </w:r>
                </w:p>
                <w:p w14:paraId="1C705C50" w14:textId="77777777" w:rsidR="007F4E3B" w:rsidRPr="007C3BB3" w:rsidRDefault="007F4E3B" w:rsidP="006707D6">
                  <w:pPr>
                    <w:framePr w:hSpace="180" w:wrap="around" w:vAnchor="page" w:hAnchor="margin" w:x="-709" w:y="347"/>
                    <w:rPr>
                      <w:sz w:val="20"/>
                      <w:szCs w:val="20"/>
                    </w:rPr>
                  </w:pPr>
                </w:p>
                <w:p w14:paraId="2CDE1D54" w14:textId="77777777" w:rsidR="007C3BB3" w:rsidRDefault="007C3BB3" w:rsidP="006707D6">
                  <w:pPr>
                    <w:framePr w:hSpace="180" w:wrap="around" w:vAnchor="page" w:hAnchor="margin" w:x="-709" w:y="347"/>
                    <w:rPr>
                      <w:sz w:val="20"/>
                      <w:szCs w:val="20"/>
                    </w:rPr>
                  </w:pPr>
                  <w:r w:rsidRPr="007C3BB3">
                    <w:rPr>
                      <w:sz w:val="20"/>
                      <w:szCs w:val="20"/>
                    </w:rPr>
                    <w:lastRenderedPageBreak/>
                    <w:t xml:space="preserve">( FOD ) Management ,cap 5.2 a (1) (3) </w:t>
                  </w:r>
                </w:p>
                <w:p w14:paraId="08FED013" w14:textId="77777777" w:rsidR="007F4E3B" w:rsidRPr="007C3BB3" w:rsidRDefault="007F4E3B" w:rsidP="006707D6">
                  <w:pPr>
                    <w:framePr w:hSpace="180" w:wrap="around" w:vAnchor="page" w:hAnchor="margin" w:x="-709" w:y="347"/>
                    <w:rPr>
                      <w:sz w:val="20"/>
                      <w:szCs w:val="20"/>
                    </w:rPr>
                  </w:pPr>
                </w:p>
                <w:p w14:paraId="77B4D247" w14:textId="3F9A5B9B" w:rsidR="0064301B" w:rsidRPr="00440BD2" w:rsidRDefault="007C3BB3" w:rsidP="006707D6">
                  <w:pPr>
                    <w:pStyle w:val="NormalSpecs"/>
                    <w:framePr w:hSpace="180" w:wrap="around" w:vAnchor="page" w:hAnchor="margin" w:x="-709" w:y="347"/>
                    <w:spacing w:after="0"/>
                    <w:rPr>
                      <w:rFonts w:ascii="Times New Roman" w:hAnsi="Times New Roman"/>
                      <w:noProof/>
                      <w:sz w:val="20"/>
                      <w:lang w:val="ro-MD"/>
                    </w:rPr>
                  </w:pPr>
                  <w:r w:rsidRPr="007C3BB3">
                    <w:rPr>
                      <w:rFonts w:ascii="Times New Roman" w:hAnsi="Times New Roman"/>
                      <w:sz w:val="20"/>
                      <w:lang w:val="it-IT"/>
                    </w:rPr>
                    <w:t xml:space="preserve">Recepția finală se </w:t>
                  </w:r>
                  <w:r w:rsidR="007F4E3B">
                    <w:rPr>
                      <w:rFonts w:ascii="Times New Roman" w:hAnsi="Times New Roman"/>
                      <w:sz w:val="20"/>
                      <w:lang w:val="it-IT"/>
                    </w:rPr>
                    <w:t>v</w:t>
                  </w:r>
                  <w:r w:rsidRPr="007C3BB3">
                    <w:rPr>
                      <w:rFonts w:ascii="Times New Roman" w:hAnsi="Times New Roman"/>
                      <w:sz w:val="20"/>
                      <w:lang w:val="it-IT"/>
                    </w:rPr>
                    <w:t xml:space="preserve">a face la sediul  </w:t>
                  </w:r>
                  <w:r w:rsidRPr="007C3BB3">
                    <w:rPr>
                      <w:rFonts w:ascii="Times New Roman" w:hAnsi="Times New Roman"/>
                      <w:sz w:val="20"/>
                      <w:lang w:val="ro-RO"/>
                    </w:rPr>
                    <w:t xml:space="preserve">Î.S. </w:t>
                  </w:r>
                  <w:r w:rsidR="007F4E3B">
                    <w:rPr>
                      <w:rFonts w:ascii="Times New Roman" w:hAnsi="Times New Roman"/>
                      <w:sz w:val="20"/>
                      <w:lang w:val="ro-RO"/>
                    </w:rPr>
                    <w:t>„</w:t>
                  </w:r>
                  <w:r w:rsidRPr="007C3BB3">
                    <w:rPr>
                      <w:rFonts w:ascii="Times New Roman" w:hAnsi="Times New Roman"/>
                      <w:sz w:val="20"/>
                      <w:lang w:val="ro-RO"/>
                    </w:rPr>
                    <w:t>Aeroportul Internațional Chișinău</w:t>
                  </w:r>
                  <w:r w:rsidR="007F4E3B">
                    <w:rPr>
                      <w:rFonts w:ascii="Times New Roman" w:hAnsi="Times New Roman"/>
                      <w:sz w:val="20"/>
                      <w:lang w:val="ro-RO"/>
                    </w:rPr>
                    <w:t>”</w:t>
                  </w:r>
                  <w:r w:rsidRPr="007C3BB3">
                    <w:rPr>
                      <w:rFonts w:ascii="Times New Roman" w:hAnsi="Times New Roman"/>
                      <w:sz w:val="20"/>
                      <w:lang w:val="ro-RO"/>
                    </w:rPr>
                    <w:t>: după livrarea completă a echipamentelor inclusiv a pieselor suplimentare incluse în secțiunea Diverse.</w:t>
                  </w:r>
                </w:p>
              </w:tc>
            </w:tr>
          </w:tbl>
          <w:p w14:paraId="0442B4E9" w14:textId="46819523" w:rsidR="007F4E3B" w:rsidRDefault="007F4E3B" w:rsidP="007F4E3B">
            <w:pPr>
              <w:spacing w:before="240" w:after="120" w:line="242" w:lineRule="atLeast"/>
              <w:rPr>
                <w:rStyle w:val="BodytextBold"/>
                <w:rFonts w:eastAsia="SimSun"/>
                <w:sz w:val="24"/>
                <w:szCs w:val="24"/>
                <w:lang w:eastAsia="ro-RO"/>
              </w:rPr>
            </w:pPr>
            <w:r w:rsidRPr="00B74E4B">
              <w:rPr>
                <w:rFonts w:eastAsia="Times New Roman"/>
                <w:b/>
                <w:bCs/>
                <w:lang w:val="ro-MD" w:eastAsia="ru-RU"/>
              </w:rPr>
              <w:lastRenderedPageBreak/>
              <w:t>5.1</w:t>
            </w:r>
            <w:r w:rsidR="00B74E4B" w:rsidRPr="00B74E4B">
              <w:rPr>
                <w:rFonts w:eastAsia="Times New Roman"/>
                <w:b/>
                <w:bCs/>
                <w:lang w:val="ro-MD" w:eastAsia="ru-RU"/>
              </w:rPr>
              <w:t>2</w:t>
            </w:r>
            <w:r w:rsidRPr="003C4278">
              <w:rPr>
                <w:rFonts w:eastAsia="Times New Roman"/>
                <w:b/>
                <w:bCs/>
                <w:sz w:val="20"/>
                <w:szCs w:val="22"/>
                <w:lang w:val="ro-MD" w:eastAsia="ru-RU"/>
              </w:rPr>
              <w:t xml:space="preserve">     </w:t>
            </w:r>
            <w:r w:rsidRPr="003C4278">
              <w:rPr>
                <w:rStyle w:val="Bodytext12"/>
                <w:rFonts w:eastAsia="SimSun"/>
                <w:b w:val="0"/>
                <w:bCs w:val="0"/>
                <w:sz w:val="24"/>
                <w:szCs w:val="24"/>
                <w:lang w:eastAsia="ro-RO"/>
              </w:rPr>
              <w:t xml:space="preserve"> </w:t>
            </w:r>
            <w:r w:rsidR="00BD16D2" w:rsidRPr="00B84BEE">
              <w:rPr>
                <w:rStyle w:val="BodytextBold"/>
                <w:rFonts w:eastAsia="SimSun"/>
                <w:sz w:val="24"/>
                <w:szCs w:val="24"/>
                <w:lang w:eastAsia="ro-RO"/>
              </w:rPr>
              <w:t>Precizări finale</w:t>
            </w:r>
          </w:p>
          <w:tbl>
            <w:tblPr>
              <w:tblW w:w="7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2"/>
            </w:tblGrid>
            <w:tr w:rsidR="00BD16D2" w:rsidRPr="005B1D67" w14:paraId="6C8DE170" w14:textId="77777777" w:rsidTr="00C03289">
              <w:trPr>
                <w:trHeight w:val="323"/>
                <w:tblHeader/>
              </w:trPr>
              <w:tc>
                <w:tcPr>
                  <w:tcW w:w="7132" w:type="dxa"/>
                </w:tcPr>
                <w:p w14:paraId="2EAE3757" w14:textId="77777777" w:rsidR="00BD16D2" w:rsidRPr="005B1D67" w:rsidRDefault="00BD16D2" w:rsidP="006707D6">
                  <w:pPr>
                    <w:framePr w:hSpace="180" w:wrap="around" w:vAnchor="page" w:hAnchor="margin" w:x="-709" w:y="347"/>
                    <w:jc w:val="center"/>
                    <w:rPr>
                      <w:b/>
                      <w:sz w:val="20"/>
                      <w:lang w:val="ro-MD"/>
                    </w:rPr>
                  </w:pPr>
                  <w:r w:rsidRPr="005B1D67">
                    <w:rPr>
                      <w:b/>
                      <w:sz w:val="20"/>
                      <w:lang w:val="ro-MD"/>
                    </w:rPr>
                    <w:t>Specificații solicitate</w:t>
                  </w:r>
                </w:p>
              </w:tc>
            </w:tr>
            <w:tr w:rsidR="00BD16D2" w:rsidRPr="005B1D67" w14:paraId="3E708BB6" w14:textId="77777777" w:rsidTr="00C03289">
              <w:trPr>
                <w:trHeight w:val="505"/>
              </w:trPr>
              <w:tc>
                <w:tcPr>
                  <w:tcW w:w="7132" w:type="dxa"/>
                  <w:vAlign w:val="center"/>
                </w:tcPr>
                <w:p w14:paraId="2D7FA900" w14:textId="77777777" w:rsidR="00E06B75" w:rsidRPr="00E06B75" w:rsidRDefault="00E06B75" w:rsidP="006707D6">
                  <w:pPr>
                    <w:pStyle w:val="BodyText3"/>
                    <w:framePr w:hSpace="180" w:wrap="around" w:vAnchor="page" w:hAnchor="margin" w:x="-709" w:y="347"/>
                    <w:shd w:val="clear" w:color="auto" w:fill="auto"/>
                    <w:tabs>
                      <w:tab w:val="left" w:pos="1119"/>
                    </w:tabs>
                    <w:spacing w:after="60" w:line="276" w:lineRule="auto"/>
                    <w:ind w:right="20" w:firstLine="0"/>
                    <w:rPr>
                      <w:sz w:val="20"/>
                      <w:szCs w:val="20"/>
                      <w:lang w:val="ro-RO" w:eastAsia="ro-RO"/>
                    </w:rPr>
                  </w:pPr>
                  <w:r w:rsidRPr="00E06B75">
                    <w:rPr>
                      <w:sz w:val="20"/>
                      <w:szCs w:val="20"/>
                      <w:lang w:val="ro-RO" w:eastAsia="ro-RO"/>
                    </w:rPr>
                    <w:t xml:space="preserve">- Propunerea tehnica va avea doua componente: </w:t>
                  </w:r>
                </w:p>
                <w:p w14:paraId="158329F0" w14:textId="77777777" w:rsidR="00E06B75" w:rsidRPr="00E06B75" w:rsidRDefault="00E06B75" w:rsidP="006707D6">
                  <w:pPr>
                    <w:pStyle w:val="BodyText3"/>
                    <w:framePr w:hSpace="180" w:wrap="around" w:vAnchor="page" w:hAnchor="margin" w:x="-709" w:y="347"/>
                    <w:shd w:val="clear" w:color="auto" w:fill="auto"/>
                    <w:tabs>
                      <w:tab w:val="left" w:pos="1119"/>
                    </w:tabs>
                    <w:spacing w:after="60" w:line="276" w:lineRule="auto"/>
                    <w:ind w:right="20" w:firstLine="0"/>
                    <w:rPr>
                      <w:sz w:val="20"/>
                      <w:szCs w:val="20"/>
                      <w:lang w:val="ro-RO" w:eastAsia="ro-RO"/>
                    </w:rPr>
                  </w:pPr>
                  <w:r w:rsidRPr="00E06B75">
                    <w:rPr>
                      <w:sz w:val="20"/>
                      <w:szCs w:val="20"/>
                      <w:lang w:val="ro-RO" w:eastAsia="ro-RO"/>
                    </w:rPr>
                    <w:t>a) Oferta detaliata însoțita de informații explicite si coerente incluzând schițe / poze ale echipamentului si ale subansamblurilor;</w:t>
                  </w:r>
                </w:p>
                <w:p w14:paraId="63EC93DB" w14:textId="77777777" w:rsidR="00E06B75" w:rsidRPr="00E06B75" w:rsidRDefault="00E06B75" w:rsidP="006707D6">
                  <w:pPr>
                    <w:pStyle w:val="BodyText3"/>
                    <w:framePr w:hSpace="180" w:wrap="around" w:vAnchor="page" w:hAnchor="margin" w:x="-709" w:y="347"/>
                    <w:shd w:val="clear" w:color="auto" w:fill="auto"/>
                    <w:tabs>
                      <w:tab w:val="left" w:pos="1119"/>
                    </w:tabs>
                    <w:spacing w:after="60" w:line="276" w:lineRule="auto"/>
                    <w:ind w:right="20" w:firstLine="0"/>
                    <w:rPr>
                      <w:sz w:val="20"/>
                      <w:szCs w:val="20"/>
                      <w:lang w:val="ro-RO" w:eastAsia="ro-RO"/>
                    </w:rPr>
                  </w:pPr>
                  <w:r w:rsidRPr="00E06B75">
                    <w:rPr>
                      <w:sz w:val="20"/>
                      <w:szCs w:val="20"/>
                      <w:lang w:val="ro-RO" w:eastAsia="ro-RO"/>
                    </w:rPr>
                    <w:t>b) Oferta tabelara pentru facilitarea verificării corespondentei cu caietul de sarcini.</w:t>
                  </w:r>
                </w:p>
                <w:p w14:paraId="6C4216C6" w14:textId="12447F36" w:rsidR="00BD16D2" w:rsidRPr="00E06B75" w:rsidRDefault="00E06B75" w:rsidP="006707D6">
                  <w:pPr>
                    <w:pStyle w:val="BodyText3"/>
                    <w:framePr w:hSpace="180" w:wrap="around" w:vAnchor="page" w:hAnchor="margin" w:x="-709" w:y="347"/>
                    <w:shd w:val="clear" w:color="auto" w:fill="auto"/>
                    <w:tabs>
                      <w:tab w:val="left" w:pos="1119"/>
                    </w:tabs>
                    <w:spacing w:after="0" w:line="276" w:lineRule="auto"/>
                    <w:ind w:right="20" w:firstLine="0"/>
                    <w:rPr>
                      <w:noProof/>
                      <w:sz w:val="20"/>
                      <w:szCs w:val="20"/>
                      <w:lang w:val="ro-RO"/>
                    </w:rPr>
                  </w:pPr>
                  <w:r w:rsidRPr="00E06B75">
                    <w:rPr>
                      <w:sz w:val="20"/>
                      <w:szCs w:val="20"/>
                      <w:lang w:val="ro-RO" w:eastAsia="ro-RO"/>
                    </w:rPr>
                    <w:t>Oferta tabelara va avea la rândul sau doua componente: una semnata si stampilata de ofertant si una semnata si stampilata de producător (daca ofertantul nu este producător), ambele oferte vor fi prezentate in original. Inexistenta ofertelor tehnice detaliate si tabelare in cadrul ofertei vor conduce la descalificarea ofertei. Ofertele care nu fac dovada explicita a cerințelor tehnice vor fi considerate neconforme. Oferta tehnica va fi prezentata in limba romana. Oferta tehnica depusa de ofertanții străini poate fi prezentata in limba de origine cu condiția ca aceasta sa fie însoțită de o traducere autorizata in limba romana.</w:t>
                  </w:r>
                </w:p>
              </w:tc>
            </w:tr>
          </w:tbl>
          <w:p w14:paraId="7C67C7A0" w14:textId="648C6D24" w:rsidR="00575FEE" w:rsidRPr="003C4278" w:rsidRDefault="00575FEE" w:rsidP="004B575D">
            <w:pPr>
              <w:spacing w:before="30" w:after="30" w:line="242" w:lineRule="atLeast"/>
              <w:rPr>
                <w:rFonts w:eastAsia="Times New Roman"/>
                <w:b/>
                <w:bCs/>
                <w:sz w:val="20"/>
                <w:szCs w:val="22"/>
                <w:lang w:val="ro-MD" w:eastAsia="ru-RU"/>
              </w:rPr>
            </w:pPr>
          </w:p>
        </w:tc>
        <w:tc>
          <w:tcPr>
            <w:tcW w:w="338" w:type="pct"/>
            <w:tcBorders>
              <w:top w:val="single" w:sz="4" w:space="0" w:color="auto"/>
              <w:left w:val="single" w:sz="4" w:space="0" w:color="auto"/>
              <w:bottom w:val="single" w:sz="4" w:space="0" w:color="auto"/>
              <w:right w:val="single" w:sz="4" w:space="0" w:color="auto"/>
            </w:tcBorders>
          </w:tcPr>
          <w:p w14:paraId="346241E2" w14:textId="77777777" w:rsidR="005E6539" w:rsidRPr="005B1D67" w:rsidRDefault="005E6539" w:rsidP="004B575D">
            <w:pPr>
              <w:rPr>
                <w:sz w:val="20"/>
                <w:szCs w:val="20"/>
                <w:lang w:val="ro-MD"/>
              </w:rPr>
            </w:pPr>
          </w:p>
        </w:tc>
        <w:tc>
          <w:tcPr>
            <w:tcW w:w="344" w:type="pct"/>
            <w:tcBorders>
              <w:top w:val="single" w:sz="4" w:space="0" w:color="auto"/>
              <w:left w:val="single" w:sz="4" w:space="0" w:color="auto"/>
              <w:bottom w:val="single" w:sz="4" w:space="0" w:color="auto"/>
              <w:right w:val="single" w:sz="4" w:space="0" w:color="auto"/>
            </w:tcBorders>
            <w:vAlign w:val="center"/>
          </w:tcPr>
          <w:p w14:paraId="38863F36" w14:textId="77777777" w:rsidR="005E6539" w:rsidRPr="005B1D67" w:rsidRDefault="005E6539" w:rsidP="004B575D">
            <w:pPr>
              <w:rPr>
                <w:sz w:val="20"/>
                <w:szCs w:val="20"/>
                <w:lang w:val="ro-MD"/>
              </w:rPr>
            </w:pPr>
          </w:p>
        </w:tc>
      </w:tr>
      <w:tr w:rsidR="005E6539" w:rsidRPr="005B1D67" w14:paraId="55582789" w14:textId="77777777" w:rsidTr="004B575D">
        <w:trPr>
          <w:trHeight w:val="397"/>
        </w:trPr>
        <w:tc>
          <w:tcPr>
            <w:tcW w:w="5000" w:type="pct"/>
            <w:gridSpan w:val="12"/>
            <w:tcBorders>
              <w:top w:val="single" w:sz="4" w:space="0" w:color="auto"/>
            </w:tcBorders>
            <w:vAlign w:val="center"/>
          </w:tcPr>
          <w:p w14:paraId="0E6EFC40" w14:textId="77777777" w:rsidR="005E6539" w:rsidRPr="008C3EEA" w:rsidRDefault="005E6539" w:rsidP="004B575D">
            <w:pPr>
              <w:tabs>
                <w:tab w:val="left" w:pos="6120"/>
              </w:tabs>
              <w:rPr>
                <w:lang w:val="ro-MD"/>
              </w:rPr>
            </w:pPr>
          </w:p>
          <w:p w14:paraId="52CFD9B9" w14:textId="77777777" w:rsidR="005E6539" w:rsidRPr="008C3EEA" w:rsidRDefault="005E6539" w:rsidP="004B575D">
            <w:pPr>
              <w:rPr>
                <w:lang w:val="ro-MD"/>
              </w:rPr>
            </w:pPr>
            <w:r w:rsidRPr="008C3EEA">
              <w:rPr>
                <w:lang w:val="ro-MD"/>
              </w:rPr>
              <w:t>Semnat:_______________ Numele, Prenumele:_____________________________ În calitate de: ________________</w:t>
            </w:r>
          </w:p>
          <w:p w14:paraId="5C6622F6" w14:textId="269623B6" w:rsidR="005E6539" w:rsidRPr="008C3EEA" w:rsidRDefault="005E6539" w:rsidP="004B575D">
            <w:pPr>
              <w:rPr>
                <w:iCs/>
                <w:lang w:val="ro-MD"/>
              </w:rPr>
            </w:pPr>
            <w:r w:rsidRPr="008C3EEA">
              <w:rPr>
                <w:iCs/>
                <w:lang w:val="ro-MD"/>
              </w:rPr>
              <w:t xml:space="preserve">Ofertantul: </w:t>
            </w:r>
            <w:r w:rsidR="004B550C" w:rsidRPr="008C3EEA">
              <w:rPr>
                <w:iCs/>
                <w:lang w:val="ro-MD"/>
              </w:rPr>
              <w:t xml:space="preserve">                                          </w:t>
            </w:r>
            <w:r w:rsidRPr="008C3EEA">
              <w:rPr>
                <w:iCs/>
                <w:lang w:val="ro-MD"/>
              </w:rPr>
              <w:t xml:space="preserve"> Adresa: </w:t>
            </w:r>
          </w:p>
        </w:tc>
      </w:tr>
      <w:tr w:rsidR="005E6539" w:rsidRPr="005B1D67" w14:paraId="592EEEE5" w14:textId="77777777" w:rsidTr="004B575D">
        <w:trPr>
          <w:trHeight w:val="397"/>
        </w:trPr>
        <w:tc>
          <w:tcPr>
            <w:tcW w:w="5000" w:type="pct"/>
            <w:gridSpan w:val="12"/>
            <w:tcBorders>
              <w:top w:val="single" w:sz="4" w:space="0" w:color="auto"/>
            </w:tcBorders>
            <w:vAlign w:val="center"/>
          </w:tcPr>
          <w:p w14:paraId="4AA93A50" w14:textId="77777777" w:rsidR="005E6539" w:rsidRPr="008C3EEA" w:rsidRDefault="005E6539" w:rsidP="004B575D">
            <w:pPr>
              <w:tabs>
                <w:tab w:val="left" w:pos="6120"/>
              </w:tabs>
              <w:rPr>
                <w:lang w:val="ro-MD"/>
              </w:rPr>
            </w:pPr>
          </w:p>
        </w:tc>
      </w:tr>
      <w:tr w:rsidR="005E6539" w:rsidRPr="005B1D67" w14:paraId="2C8161EE" w14:textId="77777777" w:rsidTr="004B575D">
        <w:trPr>
          <w:gridAfter w:val="1"/>
          <w:wAfter w:w="29" w:type="pct"/>
          <w:trHeight w:val="397"/>
        </w:trPr>
        <w:tc>
          <w:tcPr>
            <w:tcW w:w="601" w:type="pct"/>
            <w:tcBorders>
              <w:top w:val="single" w:sz="4" w:space="0" w:color="auto"/>
            </w:tcBorders>
          </w:tcPr>
          <w:p w14:paraId="31F18963" w14:textId="77777777" w:rsidR="005E6539" w:rsidRPr="005B1D67" w:rsidRDefault="005E6539" w:rsidP="004B575D">
            <w:pPr>
              <w:tabs>
                <w:tab w:val="left" w:pos="6120"/>
              </w:tabs>
              <w:rPr>
                <w:b/>
                <w:bCs/>
                <w:lang w:val="ro-MD"/>
              </w:rPr>
            </w:pPr>
          </w:p>
        </w:tc>
        <w:tc>
          <w:tcPr>
            <w:tcW w:w="82" w:type="pct"/>
            <w:tcBorders>
              <w:top w:val="single" w:sz="4" w:space="0" w:color="auto"/>
            </w:tcBorders>
          </w:tcPr>
          <w:p w14:paraId="1A3073E8" w14:textId="77777777" w:rsidR="005E6539" w:rsidRPr="005B1D67" w:rsidRDefault="005E6539" w:rsidP="004B575D">
            <w:pPr>
              <w:tabs>
                <w:tab w:val="left" w:pos="6120"/>
              </w:tabs>
              <w:rPr>
                <w:b/>
                <w:bCs/>
                <w:lang w:val="ro-MD"/>
              </w:rPr>
            </w:pPr>
          </w:p>
        </w:tc>
        <w:tc>
          <w:tcPr>
            <w:tcW w:w="4288" w:type="pct"/>
            <w:gridSpan w:val="9"/>
            <w:tcBorders>
              <w:top w:val="single" w:sz="4" w:space="0" w:color="auto"/>
            </w:tcBorders>
            <w:vAlign w:val="center"/>
          </w:tcPr>
          <w:p w14:paraId="4FDB560F" w14:textId="77777777" w:rsidR="005E6539" w:rsidRPr="005B1D67" w:rsidRDefault="005E6539" w:rsidP="004B575D">
            <w:pPr>
              <w:rPr>
                <w:b/>
                <w:bCs/>
                <w:iCs/>
                <w:lang w:val="ro-MD"/>
              </w:rPr>
            </w:pPr>
          </w:p>
        </w:tc>
      </w:tr>
    </w:tbl>
    <w:p w14:paraId="391250A0" w14:textId="77777777" w:rsidR="00F12C76" w:rsidRPr="005B1D67" w:rsidRDefault="00F12C76" w:rsidP="00B74E4B">
      <w:pPr>
        <w:jc w:val="both"/>
        <w:rPr>
          <w:b/>
          <w:bCs/>
          <w:lang w:val="ro-MD"/>
        </w:rPr>
      </w:pPr>
    </w:p>
    <w:sectPr w:rsidR="00F12C76" w:rsidRPr="005B1D67"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5A0AD" w14:textId="77777777" w:rsidR="00FE4343" w:rsidRDefault="00FE4343" w:rsidP="00584760">
      <w:r>
        <w:separator/>
      </w:r>
    </w:p>
  </w:endnote>
  <w:endnote w:type="continuationSeparator" w:id="0">
    <w:p w14:paraId="281D91EB" w14:textId="77777777" w:rsidR="00FE4343" w:rsidRDefault="00FE4343"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77881" w14:textId="77777777" w:rsidR="00FE4343" w:rsidRDefault="00FE4343" w:rsidP="00584760">
      <w:r>
        <w:separator/>
      </w:r>
    </w:p>
  </w:footnote>
  <w:footnote w:type="continuationSeparator" w:id="0">
    <w:p w14:paraId="589609D1" w14:textId="77777777" w:rsidR="00FE4343" w:rsidRDefault="00FE4343"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D24935"/>
    <w:multiLevelType w:val="hybridMultilevel"/>
    <w:tmpl w:val="D3447874"/>
    <w:lvl w:ilvl="0" w:tplc="4C7A5F4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5077F7"/>
    <w:multiLevelType w:val="singleLevel"/>
    <w:tmpl w:val="3DEE1D7A"/>
    <w:lvl w:ilvl="0">
      <w:start w:val="2"/>
      <w:numFmt w:val="decimal"/>
      <w:lvlText w:val="%1."/>
      <w:lvlJc w:val="left"/>
      <w:pPr>
        <w:tabs>
          <w:tab w:val="num" w:pos="720"/>
        </w:tabs>
        <w:ind w:left="720" w:hanging="720"/>
      </w:pPr>
      <w:rPr>
        <w:rFonts w:hint="default"/>
        <w:b/>
      </w:rPr>
    </w:lvl>
  </w:abstractNum>
  <w:abstractNum w:abstractNumId="2" w15:restartNumberingAfterBreak="0">
    <w:nsid w:val="6FE042C1"/>
    <w:multiLevelType w:val="multilevel"/>
    <w:tmpl w:val="A18845C4"/>
    <w:lvl w:ilvl="0">
      <w:start w:val="1"/>
      <w:numFmt w:val="bullet"/>
      <w:lvlText w:val=""/>
      <w:lvlJc w:val="left"/>
      <w:rPr>
        <w:rFonts w:ascii="Symbol" w:hAnsi="Symbol" w:hint="default"/>
        <w:b w:val="0"/>
        <w:bCs w:val="0"/>
        <w:i w:val="0"/>
        <w:iCs w:val="0"/>
        <w:smallCaps w:val="0"/>
        <w:strike w:val="0"/>
        <w:color w:val="000000"/>
        <w:spacing w:val="0"/>
        <w:w w:val="100"/>
        <w:position w:val="0"/>
        <w:sz w:val="23"/>
        <w:szCs w:val="23"/>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7FF64F72"/>
    <w:multiLevelType w:val="hybridMultilevel"/>
    <w:tmpl w:val="D9284D98"/>
    <w:lvl w:ilvl="0" w:tplc="DA1CE6B0">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8395110">
    <w:abstractNumId w:val="3"/>
  </w:num>
  <w:num w:numId="2" w16cid:durableId="1613243035">
    <w:abstractNumId w:val="1"/>
  </w:num>
  <w:num w:numId="3" w16cid:durableId="50079120">
    <w:abstractNumId w:val="2"/>
  </w:num>
  <w:num w:numId="4" w16cid:durableId="265164117">
    <w:abstractNumId w:val="4"/>
  </w:num>
  <w:num w:numId="5" w16cid:durableId="244504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16C3A"/>
    <w:rsid w:val="00026EA0"/>
    <w:rsid w:val="0003398C"/>
    <w:rsid w:val="0003503D"/>
    <w:rsid w:val="00093668"/>
    <w:rsid w:val="000E636F"/>
    <w:rsid w:val="000F1AA3"/>
    <w:rsid w:val="0010615F"/>
    <w:rsid w:val="001113D8"/>
    <w:rsid w:val="00115A17"/>
    <w:rsid w:val="00127E5C"/>
    <w:rsid w:val="00136C38"/>
    <w:rsid w:val="001B2CF3"/>
    <w:rsid w:val="001C2444"/>
    <w:rsid w:val="001E2691"/>
    <w:rsid w:val="001F3EF8"/>
    <w:rsid w:val="002058ED"/>
    <w:rsid w:val="00207867"/>
    <w:rsid w:val="002170F5"/>
    <w:rsid w:val="002568B4"/>
    <w:rsid w:val="00273997"/>
    <w:rsid w:val="00275963"/>
    <w:rsid w:val="002800ED"/>
    <w:rsid w:val="00292238"/>
    <w:rsid w:val="002A0A33"/>
    <w:rsid w:val="002A51C5"/>
    <w:rsid w:val="002A7888"/>
    <w:rsid w:val="002B010B"/>
    <w:rsid w:val="002B6B23"/>
    <w:rsid w:val="002D2182"/>
    <w:rsid w:val="002D244E"/>
    <w:rsid w:val="00301B8E"/>
    <w:rsid w:val="00340FE5"/>
    <w:rsid w:val="00380FB6"/>
    <w:rsid w:val="00384490"/>
    <w:rsid w:val="00391A50"/>
    <w:rsid w:val="003A5587"/>
    <w:rsid w:val="003A7597"/>
    <w:rsid w:val="003C0858"/>
    <w:rsid w:val="003C28AE"/>
    <w:rsid w:val="003C3EC5"/>
    <w:rsid w:val="003C4278"/>
    <w:rsid w:val="003E4239"/>
    <w:rsid w:val="003E65B5"/>
    <w:rsid w:val="00400C09"/>
    <w:rsid w:val="00407068"/>
    <w:rsid w:val="0041238E"/>
    <w:rsid w:val="004339CC"/>
    <w:rsid w:val="0043754D"/>
    <w:rsid w:val="00437C61"/>
    <w:rsid w:val="00440BD2"/>
    <w:rsid w:val="004625D4"/>
    <w:rsid w:val="004709DF"/>
    <w:rsid w:val="00473FBC"/>
    <w:rsid w:val="00475AC4"/>
    <w:rsid w:val="0048717A"/>
    <w:rsid w:val="004A2C7A"/>
    <w:rsid w:val="004B550C"/>
    <w:rsid w:val="004B575D"/>
    <w:rsid w:val="004C59E2"/>
    <w:rsid w:val="004E56DF"/>
    <w:rsid w:val="00502258"/>
    <w:rsid w:val="00511714"/>
    <w:rsid w:val="00513305"/>
    <w:rsid w:val="00516E75"/>
    <w:rsid w:val="0054120C"/>
    <w:rsid w:val="0054751E"/>
    <w:rsid w:val="00565045"/>
    <w:rsid w:val="00575FEE"/>
    <w:rsid w:val="00576BCD"/>
    <w:rsid w:val="00584760"/>
    <w:rsid w:val="005A1EAE"/>
    <w:rsid w:val="005A6C16"/>
    <w:rsid w:val="005B1D67"/>
    <w:rsid w:val="005B432F"/>
    <w:rsid w:val="005E6539"/>
    <w:rsid w:val="005E6BCC"/>
    <w:rsid w:val="005F7283"/>
    <w:rsid w:val="006133E4"/>
    <w:rsid w:val="00613FE1"/>
    <w:rsid w:val="00626C9A"/>
    <w:rsid w:val="006423FB"/>
    <w:rsid w:val="0064301B"/>
    <w:rsid w:val="006707D6"/>
    <w:rsid w:val="0067124B"/>
    <w:rsid w:val="00682658"/>
    <w:rsid w:val="00686262"/>
    <w:rsid w:val="0068762F"/>
    <w:rsid w:val="006A021D"/>
    <w:rsid w:val="006B5171"/>
    <w:rsid w:val="006C0B77"/>
    <w:rsid w:val="006C4D04"/>
    <w:rsid w:val="006F1D22"/>
    <w:rsid w:val="007015CC"/>
    <w:rsid w:val="00714A69"/>
    <w:rsid w:val="00721CB9"/>
    <w:rsid w:val="007274D5"/>
    <w:rsid w:val="007409F3"/>
    <w:rsid w:val="00746645"/>
    <w:rsid w:val="00764FC2"/>
    <w:rsid w:val="00766B09"/>
    <w:rsid w:val="00781B36"/>
    <w:rsid w:val="00782772"/>
    <w:rsid w:val="00784DAF"/>
    <w:rsid w:val="007C3BB3"/>
    <w:rsid w:val="007E1F33"/>
    <w:rsid w:val="007E74CD"/>
    <w:rsid w:val="007F4E3B"/>
    <w:rsid w:val="00813878"/>
    <w:rsid w:val="00814ABB"/>
    <w:rsid w:val="008242FF"/>
    <w:rsid w:val="0086389E"/>
    <w:rsid w:val="00870751"/>
    <w:rsid w:val="008A16DC"/>
    <w:rsid w:val="008C3EEA"/>
    <w:rsid w:val="008D5CA8"/>
    <w:rsid w:val="008E73A7"/>
    <w:rsid w:val="00914ADB"/>
    <w:rsid w:val="00922C48"/>
    <w:rsid w:val="009B1960"/>
    <w:rsid w:val="009B55A4"/>
    <w:rsid w:val="009C6E4A"/>
    <w:rsid w:val="009E51EF"/>
    <w:rsid w:val="00A02FE2"/>
    <w:rsid w:val="00A04A82"/>
    <w:rsid w:val="00A12420"/>
    <w:rsid w:val="00A36A67"/>
    <w:rsid w:val="00A4734F"/>
    <w:rsid w:val="00A7152F"/>
    <w:rsid w:val="00A738E6"/>
    <w:rsid w:val="00A80CC9"/>
    <w:rsid w:val="00A95125"/>
    <w:rsid w:val="00AB7343"/>
    <w:rsid w:val="00AE527A"/>
    <w:rsid w:val="00B0625D"/>
    <w:rsid w:val="00B133FF"/>
    <w:rsid w:val="00B363A2"/>
    <w:rsid w:val="00B37B48"/>
    <w:rsid w:val="00B47CFF"/>
    <w:rsid w:val="00B65607"/>
    <w:rsid w:val="00B67417"/>
    <w:rsid w:val="00B72136"/>
    <w:rsid w:val="00B74E4B"/>
    <w:rsid w:val="00B86419"/>
    <w:rsid w:val="00B915B7"/>
    <w:rsid w:val="00BA4E6C"/>
    <w:rsid w:val="00BB288F"/>
    <w:rsid w:val="00BC0148"/>
    <w:rsid w:val="00BD16D2"/>
    <w:rsid w:val="00C17CE9"/>
    <w:rsid w:val="00C20B42"/>
    <w:rsid w:val="00C258E8"/>
    <w:rsid w:val="00C609B8"/>
    <w:rsid w:val="00CB1F3A"/>
    <w:rsid w:val="00CB29BD"/>
    <w:rsid w:val="00CE1EBD"/>
    <w:rsid w:val="00CF2DC3"/>
    <w:rsid w:val="00D06187"/>
    <w:rsid w:val="00D14466"/>
    <w:rsid w:val="00D2084C"/>
    <w:rsid w:val="00D42F99"/>
    <w:rsid w:val="00D4348C"/>
    <w:rsid w:val="00D6072A"/>
    <w:rsid w:val="00D958C2"/>
    <w:rsid w:val="00DB1C47"/>
    <w:rsid w:val="00DB259B"/>
    <w:rsid w:val="00DB50C4"/>
    <w:rsid w:val="00DC0457"/>
    <w:rsid w:val="00DC50FA"/>
    <w:rsid w:val="00DD1873"/>
    <w:rsid w:val="00DD463A"/>
    <w:rsid w:val="00E06B75"/>
    <w:rsid w:val="00E3431B"/>
    <w:rsid w:val="00E44023"/>
    <w:rsid w:val="00E52A1E"/>
    <w:rsid w:val="00E71759"/>
    <w:rsid w:val="00E743BF"/>
    <w:rsid w:val="00E7458C"/>
    <w:rsid w:val="00E76201"/>
    <w:rsid w:val="00E80ED7"/>
    <w:rsid w:val="00E92099"/>
    <w:rsid w:val="00EA3C08"/>
    <w:rsid w:val="00EA59DF"/>
    <w:rsid w:val="00EB583D"/>
    <w:rsid w:val="00EC2F5B"/>
    <w:rsid w:val="00EC7814"/>
    <w:rsid w:val="00ED6BD5"/>
    <w:rsid w:val="00EE4070"/>
    <w:rsid w:val="00EF0673"/>
    <w:rsid w:val="00EF7776"/>
    <w:rsid w:val="00F03426"/>
    <w:rsid w:val="00F12C76"/>
    <w:rsid w:val="00F30766"/>
    <w:rsid w:val="00F50DB0"/>
    <w:rsid w:val="00F53F7F"/>
    <w:rsid w:val="00F620AB"/>
    <w:rsid w:val="00F72E3E"/>
    <w:rsid w:val="00F750C4"/>
    <w:rsid w:val="00F92933"/>
    <w:rsid w:val="00F92990"/>
    <w:rsid w:val="00FA538A"/>
    <w:rsid w:val="00FC25D9"/>
    <w:rsid w:val="00FE4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72"/>
    <w:qFormat/>
    <w:rsid w:val="00F50DB0"/>
    <w:pPr>
      <w:numPr>
        <w:numId w:val="1"/>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72"/>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 w:type="character" w:customStyle="1" w:styleId="apple-converted-space">
    <w:name w:val="apple-converted-space"/>
    <w:basedOn w:val="Fontdeparagrafimplicit"/>
    <w:rsid w:val="00FA538A"/>
  </w:style>
  <w:style w:type="character" w:customStyle="1" w:styleId="BodyText1">
    <w:name w:val="Body Text1"/>
    <w:rsid w:val="00FA538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Bodytext12115ptNotBold">
    <w:name w:val="Body text (12) + 11;5 pt;Not Bold"/>
    <w:rsid w:val="00FA538A"/>
    <w:rPr>
      <w:rFonts w:ascii="Times New Roman" w:eastAsia="Times New Roman" w:hAnsi="Times New Roman" w:cs="Times New Roman"/>
      <w:b/>
      <w:bCs/>
      <w:i w:val="0"/>
      <w:iCs w:val="0"/>
      <w:smallCaps w:val="0"/>
      <w:strike w:val="0"/>
      <w:color w:val="000000"/>
      <w:spacing w:val="0"/>
      <w:w w:val="100"/>
      <w:position w:val="0"/>
      <w:sz w:val="23"/>
      <w:szCs w:val="23"/>
      <w:u w:val="none"/>
      <w:lang w:val="ro-RO"/>
    </w:rPr>
  </w:style>
  <w:style w:type="character" w:customStyle="1" w:styleId="BodytextBold">
    <w:name w:val="Body text + Bold"/>
    <w:rsid w:val="00F750C4"/>
    <w:rPr>
      <w:rFonts w:ascii="Times New Roman" w:eastAsia="Times New Roman" w:hAnsi="Times New Roman" w:cs="Times New Roman"/>
      <w:b/>
      <w:bCs/>
      <w:i w:val="0"/>
      <w:iCs w:val="0"/>
      <w:smallCaps w:val="0"/>
      <w:strike w:val="0"/>
      <w:color w:val="000000"/>
      <w:spacing w:val="0"/>
      <w:w w:val="100"/>
      <w:position w:val="0"/>
      <w:sz w:val="23"/>
      <w:szCs w:val="23"/>
      <w:u w:val="none"/>
      <w:lang w:val="ro-RO"/>
    </w:rPr>
  </w:style>
  <w:style w:type="character" w:customStyle="1" w:styleId="Bodytext">
    <w:name w:val="Body text_"/>
    <w:link w:val="BodyText3"/>
    <w:rsid w:val="00721CB9"/>
    <w:rPr>
      <w:rFonts w:ascii="Times New Roman" w:eastAsia="Times New Roman" w:hAnsi="Times New Roman"/>
      <w:sz w:val="23"/>
      <w:szCs w:val="23"/>
      <w:shd w:val="clear" w:color="auto" w:fill="FFFFFF"/>
    </w:rPr>
  </w:style>
  <w:style w:type="paragraph" w:customStyle="1" w:styleId="BodyText3">
    <w:name w:val="Body Text3"/>
    <w:basedOn w:val="Normal"/>
    <w:link w:val="Bodytext"/>
    <w:rsid w:val="00721CB9"/>
    <w:pPr>
      <w:widowControl w:val="0"/>
      <w:shd w:val="clear" w:color="auto" w:fill="FFFFFF"/>
      <w:spacing w:after="2700" w:line="0" w:lineRule="atLeast"/>
      <w:ind w:hanging="360"/>
      <w:jc w:val="both"/>
    </w:pPr>
    <w:rPr>
      <w:rFonts w:eastAsia="Times New Roman" w:cstheme="minorBidi"/>
      <w:noProof w:val="0"/>
      <w:kern w:val="2"/>
      <w:sz w:val="23"/>
      <w:szCs w:val="23"/>
      <w:lang w:val="ru-RU"/>
      <w14:ligatures w14:val="standardContextual"/>
    </w:rPr>
  </w:style>
  <w:style w:type="character" w:customStyle="1" w:styleId="Bodytext12">
    <w:name w:val="Body text (12)_"/>
    <w:link w:val="Bodytext120"/>
    <w:rsid w:val="00502258"/>
    <w:rPr>
      <w:rFonts w:ascii="Times New Roman" w:eastAsia="Times New Roman" w:hAnsi="Times New Roman"/>
      <w:b/>
      <w:bCs/>
      <w:sz w:val="48"/>
      <w:szCs w:val="48"/>
      <w:shd w:val="clear" w:color="auto" w:fill="FFFFFF"/>
    </w:rPr>
  </w:style>
  <w:style w:type="paragraph" w:customStyle="1" w:styleId="Bodytext120">
    <w:name w:val="Body text (12)"/>
    <w:basedOn w:val="Normal"/>
    <w:link w:val="Bodytext12"/>
    <w:rsid w:val="00502258"/>
    <w:pPr>
      <w:widowControl w:val="0"/>
      <w:shd w:val="clear" w:color="auto" w:fill="FFFFFF"/>
      <w:spacing w:before="1860" w:line="0" w:lineRule="atLeast"/>
      <w:jc w:val="center"/>
    </w:pPr>
    <w:rPr>
      <w:rFonts w:eastAsia="Times New Roman" w:cstheme="minorBidi"/>
      <w:b/>
      <w:bCs/>
      <w:noProof w:val="0"/>
      <w:kern w:val="2"/>
      <w:sz w:val="48"/>
      <w:szCs w:val="48"/>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7376347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16</Pages>
  <Words>4997</Words>
  <Characters>27824</Characters>
  <Application>Microsoft Office Word</Application>
  <DocSecurity>0</DocSecurity>
  <Lines>615</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155</cp:revision>
  <cp:lastPrinted>2023-09-25T11:52:00Z</cp:lastPrinted>
  <dcterms:created xsi:type="dcterms:W3CDTF">2024-03-12T15:26:00Z</dcterms:created>
  <dcterms:modified xsi:type="dcterms:W3CDTF">2026-06-29T12:57:00Z</dcterms:modified>
</cp:coreProperties>
</file>