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2A166D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B940B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75B86551" w14:textId="77777777" w:rsidR="00374552" w:rsidRPr="00B940BF" w:rsidRDefault="007320AD" w:rsidP="00374552">
      <w:pPr>
        <w:ind w:hanging="709"/>
        <w:rPr>
          <w:b/>
          <w:bCs/>
          <w:noProof w:val="0"/>
          <w:color w:val="EE0000"/>
          <w:sz w:val="22"/>
          <w:szCs w:val="22"/>
          <w:lang w:val="it-IT" w:eastAsia="ru-RU"/>
        </w:rPr>
      </w:pPr>
      <w:r w:rsidRPr="00B940BF">
        <w:rPr>
          <w:b/>
          <w:bCs/>
          <w:noProof w:val="0"/>
          <w:color w:val="EE0000"/>
          <w:sz w:val="22"/>
          <w:szCs w:val="22"/>
          <w:lang w:val="it-IT" w:eastAsia="ru-RU"/>
        </w:rPr>
        <w:t xml:space="preserve">             </w:t>
      </w:r>
    </w:p>
    <w:p w14:paraId="7E8EE7B4" w14:textId="7789A29A" w:rsidR="00374552" w:rsidRPr="00335D53" w:rsidRDefault="005A03DC" w:rsidP="00374552">
      <w:pPr>
        <w:spacing w:line="276" w:lineRule="auto"/>
        <w:rPr>
          <w:b/>
          <w:color w:val="000000" w:themeColor="text1"/>
          <w:sz w:val="22"/>
          <w:szCs w:val="22"/>
          <w:lang w:val="it-IT" w:eastAsia="ru-RU"/>
        </w:rPr>
      </w:pPr>
      <w:r w:rsidRPr="00335D53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335D53">
        <w:rPr>
          <w:b/>
          <w:bCs/>
          <w:color w:val="000000" w:themeColor="text1"/>
          <w:sz w:val="22"/>
          <w:szCs w:val="22"/>
        </w:rPr>
        <w:t xml:space="preserve"> </w:t>
      </w:r>
      <w:r w:rsidR="00335D53" w:rsidRPr="00335D53">
        <w:rPr>
          <w:b/>
          <w:bCs/>
          <w:color w:val="000000" w:themeColor="text1"/>
          <w:sz w:val="22"/>
          <w:szCs w:val="22"/>
        </w:rPr>
        <w:t xml:space="preserve"> Reparația  turbinei  ПТ 80/100-130/13 Nr. 3 și a utilajului auxiliar.</w:t>
      </w:r>
    </w:p>
    <w:p w14:paraId="73FD04D3" w14:textId="4661EE83" w:rsidR="002321C6" w:rsidRDefault="002321C6" w:rsidP="00665CF0">
      <w:pPr>
        <w:shd w:val="clear" w:color="auto" w:fill="FFFFFF" w:themeFill="background1"/>
        <w:spacing w:before="240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prin procedura de achiziție  </w:t>
      </w:r>
      <w:r w:rsidRPr="00335D53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deschis</w:t>
      </w:r>
      <w:r w:rsidRPr="00335D53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ă</w:t>
      </w:r>
    </w:p>
    <w:p w14:paraId="2CC0A056" w14:textId="10E49A44" w:rsidR="006C7691" w:rsidRPr="002A166D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6C7691">
        <w:rPr>
          <w:b/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335D53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335D53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335D53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335D53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335D53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335D53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25A2A4DD" w:rsidR="005A03DC" w:rsidRPr="00335D53" w:rsidRDefault="002321C6" w:rsidP="002321C6">
      <w:pPr>
        <w:spacing w:line="276" w:lineRule="auto"/>
        <w:ind w:hanging="709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335D53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335D53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="005A03DC" w:rsidRPr="00335D5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="005A03DC" w:rsidRPr="00335D53">
        <w:rPr>
          <w:b/>
          <w:noProof w:val="0"/>
          <w:color w:val="000000" w:themeColor="text1"/>
          <w:sz w:val="22"/>
          <w:szCs w:val="22"/>
          <w:lang w:val="en-US" w:eastAsia="ru-RU"/>
        </w:rPr>
        <w:t>entității</w:t>
      </w:r>
      <w:proofErr w:type="spellEnd"/>
      <w:r w:rsidR="005A03DC" w:rsidRPr="00335D5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="005A03DC" w:rsidRPr="00335D53">
        <w:rPr>
          <w:b/>
          <w:noProof w:val="0"/>
          <w:color w:val="000000" w:themeColor="text1"/>
          <w:sz w:val="22"/>
          <w:szCs w:val="22"/>
          <w:lang w:val="en-US" w:eastAsia="ru-RU"/>
        </w:rPr>
        <w:t>contractante</w:t>
      </w:r>
      <w:proofErr w:type="spellEnd"/>
      <w:r w:rsidR="005A03DC" w:rsidRPr="00335D53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5A03DC" w:rsidRPr="00335D53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77777777" w:rsidR="005A03DC" w:rsidRPr="00335D5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35D53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335D53">
        <w:rPr>
          <w:b/>
          <w:noProof w:val="0"/>
          <w:color w:val="000000" w:themeColor="text1"/>
          <w:sz w:val="22"/>
          <w:szCs w:val="22"/>
          <w:lang w:eastAsia="ru-RU"/>
        </w:rPr>
        <w:t xml:space="preserve">   </w:t>
      </w:r>
      <w:r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335D5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335D53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Pr="00335D53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335D53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335D53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335D5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335D53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335D5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335D53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335D5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335D53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335D53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335D53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335D53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335D5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335D53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335D53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335D5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335D5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335D53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35D53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335D53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335D5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35D53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335D53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35D5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335D53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W w:w="992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355"/>
        <w:gridCol w:w="3584"/>
        <w:gridCol w:w="966"/>
        <w:gridCol w:w="1466"/>
        <w:gridCol w:w="1705"/>
      </w:tblGrid>
      <w:tr w:rsidR="000972C3" w:rsidRPr="00B940BF" w14:paraId="753066FF" w14:textId="77777777" w:rsidTr="000972C3">
        <w:trPr>
          <w:trHeight w:val="7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A226FE" w14:textId="77777777" w:rsidR="000972C3" w:rsidRPr="00335D53" w:rsidRDefault="000972C3" w:rsidP="00D8131E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 xml:space="preserve">Nr. </w:t>
            </w:r>
          </w:p>
          <w:p w14:paraId="02BEC288" w14:textId="77777777" w:rsidR="000972C3" w:rsidRPr="00335D53" w:rsidRDefault="000972C3" w:rsidP="00D8131E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d/o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39903A" w14:textId="0CA44FA7" w:rsidR="000972C3" w:rsidRPr="00335D53" w:rsidRDefault="000972C3" w:rsidP="002321C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5F0373" w14:textId="3E2DD0D0" w:rsidR="000972C3" w:rsidRPr="00335D53" w:rsidRDefault="000972C3" w:rsidP="002321C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Denumirea lucrărilor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141F6E" w14:textId="54FC1DA3" w:rsidR="000972C3" w:rsidRPr="00335D53" w:rsidRDefault="000972C3" w:rsidP="002321C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U.M.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691D6" w14:textId="7DC1C34A" w:rsidR="000972C3" w:rsidRPr="00335D53" w:rsidRDefault="000972C3" w:rsidP="002321C6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156E2B" w14:textId="77777777" w:rsidR="000972C3" w:rsidRPr="00335D53" w:rsidRDefault="000972C3" w:rsidP="002321C6">
            <w:pPr>
              <w:tabs>
                <w:tab w:val="left" w:pos="880"/>
              </w:tabs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Valoarea estimată,</w:t>
            </w:r>
            <w:r w:rsidRPr="00335D53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br/>
              <w:t>Lei, fără TVA</w:t>
            </w:r>
          </w:p>
        </w:tc>
      </w:tr>
      <w:tr w:rsidR="00761B2C" w:rsidRPr="00B940BF" w14:paraId="4A7DD927" w14:textId="3DB809AA" w:rsidTr="000972C3">
        <w:trPr>
          <w:trHeight w:val="5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C4849" w14:textId="7777ED05" w:rsidR="00761B2C" w:rsidRPr="00335D53" w:rsidRDefault="00761B2C" w:rsidP="002D536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335D53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1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DF7E7" w14:textId="723E47F5" w:rsidR="00761B2C" w:rsidRPr="00335D53" w:rsidRDefault="00761B2C" w:rsidP="002D5366">
            <w:pPr>
              <w:spacing w:line="276" w:lineRule="auto"/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335D53">
              <w:rPr>
                <w:color w:val="000000" w:themeColor="text1"/>
                <w:sz w:val="22"/>
                <w:szCs w:val="22"/>
                <w:lang w:eastAsia="ro-RO"/>
              </w:rPr>
              <w:t>45300000-0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BB61" w14:textId="77777777" w:rsidR="00761B2C" w:rsidRPr="00E506FC" w:rsidRDefault="00761B2C" w:rsidP="00532285">
            <w:pPr>
              <w:jc w:val="both"/>
              <w:rPr>
                <w:rFonts w:eastAsia="Calibri"/>
                <w:b/>
                <w:bCs/>
                <w:color w:val="000000"/>
                <w:spacing w:val="-3"/>
                <w:sz w:val="22"/>
                <w:szCs w:val="22"/>
              </w:rPr>
            </w:pPr>
            <w:bookmarkStart w:id="1" w:name="_Hlk181353076"/>
            <w:bookmarkStart w:id="2" w:name="_Hlk182388881"/>
            <w:r w:rsidRPr="00E506FC">
              <w:rPr>
                <w:rFonts w:eastAsia="Calibri"/>
                <w:b/>
                <w:bCs/>
                <w:color w:val="000000"/>
                <w:spacing w:val="-3"/>
                <w:sz w:val="22"/>
                <w:szCs w:val="22"/>
              </w:rPr>
              <w:t>Reparația  turbinei  ПТ 80/100-130/13 Nr. 3 și a utilajului auxiliar</w:t>
            </w:r>
            <w:bookmarkEnd w:id="1"/>
            <w:r w:rsidRPr="00E506FC">
              <w:rPr>
                <w:rFonts w:eastAsia="Calibri"/>
                <w:b/>
                <w:bCs/>
                <w:color w:val="000000"/>
                <w:spacing w:val="-3"/>
                <w:sz w:val="22"/>
                <w:szCs w:val="22"/>
              </w:rPr>
              <w:t>:</w:t>
            </w:r>
          </w:p>
          <w:bookmarkEnd w:id="2"/>
          <w:p w14:paraId="49081E60" w14:textId="77777777" w:rsidR="00761B2C" w:rsidRPr="00E506FC" w:rsidRDefault="00761B2C" w:rsidP="00532285">
            <w:pPr>
              <w:jc w:val="both"/>
              <w:rPr>
                <w:rFonts w:eastAsia="Calibri"/>
                <w:color w:val="000000"/>
                <w:spacing w:val="-3"/>
                <w:sz w:val="22"/>
                <w:szCs w:val="22"/>
                <w:u w:val="single"/>
              </w:rPr>
            </w:pPr>
            <w:r w:rsidRPr="00112E4F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  <w:u w:val="single"/>
              </w:rPr>
              <w:t>Reparația turbinei;</w:t>
            </w:r>
          </w:p>
          <w:p w14:paraId="5782342C" w14:textId="371A2812" w:rsidR="00761B2C" w:rsidRPr="00E506FC" w:rsidRDefault="00761B2C" w:rsidP="00532285">
            <w:pPr>
              <w:jc w:val="both"/>
              <w:rPr>
                <w:rFonts w:eastAsia="Calibri"/>
                <w:color w:val="000000"/>
                <w:spacing w:val="-3"/>
                <w:sz w:val="22"/>
                <w:szCs w:val="22"/>
              </w:rPr>
            </w:pP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</w:t>
            </w:r>
            <w:r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>Reparația sistemului de distribuție a aburului;</w:t>
            </w:r>
          </w:p>
          <w:p w14:paraId="39185A05" w14:textId="63B1CD34" w:rsidR="00761B2C" w:rsidRPr="00E506FC" w:rsidRDefault="00761B2C" w:rsidP="00532285">
            <w:pPr>
              <w:jc w:val="both"/>
              <w:rPr>
                <w:rFonts w:eastAsia="Calibri"/>
                <w:color w:val="000000"/>
                <w:spacing w:val="-3"/>
                <w:sz w:val="22"/>
                <w:szCs w:val="22"/>
              </w:rPr>
            </w:pP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</w:t>
            </w:r>
            <w:r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>Returnarea babitului unui lagăr</w:t>
            </w:r>
          </w:p>
          <w:p w14:paraId="76424A14" w14:textId="01800EC3" w:rsidR="00761B2C" w:rsidRPr="00E506FC" w:rsidRDefault="00761B2C" w:rsidP="00532285">
            <w:pPr>
              <w:jc w:val="both"/>
              <w:rPr>
                <w:rFonts w:eastAsia="Calibri"/>
                <w:color w:val="000000"/>
                <w:spacing w:val="-3"/>
                <w:sz w:val="22"/>
                <w:szCs w:val="22"/>
              </w:rPr>
            </w:pP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</w:t>
            </w:r>
            <w:r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>Reparația exhaustorului de extracție a hidrogenului din ulei și schimbarea țevilor la răcitoarele sistemei de ulei a turbinei;</w:t>
            </w:r>
          </w:p>
          <w:p w14:paraId="13C45F05" w14:textId="28C3089C" w:rsidR="00761B2C" w:rsidRPr="00E506FC" w:rsidRDefault="00761B2C" w:rsidP="00532285">
            <w:pPr>
              <w:rPr>
                <w:rFonts w:eastAsia="Calibri"/>
                <w:b/>
                <w:bCs/>
                <w:noProof w:val="0"/>
                <w:color w:val="EE0000"/>
                <w:sz w:val="22"/>
                <w:szCs w:val="22"/>
                <w:u w:val="single"/>
              </w:rPr>
            </w:pP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</w:t>
            </w:r>
            <w:r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>Reparația etanșărilor de hidrogen a generatorului cu restabilirea geometriei crestelor de etanșare a rotorului generatorului electric ТВФ-120-2УЗ Nr. 3.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E0666" w14:textId="2F26B608" w:rsidR="00761B2C" w:rsidRPr="00B940BF" w:rsidRDefault="00761B2C" w:rsidP="002D5366">
            <w:pPr>
              <w:jc w:val="center"/>
              <w:rPr>
                <w:rFonts w:eastAsia="Calibri"/>
                <w:noProof w:val="0"/>
                <w:color w:val="EE0000"/>
                <w:sz w:val="22"/>
                <w:szCs w:val="22"/>
                <w:lang w:val="it-IT"/>
              </w:rPr>
            </w:pPr>
            <w:r w:rsidRPr="00335D53">
              <w:rPr>
                <w:color w:val="000000" w:themeColor="text1"/>
                <w:sz w:val="22"/>
                <w:szCs w:val="22"/>
                <w:lang w:eastAsia="ro-RO"/>
              </w:rPr>
              <w:t>1 unitate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A83B54" w14:textId="203DC039" w:rsidR="00761B2C" w:rsidRPr="000972C3" w:rsidRDefault="00761B2C" w:rsidP="002D5366">
            <w:pPr>
              <w:spacing w:line="276" w:lineRule="auto"/>
              <w:ind w:left="40"/>
              <w:contextualSpacing/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0972C3">
              <w:rPr>
                <w:color w:val="000000" w:themeColor="text1"/>
                <w:sz w:val="22"/>
                <w:szCs w:val="22"/>
                <w:lang w:eastAsia="ro-RO"/>
              </w:rPr>
              <w:t xml:space="preserve">Conform Caietului de sarcini, Lista cu cantitățile de lucrări nr.1, nr.2, nr.3, nr.4, nr.5, nr.6, nr.7, </w:t>
            </w:r>
            <w:r w:rsidR="00010D6C">
              <w:rPr>
                <w:color w:val="000000" w:themeColor="text1"/>
                <w:sz w:val="22"/>
                <w:szCs w:val="22"/>
                <w:lang w:eastAsia="ro-RO"/>
              </w:rPr>
              <w:t xml:space="preserve">nr.8, </w:t>
            </w:r>
            <w:r w:rsidRPr="000972C3">
              <w:rPr>
                <w:color w:val="000000" w:themeColor="text1"/>
                <w:sz w:val="22"/>
                <w:szCs w:val="22"/>
                <w:lang w:eastAsia="ro-RO"/>
              </w:rPr>
              <w:t>ANEXA 1, ANEXA 2.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F8DE88" w14:textId="24744A88" w:rsidR="00761B2C" w:rsidRPr="000972C3" w:rsidRDefault="00761B2C" w:rsidP="002D536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0972C3">
              <w:rPr>
                <w:rFonts w:ascii="Times New Roman R" w:hAnsi="Times New Roman R"/>
                <w:b/>
                <w:bCs/>
                <w:iCs/>
                <w:color w:val="000000" w:themeColor="text1"/>
                <w:szCs w:val="32"/>
                <w:lang w:eastAsia="ro-RO"/>
              </w:rPr>
              <w:t>3 294 000,00</w:t>
            </w:r>
          </w:p>
        </w:tc>
      </w:tr>
      <w:tr w:rsidR="00761B2C" w:rsidRPr="00B940BF" w14:paraId="78F72E70" w14:textId="77777777" w:rsidTr="000972C3">
        <w:trPr>
          <w:trHeight w:val="5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6CB74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7FD60" w14:textId="77777777" w:rsidR="00761B2C" w:rsidRPr="00B940BF" w:rsidRDefault="00761B2C" w:rsidP="002D5366">
            <w:pPr>
              <w:spacing w:line="276" w:lineRule="auto"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3CB7" w14:textId="5D2E243C" w:rsidR="00761B2C" w:rsidRPr="00E506FC" w:rsidRDefault="00761B2C" w:rsidP="000972C3">
            <w:pPr>
              <w:jc w:val="both"/>
              <w:rPr>
                <w:rFonts w:eastAsia="Calibri"/>
                <w:b/>
                <w:bCs/>
                <w:color w:val="EE0000"/>
                <w:spacing w:val="-3"/>
                <w:sz w:val="22"/>
                <w:szCs w:val="22"/>
              </w:rPr>
            </w:pP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</w:t>
            </w:r>
            <w:bookmarkStart w:id="3" w:name="_Hlk220060611"/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Lucrări de căptușire, izolare și înlăturarea observațiilor depistate în cadrul inspecției/evaluării tehnice din anul 2025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  <w:u w:val="single"/>
              </w:rPr>
              <w:t xml:space="preserve">a conductei de abur de la tijele clapetelor de reglare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>a blocului energetic Nr.3 nr. de înregistrare 44</w:t>
            </w:r>
            <w:bookmarkEnd w:id="3"/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>.</w:t>
            </w: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62799" w14:textId="77777777" w:rsidR="00761B2C" w:rsidRPr="00B940BF" w:rsidRDefault="00761B2C" w:rsidP="002D536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A00BC" w14:textId="77777777" w:rsidR="00761B2C" w:rsidRPr="00B940BF" w:rsidRDefault="00761B2C" w:rsidP="002D5366">
            <w:pPr>
              <w:spacing w:line="276" w:lineRule="auto"/>
              <w:ind w:left="40"/>
              <w:contextualSpacing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AF236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</w:tr>
      <w:tr w:rsidR="00761B2C" w:rsidRPr="00B940BF" w14:paraId="592596AB" w14:textId="77777777" w:rsidTr="0002190B">
        <w:trPr>
          <w:trHeight w:val="5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BA997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5AC4C" w14:textId="77777777" w:rsidR="00761B2C" w:rsidRPr="00B940BF" w:rsidRDefault="00761B2C" w:rsidP="002D5366">
            <w:pPr>
              <w:spacing w:line="276" w:lineRule="auto"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9A0E" w14:textId="7E368B5F" w:rsidR="00761B2C" w:rsidRPr="00596527" w:rsidRDefault="00761B2C" w:rsidP="00596527">
            <w:pPr>
              <w:pStyle w:val="a"/>
              <w:numPr>
                <w:ilvl w:val="0"/>
                <w:numId w:val="41"/>
              </w:numPr>
              <w:tabs>
                <w:tab w:val="clear" w:pos="1134"/>
              </w:tabs>
              <w:ind w:left="0" w:hanging="464"/>
              <w:rPr>
                <w:rFonts w:eastAsia="Calibri"/>
                <w:b/>
                <w:bCs/>
                <w:color w:val="EE0000"/>
                <w:spacing w:val="-3"/>
                <w:sz w:val="22"/>
                <w:szCs w:val="22"/>
              </w:rPr>
            </w:pPr>
            <w:r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 </w:t>
            </w:r>
            <w:proofErr w:type="spellStart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Lucrări</w:t>
            </w:r>
            <w:proofErr w:type="spellEnd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de </w:t>
            </w:r>
            <w:proofErr w:type="spellStart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demontare</w:t>
            </w:r>
            <w:proofErr w:type="spellEnd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și</w:t>
            </w:r>
            <w:proofErr w:type="spellEnd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înlăturare</w:t>
            </w:r>
            <w:proofErr w:type="spellEnd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a </w:t>
            </w:r>
            <w:proofErr w:type="spellStart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defectelor</w:t>
            </w:r>
            <w:proofErr w:type="spellEnd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/</w:t>
            </w:r>
            <w:proofErr w:type="spellStart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neconformităților</w:t>
            </w:r>
            <w:proofErr w:type="spellEnd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care pot apărea în cadrul inspecției/evaluării tehnice </w:t>
            </w:r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  <w:u w:val="single"/>
              </w:rPr>
              <w:t xml:space="preserve">a preîncălzitorului de presiune înaltă ПВД </w:t>
            </w:r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– 6 a Blocului energetic nr.3 Nr. de </w:t>
            </w:r>
            <w:proofErr w:type="spellStart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>înregistrare</w:t>
            </w:r>
            <w:proofErr w:type="spellEnd"/>
            <w:r w:rsidRPr="00596527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5658.</w:t>
            </w: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5D8A4" w14:textId="77777777" w:rsidR="00761B2C" w:rsidRPr="00B940BF" w:rsidRDefault="00761B2C" w:rsidP="002D536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4BEFB" w14:textId="77777777" w:rsidR="00761B2C" w:rsidRPr="00B940BF" w:rsidRDefault="00761B2C" w:rsidP="002D5366">
            <w:pPr>
              <w:spacing w:line="276" w:lineRule="auto"/>
              <w:ind w:left="40"/>
              <w:contextualSpacing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F6DE3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</w:tr>
      <w:tr w:rsidR="00761B2C" w:rsidRPr="00B940BF" w14:paraId="09A6090F" w14:textId="77777777" w:rsidTr="0002190B">
        <w:trPr>
          <w:trHeight w:val="2302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1213C3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8CDA0F" w14:textId="77777777" w:rsidR="00761B2C" w:rsidRPr="00B940BF" w:rsidRDefault="00761B2C" w:rsidP="002D5366">
            <w:pPr>
              <w:spacing w:line="276" w:lineRule="auto"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3204" w14:textId="77777777" w:rsidR="00761B2C" w:rsidRPr="00E506FC" w:rsidRDefault="00761B2C" w:rsidP="000972C3">
            <w:pPr>
              <w:jc w:val="both"/>
              <w:rPr>
                <w:rFonts w:eastAsia="Calibri"/>
                <w:b/>
                <w:bCs/>
                <w:color w:val="EE0000"/>
                <w:spacing w:val="-3"/>
                <w:sz w:val="22"/>
                <w:szCs w:val="22"/>
              </w:rPr>
            </w:pP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</w:t>
            </w:r>
            <w:r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>Lucrări de căptușire și izolare pentru pregătirea de inspecție tehnică a conductei apei de alimentare a cazanului Blocului energetic Nr.3 de la</w:t>
            </w:r>
          </w:p>
          <w:p w14:paraId="68965075" w14:textId="442AC514" w:rsidR="00761B2C" w:rsidRPr="00E506FC" w:rsidRDefault="00761B2C" w:rsidP="005E4B31">
            <w:pPr>
              <w:ind w:hanging="39"/>
              <w:jc w:val="both"/>
              <w:rPr>
                <w:rFonts w:eastAsia="Calibri"/>
                <w:b/>
                <w:bCs/>
                <w:color w:val="EE0000"/>
                <w:spacing w:val="-3"/>
                <w:sz w:val="22"/>
                <w:szCs w:val="22"/>
              </w:rPr>
            </w:pP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refularea 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  <w:u w:val="single"/>
              </w:rPr>
              <w:t>pompei de rezervă EPAR-2</w:t>
            </w:r>
            <w:r w:rsidRPr="00E506F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nr. de înregistrare 51, inclusiv înlăturarea defectelor/neconformităților care pot apărea în cadrul inspecției tehnice.</w:t>
            </w:r>
          </w:p>
        </w:tc>
        <w:tc>
          <w:tcPr>
            <w:tcW w:w="9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997EA1" w14:textId="77777777" w:rsidR="00761B2C" w:rsidRPr="00B940BF" w:rsidRDefault="00761B2C" w:rsidP="002D536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4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9BD66E" w14:textId="77777777" w:rsidR="00761B2C" w:rsidRPr="00B940BF" w:rsidRDefault="00761B2C" w:rsidP="002D5366">
            <w:pPr>
              <w:spacing w:line="276" w:lineRule="auto"/>
              <w:ind w:left="40"/>
              <w:contextualSpacing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7E220A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</w:tr>
      <w:tr w:rsidR="00761B2C" w:rsidRPr="00B940BF" w14:paraId="2D9D881E" w14:textId="77777777" w:rsidTr="000972C3">
        <w:trPr>
          <w:trHeight w:val="5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96EA6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6C0A0" w14:textId="77777777" w:rsidR="00761B2C" w:rsidRPr="00B940BF" w:rsidRDefault="00761B2C" w:rsidP="002D5366">
            <w:pPr>
              <w:spacing w:line="276" w:lineRule="auto"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8B0BD" w14:textId="6813D6AF" w:rsidR="00761B2C" w:rsidRPr="007678CC" w:rsidRDefault="00761B2C" w:rsidP="00E506FC">
            <w:pPr>
              <w:rPr>
                <w:rFonts w:eastAsia="Calibri"/>
                <w:b/>
                <w:bCs/>
                <w:color w:val="EE0000"/>
                <w:spacing w:val="-3"/>
                <w:sz w:val="22"/>
                <w:szCs w:val="22"/>
              </w:rPr>
            </w:pPr>
            <w:r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-  </w:t>
            </w:r>
            <w:r w:rsidRPr="007678C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Lucrări de căptușire și izolare pentru pregătirea de inspecție tehnică a </w:t>
            </w:r>
            <w:r w:rsidRPr="007678CC">
              <w:rPr>
                <w:rFonts w:eastAsia="Calibri"/>
                <w:color w:val="000000"/>
                <w:spacing w:val="-3"/>
                <w:sz w:val="22"/>
                <w:szCs w:val="22"/>
                <w:u w:val="single"/>
              </w:rPr>
              <w:t>conductei apei de alimentare</w:t>
            </w:r>
            <w:r w:rsidRPr="007678C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a cazanului Blocului  energetic Nr.3 nr. de înregistrare 45, inclusiv înlăturarea defectelor/neconformităților care pot apărea în cadrul inspecției tehnice.</w:t>
            </w: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10AD1" w14:textId="77777777" w:rsidR="00761B2C" w:rsidRPr="00B940BF" w:rsidRDefault="00761B2C" w:rsidP="002D536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8CAB1" w14:textId="77777777" w:rsidR="00761B2C" w:rsidRPr="00B940BF" w:rsidRDefault="00761B2C" w:rsidP="002D5366">
            <w:pPr>
              <w:spacing w:line="276" w:lineRule="auto"/>
              <w:ind w:left="40"/>
              <w:contextualSpacing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4CF2D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</w:tr>
      <w:tr w:rsidR="00761B2C" w:rsidRPr="00B940BF" w14:paraId="237F8C7F" w14:textId="77777777" w:rsidTr="000972C3">
        <w:trPr>
          <w:trHeight w:val="51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FCAF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3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08989" w14:textId="77777777" w:rsidR="00761B2C" w:rsidRPr="00B940BF" w:rsidRDefault="00761B2C" w:rsidP="002D5366">
            <w:pPr>
              <w:spacing w:line="276" w:lineRule="auto"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1CF2" w14:textId="5C1FE51E" w:rsidR="00761B2C" w:rsidRPr="007678CC" w:rsidRDefault="00761B2C" w:rsidP="00E506FC">
            <w:pPr>
              <w:rPr>
                <w:rFonts w:eastAsia="Calibri"/>
                <w:b/>
                <w:bCs/>
                <w:color w:val="EE0000"/>
                <w:spacing w:val="-3"/>
                <w:sz w:val="22"/>
                <w:szCs w:val="22"/>
              </w:rPr>
            </w:pPr>
            <w:r w:rsidRPr="007678CC">
              <w:rPr>
                <w:rFonts w:eastAsia="Calibri"/>
                <w:b/>
                <w:bCs/>
                <w:color w:val="000000"/>
                <w:spacing w:val="-3"/>
                <w:sz w:val="22"/>
                <w:szCs w:val="22"/>
              </w:rPr>
              <w:t>-</w:t>
            </w:r>
            <w:r>
              <w:rPr>
                <w:rFonts w:eastAsia="Calibri"/>
                <w:b/>
                <w:bCs/>
                <w:color w:val="000000"/>
                <w:spacing w:val="-3"/>
                <w:sz w:val="22"/>
                <w:szCs w:val="22"/>
              </w:rPr>
              <w:t xml:space="preserve"> </w:t>
            </w:r>
            <w:r w:rsidRPr="007678CC">
              <w:rPr>
                <w:rFonts w:eastAsia="Calibri"/>
                <w:b/>
                <w:bCs/>
                <w:color w:val="000000"/>
                <w:spacing w:val="-3"/>
                <w:sz w:val="22"/>
                <w:szCs w:val="22"/>
              </w:rPr>
              <w:t xml:space="preserve"> </w:t>
            </w:r>
            <w:r w:rsidRPr="007678C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Lucrări de pregătire pentru </w:t>
            </w:r>
            <w:r w:rsidRPr="007678CC">
              <w:rPr>
                <w:rFonts w:eastAsia="Calibri"/>
                <w:color w:val="000000"/>
                <w:spacing w:val="-3"/>
                <w:sz w:val="22"/>
                <w:szCs w:val="22"/>
                <w:u w:val="single"/>
              </w:rPr>
              <w:t>inspecție tehnică</w:t>
            </w:r>
            <w:r w:rsidRPr="007678CC">
              <w:rPr>
                <w:rFonts w:eastAsia="Calibri"/>
                <w:color w:val="000000"/>
                <w:spacing w:val="-3"/>
                <w:sz w:val="22"/>
                <w:szCs w:val="22"/>
              </w:rPr>
              <w:t xml:space="preserve"> a conductelor din cadrul Blocului energetic Nr.3</w:t>
            </w: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3107" w14:textId="77777777" w:rsidR="00761B2C" w:rsidRPr="00B940BF" w:rsidRDefault="00761B2C" w:rsidP="002D536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4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AD77" w14:textId="77777777" w:rsidR="00761B2C" w:rsidRPr="00B940BF" w:rsidRDefault="00761B2C" w:rsidP="002D5366">
            <w:pPr>
              <w:spacing w:line="276" w:lineRule="auto"/>
              <w:ind w:left="40"/>
              <w:contextualSpacing/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727E" w14:textId="77777777" w:rsidR="00761B2C" w:rsidRPr="00B940BF" w:rsidRDefault="00761B2C" w:rsidP="002D5366">
            <w:pPr>
              <w:spacing w:line="276" w:lineRule="auto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</w:p>
        </w:tc>
      </w:tr>
    </w:tbl>
    <w:p w14:paraId="61E5AE17" w14:textId="77777777" w:rsidR="00AC1E51" w:rsidRPr="00AC1E51" w:rsidRDefault="00AC1E51" w:rsidP="00AC1E51">
      <w:pPr>
        <w:jc w:val="both"/>
        <w:rPr>
          <w:bCs/>
          <w:noProof w:val="0"/>
          <w:color w:val="000000" w:themeColor="text1"/>
          <w:spacing w:val="-3"/>
          <w:sz w:val="20"/>
          <w:szCs w:val="20"/>
        </w:rPr>
      </w:pPr>
      <w:r w:rsidRPr="00AC1E51">
        <w:rPr>
          <w:bCs/>
          <w:noProof w:val="0"/>
          <w:color w:val="000000" w:themeColor="text1"/>
          <w:spacing w:val="-3"/>
          <w:sz w:val="20"/>
          <w:szCs w:val="20"/>
        </w:rPr>
        <w:t>NOTĂ: Toate cerințele din Caietul de Sarcini sunt minimale și obligatorii. Specificațiile tehnice care indica o anumita origine, sursă, producție, tip, un procedeu special, o marcă de fabrică sau de comerț, un brevet de invenție, o licență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6F6AC5C1" w14:textId="77777777" w:rsidR="00336E4C" w:rsidRPr="00B940BF" w:rsidRDefault="00336E4C" w:rsidP="00336E4C">
      <w:pPr>
        <w:ind w:left="-284" w:right="-284"/>
        <w:jc w:val="both"/>
        <w:rPr>
          <w:i/>
          <w:iCs/>
          <w:color w:val="EE0000"/>
        </w:rPr>
      </w:pPr>
    </w:p>
    <w:p w14:paraId="7BD49DCF" w14:textId="50F23F0F" w:rsidR="008109C8" w:rsidRPr="00AC1E51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AC1E51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C1E51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  <w:sz w:val="22"/>
          <w:szCs w:val="22"/>
        </w:rPr>
      </w:pPr>
      <w:proofErr w:type="spellStart"/>
      <w:r w:rsidRPr="00AC1E51">
        <w:rPr>
          <w:b/>
          <w:bCs/>
          <w:color w:val="000000" w:themeColor="text1"/>
          <w:sz w:val="22"/>
          <w:szCs w:val="22"/>
        </w:rPr>
        <w:t>Pentru</w:t>
      </w:r>
      <w:proofErr w:type="spellEnd"/>
      <w:r w:rsidRPr="00AC1E51">
        <w:rPr>
          <w:b/>
          <w:bCs/>
          <w:color w:val="000000" w:themeColor="text1"/>
          <w:sz w:val="22"/>
          <w:szCs w:val="22"/>
        </w:rPr>
        <w:t xml:space="preserve"> un </w:t>
      </w:r>
      <w:proofErr w:type="spellStart"/>
      <w:r w:rsidRPr="00AC1E51">
        <w:rPr>
          <w:b/>
          <w:bCs/>
          <w:color w:val="000000" w:themeColor="text1"/>
          <w:sz w:val="22"/>
          <w:szCs w:val="22"/>
        </w:rPr>
        <w:t>singur</w:t>
      </w:r>
      <w:proofErr w:type="spellEnd"/>
      <w:r w:rsidRPr="00AC1E51">
        <w:rPr>
          <w:b/>
          <w:bCs/>
          <w:color w:val="000000" w:themeColor="text1"/>
          <w:sz w:val="22"/>
          <w:szCs w:val="22"/>
        </w:rPr>
        <w:t xml:space="preserve"> lot;</w:t>
      </w:r>
    </w:p>
    <w:p w14:paraId="579C37FE" w14:textId="67E33038" w:rsidR="008109C8" w:rsidRPr="00AC1E51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proofErr w:type="spellStart"/>
      <w:r w:rsidRPr="00AC1E51">
        <w:rPr>
          <w:color w:val="000000" w:themeColor="text1"/>
          <w:sz w:val="22"/>
          <w:szCs w:val="22"/>
        </w:rPr>
        <w:t>Pentru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mai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multe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loturi</w:t>
      </w:r>
      <w:proofErr w:type="spellEnd"/>
      <w:r w:rsidRPr="00AC1E51">
        <w:rPr>
          <w:color w:val="000000" w:themeColor="text1"/>
          <w:sz w:val="22"/>
          <w:szCs w:val="22"/>
        </w:rPr>
        <w:t>;</w:t>
      </w:r>
    </w:p>
    <w:p w14:paraId="1F1D0183" w14:textId="4E415F82" w:rsidR="008109C8" w:rsidRPr="00AC1E51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proofErr w:type="spellStart"/>
      <w:r w:rsidRPr="00AC1E51">
        <w:rPr>
          <w:color w:val="000000" w:themeColor="text1"/>
          <w:sz w:val="22"/>
          <w:szCs w:val="22"/>
        </w:rPr>
        <w:t>Pentru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toate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loturile</w:t>
      </w:r>
      <w:proofErr w:type="spellEnd"/>
      <w:r w:rsidRPr="00AC1E51">
        <w:rPr>
          <w:color w:val="000000" w:themeColor="text1"/>
          <w:sz w:val="22"/>
          <w:szCs w:val="22"/>
        </w:rPr>
        <w:t>;</w:t>
      </w:r>
    </w:p>
    <w:p w14:paraId="36CFCA32" w14:textId="2A2D0F25" w:rsidR="008109C8" w:rsidRPr="00AC1E51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AC1E51">
        <w:rPr>
          <w:color w:val="000000" w:themeColor="text1"/>
          <w:sz w:val="22"/>
          <w:szCs w:val="22"/>
        </w:rPr>
        <w:t>Alte</w:t>
      </w:r>
      <w:r w:rsidR="004B735F"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limitări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privind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numărul</w:t>
      </w:r>
      <w:proofErr w:type="spellEnd"/>
      <w:r w:rsidRPr="00AC1E51">
        <w:rPr>
          <w:color w:val="000000" w:themeColor="text1"/>
          <w:sz w:val="22"/>
          <w:szCs w:val="22"/>
        </w:rPr>
        <w:t xml:space="preserve"> de </w:t>
      </w:r>
      <w:proofErr w:type="spellStart"/>
      <w:r w:rsidRPr="00AC1E51">
        <w:rPr>
          <w:color w:val="000000" w:themeColor="text1"/>
          <w:sz w:val="22"/>
          <w:szCs w:val="22"/>
        </w:rPr>
        <w:t>loturi</w:t>
      </w:r>
      <w:proofErr w:type="spellEnd"/>
      <w:r w:rsidRPr="00AC1E51">
        <w:rPr>
          <w:color w:val="000000" w:themeColor="text1"/>
          <w:sz w:val="22"/>
          <w:szCs w:val="22"/>
        </w:rPr>
        <w:t xml:space="preserve"> care pot fi </w:t>
      </w:r>
      <w:proofErr w:type="spellStart"/>
      <w:r w:rsidRPr="00AC1E51">
        <w:rPr>
          <w:color w:val="000000" w:themeColor="text1"/>
          <w:sz w:val="22"/>
          <w:szCs w:val="22"/>
        </w:rPr>
        <w:t>atribuite</w:t>
      </w:r>
      <w:proofErr w:type="spellEnd"/>
      <w:r w:rsidRPr="00AC1E51">
        <w:rPr>
          <w:color w:val="000000" w:themeColor="text1"/>
          <w:sz w:val="22"/>
          <w:szCs w:val="22"/>
        </w:rPr>
        <w:t xml:space="preserve"> </w:t>
      </w:r>
      <w:proofErr w:type="spellStart"/>
      <w:r w:rsidRPr="00AC1E51">
        <w:rPr>
          <w:color w:val="000000" w:themeColor="text1"/>
          <w:sz w:val="22"/>
          <w:szCs w:val="22"/>
        </w:rPr>
        <w:t>aceluiași</w:t>
      </w:r>
      <w:proofErr w:type="spellEnd"/>
      <w:r w:rsidRPr="00AC1E51">
        <w:rPr>
          <w:color w:val="000000" w:themeColor="text1"/>
          <w:sz w:val="22"/>
          <w:szCs w:val="22"/>
        </w:rPr>
        <w:t xml:space="preserve"> ofertant__________________________________________________________________</w:t>
      </w:r>
    </w:p>
    <w:p w14:paraId="7ABC7B48" w14:textId="76454F56" w:rsidR="00D15668" w:rsidRPr="00AC1E51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</w:pPr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10.  </w:t>
      </w:r>
      <w:proofErr w:type="spellStart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>Admiterea</w:t>
      </w:r>
      <w:proofErr w:type="spellEnd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>interzicerea</w:t>
      </w:r>
      <w:proofErr w:type="spellEnd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alternative: </w:t>
      </w:r>
      <w:r w:rsidR="00CE0E27"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AC1E51"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AC1E51"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5FA1518A" w:rsidR="00CE0E27" w:rsidRPr="00AC1E51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</w:rPr>
      </w:pPr>
      <w:r w:rsidRPr="00AC1E51">
        <w:rPr>
          <w:b/>
          <w:noProof w:val="0"/>
          <w:color w:val="000000" w:themeColor="text1"/>
          <w:sz w:val="22"/>
          <w:szCs w:val="22"/>
          <w:lang w:val="en-US" w:eastAsia="ru-RU"/>
        </w:rPr>
        <w:t>11.</w:t>
      </w:r>
      <w:r w:rsidR="00F1126C" w:rsidRPr="00AC1E51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AC1E51">
        <w:rPr>
          <w:b/>
          <w:bCs/>
          <w:color w:val="000000" w:themeColor="text1"/>
          <w:sz w:val="22"/>
          <w:szCs w:val="22"/>
        </w:rPr>
        <w:t xml:space="preserve">Termenii și condițiile de livrare/prestare/executare solicitați: </w:t>
      </w:r>
      <w:r w:rsidR="00CE0E27" w:rsidRPr="00AC1E51">
        <w:rPr>
          <w:i/>
          <w:iCs/>
          <w:color w:val="000000" w:themeColor="text1"/>
          <w:sz w:val="22"/>
          <w:szCs w:val="22"/>
        </w:rPr>
        <w:t>Conform cerințelor Caietului de sarcini</w:t>
      </w:r>
      <w:r w:rsidR="00AC1E51">
        <w:rPr>
          <w:i/>
          <w:iCs/>
          <w:color w:val="000000" w:themeColor="text1"/>
          <w:sz w:val="22"/>
          <w:szCs w:val="22"/>
        </w:rPr>
        <w:t>, anexat la procedura publicată.</w:t>
      </w:r>
      <w:r w:rsidR="00CE0E27" w:rsidRPr="00AC1E51">
        <w:rPr>
          <w:i/>
          <w:iCs/>
          <w:color w:val="000000" w:themeColor="text1"/>
          <w:sz w:val="22"/>
          <w:szCs w:val="22"/>
        </w:rPr>
        <w:t xml:space="preserve"> </w:t>
      </w:r>
    </w:p>
    <w:p w14:paraId="4741B79B" w14:textId="44ECDDC3" w:rsidR="006B5517" w:rsidRPr="006B5517" w:rsidRDefault="006B5517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  <w:sz w:val="22"/>
          <w:szCs w:val="22"/>
        </w:rPr>
      </w:pPr>
      <w:r w:rsidRPr="006B5517">
        <w:rPr>
          <w:b/>
          <w:bCs/>
          <w:color w:val="000000" w:themeColor="text1"/>
          <w:sz w:val="22"/>
          <w:szCs w:val="22"/>
        </w:rPr>
        <w:t>Lucrările de reparație a turbinei ПТ 80/100-130/13 Nr.3 și a utilajului auxiliar, precum și restul lucrărilor  trebuie să fie realizate de la data de 01.04.2026  și  până la data de 15.05.2026.</w:t>
      </w:r>
    </w:p>
    <w:p w14:paraId="55C4237B" w14:textId="1912AA51" w:rsidR="009260B4" w:rsidRPr="006B5517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6B5517">
        <w:rPr>
          <w:b/>
          <w:noProof w:val="0"/>
          <w:color w:val="000000" w:themeColor="text1"/>
          <w:sz w:val="22"/>
          <w:szCs w:val="22"/>
          <w:lang w:val="en-US" w:eastAsia="ru-RU"/>
        </w:rPr>
        <w:t>12.</w:t>
      </w:r>
      <w:r w:rsidRPr="006B5517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6B5517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6B5517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6B5517">
        <w:rPr>
          <w:b/>
          <w:noProof w:val="0"/>
          <w:color w:val="000000" w:themeColor="text1"/>
          <w:sz w:val="22"/>
          <w:szCs w:val="22"/>
          <w:lang w:eastAsia="ru-RU"/>
        </w:rPr>
        <w:t xml:space="preserve">contractului: </w:t>
      </w:r>
      <w:r w:rsidR="00CE0E27" w:rsidRPr="006B5517">
        <w:rPr>
          <w:b/>
          <w:noProof w:val="0"/>
          <w:color w:val="000000" w:themeColor="text1"/>
          <w:sz w:val="22"/>
          <w:szCs w:val="22"/>
          <w:lang w:eastAsia="ru-RU"/>
        </w:rPr>
        <w:t>31.12.202</w:t>
      </w:r>
      <w:r w:rsidR="006B5517" w:rsidRPr="006B5517">
        <w:rPr>
          <w:b/>
          <w:noProof w:val="0"/>
          <w:color w:val="000000" w:themeColor="text1"/>
          <w:sz w:val="22"/>
          <w:szCs w:val="22"/>
          <w:lang w:eastAsia="ru-RU"/>
        </w:rPr>
        <w:t>6</w:t>
      </w:r>
      <w:r w:rsidR="00320414" w:rsidRPr="006B5517">
        <w:rPr>
          <w:b/>
          <w:noProof w:val="0"/>
          <w:color w:val="000000" w:themeColor="text1"/>
          <w:sz w:val="22"/>
          <w:szCs w:val="22"/>
          <w:lang w:eastAsia="ru-RU"/>
        </w:rPr>
        <w:t>.</w:t>
      </w:r>
    </w:p>
    <w:p w14:paraId="6D372F57" w14:textId="014D4AA2" w:rsidR="000C7517" w:rsidRPr="006B5517" w:rsidRDefault="000C7517" w:rsidP="00A851D2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6B5517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6B551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B5517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6B5517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6B5517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6B5517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6B5517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6B5517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651593A3" w14:textId="11DD6A57" w:rsidR="00B60052" w:rsidRPr="006B5517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6B5517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6B5517">
        <w:rPr>
          <w:b/>
          <w:noProof w:val="0"/>
          <w:color w:val="000000" w:themeColor="text1"/>
          <w:sz w:val="22"/>
          <w:szCs w:val="22"/>
          <w:lang w:eastAsia="ru-RU"/>
        </w:rPr>
        <w:t>al unor acte administrative (după caz):</w:t>
      </w:r>
      <w:r w:rsidR="002F2EA9" w:rsidRPr="006B5517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6B5517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F2EA9" w:rsidRPr="006B5517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6B5517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6B5517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B940BF" w:rsidRPr="00B940BF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6B5517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6B551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6B551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6B551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6B5517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940BF" w:rsidRPr="00B940BF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6B5517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6B5517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6B551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6B5517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6B55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6B5517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6B5517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6B551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6B5517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6B5517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6B5517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6B5517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6B5517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6B5517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6B5517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6B5517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6B5517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6B5517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6B5517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6B551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6B5517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6B5517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lastRenderedPageBreak/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6B5517" w:rsidRDefault="00DA43F6" w:rsidP="00DA43F6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6B5517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B940BF" w:rsidRPr="00B940BF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FB15F2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FB15F2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color w:val="000000" w:themeColor="text1"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Forma garanției bancare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b) transfer bancar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la contul entității contractante conform următoarelor date bancare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3E0E74F0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4BA8EF42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2AEF892D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426E40CA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1AB85D20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2DD96300" w14:textId="15E69C72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6B551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1D1749F8" w14:textId="31CDDA0A" w:rsidR="0029238E" w:rsidRPr="006B5517" w:rsidRDefault="0029238E" w:rsidP="0029238E">
            <w:pPr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6B5517">
              <w:rPr>
                <w:b/>
                <w:i/>
                <w:color w:val="000000" w:themeColor="text1"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6B5517" w:rsidRDefault="0029238E" w:rsidP="0029238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FB15F2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6B551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6B551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6B5517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6B55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6B5517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FB15F2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6B551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6B551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6B551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6B5517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6B5517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6B551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– Declarație comple</w:t>
            </w:r>
            <w:r w:rsidR="00C83DD8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ta</w:t>
            </w:r>
            <w:r w:rsidR="002F0C2E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6B5517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nr.12</w:t>
            </w:r>
            <w:r w:rsidR="002F0C2E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6B551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6B551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 – Declarație complet</w:t>
            </w:r>
            <w:r w:rsidR="00C83DD8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ată</w:t>
            </w:r>
            <w:r w:rsidR="002F0C2E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6B5517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nr.13</w:t>
            </w:r>
            <w:r w:rsidR="00A75B98"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6B5517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6B551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6B5517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551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FB15F2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3716BA03" w:rsidR="00336E4C" w:rsidRPr="00DC4CF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C4CF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 w:rsidR="003A3354" w:rsidRPr="00DC4CF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5</w:t>
            </w:r>
            <w:r w:rsidRPr="00DC4CF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DC4CF2" w:rsidRDefault="00336E4C" w:rsidP="00D8131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C4CF2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DC4CF2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3FBF266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FB15F2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64BD1367" w:rsidR="002819E4" w:rsidRPr="00DC4CF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C4CF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DC4CF2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C4CF2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D797359" w14:textId="77777777" w:rsidR="002819E4" w:rsidRPr="00DC4CF2" w:rsidRDefault="002819E4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66D8ECAE" w14:textId="29C0CE74" w:rsidR="002819E4" w:rsidRPr="00DC4CF2" w:rsidRDefault="002819E4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DC4CF2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FB15F2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10</w:t>
            </w:r>
            <w:r w:rsidR="0029238E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DC4CF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C57B40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3A15D10A" w14:textId="77777777" w:rsidR="005704CC" w:rsidRDefault="005704CC" w:rsidP="00D8131E">
            <w:pPr>
              <w:rPr>
                <w:bCs/>
                <w:i/>
                <w:noProof w:val="0"/>
                <w:sz w:val="22"/>
                <w:szCs w:val="22"/>
                <w:lang w:val="it-IT"/>
              </w:rPr>
            </w:pPr>
          </w:p>
          <w:p w14:paraId="49012626" w14:textId="1F011F50" w:rsidR="005704CC" w:rsidRDefault="00F2262E" w:rsidP="00D8131E">
            <w:pPr>
              <w:rPr>
                <w:bCs/>
                <w:i/>
                <w:noProof w:val="0"/>
                <w:sz w:val="22"/>
                <w:szCs w:val="22"/>
                <w:lang w:val="it-IT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/>
              </w:rPr>
              <w:t xml:space="preserve">- </w:t>
            </w:r>
            <w:r w:rsidR="002A2771">
              <w:rPr>
                <w:bCs/>
                <w:i/>
                <w:noProof w:val="0"/>
                <w:sz w:val="22"/>
                <w:szCs w:val="22"/>
                <w:lang w:val="it-IT"/>
              </w:rPr>
              <w:t>p</w:t>
            </w:r>
            <w:r w:rsidR="005704CC" w:rsidRPr="005704CC">
              <w:rPr>
                <w:bCs/>
                <w:i/>
                <w:noProof w:val="0"/>
                <w:sz w:val="22"/>
                <w:szCs w:val="22"/>
                <w:lang w:val="it-IT"/>
              </w:rPr>
              <w:t>ersoanele care vor fi implicate la reparația turbinei</w:t>
            </w:r>
            <w:r w:rsidR="005704CC">
              <w:rPr>
                <w:bCs/>
                <w:i/>
                <w:noProof w:val="0"/>
                <w:sz w:val="22"/>
                <w:szCs w:val="22"/>
                <w:lang w:val="it-IT"/>
              </w:rPr>
              <w:t>,</w:t>
            </w:r>
          </w:p>
          <w:p w14:paraId="5C5F0834" w14:textId="1440A77B" w:rsidR="000227D9" w:rsidRDefault="005704CC" w:rsidP="000227D9">
            <w:pPr>
              <w:rPr>
                <w:bCs/>
                <w:i/>
                <w:noProof w:val="0"/>
                <w:sz w:val="22"/>
                <w:szCs w:val="22"/>
                <w:lang w:val="it-IT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/>
              </w:rPr>
              <w:t>-</w:t>
            </w:r>
            <w:r>
              <w:t xml:space="preserve"> </w:t>
            </w:r>
            <w:r w:rsidR="002A2771">
              <w:rPr>
                <w:bCs/>
                <w:i/>
                <w:noProof w:val="0"/>
                <w:sz w:val="22"/>
                <w:szCs w:val="22"/>
                <w:lang w:val="it-IT"/>
              </w:rPr>
              <w:t>p</w:t>
            </w:r>
            <w:r w:rsidRPr="005704CC">
              <w:rPr>
                <w:bCs/>
                <w:i/>
                <w:noProof w:val="0"/>
                <w:sz w:val="22"/>
                <w:szCs w:val="22"/>
                <w:lang w:val="it-IT"/>
              </w:rPr>
              <w:t>ersoanele care vor executa lucrările de lichidare a observațiilor, la conductele de abur și apă fierbinte și la recipiente, inclusiv sudorii</w:t>
            </w:r>
            <w:r w:rsidR="000227D9">
              <w:rPr>
                <w:bCs/>
                <w:i/>
                <w:noProof w:val="0"/>
                <w:sz w:val="22"/>
                <w:szCs w:val="22"/>
                <w:lang w:val="it-IT"/>
              </w:rPr>
              <w:t>,</w:t>
            </w:r>
          </w:p>
          <w:p w14:paraId="2A325674" w14:textId="0CF02065" w:rsidR="005704CC" w:rsidRPr="00DC4CF2" w:rsidRDefault="005704CC" w:rsidP="000227D9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/>
              </w:rPr>
              <w:t xml:space="preserve">- </w:t>
            </w:r>
            <w:r w:rsidR="002A2771">
              <w:rPr>
                <w:bCs/>
                <w:i/>
                <w:noProof w:val="0"/>
                <w:sz w:val="22"/>
                <w:szCs w:val="22"/>
                <w:lang w:val="it-IT"/>
              </w:rPr>
              <w:t>p</w:t>
            </w:r>
            <w:r w:rsidRPr="005704CC">
              <w:rPr>
                <w:bCs/>
                <w:i/>
                <w:noProof w:val="0"/>
                <w:sz w:val="22"/>
                <w:szCs w:val="22"/>
                <w:lang w:val="it-IT"/>
              </w:rPr>
              <w:t>ersoanele care vor executa lucrările de prindere și ridicare a sarcinii cu macarale și alte mecanisme de ridicat, în conformitate cu legea nr.151 din 09.06.2022</w:t>
            </w:r>
            <w:r>
              <w:rPr>
                <w:bCs/>
                <w:i/>
                <w:noProof w:val="0"/>
                <w:sz w:val="22"/>
                <w:szCs w:val="22"/>
                <w:lang w:val="it-IT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FB15F2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DA43F6" w:rsidRPr="00FB15F2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36E4C" w:rsidRPr="00FB15F2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DC4CF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DC4CF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DC4CF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DC4CF2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DC4CF2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DC4CF2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DC4CF2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B940BF" w:rsidRPr="00B940BF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FB15F2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DC4CF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DC4CF2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B940BF" w:rsidRPr="00B940BF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206C6DB3" w:rsidR="00336E4C" w:rsidRPr="00FB15F2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DC4CF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DC4CF2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B940BF" w:rsidRPr="00B940BF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FB772F6" w:rsidR="00336E4C" w:rsidRPr="00FB15F2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DC4CF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DC4CF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6626C33B" w:rsidR="00336E4C" w:rsidRPr="00DC4CF2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</w:t>
            </w:r>
            <w:r w:rsidR="006927C8"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DC4CF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B940BF" w:rsidRPr="00B940BF" w14:paraId="1B625AD1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3E21AD1" w14:textId="3022B174" w:rsidR="00336E4C" w:rsidRPr="00FB15F2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42BB2BE" w14:textId="58AF2830" w:rsidR="0029238E" w:rsidRPr="000227D9" w:rsidRDefault="00E5169C" w:rsidP="002923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27D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Copiile permiselor de exercitare și certificatelor de competență ale sudorilo</w:t>
            </w:r>
            <w:r w:rsidR="000227D9" w:rsidRPr="000227D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</w:t>
            </w:r>
            <w:r w:rsidR="00117E87" w:rsidRPr="000227D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în conformitate cu legea nr.151 din 09.06.2022.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9B9C80A" w14:textId="49738732" w:rsidR="002819E4" w:rsidRPr="000227D9" w:rsidRDefault="006927C8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227D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65CCF14C" w14:textId="6DE47D8E" w:rsidR="002819E4" w:rsidRPr="000227D9" w:rsidRDefault="002819E4" w:rsidP="002819E4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0251E8F3" w14:textId="77777777" w:rsidR="00336E4C" w:rsidRPr="000227D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27D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01FD88B0" w:rsidR="00DA43F6" w:rsidRPr="00FB15F2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9493D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DC4CF2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D30BB7F" w14:textId="77777777" w:rsidR="00DA43F6" w:rsidRPr="00DC4CF2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0195F146" w14:textId="70166553" w:rsidR="006927C8" w:rsidRPr="00DC4CF2" w:rsidRDefault="006927C8" w:rsidP="006927C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C4CF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</w:t>
            </w:r>
          </w:p>
          <w:p w14:paraId="282DB055" w14:textId="77777777" w:rsidR="006927C8" w:rsidRPr="00DC4CF2" w:rsidRDefault="006927C8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DC4CF2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DC4CF2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03C8CCE5" w:rsidR="00DA43F6" w:rsidRPr="00FB15F2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385C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DC4CF2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DC4CF2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C4CF2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DC4CF2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61AC8B11" w:rsidR="00DA43F6" w:rsidRPr="00FB15F2" w:rsidRDefault="00E9493D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385C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DA43F6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DC4CF2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DC4CF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DC4CF2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DC4CF2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DC4CF2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47844D0C" w14:textId="77777777" w:rsidTr="00BD6A6C">
        <w:trPr>
          <w:trHeight w:val="79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26D8867E" w:rsidR="00DA43F6" w:rsidRPr="00FB15F2" w:rsidRDefault="00D8385C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  <w:r w:rsidR="00DA43F6" w:rsidRPr="00FB15F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813FD1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13FD1"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DC4CF2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DC4CF2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DC4CF2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C4CF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B940BF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7EB047FA" w:rsidR="00DA43F6" w:rsidRPr="00FB15F2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D8385C" w:rsidRPr="00FB15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FB15F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813FD1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13FD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813FD1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3FD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813FD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13FD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5F2" w:rsidRPr="00B940BF" w14:paraId="22A7A74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E0D3381" w14:textId="1FE71D3B" w:rsidR="00FB15F2" w:rsidRPr="00FB15F2" w:rsidRDefault="00FB15F2" w:rsidP="00FB15F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FB15F2">
              <w:rPr>
                <w:iCs/>
                <w:noProof w:val="0"/>
                <w:sz w:val="22"/>
                <w:szCs w:val="22"/>
                <w:lang w:val="en-US" w:eastAsia="ru-RU"/>
              </w:rPr>
              <w:t>21.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B7DA990" w14:textId="2930FAF1" w:rsidR="00FB15F2" w:rsidRPr="00813FD1" w:rsidRDefault="00FB15F2" w:rsidP="00FB15F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13FD1">
              <w:rPr>
                <w:iCs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EDEE104" w14:textId="5717BB27" w:rsidR="00FB15F2" w:rsidRPr="00813FD1" w:rsidRDefault="00FB15F2" w:rsidP="00FB15F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3FD1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76B18EA" w14:textId="4473AB92" w:rsidR="00FB15F2" w:rsidRPr="00813FD1" w:rsidRDefault="00FB15F2" w:rsidP="00FB15F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813FD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693AF1" w:rsidRPr="00B940BF" w14:paraId="6D730A3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1EF49E3" w14:textId="08C654D1" w:rsidR="00693AF1" w:rsidRPr="00FB15F2" w:rsidRDefault="00693AF1" w:rsidP="00693AF1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3F250E0" w14:textId="050CD5E0" w:rsidR="00693AF1" w:rsidRPr="00813FD1" w:rsidRDefault="00693AF1" w:rsidP="00693AF1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 w:eastAsia="ru-RU"/>
              </w:rPr>
            </w:pPr>
            <w:r w:rsidRPr="00813FD1">
              <w:rPr>
                <w:iCs/>
                <w:sz w:val="22"/>
                <w:szCs w:val="22"/>
                <w:lang w:val="en-US" w:eastAsia="ru-RU"/>
              </w:rPr>
              <w:t>Certificate de calitate ale tuturor materialelor utilizate (metale, țevi, electrozi ș.a.).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21558D2" w14:textId="294B6874" w:rsidR="00693AF1" w:rsidRPr="00813FD1" w:rsidRDefault="00693AF1" w:rsidP="00693AF1">
            <w:pPr>
              <w:rPr>
                <w:bCs/>
                <w:i/>
                <w:sz w:val="22"/>
                <w:szCs w:val="22"/>
                <w:lang w:val="it-IT" w:eastAsia="ru-RU"/>
              </w:rPr>
            </w:pPr>
            <w:r w:rsidRPr="00813FD1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7FD5A04" w14:textId="4CF2ED33" w:rsidR="00693AF1" w:rsidRPr="00813FD1" w:rsidRDefault="00693AF1" w:rsidP="00693AF1">
            <w:pPr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813FD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268B5" w:rsidRPr="00F268B5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DB0F04E" w:rsidR="00336E4C" w:rsidRPr="00F268B5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2</w:t>
            </w:r>
            <w:r w:rsidR="00693AF1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="00FB15F2"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268B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</w:rPr>
              <w:t>Forma garanției de bună execuție</w:t>
            </w:r>
            <w:r w:rsidRPr="00F268B5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F268B5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F268B5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F268B5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F268B5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F268B5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F268B5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</w:rPr>
              <w:t>IDNO</w:t>
            </w:r>
            <w:r w:rsidRPr="00F268B5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F268B5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</w:rPr>
              <w:t>TVA</w:t>
            </w:r>
            <w:r w:rsidRPr="00F268B5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F268B5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F268B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F268B5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F268B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F268B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268B5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F268B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268B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F268B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F268B5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F268B5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F268B5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F268B5">
        <w:rPr>
          <w:b/>
          <w:bCs/>
          <w:i/>
          <w:iCs/>
          <w:lang w:eastAsia="ru-RU"/>
        </w:rPr>
        <w:t xml:space="preserve"> Devizele vor fi elaborate </w:t>
      </w:r>
      <w:r w:rsidRPr="00F268B5">
        <w:rPr>
          <w:b/>
          <w:bCs/>
          <w:i/>
          <w:iCs/>
          <w:lang w:val="ro-MD" w:eastAsia="ru-RU"/>
        </w:rPr>
        <w:t xml:space="preserve">în </w:t>
      </w:r>
      <w:r w:rsidRPr="00F268B5">
        <w:rPr>
          <w:b/>
          <w:bCs/>
          <w:i/>
          <w:iCs/>
          <w:lang w:val="ro-MD"/>
        </w:rPr>
        <w:t> </w:t>
      </w:r>
      <w:r w:rsidRPr="00F268B5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F268B5" w:rsidRDefault="00336E4C" w:rsidP="00336E4C">
      <w:hyperlink r:id="rId7" w:history="1">
        <w:r w:rsidRPr="00F268B5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F268B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268B5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268B5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F268B5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78F6904" w:rsidR="005E2D0B" w:rsidRPr="00F268B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268B5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EE27F1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446D0BFB" w14:textId="2AA8365C" w:rsidR="009E5D64" w:rsidRPr="00F268B5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F268B5">
        <w:rPr>
          <w:noProof w:val="0"/>
          <w:sz w:val="22"/>
          <w:szCs w:val="22"/>
          <w:lang w:val="it-IT" w:eastAsia="ru-RU"/>
        </w:rPr>
        <w:t>indicați după caz</w:t>
      </w:r>
      <w:r w:rsidRPr="00F268B5">
        <w:rPr>
          <w:b/>
          <w:noProof w:val="0"/>
          <w:sz w:val="22"/>
          <w:szCs w:val="22"/>
          <w:lang w:val="it-IT" w:eastAsia="ru-RU"/>
        </w:rPr>
        <w:t>)</w:t>
      </w:r>
      <w:r w:rsidRPr="00F268B5">
        <w:rPr>
          <w:b/>
          <w:noProof w:val="0"/>
          <w:sz w:val="22"/>
          <w:szCs w:val="22"/>
          <w:lang w:val="en-US" w:eastAsia="ru-RU"/>
        </w:rPr>
        <w:t>:</w:t>
      </w:r>
      <w:r w:rsidR="009E5D64" w:rsidRPr="00F268B5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F268B5">
        <w:rPr>
          <w:bCs/>
          <w:i/>
          <w:iCs/>
          <w:noProof w:val="0"/>
          <w:sz w:val="22"/>
          <w:szCs w:val="22"/>
          <w:lang w:val="it-IT" w:eastAsia="ru-RU"/>
        </w:rPr>
        <w:t>C</w:t>
      </w:r>
      <w:r w:rsidR="009E5D64" w:rsidRPr="00F268B5">
        <w:rPr>
          <w:bCs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F268B5">
        <w:rPr>
          <w:bCs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F268B5">
        <w:rPr>
          <w:bCs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AC4156" w:rsidRPr="00F268B5">
        <w:rPr>
          <w:bCs/>
          <w:noProof w:val="0"/>
          <w:sz w:val="22"/>
          <w:szCs w:val="22"/>
          <w:lang w:val="it-IT" w:eastAsia="ru-RU"/>
        </w:rPr>
        <w:t>. Garanția lucrărilor executate va constitui 12 luni din momentul semnării procesului verbal de recepție a lucrărilor.</w:t>
      </w:r>
    </w:p>
    <w:p w14:paraId="63F22D7C" w14:textId="22B63DC9" w:rsidR="00123864" w:rsidRPr="00F268B5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268B5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F268B5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268B5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268B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268B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268B5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268B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268B5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268B5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268B5">
        <w:rPr>
          <w:b/>
          <w:noProof w:val="0"/>
          <w:sz w:val="22"/>
          <w:szCs w:val="22"/>
          <w:lang w:val="ro-MD" w:eastAsia="ru-RU"/>
        </w:rPr>
        <w:t xml:space="preserve"> </w:t>
      </w:r>
      <w:r w:rsidRPr="00F268B5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268B5">
        <w:rPr>
          <w:b/>
          <w:i/>
          <w:noProof w:val="0"/>
          <w:sz w:val="22"/>
          <w:szCs w:val="22"/>
          <w:lang w:val="en-US" w:eastAsia="ru-RU"/>
        </w:rPr>
        <w:t>[ora</w:t>
      </w:r>
      <w:r w:rsidRPr="00F268B5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268B5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268B5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268B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268B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268B5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268B5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268B5">
        <w:rPr>
          <w:b/>
          <w:noProof w:val="0"/>
          <w:sz w:val="22"/>
          <w:szCs w:val="22"/>
          <w:lang w:val="en-US" w:eastAsia="ru-RU"/>
        </w:rPr>
        <w:t xml:space="preserve"> </w:t>
      </w:r>
      <w:r w:rsidRPr="00F268B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268B5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268B5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268B5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268B5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268B5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268B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268B5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268B5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268B5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268B5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268B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>24.</w:t>
      </w:r>
      <w:r w:rsidRPr="00F268B5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268B5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268B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268B5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268B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268B5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268B5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268B5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268B5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268B5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F268B5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268B5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268B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268B5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268B5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268B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268B5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268B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268B5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268B5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268B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268B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268B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268B5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268B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268B5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268B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268B5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268B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268B5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268B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noProof w:val="0"/>
          <w:sz w:val="22"/>
          <w:szCs w:val="22"/>
          <w:lang w:val="en-US" w:eastAsia="ru-RU"/>
        </w:rPr>
        <w:lastRenderedPageBreak/>
        <w:t xml:space="preserve">29. </w:t>
      </w:r>
      <w:r w:rsidR="007B2762" w:rsidRPr="00F268B5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268B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268B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268B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268B5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268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268B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268B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268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F268B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268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268B5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F268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F268B5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F268B5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268B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F268B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268B5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F268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F268B5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F268B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268B5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F268B5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F268B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268B5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F268B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268B5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F268B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268B5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F268B5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268B5" w:rsidRPr="00F268B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F268B5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F268B5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268B5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F268B5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F268B5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F268B5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268B5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F268B5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F268B5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F268B5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268B5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F268B5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F268B5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F268B5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F268B5" w:rsidRPr="00F268B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F268B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F268B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F268B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F268B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268B5" w:rsidRPr="00F268B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F268B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F268B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268B5" w:rsidRPr="00F268B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F268B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268B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268B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F268B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F268B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268B5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268B5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F268B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268B5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F268B5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268B5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F268B5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F268B5">
        <w:rPr>
          <w:b/>
          <w:sz w:val="22"/>
          <w:szCs w:val="22"/>
          <w:lang w:val="it-IT" w:eastAsia="ru-RU"/>
        </w:rPr>
        <w:t xml:space="preserve">Garanția pentru ofertă cu </w:t>
      </w:r>
      <w:r w:rsidRPr="00F268B5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F268B5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F268B5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F268B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F268B5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F268B5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F268B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F268B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F268B5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F268B5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F268B5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F268B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F268B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F268B5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F268B5">
        <w:rPr>
          <w:i/>
          <w:iCs/>
          <w:spacing w:val="-7"/>
          <w:w w:val="110"/>
          <w:sz w:val="22"/>
          <w:szCs w:val="22"/>
        </w:rPr>
        <w:t>a</w:t>
      </w:r>
      <w:r w:rsidRPr="00F268B5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F268B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F268B5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F268B5">
        <w:rPr>
          <w:b/>
          <w:bCs/>
          <w:sz w:val="22"/>
          <w:szCs w:val="22"/>
          <w:lang w:val="ro-RO" w:eastAsia="ru-RU"/>
        </w:rPr>
        <w:t xml:space="preserve">  </w:t>
      </w:r>
      <w:r w:rsidRPr="00F268B5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F268B5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F268B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F268B5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666225D8" w:rsidR="00BF45AE" w:rsidRPr="00F268B5" w:rsidRDefault="00BF45AE" w:rsidP="00117E87">
      <w:pPr>
        <w:jc w:val="both"/>
        <w:rPr>
          <w:bCs/>
          <w:i/>
          <w:iCs/>
          <w:sz w:val="22"/>
          <w:szCs w:val="22"/>
          <w:lang w:eastAsia="ru-RU"/>
        </w:rPr>
      </w:pPr>
      <w:r w:rsidRPr="00F268B5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F268B5">
        <w:rPr>
          <w:bCs/>
          <w:sz w:val="22"/>
          <w:szCs w:val="22"/>
          <w:lang w:eastAsia="ru-RU"/>
        </w:rPr>
        <w:t xml:space="preserve"> </w:t>
      </w:r>
      <w:r w:rsidR="00117E87" w:rsidRPr="00F268B5">
        <w:rPr>
          <w:bCs/>
          <w:i/>
          <w:iCs/>
          <w:sz w:val="22"/>
          <w:szCs w:val="22"/>
          <w:lang w:eastAsia="ru-RU"/>
        </w:rPr>
        <w:t>r</w:t>
      </w:r>
      <w:r w:rsidRPr="00F268B5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F268B5" w:rsidRDefault="009E5D64" w:rsidP="00117E87">
      <w:pPr>
        <w:jc w:val="both"/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F268B5" w:rsidRDefault="00936857" w:rsidP="00117E87">
      <w:pPr>
        <w:ind w:left="360" w:hanging="360"/>
        <w:jc w:val="both"/>
        <w:rPr>
          <w:bCs/>
          <w:i/>
          <w:iCs/>
          <w:sz w:val="22"/>
          <w:szCs w:val="22"/>
          <w:lang w:eastAsia="ru-RU"/>
        </w:rPr>
      </w:pPr>
      <w:r w:rsidRPr="00F268B5">
        <w:rPr>
          <w:b/>
          <w:sz w:val="22"/>
          <w:szCs w:val="22"/>
          <w:lang w:eastAsia="ru-RU"/>
        </w:rPr>
        <w:t>37. Alte</w:t>
      </w:r>
      <w:r w:rsidRPr="00F268B5">
        <w:rPr>
          <w:b/>
          <w:sz w:val="22"/>
          <w:szCs w:val="22"/>
          <w:lang w:val="ro-MD" w:eastAsia="ru-RU"/>
        </w:rPr>
        <w:t xml:space="preserve"> </w:t>
      </w:r>
      <w:r w:rsidRPr="00F268B5">
        <w:rPr>
          <w:b/>
          <w:sz w:val="22"/>
          <w:szCs w:val="22"/>
          <w:lang w:eastAsia="ru-RU"/>
        </w:rPr>
        <w:t>informații</w:t>
      </w:r>
      <w:r w:rsidRPr="00F268B5">
        <w:rPr>
          <w:b/>
          <w:sz w:val="22"/>
          <w:szCs w:val="22"/>
          <w:lang w:val="ro-MD" w:eastAsia="ru-RU"/>
        </w:rPr>
        <w:t xml:space="preserve"> </w:t>
      </w:r>
      <w:r w:rsidRPr="00F268B5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F268B5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77777777" w:rsidR="00936857" w:rsidRPr="00F268B5" w:rsidRDefault="00936857" w:rsidP="00117E87">
      <w:pPr>
        <w:jc w:val="both"/>
        <w:rPr>
          <w:b/>
          <w:bCs/>
          <w:i/>
          <w:iCs/>
          <w:sz w:val="22"/>
          <w:szCs w:val="22"/>
          <w:lang w:val="en-US" w:eastAsia="ru-RU"/>
        </w:rPr>
      </w:pPr>
      <w:r w:rsidRPr="00F268B5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F268B5">
        <w:rPr>
          <w:b/>
          <w:bCs/>
          <w:i/>
          <w:i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contractului.</w:t>
      </w:r>
    </w:p>
    <w:p w14:paraId="077072C5" w14:textId="77777777" w:rsidR="00936857" w:rsidRPr="00F268B5" w:rsidRDefault="00936857" w:rsidP="00117E87">
      <w:pPr>
        <w:jc w:val="both"/>
        <w:rPr>
          <w:bCs/>
          <w:noProof w:val="0"/>
          <w:sz w:val="22"/>
          <w:szCs w:val="22"/>
          <w:lang w:val="en-US" w:eastAsia="ru-RU"/>
        </w:rPr>
      </w:pPr>
    </w:p>
    <w:p w14:paraId="38DC18E0" w14:textId="3262172E" w:rsidR="00936857" w:rsidRPr="00F268B5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en-US" w:eastAsia="ro-RO"/>
        </w:rPr>
      </w:pPr>
      <w:r w:rsidRPr="00F268B5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F268B5">
        <w:rPr>
          <w:i/>
          <w:iCs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F268B5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F268B5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F268B5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F268B5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F268B5">
        <w:rPr>
          <w:i/>
          <w:iCs/>
          <w:sz w:val="22"/>
          <w:szCs w:val="22"/>
          <w:lang w:eastAsia="ru-RU"/>
        </w:rPr>
        <w:t>lucrărilor</w:t>
      </w:r>
      <w:r w:rsidRPr="00F268B5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35D14A80" w14:textId="77777777" w:rsidR="002A166D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2EBFE15C" w14:textId="77777777" w:rsidR="002A166D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247E5EBB" w14:textId="77777777" w:rsidR="002A166D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1A62E0A7" w14:textId="77777777" w:rsidR="002A166D" w:rsidRPr="00F268B5" w:rsidRDefault="002A166D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F268B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F268B5">
        <w:rPr>
          <w:b/>
          <w:noProof w:val="0"/>
          <w:sz w:val="22"/>
          <w:szCs w:val="22"/>
          <w:lang w:val="pt-BR" w:eastAsia="ru-RU"/>
        </w:rPr>
        <w:lastRenderedPageBreak/>
        <w:t>Sancțiuni:</w:t>
      </w:r>
    </w:p>
    <w:p w14:paraId="4DE99D38" w14:textId="3A2FAA66" w:rsidR="000B50DB" w:rsidRPr="00F268B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F268B5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F268B5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F268B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F268B5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F268B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F268B5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D22E70" w:rsidRPr="00F268B5">
        <w:rPr>
          <w:i/>
          <w:iCs/>
          <w:noProof w:val="0"/>
          <w:sz w:val="22"/>
          <w:szCs w:val="22"/>
          <w:lang w:val="pt-BR" w:eastAsia="ru-RU"/>
        </w:rPr>
        <w:t>virii</w:t>
      </w:r>
      <w:r w:rsidRPr="00F268B5">
        <w:rPr>
          <w:i/>
          <w:iCs/>
          <w:noProof w:val="0"/>
          <w:sz w:val="22"/>
          <w:szCs w:val="22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F268B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F268B5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F268B5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F268B5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F268B5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F268B5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F268B5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F268B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F268B5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Pr="00B940BF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B940BF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2"/>
  </w:num>
  <w:num w:numId="20" w16cid:durableId="114372617">
    <w:abstractNumId w:val="12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9F5"/>
    <w:rsid w:val="00DC2CD0"/>
    <w:rsid w:val="00DC4CF2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1392</TotalTime>
  <Pages>7</Pages>
  <Words>2689</Words>
  <Characters>15329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1066</cp:revision>
  <cp:lastPrinted>2026-02-11T14:40:00Z</cp:lastPrinted>
  <dcterms:created xsi:type="dcterms:W3CDTF">2022-08-29T11:43:00Z</dcterms:created>
  <dcterms:modified xsi:type="dcterms:W3CDTF">2026-02-12T12:38:00Z</dcterms:modified>
</cp:coreProperties>
</file>