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23D" w:rsidRPr="00FE280E" w:rsidRDefault="00E9023D" w:rsidP="00E9023D">
      <w:pPr>
        <w:jc w:val="center"/>
        <w:rPr>
          <w:rFonts w:ascii="Arial" w:hAnsi="Arial" w:cs="Arial"/>
          <w:b/>
          <w:sz w:val="27"/>
          <w:szCs w:val="27"/>
          <w:lang w:val="ro-RO"/>
        </w:rPr>
      </w:pPr>
      <w:r w:rsidRPr="00FE280E">
        <w:rPr>
          <w:rFonts w:ascii="Arial" w:hAnsi="Arial" w:cs="Arial"/>
          <w:b/>
          <w:sz w:val="27"/>
          <w:szCs w:val="27"/>
          <w:lang w:val="ro-MD"/>
        </w:rPr>
        <w:t>I.P. „SERVICIUL NAŢIONAL DE MANAGEMENT AL FRECVENŢELOR RADIO”</w:t>
      </w:r>
    </w:p>
    <w:p w:rsidR="00E9023D" w:rsidRPr="00FE280E" w:rsidRDefault="00E9023D" w:rsidP="00E9023D">
      <w:pPr>
        <w:rPr>
          <w:rFonts w:ascii="Arial" w:hAnsi="Arial" w:cs="Arial"/>
          <w:b/>
          <w:sz w:val="28"/>
          <w:szCs w:val="28"/>
          <w:lang w:val="en-US"/>
        </w:rPr>
      </w:pPr>
    </w:p>
    <w:p w:rsidR="00E9023D" w:rsidRPr="00FE280E" w:rsidRDefault="00E9023D" w:rsidP="00E9023D">
      <w:pP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36"/>
          <w:szCs w:val="36"/>
          <w:lang w:val="ro-RO"/>
        </w:rPr>
      </w:pPr>
      <w:r w:rsidRPr="00FE280E">
        <w:rPr>
          <w:rFonts w:ascii="Arial" w:hAnsi="Arial" w:cs="Arial"/>
          <w:b/>
          <w:sz w:val="36"/>
          <w:szCs w:val="36"/>
          <w:lang w:val="ro-RO"/>
        </w:rPr>
        <w:t>CAIET DE SARCINI</w:t>
      </w:r>
    </w:p>
    <w:p w:rsidR="0054487C" w:rsidRDefault="00E9023D" w:rsidP="00E9023D">
      <w:pPr>
        <w:jc w:val="center"/>
        <w:rPr>
          <w:rFonts w:ascii="Arial" w:hAnsi="Arial" w:cs="Arial"/>
          <w:b/>
          <w:sz w:val="28"/>
          <w:szCs w:val="28"/>
          <w:lang w:val="ro-RO"/>
        </w:rPr>
      </w:pPr>
      <w:r w:rsidRPr="00FE280E">
        <w:rPr>
          <w:rFonts w:ascii="Arial" w:hAnsi="Arial" w:cs="Arial"/>
          <w:b/>
          <w:sz w:val="28"/>
          <w:szCs w:val="28"/>
          <w:lang w:val="ro-RO"/>
        </w:rPr>
        <w:t xml:space="preserve">cu privire la achiziţionarea unui </w:t>
      </w:r>
    </w:p>
    <w:p w:rsidR="00E9023D" w:rsidRPr="00FE280E" w:rsidRDefault="0054487C" w:rsidP="00E9023D">
      <w:pPr>
        <w:jc w:val="center"/>
        <w:rPr>
          <w:rFonts w:ascii="Arial" w:hAnsi="Arial" w:cs="Arial"/>
          <w:b/>
          <w:i/>
          <w:iCs/>
          <w:sz w:val="28"/>
          <w:szCs w:val="28"/>
          <w:lang w:val="ro-RO"/>
        </w:rPr>
      </w:pPr>
      <w:r>
        <w:rPr>
          <w:rFonts w:ascii="Arial" w:hAnsi="Arial" w:cs="Arial"/>
          <w:b/>
          <w:sz w:val="28"/>
          <w:szCs w:val="28"/>
          <w:lang w:val="ro-RO"/>
        </w:rPr>
        <w:t>R</w:t>
      </w:r>
      <w:r w:rsidR="00E9023D" w:rsidRPr="00FE280E">
        <w:rPr>
          <w:rFonts w:ascii="Arial" w:hAnsi="Arial" w:cs="Arial"/>
          <w:b/>
          <w:sz w:val="28"/>
          <w:szCs w:val="28"/>
          <w:lang w:val="ro-RO"/>
        </w:rPr>
        <w:t xml:space="preserve">eceptor de monitoring </w:t>
      </w:r>
      <w:r>
        <w:rPr>
          <w:rFonts w:ascii="Arial" w:hAnsi="Arial" w:cs="Arial"/>
          <w:b/>
          <w:sz w:val="28"/>
          <w:szCs w:val="28"/>
          <w:lang w:val="ro-RO"/>
        </w:rPr>
        <w:t>de bandă largă (outdoor)</w:t>
      </w:r>
    </w:p>
    <w:p w:rsidR="00E9023D" w:rsidRPr="00FE280E" w:rsidRDefault="00E9023D" w:rsidP="00E9023D">
      <w:pPr>
        <w:jc w:val="center"/>
        <w:rPr>
          <w:rFonts w:ascii="Arial" w:hAnsi="Arial" w:cs="Arial"/>
          <w:b/>
          <w:sz w:val="28"/>
          <w:szCs w:val="28"/>
          <w:lang w:val="ro-RO"/>
        </w:rPr>
      </w:pPr>
    </w:p>
    <w:p w:rsidR="00E9023D" w:rsidRPr="00FE280E" w:rsidRDefault="00E9023D" w:rsidP="00E9023D">
      <w:pPr>
        <w:rPr>
          <w:rFonts w:ascii="Arial" w:hAnsi="Arial" w:cs="Arial"/>
          <w:b/>
          <w:sz w:val="28"/>
          <w:szCs w:val="28"/>
          <w:lang w:val="ro-RO"/>
        </w:rPr>
      </w:pPr>
    </w:p>
    <w:p w:rsidR="00E9023D" w:rsidRPr="00FE280E" w:rsidRDefault="00E9023D" w:rsidP="00E9023D">
      <w:pPr>
        <w:spacing w:before="100" w:beforeAutospacing="1" w:after="100" w:afterAutospacing="1"/>
        <w:rPr>
          <w:rFonts w:ascii="Arial" w:hAnsi="Arial" w:cs="Arial"/>
          <w:b/>
          <w:sz w:val="28"/>
          <w:szCs w:val="28"/>
          <w:lang w:val="ro-MD"/>
        </w:rPr>
      </w:pPr>
    </w:p>
    <w:p w:rsidR="00E9023D" w:rsidRPr="00FE280E" w:rsidRDefault="00E9023D" w:rsidP="00E9023D">
      <w:pPr>
        <w:spacing w:before="100" w:beforeAutospacing="1" w:after="100" w:afterAutospacing="1"/>
        <w:rPr>
          <w:rFonts w:ascii="Arial" w:hAnsi="Arial" w:cs="Arial"/>
          <w:b/>
          <w:sz w:val="28"/>
          <w:szCs w:val="28"/>
          <w:lang w:val="ro-MD"/>
        </w:rPr>
      </w:pPr>
    </w:p>
    <w:p w:rsidR="00E9023D" w:rsidRPr="00FE280E" w:rsidRDefault="00E9023D" w:rsidP="00E9023D">
      <w:pPr>
        <w:spacing w:before="100" w:beforeAutospacing="1" w:after="100" w:afterAutospacing="1"/>
        <w:rPr>
          <w:rFonts w:ascii="Arial" w:hAnsi="Arial" w:cs="Arial"/>
          <w:b/>
          <w:sz w:val="28"/>
          <w:szCs w:val="28"/>
          <w:lang w:val="ro-MD"/>
        </w:rPr>
      </w:pPr>
    </w:p>
    <w:p w:rsidR="00E9023D" w:rsidRPr="00FE280E" w:rsidRDefault="00E9023D" w:rsidP="00E9023D">
      <w:pPr>
        <w:spacing w:before="100" w:beforeAutospacing="1" w:after="100" w:afterAutospacing="1"/>
        <w:rPr>
          <w:rFonts w:ascii="Arial" w:hAnsi="Arial" w:cs="Arial"/>
          <w:b/>
          <w:sz w:val="28"/>
          <w:szCs w:val="28"/>
          <w:lang w:val="ro-MD"/>
        </w:rPr>
      </w:pPr>
    </w:p>
    <w:p w:rsidR="00E9023D" w:rsidRPr="00FE280E" w:rsidRDefault="00E9023D" w:rsidP="00E9023D">
      <w:pPr>
        <w:spacing w:before="100" w:beforeAutospacing="1" w:after="100" w:afterAutospacing="1"/>
        <w:ind w:firstLine="720"/>
        <w:rPr>
          <w:rFonts w:ascii="Arial" w:hAnsi="Arial" w:cs="Arial"/>
          <w:b/>
          <w:sz w:val="28"/>
          <w:szCs w:val="28"/>
          <w:lang w:val="ro-MD"/>
        </w:rPr>
      </w:pPr>
      <w:r w:rsidRPr="00FE280E">
        <w:rPr>
          <w:rFonts w:ascii="Arial" w:hAnsi="Arial" w:cs="Arial"/>
          <w:b/>
          <w:sz w:val="28"/>
          <w:szCs w:val="28"/>
          <w:lang w:val="ro-MD"/>
        </w:rPr>
        <w:t>Elaborat:</w:t>
      </w:r>
    </w:p>
    <w:p w:rsidR="00E9023D" w:rsidRPr="00FE280E" w:rsidRDefault="00E9023D" w:rsidP="00E9023D">
      <w:pPr>
        <w:spacing w:before="100" w:beforeAutospacing="1" w:after="100" w:afterAutospacing="1"/>
        <w:ind w:left="720" w:firstLine="720"/>
        <w:rPr>
          <w:rFonts w:ascii="Arial" w:hAnsi="Arial" w:cs="Arial"/>
          <w:b/>
          <w:sz w:val="28"/>
          <w:szCs w:val="28"/>
          <w:lang w:val="ro-MD"/>
        </w:rPr>
      </w:pPr>
      <w:r w:rsidRPr="00FE280E">
        <w:rPr>
          <w:rFonts w:ascii="Arial" w:hAnsi="Arial" w:cs="Arial"/>
          <w:sz w:val="28"/>
          <w:szCs w:val="28"/>
          <w:lang w:val="ro-MD"/>
        </w:rPr>
        <w:t>Şef DRM</w:t>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b/>
          <w:sz w:val="28"/>
          <w:szCs w:val="28"/>
          <w:lang w:val="ro-MD"/>
        </w:rPr>
        <w:t>Oleg LE</w:t>
      </w:r>
      <w:r w:rsidRPr="00FE280E">
        <w:rPr>
          <w:rFonts w:ascii="Arial" w:hAnsi="Arial" w:cs="Arial"/>
          <w:b/>
          <w:sz w:val="28"/>
          <w:szCs w:val="28"/>
          <w:lang w:val="ro-RO"/>
        </w:rPr>
        <w:t>AŞOC</w:t>
      </w:r>
    </w:p>
    <w:p w:rsidR="00E9023D" w:rsidRPr="00FE280E" w:rsidRDefault="00E9023D" w:rsidP="00E9023D">
      <w:pPr>
        <w:spacing w:before="100" w:beforeAutospacing="1" w:after="100" w:afterAutospacing="1"/>
        <w:rPr>
          <w:rFonts w:ascii="Arial" w:hAnsi="Arial" w:cs="Arial"/>
          <w:b/>
          <w:sz w:val="28"/>
          <w:szCs w:val="28"/>
          <w:lang w:val="ro-MD"/>
        </w:rPr>
      </w:pPr>
    </w:p>
    <w:p w:rsidR="00E9023D" w:rsidRPr="00FE280E" w:rsidRDefault="00E9023D" w:rsidP="00E9023D">
      <w:pPr>
        <w:spacing w:before="100" w:beforeAutospacing="1" w:after="100" w:afterAutospacing="1"/>
        <w:ind w:firstLine="720"/>
        <w:rPr>
          <w:rFonts w:ascii="Arial" w:hAnsi="Arial" w:cs="Arial"/>
          <w:b/>
          <w:sz w:val="28"/>
          <w:szCs w:val="28"/>
          <w:lang w:val="ro-MD"/>
        </w:rPr>
      </w:pPr>
      <w:r w:rsidRPr="00FE280E">
        <w:rPr>
          <w:rFonts w:ascii="Arial" w:hAnsi="Arial" w:cs="Arial"/>
          <w:b/>
          <w:sz w:val="28"/>
          <w:szCs w:val="28"/>
          <w:lang w:val="ro-MD"/>
        </w:rPr>
        <w:t>Aprobat:</w:t>
      </w:r>
    </w:p>
    <w:p w:rsidR="00E9023D" w:rsidRPr="00FE280E" w:rsidRDefault="00E9023D" w:rsidP="00E9023D">
      <w:pPr>
        <w:spacing w:before="100" w:beforeAutospacing="1" w:after="100" w:afterAutospacing="1"/>
        <w:ind w:left="720" w:firstLine="720"/>
        <w:rPr>
          <w:rFonts w:ascii="Arial" w:hAnsi="Arial" w:cs="Arial"/>
          <w:sz w:val="28"/>
          <w:szCs w:val="28"/>
          <w:lang w:val="ro-MD"/>
        </w:rPr>
      </w:pPr>
      <w:r w:rsidRPr="00FE280E">
        <w:rPr>
          <w:rFonts w:ascii="Arial" w:hAnsi="Arial" w:cs="Arial"/>
          <w:sz w:val="28"/>
          <w:szCs w:val="28"/>
          <w:lang w:val="ro-MD"/>
        </w:rPr>
        <w:t xml:space="preserve">Director tehnic  </w:t>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t xml:space="preserve">       </w:t>
      </w:r>
      <w:r w:rsidRPr="00FE280E">
        <w:rPr>
          <w:rFonts w:ascii="Arial" w:hAnsi="Arial" w:cs="Arial"/>
          <w:b/>
          <w:sz w:val="28"/>
          <w:szCs w:val="28"/>
          <w:lang w:val="ro-MD"/>
        </w:rPr>
        <w:t>Ovidiu SPĂTARU</w:t>
      </w:r>
    </w:p>
    <w:p w:rsidR="00E9023D" w:rsidRPr="00FE280E" w:rsidRDefault="00E9023D" w:rsidP="00E9023D">
      <w:pPr>
        <w:pStyle w:val="12"/>
        <w:spacing w:before="100" w:beforeAutospacing="1" w:after="100" w:afterAutospacing="1"/>
        <w:ind w:left="0"/>
        <w:jc w:val="center"/>
        <w:rPr>
          <w:rFonts w:ascii="Arial" w:hAnsi="Arial" w:cs="Arial"/>
          <w:b/>
          <w:sz w:val="28"/>
          <w:szCs w:val="28"/>
          <w:lang w:val="ro-MD"/>
        </w:rPr>
      </w:pPr>
    </w:p>
    <w:p w:rsidR="00E9023D" w:rsidRPr="00FE280E" w:rsidRDefault="00E9023D" w:rsidP="00E9023D">
      <w:pPr>
        <w:pStyle w:val="12"/>
        <w:spacing w:before="100" w:beforeAutospacing="1" w:after="100" w:afterAutospacing="1"/>
        <w:ind w:left="0"/>
        <w:jc w:val="center"/>
        <w:rPr>
          <w:rFonts w:ascii="Arial" w:hAnsi="Arial" w:cs="Arial"/>
          <w:b/>
          <w:sz w:val="28"/>
          <w:szCs w:val="28"/>
          <w:lang w:val="ro-MD"/>
        </w:rPr>
      </w:pPr>
    </w:p>
    <w:p w:rsidR="00E9023D" w:rsidRPr="00FE280E" w:rsidRDefault="00E9023D" w:rsidP="00E9023D">
      <w:pPr>
        <w:pStyle w:val="12"/>
        <w:spacing w:before="100" w:beforeAutospacing="1" w:after="100" w:afterAutospacing="1"/>
        <w:ind w:left="0"/>
        <w:jc w:val="center"/>
        <w:rPr>
          <w:rFonts w:ascii="Arial" w:hAnsi="Arial" w:cs="Arial"/>
          <w:b/>
          <w:sz w:val="28"/>
          <w:szCs w:val="28"/>
          <w:lang w:val="ro-MD"/>
        </w:rPr>
      </w:pPr>
    </w:p>
    <w:p w:rsidR="00E9023D" w:rsidRPr="00FE280E" w:rsidRDefault="00E9023D" w:rsidP="00E9023D">
      <w:pPr>
        <w:pStyle w:val="12"/>
        <w:spacing w:before="100" w:beforeAutospacing="1" w:after="100" w:afterAutospacing="1"/>
        <w:ind w:left="0"/>
        <w:jc w:val="center"/>
        <w:rPr>
          <w:rFonts w:ascii="Arial" w:hAnsi="Arial" w:cs="Arial"/>
          <w:b/>
          <w:sz w:val="28"/>
          <w:szCs w:val="28"/>
          <w:lang w:val="ro-MD"/>
        </w:rPr>
      </w:pPr>
    </w:p>
    <w:p w:rsidR="00E9023D" w:rsidRPr="00FE280E" w:rsidRDefault="00E9023D" w:rsidP="00E9023D">
      <w:pPr>
        <w:pStyle w:val="12"/>
        <w:spacing w:before="100" w:beforeAutospacing="1" w:after="100" w:afterAutospacing="1"/>
        <w:ind w:left="0"/>
        <w:jc w:val="center"/>
        <w:rPr>
          <w:rFonts w:ascii="Arial" w:hAnsi="Arial" w:cs="Arial"/>
          <w:b/>
          <w:sz w:val="28"/>
          <w:szCs w:val="28"/>
          <w:lang w:val="ro-MD"/>
        </w:rPr>
      </w:pPr>
      <w:r w:rsidRPr="00FE280E">
        <w:rPr>
          <w:rFonts w:ascii="Arial" w:hAnsi="Arial" w:cs="Arial"/>
          <w:b/>
          <w:sz w:val="28"/>
          <w:szCs w:val="28"/>
          <w:lang w:val="ro-MD"/>
        </w:rPr>
        <w:t>Chişinău – 20</w:t>
      </w:r>
      <w:r w:rsidR="0054487C">
        <w:rPr>
          <w:rFonts w:ascii="Arial" w:hAnsi="Arial" w:cs="Arial"/>
          <w:b/>
          <w:sz w:val="28"/>
          <w:szCs w:val="28"/>
          <w:lang w:val="ro-MD"/>
        </w:rPr>
        <w:t>22</w:t>
      </w:r>
    </w:p>
    <w:p w:rsidR="00743FE2" w:rsidRPr="00FE280E" w:rsidRDefault="00743FE2" w:rsidP="00D9396A">
      <w:pPr>
        <w:jc w:val="center"/>
        <w:rPr>
          <w:b/>
          <w:sz w:val="28"/>
          <w:szCs w:val="28"/>
          <w:lang w:val="ro-RO"/>
        </w:rPr>
      </w:pPr>
    </w:p>
    <w:p w:rsidR="00D9396A" w:rsidRPr="00FE280E" w:rsidRDefault="00D9396A" w:rsidP="00D9396A">
      <w:pPr>
        <w:jc w:val="center"/>
        <w:rPr>
          <w:b/>
          <w:sz w:val="28"/>
          <w:szCs w:val="28"/>
          <w:lang w:val="ro-RO"/>
        </w:rPr>
      </w:pPr>
    </w:p>
    <w:p w:rsidR="00D9396A" w:rsidRPr="00FE280E" w:rsidRDefault="00D9396A" w:rsidP="00D9396A">
      <w:pPr>
        <w:jc w:val="center"/>
        <w:rPr>
          <w:rFonts w:ascii="Arial" w:hAnsi="Arial" w:cs="Arial"/>
          <w:b/>
          <w:sz w:val="28"/>
          <w:szCs w:val="28"/>
          <w:lang w:val="ro-RO"/>
        </w:rPr>
      </w:pPr>
    </w:p>
    <w:p w:rsidR="00302D47" w:rsidRPr="00FE280E" w:rsidRDefault="00302D47" w:rsidP="00302D47">
      <w:pPr>
        <w:ind w:firstLine="720"/>
        <w:jc w:val="both"/>
        <w:rPr>
          <w:rFonts w:ascii="Arial" w:hAnsi="Arial" w:cs="Arial"/>
          <w:b/>
          <w:sz w:val="28"/>
          <w:szCs w:val="28"/>
          <w:lang w:val="ro-RO"/>
        </w:rPr>
      </w:pPr>
      <w:r w:rsidRPr="00FE280E">
        <w:rPr>
          <w:rFonts w:ascii="Arial" w:hAnsi="Arial" w:cs="Arial"/>
          <w:b/>
          <w:sz w:val="28"/>
          <w:szCs w:val="28"/>
          <w:lang w:val="ro-RO"/>
        </w:rPr>
        <w:t>CUPRINS</w:t>
      </w:r>
    </w:p>
    <w:sdt>
      <w:sdtPr>
        <w:rPr>
          <w:rFonts w:ascii="Times New Roman" w:eastAsia="Times New Roman" w:hAnsi="Times New Roman" w:cs="Times New Roman"/>
          <w:b w:val="0"/>
          <w:bCs w:val="0"/>
          <w:color w:val="auto"/>
          <w:sz w:val="24"/>
          <w:szCs w:val="24"/>
          <w:lang w:val="ru-RU" w:eastAsia="ru-RU"/>
        </w:rPr>
        <w:id w:val="20916817"/>
        <w:docPartObj>
          <w:docPartGallery w:val="Table of Contents"/>
          <w:docPartUnique/>
        </w:docPartObj>
      </w:sdtPr>
      <w:sdtEndPr>
        <w:rPr>
          <w:sz w:val="28"/>
          <w:szCs w:val="28"/>
        </w:rPr>
      </w:sdtEndPr>
      <w:sdtContent>
        <w:p w:rsidR="00302D47" w:rsidRPr="00FE280E" w:rsidRDefault="00302D47" w:rsidP="00302D47">
          <w:pPr>
            <w:pStyle w:val="a5"/>
            <w:spacing w:before="0"/>
            <w:rPr>
              <w:color w:val="auto"/>
            </w:rPr>
          </w:pPr>
        </w:p>
        <w:p w:rsidR="00F37CA9" w:rsidRDefault="007842A0">
          <w:pPr>
            <w:pStyle w:val="11"/>
            <w:tabs>
              <w:tab w:val="left" w:pos="480"/>
              <w:tab w:val="right" w:leader="dot" w:pos="10075"/>
            </w:tabs>
            <w:rPr>
              <w:rFonts w:asciiTheme="minorHAnsi" w:eastAsiaTheme="minorEastAsia" w:hAnsiTheme="minorHAnsi" w:cstheme="minorBidi"/>
              <w:noProof/>
              <w:sz w:val="22"/>
              <w:szCs w:val="22"/>
              <w:lang w:val="en-US" w:eastAsia="en-US"/>
            </w:rPr>
          </w:pPr>
          <w:r w:rsidRPr="00FE280E">
            <w:rPr>
              <w:sz w:val="28"/>
              <w:szCs w:val="28"/>
            </w:rPr>
            <w:fldChar w:fldCharType="begin"/>
          </w:r>
          <w:r w:rsidR="00302D47" w:rsidRPr="00FE280E">
            <w:rPr>
              <w:sz w:val="28"/>
              <w:szCs w:val="28"/>
              <w:lang w:val="en-US"/>
            </w:rPr>
            <w:instrText xml:space="preserve"> TOC \o "1-3" \h \z \u </w:instrText>
          </w:r>
          <w:r w:rsidRPr="00FE280E">
            <w:rPr>
              <w:sz w:val="28"/>
              <w:szCs w:val="28"/>
            </w:rPr>
            <w:fldChar w:fldCharType="separate"/>
          </w:r>
          <w:hyperlink w:anchor="_Toc102637190" w:history="1">
            <w:r w:rsidR="00F37CA9" w:rsidRPr="00FB1C71">
              <w:rPr>
                <w:rStyle w:val="a6"/>
                <w:rFonts w:ascii="Arial" w:hAnsi="Arial" w:cs="Arial"/>
                <w:noProof/>
              </w:rPr>
              <w:t>1.</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NOTE GENERALE</w:t>
            </w:r>
            <w:r w:rsidR="00F37CA9">
              <w:rPr>
                <w:noProof/>
                <w:webHidden/>
              </w:rPr>
              <w:tab/>
            </w:r>
            <w:r w:rsidR="00F37CA9">
              <w:rPr>
                <w:noProof/>
                <w:webHidden/>
              </w:rPr>
              <w:fldChar w:fldCharType="begin"/>
            </w:r>
            <w:r w:rsidR="00F37CA9">
              <w:rPr>
                <w:noProof/>
                <w:webHidden/>
              </w:rPr>
              <w:instrText xml:space="preserve"> PAGEREF _Toc102637190 \h </w:instrText>
            </w:r>
            <w:r w:rsidR="00F37CA9">
              <w:rPr>
                <w:noProof/>
                <w:webHidden/>
              </w:rPr>
            </w:r>
            <w:r w:rsidR="00F37CA9">
              <w:rPr>
                <w:noProof/>
                <w:webHidden/>
              </w:rPr>
              <w:fldChar w:fldCharType="separate"/>
            </w:r>
            <w:r w:rsidR="00F37CA9">
              <w:rPr>
                <w:noProof/>
                <w:webHidden/>
              </w:rPr>
              <w:t>3</w:t>
            </w:r>
            <w:r w:rsidR="00F37CA9">
              <w:rPr>
                <w:noProof/>
                <w:webHidden/>
              </w:rPr>
              <w:fldChar w:fldCharType="end"/>
            </w:r>
          </w:hyperlink>
        </w:p>
        <w:p w:rsidR="00F37CA9" w:rsidRDefault="009D4312">
          <w:pPr>
            <w:pStyle w:val="11"/>
            <w:tabs>
              <w:tab w:val="left" w:pos="480"/>
              <w:tab w:val="right" w:leader="dot" w:pos="10075"/>
            </w:tabs>
            <w:rPr>
              <w:rFonts w:asciiTheme="minorHAnsi" w:eastAsiaTheme="minorEastAsia" w:hAnsiTheme="minorHAnsi" w:cstheme="minorBidi"/>
              <w:noProof/>
              <w:sz w:val="22"/>
              <w:szCs w:val="22"/>
              <w:lang w:val="en-US" w:eastAsia="en-US"/>
            </w:rPr>
          </w:pPr>
          <w:hyperlink w:anchor="_Toc102637191" w:history="1">
            <w:r w:rsidR="00F37CA9" w:rsidRPr="00FB1C71">
              <w:rPr>
                <w:rStyle w:val="a6"/>
                <w:rFonts w:ascii="Arial" w:hAnsi="Arial" w:cs="Arial"/>
                <w:noProof/>
              </w:rPr>
              <w:t>2.</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SCOPUL</w:t>
            </w:r>
            <w:r w:rsidR="00F37CA9">
              <w:rPr>
                <w:noProof/>
                <w:webHidden/>
              </w:rPr>
              <w:tab/>
            </w:r>
            <w:r w:rsidR="00F37CA9">
              <w:rPr>
                <w:noProof/>
                <w:webHidden/>
              </w:rPr>
              <w:fldChar w:fldCharType="begin"/>
            </w:r>
            <w:r w:rsidR="00F37CA9">
              <w:rPr>
                <w:noProof/>
                <w:webHidden/>
              </w:rPr>
              <w:instrText xml:space="preserve"> PAGEREF _Toc102637191 \h </w:instrText>
            </w:r>
            <w:r w:rsidR="00F37CA9">
              <w:rPr>
                <w:noProof/>
                <w:webHidden/>
              </w:rPr>
            </w:r>
            <w:r w:rsidR="00F37CA9">
              <w:rPr>
                <w:noProof/>
                <w:webHidden/>
              </w:rPr>
              <w:fldChar w:fldCharType="separate"/>
            </w:r>
            <w:r w:rsidR="00F37CA9">
              <w:rPr>
                <w:noProof/>
                <w:webHidden/>
              </w:rPr>
              <w:t>3</w:t>
            </w:r>
            <w:r w:rsidR="00F37CA9">
              <w:rPr>
                <w:noProof/>
                <w:webHidden/>
              </w:rPr>
              <w:fldChar w:fldCharType="end"/>
            </w:r>
          </w:hyperlink>
        </w:p>
        <w:p w:rsidR="00F37CA9" w:rsidRDefault="009D4312">
          <w:pPr>
            <w:pStyle w:val="11"/>
            <w:tabs>
              <w:tab w:val="left" w:pos="480"/>
              <w:tab w:val="right" w:leader="dot" w:pos="10075"/>
            </w:tabs>
            <w:rPr>
              <w:rFonts w:asciiTheme="minorHAnsi" w:eastAsiaTheme="minorEastAsia" w:hAnsiTheme="minorHAnsi" w:cstheme="minorBidi"/>
              <w:noProof/>
              <w:sz w:val="22"/>
              <w:szCs w:val="22"/>
              <w:lang w:val="en-US" w:eastAsia="en-US"/>
            </w:rPr>
          </w:pPr>
          <w:hyperlink w:anchor="_Toc102637192" w:history="1">
            <w:r w:rsidR="00F37CA9" w:rsidRPr="00FB1C71">
              <w:rPr>
                <w:rStyle w:val="a6"/>
                <w:rFonts w:ascii="Arial" w:hAnsi="Arial" w:cs="Arial"/>
                <w:noProof/>
              </w:rPr>
              <w:t>3.</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CANTITATEA</w:t>
            </w:r>
            <w:r w:rsidR="00F37CA9">
              <w:rPr>
                <w:noProof/>
                <w:webHidden/>
              </w:rPr>
              <w:tab/>
            </w:r>
            <w:r w:rsidR="00F37CA9">
              <w:rPr>
                <w:noProof/>
                <w:webHidden/>
              </w:rPr>
              <w:fldChar w:fldCharType="begin"/>
            </w:r>
            <w:r w:rsidR="00F37CA9">
              <w:rPr>
                <w:noProof/>
                <w:webHidden/>
              </w:rPr>
              <w:instrText xml:space="preserve"> PAGEREF _Toc102637192 \h </w:instrText>
            </w:r>
            <w:r w:rsidR="00F37CA9">
              <w:rPr>
                <w:noProof/>
                <w:webHidden/>
              </w:rPr>
            </w:r>
            <w:r w:rsidR="00F37CA9">
              <w:rPr>
                <w:noProof/>
                <w:webHidden/>
              </w:rPr>
              <w:fldChar w:fldCharType="separate"/>
            </w:r>
            <w:r w:rsidR="00F37CA9">
              <w:rPr>
                <w:noProof/>
                <w:webHidden/>
              </w:rPr>
              <w:t>4</w:t>
            </w:r>
            <w:r w:rsidR="00F37CA9">
              <w:rPr>
                <w:noProof/>
                <w:webHidden/>
              </w:rPr>
              <w:fldChar w:fldCharType="end"/>
            </w:r>
          </w:hyperlink>
        </w:p>
        <w:p w:rsidR="00F37CA9" w:rsidRDefault="009D4312">
          <w:pPr>
            <w:pStyle w:val="11"/>
            <w:tabs>
              <w:tab w:val="left" w:pos="480"/>
              <w:tab w:val="right" w:leader="dot" w:pos="10075"/>
            </w:tabs>
            <w:rPr>
              <w:rFonts w:asciiTheme="minorHAnsi" w:eastAsiaTheme="minorEastAsia" w:hAnsiTheme="minorHAnsi" w:cstheme="minorBidi"/>
              <w:noProof/>
              <w:sz w:val="22"/>
              <w:szCs w:val="22"/>
              <w:lang w:val="en-US" w:eastAsia="en-US"/>
            </w:rPr>
          </w:pPr>
          <w:hyperlink w:anchor="_Toc102637193" w:history="1">
            <w:r w:rsidR="00F37CA9" w:rsidRPr="00FB1C71">
              <w:rPr>
                <w:rStyle w:val="a6"/>
                <w:rFonts w:ascii="Arial" w:hAnsi="Arial" w:cs="Arial"/>
                <w:noProof/>
              </w:rPr>
              <w:t>4.</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CERINȚE MINIME DE DOTARE</w:t>
            </w:r>
            <w:r w:rsidR="00F37CA9">
              <w:rPr>
                <w:noProof/>
                <w:webHidden/>
              </w:rPr>
              <w:tab/>
            </w:r>
            <w:r w:rsidR="00F37CA9">
              <w:rPr>
                <w:noProof/>
                <w:webHidden/>
              </w:rPr>
              <w:fldChar w:fldCharType="begin"/>
            </w:r>
            <w:r w:rsidR="00F37CA9">
              <w:rPr>
                <w:noProof/>
                <w:webHidden/>
              </w:rPr>
              <w:instrText xml:space="preserve"> PAGEREF _Toc102637193 \h </w:instrText>
            </w:r>
            <w:r w:rsidR="00F37CA9">
              <w:rPr>
                <w:noProof/>
                <w:webHidden/>
              </w:rPr>
            </w:r>
            <w:r w:rsidR="00F37CA9">
              <w:rPr>
                <w:noProof/>
                <w:webHidden/>
              </w:rPr>
              <w:fldChar w:fldCharType="separate"/>
            </w:r>
            <w:r w:rsidR="00F37CA9">
              <w:rPr>
                <w:noProof/>
                <w:webHidden/>
              </w:rPr>
              <w:t>4</w:t>
            </w:r>
            <w:r w:rsidR="00F37CA9">
              <w:rPr>
                <w:noProof/>
                <w:webHidden/>
              </w:rPr>
              <w:fldChar w:fldCharType="end"/>
            </w:r>
          </w:hyperlink>
        </w:p>
        <w:p w:rsidR="00F37CA9" w:rsidRDefault="009D4312">
          <w:pPr>
            <w:pStyle w:val="11"/>
            <w:tabs>
              <w:tab w:val="left" w:pos="480"/>
              <w:tab w:val="right" w:leader="dot" w:pos="10075"/>
            </w:tabs>
            <w:rPr>
              <w:rFonts w:asciiTheme="minorHAnsi" w:eastAsiaTheme="minorEastAsia" w:hAnsiTheme="minorHAnsi" w:cstheme="minorBidi"/>
              <w:noProof/>
              <w:sz w:val="22"/>
              <w:szCs w:val="22"/>
              <w:lang w:val="en-US" w:eastAsia="en-US"/>
            </w:rPr>
          </w:pPr>
          <w:hyperlink w:anchor="_Toc102637194" w:history="1">
            <w:r w:rsidR="00F37CA9" w:rsidRPr="00FB1C71">
              <w:rPr>
                <w:rStyle w:val="a6"/>
                <w:rFonts w:ascii="Arial" w:hAnsi="Arial" w:cs="Arial"/>
                <w:noProof/>
              </w:rPr>
              <w:t>5.</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FUNCȚII</w:t>
            </w:r>
            <w:r w:rsidR="00F37CA9">
              <w:rPr>
                <w:noProof/>
                <w:webHidden/>
              </w:rPr>
              <w:tab/>
            </w:r>
            <w:r w:rsidR="00F37CA9">
              <w:rPr>
                <w:noProof/>
                <w:webHidden/>
              </w:rPr>
              <w:fldChar w:fldCharType="begin"/>
            </w:r>
            <w:r w:rsidR="00F37CA9">
              <w:rPr>
                <w:noProof/>
                <w:webHidden/>
              </w:rPr>
              <w:instrText xml:space="preserve"> PAGEREF _Toc102637194 \h </w:instrText>
            </w:r>
            <w:r w:rsidR="00F37CA9">
              <w:rPr>
                <w:noProof/>
                <w:webHidden/>
              </w:rPr>
            </w:r>
            <w:r w:rsidR="00F37CA9">
              <w:rPr>
                <w:noProof/>
                <w:webHidden/>
              </w:rPr>
              <w:fldChar w:fldCharType="separate"/>
            </w:r>
            <w:r w:rsidR="00F37CA9">
              <w:rPr>
                <w:noProof/>
                <w:webHidden/>
              </w:rPr>
              <w:t>5</w:t>
            </w:r>
            <w:r w:rsidR="00F37CA9">
              <w:rPr>
                <w:noProof/>
                <w:webHidden/>
              </w:rPr>
              <w:fldChar w:fldCharType="end"/>
            </w:r>
          </w:hyperlink>
        </w:p>
        <w:p w:rsidR="00F37CA9" w:rsidRDefault="009D4312">
          <w:pPr>
            <w:pStyle w:val="21"/>
            <w:tabs>
              <w:tab w:val="left" w:pos="880"/>
              <w:tab w:val="right" w:leader="dot" w:pos="10075"/>
            </w:tabs>
            <w:rPr>
              <w:rFonts w:asciiTheme="minorHAnsi" w:eastAsiaTheme="minorEastAsia" w:hAnsiTheme="minorHAnsi" w:cstheme="minorBidi"/>
              <w:noProof/>
              <w:sz w:val="22"/>
              <w:szCs w:val="22"/>
              <w:lang w:val="en-US" w:eastAsia="en-US"/>
            </w:rPr>
          </w:pPr>
          <w:hyperlink w:anchor="_Toc102637195" w:history="1">
            <w:r w:rsidR="00F37CA9" w:rsidRPr="00FB1C71">
              <w:rPr>
                <w:rStyle w:val="a6"/>
                <w:noProof/>
                <w:lang w:val="ro-RO" w:eastAsia="en-US"/>
              </w:rPr>
              <w:t>5.1.</w:t>
            </w:r>
            <w:r w:rsidR="00F37CA9">
              <w:rPr>
                <w:rFonts w:asciiTheme="minorHAnsi" w:eastAsiaTheme="minorEastAsia" w:hAnsiTheme="minorHAnsi" w:cstheme="minorBidi"/>
                <w:noProof/>
                <w:sz w:val="22"/>
                <w:szCs w:val="22"/>
                <w:lang w:val="en-US" w:eastAsia="en-US"/>
              </w:rPr>
              <w:tab/>
            </w:r>
            <w:r w:rsidR="00F37CA9" w:rsidRPr="00FB1C71">
              <w:rPr>
                <w:rStyle w:val="a6"/>
                <w:noProof/>
                <w:lang w:val="ro-RO" w:eastAsia="en-US"/>
              </w:rPr>
              <w:t>Măsurarea intensității câmpului electromagnetic</w:t>
            </w:r>
            <w:r w:rsidR="00F37CA9">
              <w:rPr>
                <w:noProof/>
                <w:webHidden/>
              </w:rPr>
              <w:tab/>
            </w:r>
            <w:r w:rsidR="00F37CA9">
              <w:rPr>
                <w:noProof/>
                <w:webHidden/>
              </w:rPr>
              <w:fldChar w:fldCharType="begin"/>
            </w:r>
            <w:r w:rsidR="00F37CA9">
              <w:rPr>
                <w:noProof/>
                <w:webHidden/>
              </w:rPr>
              <w:instrText xml:space="preserve"> PAGEREF _Toc102637195 \h </w:instrText>
            </w:r>
            <w:r w:rsidR="00F37CA9">
              <w:rPr>
                <w:noProof/>
                <w:webHidden/>
              </w:rPr>
            </w:r>
            <w:r w:rsidR="00F37CA9">
              <w:rPr>
                <w:noProof/>
                <w:webHidden/>
              </w:rPr>
              <w:fldChar w:fldCharType="separate"/>
            </w:r>
            <w:r w:rsidR="00F37CA9">
              <w:rPr>
                <w:noProof/>
                <w:webHidden/>
              </w:rPr>
              <w:t>5</w:t>
            </w:r>
            <w:r w:rsidR="00F37CA9">
              <w:rPr>
                <w:noProof/>
                <w:webHidden/>
              </w:rPr>
              <w:fldChar w:fldCharType="end"/>
            </w:r>
          </w:hyperlink>
        </w:p>
        <w:p w:rsidR="00F37CA9" w:rsidRDefault="009D4312">
          <w:pPr>
            <w:pStyle w:val="21"/>
            <w:tabs>
              <w:tab w:val="left" w:pos="880"/>
              <w:tab w:val="right" w:leader="dot" w:pos="10075"/>
            </w:tabs>
            <w:rPr>
              <w:rFonts w:asciiTheme="minorHAnsi" w:eastAsiaTheme="minorEastAsia" w:hAnsiTheme="minorHAnsi" w:cstheme="minorBidi"/>
              <w:noProof/>
              <w:sz w:val="22"/>
              <w:szCs w:val="22"/>
              <w:lang w:val="en-US" w:eastAsia="en-US"/>
            </w:rPr>
          </w:pPr>
          <w:hyperlink w:anchor="_Toc102637196" w:history="1">
            <w:r w:rsidR="00F37CA9" w:rsidRPr="00FB1C71">
              <w:rPr>
                <w:rStyle w:val="a6"/>
                <w:noProof/>
                <w:lang w:val="ro-RO" w:eastAsia="en-US"/>
              </w:rPr>
              <w:t>5.2.</w:t>
            </w:r>
            <w:r w:rsidR="00F37CA9">
              <w:rPr>
                <w:rFonts w:asciiTheme="minorHAnsi" w:eastAsiaTheme="minorEastAsia" w:hAnsiTheme="minorHAnsi" w:cstheme="minorBidi"/>
                <w:noProof/>
                <w:sz w:val="22"/>
                <w:szCs w:val="22"/>
                <w:lang w:val="en-US" w:eastAsia="en-US"/>
              </w:rPr>
              <w:tab/>
            </w:r>
            <w:r w:rsidR="00F37CA9" w:rsidRPr="00FB1C71">
              <w:rPr>
                <w:rStyle w:val="a6"/>
                <w:noProof/>
                <w:lang w:val="ro-RO" w:eastAsia="en-US"/>
              </w:rPr>
              <w:t>Măsurarea lărgimii de bandă</w:t>
            </w:r>
            <w:r w:rsidR="00F37CA9">
              <w:rPr>
                <w:noProof/>
                <w:webHidden/>
              </w:rPr>
              <w:tab/>
            </w:r>
            <w:r w:rsidR="00F37CA9">
              <w:rPr>
                <w:noProof/>
                <w:webHidden/>
              </w:rPr>
              <w:fldChar w:fldCharType="begin"/>
            </w:r>
            <w:r w:rsidR="00F37CA9">
              <w:rPr>
                <w:noProof/>
                <w:webHidden/>
              </w:rPr>
              <w:instrText xml:space="preserve"> PAGEREF _Toc102637196 \h </w:instrText>
            </w:r>
            <w:r w:rsidR="00F37CA9">
              <w:rPr>
                <w:noProof/>
                <w:webHidden/>
              </w:rPr>
            </w:r>
            <w:r w:rsidR="00F37CA9">
              <w:rPr>
                <w:noProof/>
                <w:webHidden/>
              </w:rPr>
              <w:fldChar w:fldCharType="separate"/>
            </w:r>
            <w:r w:rsidR="00F37CA9">
              <w:rPr>
                <w:noProof/>
                <w:webHidden/>
              </w:rPr>
              <w:t>6</w:t>
            </w:r>
            <w:r w:rsidR="00F37CA9">
              <w:rPr>
                <w:noProof/>
                <w:webHidden/>
              </w:rPr>
              <w:fldChar w:fldCharType="end"/>
            </w:r>
          </w:hyperlink>
        </w:p>
        <w:p w:rsidR="00F37CA9" w:rsidRDefault="009D4312">
          <w:pPr>
            <w:pStyle w:val="21"/>
            <w:tabs>
              <w:tab w:val="left" w:pos="880"/>
              <w:tab w:val="right" w:leader="dot" w:pos="10075"/>
            </w:tabs>
            <w:rPr>
              <w:rFonts w:asciiTheme="minorHAnsi" w:eastAsiaTheme="minorEastAsia" w:hAnsiTheme="minorHAnsi" w:cstheme="minorBidi"/>
              <w:noProof/>
              <w:sz w:val="22"/>
              <w:szCs w:val="22"/>
              <w:lang w:val="en-US" w:eastAsia="en-US"/>
            </w:rPr>
          </w:pPr>
          <w:hyperlink w:anchor="_Toc102637197" w:history="1">
            <w:r w:rsidR="00F37CA9" w:rsidRPr="00FB1C71">
              <w:rPr>
                <w:rStyle w:val="a6"/>
                <w:noProof/>
                <w:lang w:val="ro-RO" w:eastAsia="en-US"/>
              </w:rPr>
              <w:t>5.3.</w:t>
            </w:r>
            <w:r w:rsidR="00F37CA9">
              <w:rPr>
                <w:rFonts w:asciiTheme="minorHAnsi" w:eastAsiaTheme="minorEastAsia" w:hAnsiTheme="minorHAnsi" w:cstheme="minorBidi"/>
                <w:noProof/>
                <w:sz w:val="22"/>
                <w:szCs w:val="22"/>
                <w:lang w:val="en-US" w:eastAsia="en-US"/>
              </w:rPr>
              <w:tab/>
            </w:r>
            <w:r w:rsidR="00F37CA9" w:rsidRPr="00FB1C71">
              <w:rPr>
                <w:rStyle w:val="a6"/>
                <w:noProof/>
                <w:lang w:val="ro-RO" w:eastAsia="en-US"/>
              </w:rPr>
              <w:t>Scanarea spectrului în timp real</w:t>
            </w:r>
            <w:r w:rsidR="00F37CA9">
              <w:rPr>
                <w:noProof/>
                <w:webHidden/>
              </w:rPr>
              <w:tab/>
            </w:r>
            <w:r w:rsidR="00F37CA9">
              <w:rPr>
                <w:noProof/>
                <w:webHidden/>
              </w:rPr>
              <w:fldChar w:fldCharType="begin"/>
            </w:r>
            <w:r w:rsidR="00F37CA9">
              <w:rPr>
                <w:noProof/>
                <w:webHidden/>
              </w:rPr>
              <w:instrText xml:space="preserve"> PAGEREF _Toc102637197 \h </w:instrText>
            </w:r>
            <w:r w:rsidR="00F37CA9">
              <w:rPr>
                <w:noProof/>
                <w:webHidden/>
              </w:rPr>
            </w:r>
            <w:r w:rsidR="00F37CA9">
              <w:rPr>
                <w:noProof/>
                <w:webHidden/>
              </w:rPr>
              <w:fldChar w:fldCharType="separate"/>
            </w:r>
            <w:r w:rsidR="00F37CA9">
              <w:rPr>
                <w:noProof/>
                <w:webHidden/>
              </w:rPr>
              <w:t>6</w:t>
            </w:r>
            <w:r w:rsidR="00F37CA9">
              <w:rPr>
                <w:noProof/>
                <w:webHidden/>
              </w:rPr>
              <w:fldChar w:fldCharType="end"/>
            </w:r>
          </w:hyperlink>
        </w:p>
        <w:p w:rsidR="00F37CA9" w:rsidRDefault="009D4312">
          <w:pPr>
            <w:pStyle w:val="11"/>
            <w:tabs>
              <w:tab w:val="left" w:pos="480"/>
              <w:tab w:val="right" w:leader="dot" w:pos="10075"/>
            </w:tabs>
            <w:rPr>
              <w:rFonts w:asciiTheme="minorHAnsi" w:eastAsiaTheme="minorEastAsia" w:hAnsiTheme="minorHAnsi" w:cstheme="minorBidi"/>
              <w:noProof/>
              <w:sz w:val="22"/>
              <w:szCs w:val="22"/>
              <w:lang w:val="en-US" w:eastAsia="en-US"/>
            </w:rPr>
          </w:pPr>
          <w:hyperlink w:anchor="_Toc102637198" w:history="1">
            <w:r w:rsidR="00F37CA9" w:rsidRPr="00FB1C71">
              <w:rPr>
                <w:rStyle w:val="a6"/>
                <w:rFonts w:ascii="Arial" w:hAnsi="Arial" w:cs="Arial"/>
                <w:noProof/>
              </w:rPr>
              <w:t>6.</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COMPONENŢA</w:t>
            </w:r>
            <w:r w:rsidR="00F37CA9">
              <w:rPr>
                <w:noProof/>
                <w:webHidden/>
              </w:rPr>
              <w:tab/>
            </w:r>
            <w:r w:rsidR="00F37CA9">
              <w:rPr>
                <w:noProof/>
                <w:webHidden/>
              </w:rPr>
              <w:fldChar w:fldCharType="begin"/>
            </w:r>
            <w:r w:rsidR="00F37CA9">
              <w:rPr>
                <w:noProof/>
                <w:webHidden/>
              </w:rPr>
              <w:instrText xml:space="preserve"> PAGEREF _Toc102637198 \h </w:instrText>
            </w:r>
            <w:r w:rsidR="00F37CA9">
              <w:rPr>
                <w:noProof/>
                <w:webHidden/>
              </w:rPr>
            </w:r>
            <w:r w:rsidR="00F37CA9">
              <w:rPr>
                <w:noProof/>
                <w:webHidden/>
              </w:rPr>
              <w:fldChar w:fldCharType="separate"/>
            </w:r>
            <w:r w:rsidR="00F37CA9">
              <w:rPr>
                <w:noProof/>
                <w:webHidden/>
              </w:rPr>
              <w:t>6</w:t>
            </w:r>
            <w:r w:rsidR="00F37CA9">
              <w:rPr>
                <w:noProof/>
                <w:webHidden/>
              </w:rPr>
              <w:fldChar w:fldCharType="end"/>
            </w:r>
          </w:hyperlink>
        </w:p>
        <w:p w:rsidR="00F37CA9" w:rsidRDefault="009D4312">
          <w:pPr>
            <w:pStyle w:val="11"/>
            <w:tabs>
              <w:tab w:val="left" w:pos="480"/>
              <w:tab w:val="right" w:leader="dot" w:pos="10075"/>
            </w:tabs>
            <w:rPr>
              <w:rFonts w:asciiTheme="minorHAnsi" w:eastAsiaTheme="minorEastAsia" w:hAnsiTheme="minorHAnsi" w:cstheme="minorBidi"/>
              <w:noProof/>
              <w:sz w:val="22"/>
              <w:szCs w:val="22"/>
              <w:lang w:val="en-US" w:eastAsia="en-US"/>
            </w:rPr>
          </w:pPr>
          <w:hyperlink w:anchor="_Toc102637199" w:history="1">
            <w:r w:rsidR="00F37CA9" w:rsidRPr="00FB1C71">
              <w:rPr>
                <w:rStyle w:val="a6"/>
                <w:rFonts w:ascii="Arial" w:hAnsi="Arial" w:cs="Arial"/>
                <w:noProof/>
              </w:rPr>
              <w:t>7.</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CARACTERISTICI TEHNICE MINIME OBLIGATORII</w:t>
            </w:r>
            <w:r w:rsidR="00F37CA9">
              <w:rPr>
                <w:noProof/>
                <w:webHidden/>
              </w:rPr>
              <w:tab/>
            </w:r>
            <w:r w:rsidR="00F37CA9">
              <w:rPr>
                <w:noProof/>
                <w:webHidden/>
              </w:rPr>
              <w:fldChar w:fldCharType="begin"/>
            </w:r>
            <w:r w:rsidR="00F37CA9">
              <w:rPr>
                <w:noProof/>
                <w:webHidden/>
              </w:rPr>
              <w:instrText xml:space="preserve"> PAGEREF _Toc102637199 \h </w:instrText>
            </w:r>
            <w:r w:rsidR="00F37CA9">
              <w:rPr>
                <w:noProof/>
                <w:webHidden/>
              </w:rPr>
            </w:r>
            <w:r w:rsidR="00F37CA9">
              <w:rPr>
                <w:noProof/>
                <w:webHidden/>
              </w:rPr>
              <w:fldChar w:fldCharType="separate"/>
            </w:r>
            <w:r w:rsidR="00F37CA9">
              <w:rPr>
                <w:noProof/>
                <w:webHidden/>
              </w:rPr>
              <w:t>7</w:t>
            </w:r>
            <w:r w:rsidR="00F37CA9">
              <w:rPr>
                <w:noProof/>
                <w:webHidden/>
              </w:rPr>
              <w:fldChar w:fldCharType="end"/>
            </w:r>
          </w:hyperlink>
        </w:p>
        <w:p w:rsidR="00F37CA9" w:rsidRDefault="009D4312">
          <w:pPr>
            <w:pStyle w:val="11"/>
            <w:tabs>
              <w:tab w:val="left" w:pos="480"/>
              <w:tab w:val="right" w:leader="dot" w:pos="10075"/>
            </w:tabs>
            <w:rPr>
              <w:rFonts w:asciiTheme="minorHAnsi" w:eastAsiaTheme="minorEastAsia" w:hAnsiTheme="minorHAnsi" w:cstheme="minorBidi"/>
              <w:noProof/>
              <w:sz w:val="22"/>
              <w:szCs w:val="22"/>
              <w:lang w:val="en-US" w:eastAsia="en-US"/>
            </w:rPr>
          </w:pPr>
          <w:hyperlink w:anchor="_Toc102637200" w:history="1">
            <w:r w:rsidR="00F37CA9" w:rsidRPr="00FB1C71">
              <w:rPr>
                <w:rStyle w:val="a6"/>
                <w:rFonts w:ascii="Arial" w:hAnsi="Arial" w:cs="Arial"/>
                <w:noProof/>
              </w:rPr>
              <w:t>8.</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GARANŢIE</w:t>
            </w:r>
            <w:r w:rsidR="00F37CA9">
              <w:rPr>
                <w:noProof/>
                <w:webHidden/>
              </w:rPr>
              <w:tab/>
            </w:r>
            <w:r w:rsidR="00F37CA9">
              <w:rPr>
                <w:noProof/>
                <w:webHidden/>
              </w:rPr>
              <w:fldChar w:fldCharType="begin"/>
            </w:r>
            <w:r w:rsidR="00F37CA9">
              <w:rPr>
                <w:noProof/>
                <w:webHidden/>
              </w:rPr>
              <w:instrText xml:space="preserve"> PAGEREF _Toc102637200 \h </w:instrText>
            </w:r>
            <w:r w:rsidR="00F37CA9">
              <w:rPr>
                <w:noProof/>
                <w:webHidden/>
              </w:rPr>
            </w:r>
            <w:r w:rsidR="00F37CA9">
              <w:rPr>
                <w:noProof/>
                <w:webHidden/>
              </w:rPr>
              <w:fldChar w:fldCharType="separate"/>
            </w:r>
            <w:r w:rsidR="00F37CA9">
              <w:rPr>
                <w:noProof/>
                <w:webHidden/>
              </w:rPr>
              <w:t>8</w:t>
            </w:r>
            <w:r w:rsidR="00F37CA9">
              <w:rPr>
                <w:noProof/>
                <w:webHidden/>
              </w:rPr>
              <w:fldChar w:fldCharType="end"/>
            </w:r>
          </w:hyperlink>
        </w:p>
        <w:p w:rsidR="00F37CA9" w:rsidRDefault="009D4312">
          <w:pPr>
            <w:pStyle w:val="11"/>
            <w:tabs>
              <w:tab w:val="left" w:pos="480"/>
              <w:tab w:val="right" w:leader="dot" w:pos="10075"/>
            </w:tabs>
            <w:rPr>
              <w:rFonts w:asciiTheme="minorHAnsi" w:eastAsiaTheme="minorEastAsia" w:hAnsiTheme="minorHAnsi" w:cstheme="minorBidi"/>
              <w:noProof/>
              <w:sz w:val="22"/>
              <w:szCs w:val="22"/>
              <w:lang w:val="en-US" w:eastAsia="en-US"/>
            </w:rPr>
          </w:pPr>
          <w:hyperlink w:anchor="_Toc102637201" w:history="1">
            <w:r w:rsidR="00F37CA9" w:rsidRPr="00FB1C71">
              <w:rPr>
                <w:rStyle w:val="a6"/>
                <w:rFonts w:ascii="Arial" w:hAnsi="Arial" w:cs="Arial"/>
                <w:noProof/>
              </w:rPr>
              <w:t>9.</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POST GARANŢIE</w:t>
            </w:r>
            <w:r w:rsidR="00F37CA9">
              <w:rPr>
                <w:noProof/>
                <w:webHidden/>
              </w:rPr>
              <w:tab/>
            </w:r>
            <w:r w:rsidR="00F37CA9">
              <w:rPr>
                <w:noProof/>
                <w:webHidden/>
              </w:rPr>
              <w:fldChar w:fldCharType="begin"/>
            </w:r>
            <w:r w:rsidR="00F37CA9">
              <w:rPr>
                <w:noProof/>
                <w:webHidden/>
              </w:rPr>
              <w:instrText xml:space="preserve"> PAGEREF _Toc102637201 \h </w:instrText>
            </w:r>
            <w:r w:rsidR="00F37CA9">
              <w:rPr>
                <w:noProof/>
                <w:webHidden/>
              </w:rPr>
            </w:r>
            <w:r w:rsidR="00F37CA9">
              <w:rPr>
                <w:noProof/>
                <w:webHidden/>
              </w:rPr>
              <w:fldChar w:fldCharType="separate"/>
            </w:r>
            <w:r w:rsidR="00F37CA9">
              <w:rPr>
                <w:noProof/>
                <w:webHidden/>
              </w:rPr>
              <w:t>8</w:t>
            </w:r>
            <w:r w:rsidR="00F37CA9">
              <w:rPr>
                <w:noProof/>
                <w:webHidden/>
              </w:rPr>
              <w:fldChar w:fldCharType="end"/>
            </w:r>
          </w:hyperlink>
        </w:p>
        <w:p w:rsidR="00F37CA9" w:rsidRDefault="009D4312">
          <w:pPr>
            <w:pStyle w:val="11"/>
            <w:tabs>
              <w:tab w:val="left" w:pos="660"/>
              <w:tab w:val="right" w:leader="dot" w:pos="10075"/>
            </w:tabs>
            <w:rPr>
              <w:rFonts w:asciiTheme="minorHAnsi" w:eastAsiaTheme="minorEastAsia" w:hAnsiTheme="minorHAnsi" w:cstheme="minorBidi"/>
              <w:noProof/>
              <w:sz w:val="22"/>
              <w:szCs w:val="22"/>
              <w:lang w:val="en-US" w:eastAsia="en-US"/>
            </w:rPr>
          </w:pPr>
          <w:hyperlink w:anchor="_Toc102637202" w:history="1">
            <w:r w:rsidR="00F37CA9" w:rsidRPr="00FB1C71">
              <w:rPr>
                <w:rStyle w:val="a6"/>
                <w:rFonts w:ascii="Arial" w:hAnsi="Arial" w:cs="Arial"/>
                <w:noProof/>
              </w:rPr>
              <w:t>10.</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CRITERII DE ELIGIBILITATE PENTRU OFERTANŢI</w:t>
            </w:r>
            <w:r w:rsidR="00F37CA9">
              <w:rPr>
                <w:noProof/>
                <w:webHidden/>
              </w:rPr>
              <w:tab/>
            </w:r>
            <w:r w:rsidR="00F37CA9">
              <w:rPr>
                <w:noProof/>
                <w:webHidden/>
              </w:rPr>
              <w:fldChar w:fldCharType="begin"/>
            </w:r>
            <w:r w:rsidR="00F37CA9">
              <w:rPr>
                <w:noProof/>
                <w:webHidden/>
              </w:rPr>
              <w:instrText xml:space="preserve"> PAGEREF _Toc102637202 \h </w:instrText>
            </w:r>
            <w:r w:rsidR="00F37CA9">
              <w:rPr>
                <w:noProof/>
                <w:webHidden/>
              </w:rPr>
            </w:r>
            <w:r w:rsidR="00F37CA9">
              <w:rPr>
                <w:noProof/>
                <w:webHidden/>
              </w:rPr>
              <w:fldChar w:fldCharType="separate"/>
            </w:r>
            <w:r w:rsidR="00F37CA9">
              <w:rPr>
                <w:noProof/>
                <w:webHidden/>
              </w:rPr>
              <w:t>8</w:t>
            </w:r>
            <w:r w:rsidR="00F37CA9">
              <w:rPr>
                <w:noProof/>
                <w:webHidden/>
              </w:rPr>
              <w:fldChar w:fldCharType="end"/>
            </w:r>
          </w:hyperlink>
        </w:p>
        <w:p w:rsidR="00F37CA9" w:rsidRDefault="009D4312">
          <w:pPr>
            <w:pStyle w:val="11"/>
            <w:tabs>
              <w:tab w:val="left" w:pos="660"/>
              <w:tab w:val="right" w:leader="dot" w:pos="10075"/>
            </w:tabs>
            <w:rPr>
              <w:rFonts w:asciiTheme="minorHAnsi" w:eastAsiaTheme="minorEastAsia" w:hAnsiTheme="minorHAnsi" w:cstheme="minorBidi"/>
              <w:noProof/>
              <w:sz w:val="22"/>
              <w:szCs w:val="22"/>
              <w:lang w:val="en-US" w:eastAsia="en-US"/>
            </w:rPr>
          </w:pPr>
          <w:hyperlink w:anchor="_Toc102637203" w:history="1">
            <w:r w:rsidR="00F37CA9" w:rsidRPr="00FB1C71">
              <w:rPr>
                <w:rStyle w:val="a6"/>
                <w:rFonts w:ascii="Arial" w:hAnsi="Arial" w:cs="Arial"/>
                <w:noProof/>
              </w:rPr>
              <w:t>11.</w:t>
            </w:r>
            <w:r w:rsidR="00F37CA9">
              <w:rPr>
                <w:rFonts w:asciiTheme="minorHAnsi" w:eastAsiaTheme="minorEastAsia" w:hAnsiTheme="minorHAnsi" w:cstheme="minorBidi"/>
                <w:noProof/>
                <w:sz w:val="22"/>
                <w:szCs w:val="22"/>
                <w:lang w:val="en-US" w:eastAsia="en-US"/>
              </w:rPr>
              <w:tab/>
            </w:r>
            <w:r w:rsidR="00F37CA9" w:rsidRPr="00FB1C71">
              <w:rPr>
                <w:rStyle w:val="a6"/>
                <w:rFonts w:ascii="Arial" w:hAnsi="Arial" w:cs="Arial"/>
                <w:noProof/>
              </w:rPr>
              <w:t>MODUL ŞI FACTORII DE EVALUARE A OFERTELOR</w:t>
            </w:r>
            <w:r w:rsidR="00F37CA9">
              <w:rPr>
                <w:noProof/>
                <w:webHidden/>
              </w:rPr>
              <w:tab/>
            </w:r>
            <w:r w:rsidR="00F37CA9">
              <w:rPr>
                <w:noProof/>
                <w:webHidden/>
              </w:rPr>
              <w:fldChar w:fldCharType="begin"/>
            </w:r>
            <w:r w:rsidR="00F37CA9">
              <w:rPr>
                <w:noProof/>
                <w:webHidden/>
              </w:rPr>
              <w:instrText xml:space="preserve"> PAGEREF _Toc102637203 \h </w:instrText>
            </w:r>
            <w:r w:rsidR="00F37CA9">
              <w:rPr>
                <w:noProof/>
                <w:webHidden/>
              </w:rPr>
            </w:r>
            <w:r w:rsidR="00F37CA9">
              <w:rPr>
                <w:noProof/>
                <w:webHidden/>
              </w:rPr>
              <w:fldChar w:fldCharType="separate"/>
            </w:r>
            <w:r w:rsidR="00F37CA9">
              <w:rPr>
                <w:noProof/>
                <w:webHidden/>
              </w:rPr>
              <w:t>9</w:t>
            </w:r>
            <w:r w:rsidR="00F37CA9">
              <w:rPr>
                <w:noProof/>
                <w:webHidden/>
              </w:rPr>
              <w:fldChar w:fldCharType="end"/>
            </w:r>
          </w:hyperlink>
        </w:p>
        <w:p w:rsidR="00302D47" w:rsidRPr="00FE280E" w:rsidRDefault="007842A0" w:rsidP="00302D47">
          <w:pPr>
            <w:rPr>
              <w:sz w:val="28"/>
              <w:szCs w:val="28"/>
            </w:rPr>
          </w:pPr>
          <w:r w:rsidRPr="00FE280E">
            <w:rPr>
              <w:sz w:val="28"/>
              <w:szCs w:val="28"/>
            </w:rPr>
            <w:fldChar w:fldCharType="end"/>
          </w:r>
        </w:p>
      </w:sdtContent>
    </w:sdt>
    <w:p w:rsidR="00302D47" w:rsidRPr="00FE280E" w:rsidRDefault="00302D47" w:rsidP="00302D47">
      <w:pPr>
        <w:ind w:firstLine="720"/>
        <w:jc w:val="both"/>
        <w:rPr>
          <w:rFonts w:ascii="Arial" w:hAnsi="Arial" w:cs="Arial"/>
          <w:b/>
          <w:sz w:val="28"/>
          <w:szCs w:val="28"/>
          <w:lang w:val="ro-RO"/>
        </w:rPr>
      </w:pPr>
    </w:p>
    <w:p w:rsidR="00B75806" w:rsidRPr="00FE280E" w:rsidRDefault="00B75806">
      <w:r w:rsidRPr="00FE280E">
        <w:br w:type="page"/>
      </w:r>
    </w:p>
    <w:p w:rsidR="00B75806" w:rsidRPr="00FE280E" w:rsidRDefault="00B75806" w:rsidP="00302D47">
      <w:pPr>
        <w:pStyle w:val="1"/>
        <w:ind w:left="1134"/>
        <w:jc w:val="left"/>
        <w:rPr>
          <w:rFonts w:ascii="Arial" w:hAnsi="Arial" w:cs="Arial"/>
          <w:spacing w:val="0"/>
          <w:sz w:val="28"/>
          <w:szCs w:val="28"/>
        </w:rPr>
        <w:sectPr w:rsidR="00B75806" w:rsidRPr="00FE280E" w:rsidSect="00B75806">
          <w:footerReference w:type="default" r:id="rId8"/>
          <w:pgSz w:w="12240" w:h="15840"/>
          <w:pgMar w:top="851" w:right="794" w:bottom="851" w:left="1361" w:header="709" w:footer="709" w:gutter="0"/>
          <w:cols w:space="708"/>
          <w:titlePg/>
          <w:docGrid w:linePitch="360"/>
        </w:sectPr>
      </w:pPr>
    </w:p>
    <w:tbl>
      <w:tblPr>
        <w:tblStyle w:val="a4"/>
        <w:tblW w:w="5000" w:type="pct"/>
        <w:tblLook w:val="04A0" w:firstRow="1" w:lastRow="0" w:firstColumn="1" w:lastColumn="0" w:noHBand="0" w:noVBand="1"/>
      </w:tblPr>
      <w:tblGrid>
        <w:gridCol w:w="10339"/>
        <w:gridCol w:w="1749"/>
        <w:gridCol w:w="2040"/>
      </w:tblGrid>
      <w:tr w:rsidR="00E9023D" w:rsidRPr="00851366" w:rsidTr="00B75806">
        <w:tc>
          <w:tcPr>
            <w:tcW w:w="3659" w:type="pct"/>
            <w:vMerge w:val="restart"/>
            <w:shd w:val="clear" w:color="auto" w:fill="auto"/>
          </w:tcPr>
          <w:p w:rsidR="00E9023D" w:rsidRPr="00FE280E" w:rsidRDefault="00E9023D" w:rsidP="00302D47">
            <w:pPr>
              <w:pStyle w:val="1"/>
              <w:ind w:left="1134"/>
              <w:jc w:val="left"/>
              <w:rPr>
                <w:rFonts w:ascii="Arial" w:hAnsi="Arial" w:cs="Arial"/>
                <w:spacing w:val="0"/>
                <w:sz w:val="28"/>
                <w:szCs w:val="28"/>
              </w:rPr>
            </w:pPr>
          </w:p>
        </w:tc>
        <w:tc>
          <w:tcPr>
            <w:tcW w:w="1341" w:type="pct"/>
            <w:gridSpan w:val="2"/>
            <w:tcBorders>
              <w:bottom w:val="single" w:sz="4" w:space="0" w:color="auto"/>
            </w:tcBorders>
            <w:shd w:val="clear" w:color="auto" w:fill="auto"/>
            <w:vAlign w:val="center"/>
          </w:tcPr>
          <w:p w:rsidR="00E9023D" w:rsidRPr="00FE280E" w:rsidRDefault="00E9023D" w:rsidP="00B75806">
            <w:pPr>
              <w:jc w:val="center"/>
              <w:rPr>
                <w:rFonts w:ascii="Arial" w:hAnsi="Arial" w:cs="Arial"/>
                <w:sz w:val="28"/>
                <w:szCs w:val="28"/>
                <w:lang w:val="en-US"/>
              </w:rPr>
            </w:pPr>
            <w:r w:rsidRPr="00FE280E">
              <w:rPr>
                <w:rFonts w:ascii="Arial" w:hAnsi="Arial" w:cs="Arial"/>
                <w:lang w:val="en-US"/>
              </w:rPr>
              <w:t xml:space="preserve">Se </w:t>
            </w:r>
            <w:proofErr w:type="spellStart"/>
            <w:r w:rsidRPr="00FE280E">
              <w:rPr>
                <w:rFonts w:ascii="Arial" w:hAnsi="Arial" w:cs="Arial"/>
                <w:lang w:val="en-US"/>
              </w:rPr>
              <w:t>va</w:t>
            </w:r>
            <w:proofErr w:type="spellEnd"/>
            <w:r w:rsidRPr="00FE280E">
              <w:rPr>
                <w:rFonts w:ascii="Arial" w:hAnsi="Arial" w:cs="Arial"/>
                <w:lang w:val="en-US"/>
              </w:rPr>
              <w:t xml:space="preserve"> </w:t>
            </w:r>
            <w:proofErr w:type="spellStart"/>
            <w:r w:rsidRPr="00FE280E">
              <w:rPr>
                <w:rFonts w:ascii="Arial" w:hAnsi="Arial" w:cs="Arial"/>
                <w:lang w:val="en-US"/>
              </w:rPr>
              <w:t>completa</w:t>
            </w:r>
            <w:proofErr w:type="spellEnd"/>
            <w:r w:rsidRPr="00FE280E">
              <w:rPr>
                <w:rFonts w:ascii="Arial" w:hAnsi="Arial" w:cs="Arial"/>
                <w:lang w:val="en-US"/>
              </w:rPr>
              <w:t xml:space="preserve"> de </w:t>
            </w:r>
            <w:proofErr w:type="spellStart"/>
            <w:r w:rsidRPr="00FE280E">
              <w:rPr>
                <w:rFonts w:ascii="Arial" w:hAnsi="Arial" w:cs="Arial"/>
                <w:lang w:val="en-US"/>
              </w:rPr>
              <w:t>către</w:t>
            </w:r>
            <w:proofErr w:type="spellEnd"/>
            <w:r w:rsidRPr="00FE280E">
              <w:rPr>
                <w:rFonts w:ascii="Arial" w:hAnsi="Arial" w:cs="Arial"/>
                <w:lang w:val="en-US"/>
              </w:rPr>
              <w:t xml:space="preserve"> </w:t>
            </w:r>
            <w:proofErr w:type="spellStart"/>
            <w:r w:rsidRPr="00FE280E">
              <w:rPr>
                <w:rFonts w:ascii="Arial" w:hAnsi="Arial" w:cs="Arial"/>
                <w:lang w:val="en-US"/>
              </w:rPr>
              <w:t>ofertant</w:t>
            </w:r>
            <w:proofErr w:type="spellEnd"/>
          </w:p>
        </w:tc>
      </w:tr>
      <w:tr w:rsidR="00E9023D" w:rsidRPr="00851366" w:rsidTr="00B75806">
        <w:tc>
          <w:tcPr>
            <w:tcW w:w="3659" w:type="pct"/>
            <w:vMerge/>
            <w:tcBorders>
              <w:bottom w:val="single" w:sz="4" w:space="0" w:color="auto"/>
            </w:tcBorders>
            <w:shd w:val="clear" w:color="auto" w:fill="auto"/>
          </w:tcPr>
          <w:p w:rsidR="00E9023D" w:rsidRPr="00FE280E" w:rsidRDefault="00E9023D" w:rsidP="00302D47">
            <w:pPr>
              <w:pStyle w:val="1"/>
              <w:ind w:left="1134"/>
              <w:jc w:val="left"/>
              <w:rPr>
                <w:rFonts w:ascii="Arial" w:hAnsi="Arial" w:cs="Arial"/>
                <w:spacing w:val="0"/>
                <w:sz w:val="28"/>
                <w:szCs w:val="28"/>
              </w:rPr>
            </w:pPr>
          </w:p>
        </w:tc>
        <w:tc>
          <w:tcPr>
            <w:tcW w:w="619" w:type="pct"/>
            <w:tcBorders>
              <w:bottom w:val="single" w:sz="4" w:space="0" w:color="auto"/>
            </w:tcBorders>
            <w:shd w:val="clear" w:color="auto" w:fill="auto"/>
            <w:vAlign w:val="center"/>
          </w:tcPr>
          <w:p w:rsidR="00E9023D" w:rsidRPr="00FE280E" w:rsidRDefault="00E9023D" w:rsidP="0069162E">
            <w:pPr>
              <w:jc w:val="center"/>
              <w:rPr>
                <w:rFonts w:ascii="Arial" w:hAnsi="Arial" w:cs="Arial"/>
                <w:sz w:val="28"/>
                <w:szCs w:val="28"/>
              </w:rPr>
            </w:pPr>
            <w:r w:rsidRPr="00FE280E">
              <w:rPr>
                <w:rFonts w:ascii="Arial" w:hAnsi="Arial" w:cs="Arial"/>
              </w:rPr>
              <w:t>Specificaţii tehnice garantate</w:t>
            </w:r>
          </w:p>
        </w:tc>
        <w:tc>
          <w:tcPr>
            <w:tcW w:w="722" w:type="pct"/>
            <w:tcBorders>
              <w:bottom w:val="single" w:sz="4" w:space="0" w:color="auto"/>
            </w:tcBorders>
            <w:shd w:val="clear" w:color="auto" w:fill="auto"/>
            <w:vAlign w:val="center"/>
          </w:tcPr>
          <w:p w:rsidR="00E9023D" w:rsidRPr="00FE280E" w:rsidRDefault="00E9023D" w:rsidP="0069162E">
            <w:pPr>
              <w:rPr>
                <w:rFonts w:ascii="Arial" w:hAnsi="Arial" w:cs="Arial"/>
                <w:b/>
                <w:lang w:val="en-US"/>
              </w:rPr>
            </w:pPr>
            <w:proofErr w:type="spellStart"/>
            <w:r w:rsidRPr="00FE280E">
              <w:rPr>
                <w:rFonts w:ascii="Arial" w:hAnsi="Arial" w:cs="Arial"/>
                <w:lang w:val="en-US"/>
              </w:rPr>
              <w:t>Abateri</w:t>
            </w:r>
            <w:proofErr w:type="spellEnd"/>
            <w:r w:rsidRPr="00FE280E">
              <w:rPr>
                <w:rFonts w:ascii="Arial" w:hAnsi="Arial" w:cs="Arial"/>
                <w:lang w:val="en-US"/>
              </w:rPr>
              <w:t>/</w:t>
            </w:r>
            <w:proofErr w:type="spellStart"/>
            <w:r w:rsidRPr="00FE280E">
              <w:rPr>
                <w:rFonts w:ascii="Arial" w:hAnsi="Arial" w:cs="Arial"/>
                <w:lang w:val="en-US"/>
              </w:rPr>
              <w:t>Remarce</w:t>
            </w:r>
            <w:proofErr w:type="spellEnd"/>
          </w:p>
          <w:p w:rsidR="00E9023D" w:rsidRPr="00FE280E" w:rsidRDefault="00E9023D" w:rsidP="00E9023D">
            <w:pPr>
              <w:jc w:val="center"/>
              <w:rPr>
                <w:sz w:val="20"/>
                <w:szCs w:val="20"/>
                <w:lang w:val="ro-RO" w:eastAsia="en-US"/>
              </w:rPr>
            </w:pPr>
            <w:r w:rsidRPr="00FE280E">
              <w:rPr>
                <w:sz w:val="20"/>
                <w:szCs w:val="20"/>
                <w:lang w:val="ro-RO" w:eastAsia="en-US"/>
              </w:rPr>
              <w:t>(de specificat dacă există)</w:t>
            </w:r>
          </w:p>
        </w:tc>
      </w:tr>
      <w:tr w:rsidR="00E9023D" w:rsidRPr="00FE280E" w:rsidTr="00B75806">
        <w:tc>
          <w:tcPr>
            <w:tcW w:w="3659" w:type="pct"/>
            <w:tcBorders>
              <w:bottom w:val="single" w:sz="4" w:space="0" w:color="auto"/>
            </w:tcBorders>
            <w:shd w:val="pct15" w:color="auto" w:fill="auto"/>
          </w:tcPr>
          <w:p w:rsidR="00E9023D" w:rsidRPr="00FE280E" w:rsidRDefault="00E9023D" w:rsidP="00302D47">
            <w:pPr>
              <w:pStyle w:val="1"/>
              <w:ind w:left="1134"/>
              <w:jc w:val="left"/>
              <w:rPr>
                <w:rFonts w:ascii="Arial" w:hAnsi="Arial" w:cs="Arial"/>
                <w:spacing w:val="0"/>
                <w:sz w:val="28"/>
                <w:szCs w:val="28"/>
              </w:rPr>
            </w:pPr>
          </w:p>
          <w:p w:rsidR="00E9023D" w:rsidRPr="00FE280E" w:rsidRDefault="00E9023D" w:rsidP="00B6693B">
            <w:pPr>
              <w:pStyle w:val="1"/>
              <w:numPr>
                <w:ilvl w:val="0"/>
                <w:numId w:val="18"/>
              </w:numPr>
              <w:ind w:left="1134" w:hanging="425"/>
              <w:jc w:val="left"/>
              <w:rPr>
                <w:rFonts w:ascii="Arial" w:hAnsi="Arial" w:cs="Arial"/>
                <w:spacing w:val="0"/>
                <w:sz w:val="28"/>
                <w:szCs w:val="28"/>
              </w:rPr>
            </w:pPr>
            <w:bookmarkStart w:id="0" w:name="_Toc102637190"/>
            <w:r w:rsidRPr="00FE280E">
              <w:rPr>
                <w:rFonts w:ascii="Arial" w:hAnsi="Arial" w:cs="Arial"/>
                <w:spacing w:val="0"/>
                <w:sz w:val="28"/>
                <w:szCs w:val="28"/>
              </w:rPr>
              <w:t>NOTE GENERALE</w:t>
            </w:r>
            <w:bookmarkEnd w:id="0"/>
          </w:p>
          <w:p w:rsidR="00E9023D" w:rsidRPr="00FE280E" w:rsidRDefault="00E9023D" w:rsidP="00302D47">
            <w:pPr>
              <w:keepNext/>
              <w:rPr>
                <w:lang w:val="ro-RO" w:eastAsia="en-US"/>
              </w:rPr>
            </w:pPr>
          </w:p>
        </w:tc>
        <w:tc>
          <w:tcPr>
            <w:tcW w:w="619" w:type="pct"/>
            <w:tcBorders>
              <w:bottom w:val="single" w:sz="4" w:space="0" w:color="auto"/>
            </w:tcBorders>
            <w:shd w:val="pct15" w:color="auto" w:fill="auto"/>
          </w:tcPr>
          <w:p w:rsidR="00E9023D" w:rsidRPr="00FE280E" w:rsidRDefault="00E9023D" w:rsidP="00302D47">
            <w:pPr>
              <w:pStyle w:val="1"/>
              <w:ind w:left="1134"/>
              <w:jc w:val="left"/>
              <w:rPr>
                <w:rFonts w:ascii="Arial" w:hAnsi="Arial" w:cs="Arial"/>
                <w:spacing w:val="0"/>
                <w:sz w:val="28"/>
                <w:szCs w:val="28"/>
              </w:rPr>
            </w:pPr>
          </w:p>
        </w:tc>
        <w:tc>
          <w:tcPr>
            <w:tcW w:w="722" w:type="pct"/>
            <w:tcBorders>
              <w:bottom w:val="single" w:sz="4" w:space="0" w:color="auto"/>
            </w:tcBorders>
            <w:shd w:val="pct15" w:color="auto" w:fill="auto"/>
          </w:tcPr>
          <w:p w:rsidR="00E9023D" w:rsidRPr="00FE280E" w:rsidRDefault="00E9023D" w:rsidP="00302D47">
            <w:pPr>
              <w:pStyle w:val="1"/>
              <w:ind w:left="1134"/>
              <w:jc w:val="left"/>
              <w:rPr>
                <w:rFonts w:ascii="Arial" w:hAnsi="Arial" w:cs="Arial"/>
                <w:spacing w:val="0"/>
                <w:sz w:val="28"/>
                <w:szCs w:val="28"/>
              </w:rPr>
            </w:pPr>
          </w:p>
        </w:tc>
      </w:tr>
      <w:tr w:rsidR="00E9023D" w:rsidRPr="00851366" w:rsidTr="00B75806">
        <w:tc>
          <w:tcPr>
            <w:tcW w:w="3659" w:type="pct"/>
            <w:shd w:val="clear" w:color="auto" w:fill="auto"/>
          </w:tcPr>
          <w:p w:rsidR="00E9023D" w:rsidRPr="00FE280E" w:rsidRDefault="00E9023D" w:rsidP="0045628D">
            <w:pPr>
              <w:keepNext/>
              <w:spacing w:before="120" w:after="120"/>
              <w:jc w:val="both"/>
              <w:rPr>
                <w:sz w:val="28"/>
                <w:szCs w:val="28"/>
                <w:lang w:val="ro-RO"/>
              </w:rPr>
            </w:pPr>
            <w:r w:rsidRPr="00FE280E">
              <w:rPr>
                <w:sz w:val="28"/>
                <w:szCs w:val="28"/>
                <w:lang w:val="ro-RO"/>
              </w:rPr>
              <w:tab/>
              <w:t xml:space="preserve">Caietul de sarcini face parte integrantă din Documentația de atribuire și constituie setul complet de cerințe pe baza cărora se elaborează Propunerea tehnică de către fiecare ofertant. </w:t>
            </w:r>
          </w:p>
          <w:p w:rsidR="00E9023D" w:rsidRPr="00FE280E" w:rsidRDefault="00E9023D" w:rsidP="0045628D">
            <w:pPr>
              <w:keepNext/>
              <w:spacing w:before="120" w:after="120"/>
              <w:jc w:val="both"/>
              <w:rPr>
                <w:sz w:val="28"/>
                <w:szCs w:val="28"/>
                <w:lang w:val="ro-RO"/>
              </w:rPr>
            </w:pPr>
            <w:r w:rsidRPr="00FE280E">
              <w:rPr>
                <w:sz w:val="28"/>
                <w:szCs w:val="28"/>
                <w:lang w:val="ro-RO"/>
              </w:rPr>
              <w:tab/>
              <w:t>Cerințele impuse vor fi considerate ca fiind minime și obligatorii. În acest sens, orice ofertă prezentată, care se abate de la prevederile Caietului de sarcini, va fi luată în considerare, dar numai în măsura în care Propunerea tehnică presupune asigurarea unui nivel calitativ superior cerințelor minime din Caietul de sarcini. Oferta ce conține caracteristici ale produselor inferioare celor prevăzute în Caietul de sarcini va fi considerată neconformă și va fi respinsă.</w:t>
            </w:r>
          </w:p>
          <w:p w:rsidR="00E9023D" w:rsidRPr="00FE280E" w:rsidRDefault="00E9023D" w:rsidP="00D40073">
            <w:pPr>
              <w:spacing w:before="120" w:after="120"/>
              <w:jc w:val="both"/>
              <w:rPr>
                <w:i/>
                <w:iCs/>
                <w:sz w:val="28"/>
                <w:szCs w:val="28"/>
                <w:lang w:val="ro-RO"/>
              </w:rPr>
            </w:pPr>
            <w:r w:rsidRPr="00FE280E">
              <w:rPr>
                <w:sz w:val="28"/>
                <w:szCs w:val="28"/>
                <w:lang w:val="ro-RO"/>
              </w:rPr>
              <w:tab/>
              <w:t>Obiectul procedurii de achiziție îl constituie livrarea unui receptor de monitoring</w:t>
            </w:r>
            <w:r w:rsidR="00D40073">
              <w:rPr>
                <w:sz w:val="28"/>
                <w:szCs w:val="28"/>
                <w:lang w:val="ro-RO"/>
              </w:rPr>
              <w:t xml:space="preserve"> de bandă largă de tip outdoor.</w:t>
            </w:r>
          </w:p>
        </w:tc>
        <w:tc>
          <w:tcPr>
            <w:tcW w:w="619" w:type="pct"/>
          </w:tcPr>
          <w:p w:rsidR="00E9023D" w:rsidRPr="00FE280E" w:rsidRDefault="00E9023D" w:rsidP="00302D47">
            <w:pPr>
              <w:keepNext/>
              <w:jc w:val="both"/>
              <w:rPr>
                <w:sz w:val="28"/>
                <w:szCs w:val="28"/>
                <w:lang w:val="ro-RO"/>
              </w:rPr>
            </w:pPr>
          </w:p>
        </w:tc>
        <w:tc>
          <w:tcPr>
            <w:tcW w:w="722" w:type="pct"/>
          </w:tcPr>
          <w:p w:rsidR="00E9023D" w:rsidRPr="00FE280E" w:rsidRDefault="00E9023D" w:rsidP="00302D47">
            <w:pPr>
              <w:keepNext/>
              <w:jc w:val="both"/>
              <w:rPr>
                <w:sz w:val="28"/>
                <w:szCs w:val="28"/>
                <w:lang w:val="ro-RO"/>
              </w:rPr>
            </w:pPr>
          </w:p>
        </w:tc>
      </w:tr>
      <w:tr w:rsidR="00E9023D" w:rsidRPr="00FE280E" w:rsidTr="00E60004">
        <w:tc>
          <w:tcPr>
            <w:tcW w:w="3659" w:type="pct"/>
            <w:tcBorders>
              <w:bottom w:val="single" w:sz="4" w:space="0" w:color="auto"/>
            </w:tcBorders>
            <w:shd w:val="pct15" w:color="auto" w:fill="auto"/>
          </w:tcPr>
          <w:p w:rsidR="00E9023D" w:rsidRPr="00FE280E" w:rsidRDefault="00E9023D" w:rsidP="00302D47">
            <w:pPr>
              <w:pStyle w:val="1"/>
              <w:ind w:left="1080"/>
              <w:jc w:val="left"/>
              <w:rPr>
                <w:rFonts w:ascii="Arial" w:hAnsi="Arial" w:cs="Arial"/>
                <w:spacing w:val="0"/>
                <w:sz w:val="28"/>
                <w:szCs w:val="28"/>
              </w:rPr>
            </w:pPr>
          </w:p>
          <w:p w:rsidR="00E9023D" w:rsidRPr="00FE280E" w:rsidRDefault="00E9023D" w:rsidP="00B6693B">
            <w:pPr>
              <w:pStyle w:val="1"/>
              <w:numPr>
                <w:ilvl w:val="0"/>
                <w:numId w:val="18"/>
              </w:numPr>
              <w:jc w:val="left"/>
              <w:rPr>
                <w:rFonts w:ascii="Arial" w:hAnsi="Arial" w:cs="Arial"/>
                <w:spacing w:val="0"/>
                <w:sz w:val="28"/>
                <w:szCs w:val="28"/>
              </w:rPr>
            </w:pPr>
            <w:bookmarkStart w:id="1" w:name="_Toc102637191"/>
            <w:r w:rsidRPr="00FE280E">
              <w:rPr>
                <w:rFonts w:ascii="Arial" w:hAnsi="Arial" w:cs="Arial"/>
                <w:spacing w:val="0"/>
                <w:sz w:val="28"/>
                <w:szCs w:val="28"/>
              </w:rPr>
              <w:t>SCOPUL</w:t>
            </w:r>
            <w:bookmarkEnd w:id="1"/>
          </w:p>
          <w:p w:rsidR="00E9023D" w:rsidRPr="00FE280E" w:rsidRDefault="00E9023D" w:rsidP="00302D47">
            <w:pPr>
              <w:keepNext/>
              <w:rPr>
                <w:lang w:val="ro-RO" w:eastAsia="en-US"/>
              </w:rPr>
            </w:pPr>
          </w:p>
        </w:tc>
        <w:tc>
          <w:tcPr>
            <w:tcW w:w="619" w:type="pct"/>
            <w:tcBorders>
              <w:bottom w:val="single" w:sz="4" w:space="0" w:color="auto"/>
            </w:tcBorders>
            <w:shd w:val="pct15" w:color="auto" w:fill="auto"/>
          </w:tcPr>
          <w:p w:rsidR="00E9023D" w:rsidRPr="00FE280E" w:rsidRDefault="00E9023D" w:rsidP="00302D47">
            <w:pPr>
              <w:pStyle w:val="1"/>
              <w:ind w:left="1080"/>
              <w:jc w:val="left"/>
              <w:rPr>
                <w:rFonts w:ascii="Arial" w:hAnsi="Arial" w:cs="Arial"/>
                <w:spacing w:val="0"/>
                <w:sz w:val="28"/>
                <w:szCs w:val="28"/>
              </w:rPr>
            </w:pPr>
          </w:p>
        </w:tc>
        <w:tc>
          <w:tcPr>
            <w:tcW w:w="722" w:type="pct"/>
            <w:tcBorders>
              <w:bottom w:val="single" w:sz="4" w:space="0" w:color="auto"/>
            </w:tcBorders>
            <w:shd w:val="pct15" w:color="auto" w:fill="auto"/>
          </w:tcPr>
          <w:p w:rsidR="00E9023D" w:rsidRPr="00FE280E" w:rsidRDefault="00E9023D" w:rsidP="00302D47">
            <w:pPr>
              <w:pStyle w:val="1"/>
              <w:ind w:left="1080"/>
              <w:jc w:val="left"/>
              <w:rPr>
                <w:rFonts w:ascii="Arial" w:hAnsi="Arial" w:cs="Arial"/>
                <w:spacing w:val="0"/>
                <w:sz w:val="28"/>
                <w:szCs w:val="28"/>
              </w:rPr>
            </w:pPr>
          </w:p>
        </w:tc>
      </w:tr>
      <w:tr w:rsidR="00E60004" w:rsidRPr="00851366" w:rsidTr="00E60004">
        <w:tc>
          <w:tcPr>
            <w:tcW w:w="3659" w:type="pct"/>
            <w:shd w:val="clear" w:color="auto" w:fill="auto"/>
          </w:tcPr>
          <w:p w:rsidR="00E60004" w:rsidRPr="00E60004" w:rsidRDefault="00E60004" w:rsidP="00E60004">
            <w:pPr>
              <w:keepNext/>
              <w:spacing w:before="120" w:after="120"/>
              <w:ind w:firstLine="714"/>
              <w:jc w:val="both"/>
              <w:rPr>
                <w:sz w:val="28"/>
                <w:szCs w:val="28"/>
                <w:lang w:val="ro-RO"/>
              </w:rPr>
            </w:pPr>
            <w:r w:rsidRPr="00FE280E">
              <w:rPr>
                <w:sz w:val="28"/>
                <w:szCs w:val="28"/>
                <w:lang w:val="ro-RO"/>
              </w:rPr>
              <w:t>Scopul</w:t>
            </w:r>
            <w:r>
              <w:rPr>
                <w:sz w:val="28"/>
                <w:szCs w:val="28"/>
                <w:lang w:val="ro-RO"/>
              </w:rPr>
              <w:t xml:space="preserve"> achiziției </w:t>
            </w:r>
            <w:r w:rsidRPr="00FE280E">
              <w:rPr>
                <w:sz w:val="28"/>
                <w:szCs w:val="28"/>
                <w:lang w:val="ro-RO"/>
              </w:rPr>
              <w:t>receptorului</w:t>
            </w:r>
            <w:r>
              <w:rPr>
                <w:sz w:val="28"/>
                <w:szCs w:val="28"/>
                <w:lang w:val="ro-RO"/>
              </w:rPr>
              <w:t xml:space="preserve"> de monitoring de bandă largă este modernizarea Sistemului Național de Radio Monitoring, prin substituirea unui receptor existent cu caracteristice tehnice inferioare, astfel încât să fie îmbunătățite posibilitățile tehnice pentru:</w:t>
            </w:r>
          </w:p>
        </w:tc>
        <w:tc>
          <w:tcPr>
            <w:tcW w:w="619" w:type="pct"/>
            <w:shd w:val="clear" w:color="auto" w:fill="auto"/>
          </w:tcPr>
          <w:p w:rsidR="00E60004" w:rsidRPr="00FE280E" w:rsidRDefault="00E60004" w:rsidP="00302D47">
            <w:pPr>
              <w:pStyle w:val="1"/>
              <w:ind w:left="1080"/>
              <w:jc w:val="left"/>
              <w:rPr>
                <w:rFonts w:ascii="Arial" w:hAnsi="Arial" w:cs="Arial"/>
                <w:spacing w:val="0"/>
                <w:sz w:val="28"/>
                <w:szCs w:val="28"/>
              </w:rPr>
            </w:pPr>
          </w:p>
        </w:tc>
        <w:tc>
          <w:tcPr>
            <w:tcW w:w="722" w:type="pct"/>
            <w:shd w:val="clear" w:color="auto" w:fill="auto"/>
          </w:tcPr>
          <w:p w:rsidR="00E60004" w:rsidRPr="00FE280E" w:rsidRDefault="00E60004" w:rsidP="00302D47">
            <w:pPr>
              <w:pStyle w:val="1"/>
              <w:ind w:left="1080"/>
              <w:jc w:val="left"/>
              <w:rPr>
                <w:rFonts w:ascii="Arial" w:hAnsi="Arial" w:cs="Arial"/>
                <w:spacing w:val="0"/>
                <w:sz w:val="28"/>
                <w:szCs w:val="28"/>
              </w:rPr>
            </w:pPr>
          </w:p>
        </w:tc>
      </w:tr>
      <w:tr w:rsidR="00E9023D" w:rsidRPr="00851366" w:rsidTr="00B75806">
        <w:tc>
          <w:tcPr>
            <w:tcW w:w="3659" w:type="pct"/>
            <w:tcBorders>
              <w:bottom w:val="single" w:sz="4" w:space="0" w:color="auto"/>
            </w:tcBorders>
          </w:tcPr>
          <w:p w:rsidR="00E9023D" w:rsidRPr="00FE280E" w:rsidRDefault="00085BFB" w:rsidP="0045628D">
            <w:pPr>
              <w:pStyle w:val="a3"/>
              <w:keepNext/>
              <w:numPr>
                <w:ilvl w:val="0"/>
                <w:numId w:val="1"/>
              </w:numPr>
              <w:spacing w:before="120" w:after="120"/>
              <w:ind w:left="714" w:hanging="357"/>
              <w:jc w:val="both"/>
              <w:rPr>
                <w:sz w:val="28"/>
                <w:szCs w:val="28"/>
                <w:lang w:val="ro-RO"/>
              </w:rPr>
            </w:pPr>
            <w:r>
              <w:rPr>
                <w:sz w:val="28"/>
                <w:szCs w:val="28"/>
                <w:lang w:val="ro-RO"/>
              </w:rPr>
              <w:lastRenderedPageBreak/>
              <w:t>f</w:t>
            </w:r>
            <w:r w:rsidR="00E9023D" w:rsidRPr="00FE280E">
              <w:rPr>
                <w:sz w:val="28"/>
                <w:szCs w:val="28"/>
                <w:lang w:val="ro-RO"/>
              </w:rPr>
              <w:t xml:space="preserve">ixarea, identificarea </w:t>
            </w:r>
            <w:proofErr w:type="spellStart"/>
            <w:r w:rsidR="00E9023D" w:rsidRPr="00FE280E">
              <w:rPr>
                <w:sz w:val="28"/>
                <w:szCs w:val="28"/>
                <w:lang w:val="ro-RO"/>
              </w:rPr>
              <w:t>şi</w:t>
            </w:r>
            <w:proofErr w:type="spellEnd"/>
            <w:r w:rsidR="00E9023D" w:rsidRPr="00FE280E">
              <w:rPr>
                <w:sz w:val="28"/>
                <w:szCs w:val="28"/>
                <w:lang w:val="ro-RO"/>
              </w:rPr>
              <w:t xml:space="preserve"> localizarea </w:t>
            </w:r>
            <w:proofErr w:type="spellStart"/>
            <w:r w:rsidR="00E9023D" w:rsidRPr="00FE280E">
              <w:rPr>
                <w:sz w:val="28"/>
                <w:szCs w:val="28"/>
                <w:lang w:val="ro-RO"/>
              </w:rPr>
              <w:t>staţiilor</w:t>
            </w:r>
            <w:proofErr w:type="spellEnd"/>
            <w:r w:rsidR="00E9023D" w:rsidRPr="00FE280E">
              <w:rPr>
                <w:sz w:val="28"/>
                <w:szCs w:val="28"/>
                <w:lang w:val="ro-RO"/>
              </w:rPr>
              <w:t xml:space="preserve"> de radiocomunicaţii, care funcţionează neautorizat</w:t>
            </w:r>
            <w:r>
              <w:rPr>
                <w:sz w:val="28"/>
                <w:szCs w:val="28"/>
                <w:lang w:val="ro-RO"/>
              </w:rPr>
              <w:t xml:space="preserve"> și a surselor de perturbații</w:t>
            </w:r>
            <w:r w:rsidR="00E9023D" w:rsidRPr="00FE280E">
              <w:rPr>
                <w:sz w:val="28"/>
                <w:szCs w:val="28"/>
                <w:lang w:val="ro-RO"/>
              </w:rPr>
              <w:t>;</w:t>
            </w:r>
          </w:p>
          <w:p w:rsidR="00E9023D" w:rsidRPr="00085BFB" w:rsidRDefault="00085BFB" w:rsidP="0045628D">
            <w:pPr>
              <w:pStyle w:val="a3"/>
              <w:keepNext/>
              <w:numPr>
                <w:ilvl w:val="0"/>
                <w:numId w:val="1"/>
              </w:numPr>
              <w:spacing w:before="120" w:after="120"/>
              <w:jc w:val="both"/>
              <w:rPr>
                <w:rFonts w:ascii="Arial" w:hAnsi="Arial" w:cs="Arial"/>
                <w:sz w:val="28"/>
                <w:szCs w:val="28"/>
                <w:lang w:val="en-US"/>
              </w:rPr>
            </w:pPr>
            <w:r>
              <w:rPr>
                <w:sz w:val="28"/>
                <w:szCs w:val="28"/>
                <w:lang w:val="ro-RO"/>
              </w:rPr>
              <w:t>v</w:t>
            </w:r>
            <w:r w:rsidR="00E9023D" w:rsidRPr="00FE280E">
              <w:rPr>
                <w:sz w:val="28"/>
                <w:szCs w:val="28"/>
                <w:lang w:val="ro-RO"/>
              </w:rPr>
              <w:t>erificarea corespunderii parametrilor tehnici de emisie ai staţiilor de rad</w:t>
            </w:r>
            <w:r>
              <w:rPr>
                <w:sz w:val="28"/>
                <w:szCs w:val="28"/>
                <w:lang w:val="ro-RO"/>
              </w:rPr>
              <w:t>iocomunicaţii valorilor avizate;</w:t>
            </w:r>
          </w:p>
          <w:p w:rsidR="00085BFB" w:rsidRPr="00FE280E" w:rsidRDefault="00085BFB" w:rsidP="00085BFB">
            <w:pPr>
              <w:pStyle w:val="a3"/>
              <w:keepNext/>
              <w:numPr>
                <w:ilvl w:val="0"/>
                <w:numId w:val="1"/>
              </w:numPr>
              <w:spacing w:before="120" w:after="120"/>
              <w:jc w:val="both"/>
              <w:rPr>
                <w:rFonts w:ascii="Arial" w:hAnsi="Arial" w:cs="Arial"/>
                <w:sz w:val="28"/>
                <w:szCs w:val="28"/>
                <w:lang w:val="en-US"/>
              </w:rPr>
            </w:pPr>
            <w:r>
              <w:rPr>
                <w:sz w:val="28"/>
                <w:szCs w:val="28"/>
                <w:lang w:val="ro-RO"/>
              </w:rPr>
              <w:t>o</w:t>
            </w:r>
            <w:r w:rsidRPr="00197524">
              <w:rPr>
                <w:sz w:val="28"/>
                <w:szCs w:val="28"/>
                <w:lang w:val="ro-RO"/>
              </w:rPr>
              <w:t>bţinerea informaţiei privind gradul de ocupare a</w:t>
            </w:r>
            <w:r>
              <w:rPr>
                <w:sz w:val="28"/>
                <w:szCs w:val="28"/>
                <w:lang w:val="ro-RO"/>
              </w:rPr>
              <w:t>l</w:t>
            </w:r>
            <w:r w:rsidRPr="00197524">
              <w:rPr>
                <w:sz w:val="28"/>
                <w:szCs w:val="28"/>
                <w:lang w:val="ro-RO"/>
              </w:rPr>
              <w:t xml:space="preserve"> spectrului de frecvenţe radio</w:t>
            </w:r>
            <w:r>
              <w:rPr>
                <w:sz w:val="28"/>
                <w:szCs w:val="28"/>
                <w:lang w:val="ro-RO"/>
              </w:rPr>
              <w:t>, etc.</w:t>
            </w:r>
          </w:p>
        </w:tc>
        <w:tc>
          <w:tcPr>
            <w:tcW w:w="619" w:type="pct"/>
            <w:tcBorders>
              <w:bottom w:val="single" w:sz="4" w:space="0" w:color="auto"/>
            </w:tcBorders>
          </w:tcPr>
          <w:p w:rsidR="00E9023D" w:rsidRPr="00FE280E" w:rsidRDefault="00E9023D" w:rsidP="0045628D">
            <w:pPr>
              <w:keepNext/>
              <w:spacing w:before="120" w:after="120"/>
              <w:ind w:firstLine="714"/>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firstLine="714"/>
              <w:jc w:val="both"/>
              <w:rPr>
                <w:sz w:val="28"/>
                <w:szCs w:val="28"/>
                <w:lang w:val="ro-RO"/>
              </w:rPr>
            </w:pPr>
          </w:p>
        </w:tc>
      </w:tr>
      <w:tr w:rsidR="00E9023D" w:rsidRPr="00FE280E" w:rsidTr="00B75806">
        <w:tc>
          <w:tcPr>
            <w:tcW w:w="3659" w:type="pct"/>
            <w:shd w:val="pct15" w:color="auto" w:fill="auto"/>
          </w:tcPr>
          <w:p w:rsidR="00E9023D" w:rsidRPr="00FE280E" w:rsidRDefault="00E9023D" w:rsidP="00302D47">
            <w:pPr>
              <w:pStyle w:val="1"/>
              <w:ind w:left="1440"/>
              <w:jc w:val="left"/>
              <w:rPr>
                <w:rFonts w:ascii="Arial" w:hAnsi="Arial" w:cs="Arial"/>
                <w:spacing w:val="0"/>
                <w:sz w:val="28"/>
                <w:szCs w:val="28"/>
              </w:rPr>
            </w:pPr>
          </w:p>
          <w:p w:rsidR="00E9023D" w:rsidRPr="00FE280E" w:rsidRDefault="00E9023D" w:rsidP="00B6693B">
            <w:pPr>
              <w:pStyle w:val="1"/>
              <w:numPr>
                <w:ilvl w:val="0"/>
                <w:numId w:val="18"/>
              </w:numPr>
              <w:jc w:val="left"/>
              <w:rPr>
                <w:rFonts w:ascii="Arial" w:hAnsi="Arial" w:cs="Arial"/>
                <w:spacing w:val="0"/>
                <w:sz w:val="28"/>
                <w:szCs w:val="28"/>
              </w:rPr>
            </w:pPr>
            <w:bookmarkStart w:id="2" w:name="_Toc102637192"/>
            <w:r w:rsidRPr="00FE280E">
              <w:rPr>
                <w:rFonts w:ascii="Arial" w:hAnsi="Arial" w:cs="Arial"/>
                <w:spacing w:val="0"/>
                <w:sz w:val="28"/>
                <w:szCs w:val="28"/>
              </w:rPr>
              <w:t>CANTITATEA</w:t>
            </w:r>
            <w:bookmarkEnd w:id="2"/>
          </w:p>
          <w:p w:rsidR="00E9023D" w:rsidRPr="00FE280E" w:rsidRDefault="00E9023D" w:rsidP="00302D47">
            <w:pPr>
              <w:keepNext/>
              <w:rPr>
                <w:lang w:val="ro-RO" w:eastAsia="en-US"/>
              </w:rPr>
            </w:pPr>
          </w:p>
        </w:tc>
        <w:tc>
          <w:tcPr>
            <w:tcW w:w="619" w:type="pct"/>
            <w:shd w:val="pct15" w:color="auto" w:fill="auto"/>
          </w:tcPr>
          <w:p w:rsidR="00E9023D" w:rsidRPr="00FE280E" w:rsidRDefault="00E9023D" w:rsidP="00302D47">
            <w:pPr>
              <w:pStyle w:val="1"/>
              <w:ind w:left="1440"/>
              <w:jc w:val="left"/>
              <w:rPr>
                <w:rFonts w:ascii="Arial" w:hAnsi="Arial" w:cs="Arial"/>
                <w:spacing w:val="0"/>
                <w:sz w:val="28"/>
                <w:szCs w:val="28"/>
              </w:rPr>
            </w:pPr>
          </w:p>
        </w:tc>
        <w:tc>
          <w:tcPr>
            <w:tcW w:w="722" w:type="pct"/>
            <w:shd w:val="pct15" w:color="auto" w:fill="auto"/>
          </w:tcPr>
          <w:p w:rsidR="00E9023D" w:rsidRPr="00FE280E" w:rsidRDefault="00E9023D" w:rsidP="00302D47">
            <w:pPr>
              <w:pStyle w:val="1"/>
              <w:ind w:left="1440"/>
              <w:jc w:val="left"/>
              <w:rPr>
                <w:rFonts w:ascii="Arial" w:hAnsi="Arial" w:cs="Arial"/>
                <w:spacing w:val="0"/>
                <w:sz w:val="28"/>
                <w:szCs w:val="28"/>
              </w:rPr>
            </w:pPr>
          </w:p>
        </w:tc>
      </w:tr>
      <w:tr w:rsidR="00E9023D" w:rsidRPr="00851366" w:rsidTr="00B75806">
        <w:trPr>
          <w:trHeight w:val="416"/>
        </w:trPr>
        <w:tc>
          <w:tcPr>
            <w:tcW w:w="3659" w:type="pct"/>
            <w:tcBorders>
              <w:bottom w:val="single" w:sz="4" w:space="0" w:color="auto"/>
            </w:tcBorders>
          </w:tcPr>
          <w:p w:rsidR="00E9023D" w:rsidRPr="00FE280E" w:rsidRDefault="00E9023D" w:rsidP="00913C29">
            <w:pPr>
              <w:pStyle w:val="a3"/>
              <w:keepNext/>
              <w:numPr>
                <w:ilvl w:val="0"/>
                <w:numId w:val="1"/>
              </w:numPr>
              <w:spacing w:before="120" w:after="120"/>
              <w:jc w:val="both"/>
              <w:rPr>
                <w:rFonts w:ascii="Arial" w:hAnsi="Arial" w:cs="Arial"/>
                <w:sz w:val="28"/>
                <w:szCs w:val="28"/>
                <w:lang w:val="en-US"/>
              </w:rPr>
            </w:pPr>
            <w:r w:rsidRPr="00FE280E">
              <w:rPr>
                <w:sz w:val="28"/>
                <w:szCs w:val="28"/>
                <w:lang w:val="ro-RO"/>
              </w:rPr>
              <w:t xml:space="preserve">1 receptor </w:t>
            </w:r>
            <w:r w:rsidR="00913C29">
              <w:rPr>
                <w:sz w:val="28"/>
                <w:szCs w:val="28"/>
                <w:lang w:val="ro-RO"/>
              </w:rPr>
              <w:t>de monitoring de bandă largă de tip outdoor</w:t>
            </w:r>
            <w:r w:rsidRPr="00FE280E">
              <w:rPr>
                <w:sz w:val="28"/>
                <w:szCs w:val="28"/>
                <w:lang w:val="ro-RO"/>
              </w:rPr>
              <w:t xml:space="preserve"> în set cu accesoriile necesare.</w:t>
            </w:r>
          </w:p>
        </w:tc>
        <w:tc>
          <w:tcPr>
            <w:tcW w:w="619" w:type="pct"/>
            <w:tcBorders>
              <w:bottom w:val="single" w:sz="4" w:space="0" w:color="auto"/>
            </w:tcBorders>
          </w:tcPr>
          <w:p w:rsidR="00E9023D" w:rsidRPr="00FE280E" w:rsidRDefault="00E9023D" w:rsidP="0045628D">
            <w:pPr>
              <w:keepNext/>
              <w:spacing w:before="120" w:after="120"/>
              <w:ind w:left="360"/>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left="360"/>
              <w:jc w:val="both"/>
              <w:rPr>
                <w:sz w:val="28"/>
                <w:szCs w:val="28"/>
                <w:lang w:val="ro-RO"/>
              </w:rPr>
            </w:pPr>
          </w:p>
        </w:tc>
      </w:tr>
      <w:tr w:rsidR="00E9023D" w:rsidRPr="00FE280E" w:rsidTr="00E60004">
        <w:tc>
          <w:tcPr>
            <w:tcW w:w="3659" w:type="pct"/>
            <w:tcBorders>
              <w:bottom w:val="single" w:sz="4" w:space="0" w:color="auto"/>
            </w:tcBorders>
            <w:shd w:val="pct15" w:color="auto" w:fill="auto"/>
          </w:tcPr>
          <w:p w:rsidR="00E9023D" w:rsidRPr="00FE280E" w:rsidRDefault="00E9023D" w:rsidP="00302D47">
            <w:pPr>
              <w:pStyle w:val="1"/>
              <w:ind w:left="0"/>
              <w:jc w:val="left"/>
              <w:rPr>
                <w:rFonts w:ascii="Arial" w:hAnsi="Arial" w:cs="Arial"/>
                <w:spacing w:val="0"/>
                <w:sz w:val="28"/>
                <w:szCs w:val="28"/>
                <w:lang w:val="en-US"/>
              </w:rPr>
            </w:pPr>
          </w:p>
          <w:p w:rsidR="00E9023D" w:rsidRPr="00FE280E" w:rsidRDefault="004A6C3F" w:rsidP="00B6693B">
            <w:pPr>
              <w:pStyle w:val="1"/>
              <w:numPr>
                <w:ilvl w:val="0"/>
                <w:numId w:val="18"/>
              </w:numPr>
              <w:jc w:val="left"/>
              <w:rPr>
                <w:rFonts w:ascii="Arial" w:hAnsi="Arial" w:cs="Arial"/>
                <w:spacing w:val="0"/>
                <w:sz w:val="28"/>
                <w:szCs w:val="28"/>
              </w:rPr>
            </w:pPr>
            <w:bookmarkStart w:id="3" w:name="_Toc102637193"/>
            <w:r>
              <w:rPr>
                <w:rFonts w:ascii="Arial" w:hAnsi="Arial" w:cs="Arial"/>
                <w:spacing w:val="0"/>
                <w:sz w:val="28"/>
                <w:szCs w:val="28"/>
              </w:rPr>
              <w:t>CERINȚE MINIME DE DOTARE</w:t>
            </w:r>
            <w:bookmarkEnd w:id="3"/>
          </w:p>
          <w:p w:rsidR="00E9023D" w:rsidRPr="00FE280E" w:rsidRDefault="00E9023D" w:rsidP="00302D47">
            <w:pPr>
              <w:pStyle w:val="1"/>
              <w:ind w:left="0"/>
              <w:jc w:val="left"/>
              <w:rPr>
                <w:rFonts w:ascii="Arial" w:hAnsi="Arial" w:cs="Arial"/>
                <w:spacing w:val="0"/>
                <w:sz w:val="28"/>
                <w:szCs w:val="28"/>
              </w:rPr>
            </w:pPr>
          </w:p>
        </w:tc>
        <w:tc>
          <w:tcPr>
            <w:tcW w:w="619" w:type="pct"/>
            <w:tcBorders>
              <w:bottom w:val="single" w:sz="4" w:space="0" w:color="auto"/>
            </w:tcBorders>
            <w:shd w:val="pct15" w:color="auto" w:fill="auto"/>
          </w:tcPr>
          <w:p w:rsidR="00E9023D" w:rsidRPr="00FE280E" w:rsidRDefault="00E9023D" w:rsidP="00302D47">
            <w:pPr>
              <w:pStyle w:val="1"/>
              <w:ind w:left="0"/>
              <w:jc w:val="left"/>
              <w:rPr>
                <w:rFonts w:ascii="Arial" w:hAnsi="Arial" w:cs="Arial"/>
                <w:spacing w:val="0"/>
                <w:sz w:val="28"/>
                <w:szCs w:val="28"/>
                <w:lang w:val="en-US"/>
              </w:rPr>
            </w:pPr>
          </w:p>
        </w:tc>
        <w:tc>
          <w:tcPr>
            <w:tcW w:w="722" w:type="pct"/>
            <w:tcBorders>
              <w:bottom w:val="single" w:sz="4" w:space="0" w:color="auto"/>
            </w:tcBorders>
            <w:shd w:val="pct15" w:color="auto" w:fill="auto"/>
          </w:tcPr>
          <w:p w:rsidR="00E9023D" w:rsidRPr="00FE280E" w:rsidRDefault="00E9023D" w:rsidP="00302D47">
            <w:pPr>
              <w:pStyle w:val="1"/>
              <w:ind w:left="0"/>
              <w:jc w:val="left"/>
              <w:rPr>
                <w:rFonts w:ascii="Arial" w:hAnsi="Arial" w:cs="Arial"/>
                <w:spacing w:val="0"/>
                <w:sz w:val="28"/>
                <w:szCs w:val="28"/>
                <w:lang w:val="en-US"/>
              </w:rPr>
            </w:pPr>
          </w:p>
        </w:tc>
      </w:tr>
      <w:tr w:rsidR="00E60004" w:rsidRPr="00851366" w:rsidTr="00E60004">
        <w:tc>
          <w:tcPr>
            <w:tcW w:w="3659" w:type="pct"/>
            <w:shd w:val="clear" w:color="auto" w:fill="auto"/>
          </w:tcPr>
          <w:p w:rsidR="00E60004" w:rsidRDefault="00E60004" w:rsidP="00E60004">
            <w:pPr>
              <w:keepNext/>
              <w:spacing w:before="120" w:after="120"/>
              <w:jc w:val="both"/>
              <w:rPr>
                <w:sz w:val="28"/>
                <w:szCs w:val="28"/>
                <w:lang w:val="ro-RO"/>
              </w:rPr>
            </w:pPr>
            <w:r>
              <w:rPr>
                <w:sz w:val="28"/>
                <w:szCs w:val="28"/>
                <w:lang w:val="ro-RO"/>
              </w:rPr>
              <w:t xml:space="preserve">4.1. </w:t>
            </w:r>
            <w:r w:rsidRPr="00372C5B">
              <w:rPr>
                <w:sz w:val="28"/>
                <w:szCs w:val="28"/>
                <w:lang w:val="ro-RO"/>
              </w:rPr>
              <w:t xml:space="preserve">Receptorul de monitoring trebuie să aibă un design compact cu o carcasă din metal, robusta și rezistentă la fenomenele severe meteorologice (ploaie, zăpadă, gheață, vânt, etc.), astfel încât să poată fi instalat în exterior, nemijlocit în apropierea </w:t>
            </w:r>
            <w:r>
              <w:rPr>
                <w:sz w:val="28"/>
                <w:szCs w:val="28"/>
                <w:lang w:val="ro-RO"/>
              </w:rPr>
              <w:t>antenelor de recepție.</w:t>
            </w:r>
          </w:p>
          <w:p w:rsidR="00E60004" w:rsidRPr="00372C5B" w:rsidRDefault="00E60004" w:rsidP="00E60004">
            <w:pPr>
              <w:keepNext/>
              <w:spacing w:before="120" w:after="120"/>
              <w:jc w:val="both"/>
              <w:rPr>
                <w:sz w:val="28"/>
                <w:szCs w:val="28"/>
                <w:lang w:val="ro-RO"/>
              </w:rPr>
            </w:pPr>
            <w:r>
              <w:rPr>
                <w:sz w:val="28"/>
                <w:szCs w:val="28"/>
                <w:lang w:val="ro-RO"/>
              </w:rPr>
              <w:t xml:space="preserve">4.2. </w:t>
            </w:r>
            <w:r w:rsidRPr="00372C5B">
              <w:rPr>
                <w:sz w:val="28"/>
                <w:szCs w:val="28"/>
                <w:lang w:val="ro-RO"/>
              </w:rPr>
              <w:t>Receptorul de monitoring trebuie să poată fi dirijat la distanță prin cablu Ethernet.</w:t>
            </w:r>
          </w:p>
          <w:p w:rsidR="00E60004" w:rsidRDefault="00E60004" w:rsidP="00E60004">
            <w:pPr>
              <w:keepNext/>
              <w:spacing w:before="120" w:after="120"/>
              <w:jc w:val="both"/>
              <w:rPr>
                <w:sz w:val="28"/>
                <w:szCs w:val="28"/>
                <w:lang w:val="ro-RO"/>
              </w:rPr>
            </w:pPr>
            <w:r>
              <w:rPr>
                <w:sz w:val="28"/>
                <w:szCs w:val="28"/>
                <w:lang w:val="ro-RO"/>
              </w:rPr>
              <w:t xml:space="preserve">4.3. </w:t>
            </w:r>
            <w:r w:rsidRPr="00372C5B">
              <w:rPr>
                <w:sz w:val="28"/>
                <w:szCs w:val="28"/>
                <w:lang w:val="ro-RO"/>
              </w:rPr>
              <w:t>Receptorul de monitoring trebuie să permită</w:t>
            </w:r>
            <w:r>
              <w:rPr>
                <w:sz w:val="28"/>
                <w:szCs w:val="28"/>
                <w:lang w:val="ro-RO"/>
              </w:rPr>
              <w:t xml:space="preserve"> ca opțiune,</w:t>
            </w:r>
            <w:r w:rsidRPr="00372C5B">
              <w:rPr>
                <w:sz w:val="28"/>
                <w:szCs w:val="28"/>
                <w:lang w:val="ro-RO"/>
              </w:rPr>
              <w:t xml:space="preserve"> utilizarea funcţiei de detecţie a direcţiei prin tehnologia TDOA (Time Difference of Arrival) </w:t>
            </w:r>
            <w:r>
              <w:rPr>
                <w:sz w:val="28"/>
                <w:szCs w:val="28"/>
                <w:lang w:val="ro-RO"/>
              </w:rPr>
              <w:t>și</w:t>
            </w:r>
            <w:r w:rsidRPr="00372C5B">
              <w:rPr>
                <w:sz w:val="28"/>
                <w:szCs w:val="28"/>
                <w:lang w:val="ro-RO"/>
              </w:rPr>
              <w:t xml:space="preserve"> prin tehnologia AoA (Angle of Arrival) </w:t>
            </w:r>
            <w:r w:rsidRPr="000D6BD9">
              <w:rPr>
                <w:sz w:val="28"/>
                <w:szCs w:val="28"/>
                <w:lang w:val="ro-RO"/>
              </w:rPr>
              <w:t xml:space="preserve">cu utilizarea unor antene corespunzătoare, în cazul stabilirii </w:t>
            </w:r>
            <w:r>
              <w:rPr>
                <w:sz w:val="28"/>
                <w:szCs w:val="28"/>
                <w:lang w:val="ro-RO"/>
              </w:rPr>
              <w:t xml:space="preserve">pe viitor a </w:t>
            </w:r>
            <w:r w:rsidRPr="000D6BD9">
              <w:rPr>
                <w:sz w:val="28"/>
                <w:szCs w:val="28"/>
                <w:lang w:val="ro-RO"/>
              </w:rPr>
              <w:t>necesității de atribuire cu funcționalități de detecție a direcției pentru stația dată de radiomonitoring.</w:t>
            </w:r>
          </w:p>
          <w:p w:rsidR="00E60004" w:rsidRPr="00E60004" w:rsidRDefault="00E60004" w:rsidP="00E60004">
            <w:pPr>
              <w:keepNext/>
              <w:spacing w:before="120" w:after="120"/>
              <w:jc w:val="both"/>
              <w:rPr>
                <w:sz w:val="28"/>
                <w:szCs w:val="28"/>
                <w:lang w:val="ro-RO"/>
              </w:rPr>
            </w:pPr>
            <w:r w:rsidRPr="000D6BD9">
              <w:rPr>
                <w:sz w:val="28"/>
                <w:szCs w:val="28"/>
                <w:lang w:val="ro-RO"/>
              </w:rPr>
              <w:t>4.4. Receptorul de monitoring trebuie să aibă încorporat receptor GNSS (GPS, GLONASS, GALILEO).</w:t>
            </w:r>
          </w:p>
        </w:tc>
        <w:tc>
          <w:tcPr>
            <w:tcW w:w="619" w:type="pct"/>
            <w:shd w:val="clear" w:color="auto" w:fill="auto"/>
          </w:tcPr>
          <w:p w:rsidR="00E60004" w:rsidRPr="00FE280E" w:rsidRDefault="00E60004" w:rsidP="00302D47">
            <w:pPr>
              <w:pStyle w:val="1"/>
              <w:ind w:left="0"/>
              <w:jc w:val="left"/>
              <w:rPr>
                <w:rFonts w:ascii="Arial" w:hAnsi="Arial" w:cs="Arial"/>
                <w:spacing w:val="0"/>
                <w:sz w:val="28"/>
                <w:szCs w:val="28"/>
                <w:lang w:val="en-US"/>
              </w:rPr>
            </w:pPr>
          </w:p>
        </w:tc>
        <w:tc>
          <w:tcPr>
            <w:tcW w:w="722" w:type="pct"/>
            <w:shd w:val="clear" w:color="auto" w:fill="auto"/>
          </w:tcPr>
          <w:p w:rsidR="00E60004" w:rsidRPr="00FE280E" w:rsidRDefault="00E60004" w:rsidP="00302D47">
            <w:pPr>
              <w:pStyle w:val="1"/>
              <w:ind w:left="0"/>
              <w:jc w:val="left"/>
              <w:rPr>
                <w:rFonts w:ascii="Arial" w:hAnsi="Arial" w:cs="Arial"/>
                <w:spacing w:val="0"/>
                <w:sz w:val="28"/>
                <w:szCs w:val="28"/>
                <w:lang w:val="en-US"/>
              </w:rPr>
            </w:pPr>
          </w:p>
        </w:tc>
      </w:tr>
      <w:tr w:rsidR="00E9023D" w:rsidRPr="00851366" w:rsidTr="00B75806">
        <w:tc>
          <w:tcPr>
            <w:tcW w:w="3659" w:type="pct"/>
            <w:tcBorders>
              <w:bottom w:val="single" w:sz="4" w:space="0" w:color="auto"/>
            </w:tcBorders>
          </w:tcPr>
          <w:p w:rsidR="004A6C3F" w:rsidRPr="00372C5B" w:rsidRDefault="00372C5B" w:rsidP="00372C5B">
            <w:pPr>
              <w:keepNext/>
              <w:spacing w:before="120" w:after="120"/>
              <w:jc w:val="both"/>
              <w:rPr>
                <w:sz w:val="28"/>
                <w:szCs w:val="28"/>
                <w:lang w:val="ro-RO"/>
              </w:rPr>
            </w:pPr>
            <w:r w:rsidRPr="000D6BD9">
              <w:rPr>
                <w:sz w:val="28"/>
                <w:szCs w:val="28"/>
                <w:lang w:val="ro-RO"/>
              </w:rPr>
              <w:lastRenderedPageBreak/>
              <w:t xml:space="preserve">4.5. </w:t>
            </w:r>
            <w:r w:rsidR="004A6C3F" w:rsidRPr="000D6BD9">
              <w:rPr>
                <w:sz w:val="28"/>
                <w:szCs w:val="28"/>
                <w:lang w:val="ro-RO"/>
              </w:rPr>
              <w:t xml:space="preserve">Receptorul de monitoring trebuie să </w:t>
            </w:r>
            <w:r w:rsidR="006B78FA" w:rsidRPr="000D6BD9">
              <w:rPr>
                <w:sz w:val="28"/>
                <w:szCs w:val="28"/>
                <w:lang w:val="ro-RO"/>
              </w:rPr>
              <w:t xml:space="preserve">fie dotat cu </w:t>
            </w:r>
            <w:r w:rsidR="00135385" w:rsidRPr="000D6BD9">
              <w:rPr>
                <w:sz w:val="28"/>
                <w:szCs w:val="28"/>
                <w:lang w:val="ro-RO"/>
              </w:rPr>
              <w:t xml:space="preserve">cel puțin două intrări RF cu posibilitatea de comutare între ele, pentru a permite conectarea a două </w:t>
            </w:r>
            <w:r w:rsidR="00135385" w:rsidRPr="00372C5B">
              <w:rPr>
                <w:sz w:val="28"/>
                <w:szCs w:val="28"/>
                <w:lang w:val="ro-RO"/>
              </w:rPr>
              <w:t>antene de recepție.</w:t>
            </w:r>
          </w:p>
          <w:p w:rsidR="00974E1C" w:rsidRPr="00372C5B" w:rsidRDefault="00372C5B" w:rsidP="00372C5B">
            <w:pPr>
              <w:keepNext/>
              <w:spacing w:before="120" w:after="120"/>
              <w:jc w:val="both"/>
              <w:rPr>
                <w:sz w:val="28"/>
                <w:szCs w:val="28"/>
                <w:lang w:val="ro-RO"/>
              </w:rPr>
            </w:pPr>
            <w:r>
              <w:rPr>
                <w:sz w:val="28"/>
                <w:szCs w:val="28"/>
                <w:lang w:val="ro-RO"/>
              </w:rPr>
              <w:t xml:space="preserve">4.6. </w:t>
            </w:r>
            <w:r w:rsidR="00974E1C" w:rsidRPr="00372C5B">
              <w:rPr>
                <w:sz w:val="28"/>
                <w:szCs w:val="28"/>
                <w:lang w:val="ro-RO"/>
              </w:rPr>
              <w:t>Receptorul de monitoring trebuie să aibă integrat un calculator intern pe care să fie operat sistemul de operare Windows, pe care se poate instala software-ul de dirijare.</w:t>
            </w:r>
          </w:p>
          <w:p w:rsidR="00384689" w:rsidRPr="00372C5B" w:rsidRDefault="00372C5B" w:rsidP="00372C5B">
            <w:pPr>
              <w:keepNext/>
              <w:spacing w:before="120" w:after="120"/>
              <w:jc w:val="both"/>
              <w:rPr>
                <w:sz w:val="28"/>
                <w:szCs w:val="28"/>
                <w:lang w:val="ro-RO"/>
              </w:rPr>
            </w:pPr>
            <w:r>
              <w:rPr>
                <w:sz w:val="28"/>
                <w:szCs w:val="28"/>
                <w:lang w:val="ro-RO"/>
              </w:rPr>
              <w:t xml:space="preserve">4.7. </w:t>
            </w:r>
            <w:r w:rsidR="00384689" w:rsidRPr="00372C5B">
              <w:rPr>
                <w:sz w:val="28"/>
                <w:szCs w:val="28"/>
                <w:lang w:val="ro-RO"/>
              </w:rPr>
              <w:t>Din motive de securitate</w:t>
            </w:r>
            <w:r w:rsidR="006B78FA">
              <w:rPr>
                <w:sz w:val="28"/>
                <w:szCs w:val="28"/>
                <w:lang w:val="ro-RO"/>
              </w:rPr>
              <w:t>,</w:t>
            </w:r>
            <w:r w:rsidR="00384689" w:rsidRPr="00372C5B">
              <w:rPr>
                <w:sz w:val="28"/>
                <w:szCs w:val="28"/>
                <w:lang w:val="ro-RO"/>
              </w:rPr>
              <w:t xml:space="preserve"> alimenta</w:t>
            </w:r>
            <w:r w:rsidR="006B395E" w:rsidRPr="00372C5B">
              <w:rPr>
                <w:sz w:val="28"/>
                <w:szCs w:val="28"/>
                <w:lang w:val="ro-RO"/>
              </w:rPr>
              <w:t>rea</w:t>
            </w:r>
            <w:r w:rsidR="00384689" w:rsidRPr="00372C5B">
              <w:rPr>
                <w:sz w:val="28"/>
                <w:szCs w:val="28"/>
                <w:lang w:val="ro-RO"/>
              </w:rPr>
              <w:t xml:space="preserve"> cu energie electrică a receptorului de monitoring trebuie să fie </w:t>
            </w:r>
            <w:r w:rsidR="006B395E" w:rsidRPr="00372C5B">
              <w:rPr>
                <w:sz w:val="28"/>
                <w:szCs w:val="28"/>
                <w:lang w:val="ro-RO"/>
              </w:rPr>
              <w:t>de</w:t>
            </w:r>
            <w:r w:rsidR="00384689" w:rsidRPr="00372C5B">
              <w:rPr>
                <w:sz w:val="28"/>
                <w:szCs w:val="28"/>
                <w:lang w:val="ro-RO"/>
              </w:rPr>
              <w:t xml:space="preserve"> tensiune joasă</w:t>
            </w:r>
            <w:r w:rsidR="005600CF" w:rsidRPr="00372C5B">
              <w:rPr>
                <w:sz w:val="28"/>
                <w:szCs w:val="28"/>
                <w:lang w:val="ro-RO"/>
              </w:rPr>
              <w:t xml:space="preserve"> prin cablul de dirijare Ethernet utilizând tehnologia PoE (Power over Ethernet)</w:t>
            </w:r>
            <w:r w:rsidR="00384689" w:rsidRPr="00372C5B">
              <w:rPr>
                <w:sz w:val="28"/>
                <w:szCs w:val="28"/>
                <w:lang w:val="ro-RO"/>
              </w:rPr>
              <w:t xml:space="preserve">. </w:t>
            </w:r>
          </w:p>
          <w:p w:rsidR="00B75806" w:rsidRDefault="00372C5B" w:rsidP="00372C5B">
            <w:pPr>
              <w:keepNext/>
              <w:spacing w:before="120" w:after="120"/>
              <w:jc w:val="both"/>
              <w:rPr>
                <w:sz w:val="28"/>
                <w:szCs w:val="28"/>
                <w:lang w:val="ro-RO"/>
              </w:rPr>
            </w:pPr>
            <w:r>
              <w:rPr>
                <w:sz w:val="28"/>
                <w:szCs w:val="28"/>
                <w:lang w:val="ro-RO"/>
              </w:rPr>
              <w:t xml:space="preserve">4.8. </w:t>
            </w:r>
            <w:r w:rsidR="00E9023D" w:rsidRPr="00372C5B">
              <w:rPr>
                <w:sz w:val="28"/>
                <w:szCs w:val="28"/>
                <w:lang w:val="ro-RO"/>
              </w:rPr>
              <w:t>Receptorul de monitoring trebuie să permită actualizarea şi completarea software-lui intern cu noi funcţionalităţi şi opţiuni.</w:t>
            </w:r>
          </w:p>
          <w:p w:rsidR="00BD4B7E" w:rsidRDefault="00BD4B7E" w:rsidP="000E254B">
            <w:pPr>
              <w:keepNext/>
              <w:spacing w:before="120" w:after="120"/>
              <w:jc w:val="both"/>
              <w:rPr>
                <w:sz w:val="28"/>
                <w:szCs w:val="28"/>
                <w:lang w:val="ro-RO"/>
              </w:rPr>
            </w:pPr>
            <w:r>
              <w:rPr>
                <w:sz w:val="28"/>
                <w:szCs w:val="28"/>
                <w:lang w:val="ro-RO"/>
              </w:rPr>
              <w:t>4.9. Receptorul de monitoring trebuie să aibă platformă software deschisă, astfel încât să poată fi integrat în orice aplicație de monitorizare</w:t>
            </w:r>
            <w:r w:rsidR="00144676">
              <w:rPr>
                <w:sz w:val="28"/>
                <w:szCs w:val="28"/>
                <w:lang w:val="ro-RO"/>
              </w:rPr>
              <w:t xml:space="preserve">, </w:t>
            </w:r>
            <w:r>
              <w:rPr>
                <w:sz w:val="28"/>
                <w:szCs w:val="28"/>
                <w:lang w:val="ro-RO"/>
              </w:rPr>
              <w:t>cum ar fi: Argus, SIMon, Decodio, ICS Monitoring,</w:t>
            </w:r>
            <w:r w:rsidR="00144676">
              <w:rPr>
                <w:sz w:val="28"/>
                <w:szCs w:val="28"/>
                <w:lang w:val="ro-RO"/>
              </w:rPr>
              <w:t xml:space="preserve"> LS Observer, Scorpio, </w:t>
            </w:r>
            <w:r>
              <w:rPr>
                <w:sz w:val="28"/>
                <w:szCs w:val="28"/>
                <w:lang w:val="ro-RO"/>
              </w:rPr>
              <w:t>Skudra, go2Monitor, etc.</w:t>
            </w:r>
          </w:p>
          <w:p w:rsidR="00F61310" w:rsidRDefault="00F61310" w:rsidP="00144676">
            <w:pPr>
              <w:rPr>
                <w:sz w:val="28"/>
                <w:szCs w:val="28"/>
                <w:lang w:val="ro-RO"/>
              </w:rPr>
            </w:pPr>
            <w:r>
              <w:rPr>
                <w:sz w:val="28"/>
                <w:szCs w:val="28"/>
                <w:lang w:val="ro-RO"/>
              </w:rPr>
              <w:t>4.10. Receptorul de monitoring trebuie să permită efectuarea măsurărilor parametrilor tehnici de emisie în conformitate cu Recomandările ITU.</w:t>
            </w:r>
          </w:p>
          <w:p w:rsidR="000E254B" w:rsidRPr="00372C5B" w:rsidRDefault="000E254B" w:rsidP="00144676">
            <w:pPr>
              <w:rPr>
                <w:sz w:val="28"/>
                <w:szCs w:val="28"/>
                <w:lang w:val="ro-RO"/>
              </w:rPr>
            </w:pPr>
          </w:p>
        </w:tc>
        <w:tc>
          <w:tcPr>
            <w:tcW w:w="619" w:type="pct"/>
            <w:tcBorders>
              <w:bottom w:val="single" w:sz="4" w:space="0" w:color="auto"/>
            </w:tcBorders>
          </w:tcPr>
          <w:p w:rsidR="00E9023D" w:rsidRPr="00FE280E" w:rsidRDefault="00E9023D" w:rsidP="0045628D">
            <w:pPr>
              <w:keepNext/>
              <w:spacing w:before="120" w:after="120"/>
              <w:ind w:left="360"/>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left="360"/>
              <w:jc w:val="both"/>
              <w:rPr>
                <w:sz w:val="28"/>
                <w:szCs w:val="28"/>
                <w:lang w:val="ro-RO"/>
              </w:rPr>
            </w:pPr>
          </w:p>
        </w:tc>
      </w:tr>
      <w:tr w:rsidR="00E9023D" w:rsidRPr="00FE280E" w:rsidTr="00F37CA9">
        <w:tc>
          <w:tcPr>
            <w:tcW w:w="3659" w:type="pct"/>
            <w:tcBorders>
              <w:bottom w:val="single" w:sz="4" w:space="0" w:color="auto"/>
            </w:tcBorders>
            <w:shd w:val="pct15" w:color="auto" w:fill="auto"/>
          </w:tcPr>
          <w:p w:rsidR="00E9023D" w:rsidRPr="00FE280E" w:rsidRDefault="00E9023D" w:rsidP="00302D47">
            <w:pPr>
              <w:pStyle w:val="1"/>
              <w:ind w:left="1440"/>
              <w:jc w:val="left"/>
              <w:rPr>
                <w:rFonts w:ascii="Arial" w:hAnsi="Arial" w:cs="Arial"/>
                <w:spacing w:val="0"/>
                <w:sz w:val="28"/>
                <w:szCs w:val="28"/>
              </w:rPr>
            </w:pPr>
          </w:p>
          <w:p w:rsidR="00E9023D" w:rsidRPr="00FE280E" w:rsidRDefault="00E9023D" w:rsidP="00B6693B">
            <w:pPr>
              <w:pStyle w:val="1"/>
              <w:numPr>
                <w:ilvl w:val="0"/>
                <w:numId w:val="18"/>
              </w:numPr>
              <w:jc w:val="left"/>
              <w:rPr>
                <w:rFonts w:ascii="Arial" w:hAnsi="Arial" w:cs="Arial"/>
                <w:spacing w:val="0"/>
                <w:sz w:val="28"/>
                <w:szCs w:val="28"/>
              </w:rPr>
            </w:pPr>
            <w:bookmarkStart w:id="4" w:name="_Toc102637194"/>
            <w:r w:rsidRPr="00FE280E">
              <w:rPr>
                <w:rFonts w:ascii="Arial" w:hAnsi="Arial" w:cs="Arial"/>
                <w:spacing w:val="0"/>
                <w:sz w:val="28"/>
                <w:szCs w:val="28"/>
              </w:rPr>
              <w:t>FUNCȚII</w:t>
            </w:r>
            <w:bookmarkEnd w:id="4"/>
          </w:p>
          <w:p w:rsidR="00E9023D" w:rsidRPr="00FE280E" w:rsidRDefault="00E9023D" w:rsidP="00302D47">
            <w:pPr>
              <w:pStyle w:val="1"/>
              <w:ind w:left="0"/>
              <w:jc w:val="left"/>
              <w:rPr>
                <w:rFonts w:ascii="Arial" w:hAnsi="Arial" w:cs="Arial"/>
                <w:spacing w:val="0"/>
                <w:sz w:val="28"/>
                <w:szCs w:val="28"/>
              </w:rPr>
            </w:pPr>
          </w:p>
        </w:tc>
        <w:tc>
          <w:tcPr>
            <w:tcW w:w="619" w:type="pct"/>
            <w:tcBorders>
              <w:bottom w:val="single" w:sz="4" w:space="0" w:color="auto"/>
            </w:tcBorders>
            <w:shd w:val="pct15" w:color="auto" w:fill="auto"/>
          </w:tcPr>
          <w:p w:rsidR="00E9023D" w:rsidRPr="00FE280E" w:rsidRDefault="00E9023D" w:rsidP="00302D47">
            <w:pPr>
              <w:pStyle w:val="1"/>
              <w:ind w:left="1440"/>
              <w:jc w:val="left"/>
              <w:rPr>
                <w:rFonts w:ascii="Arial" w:hAnsi="Arial" w:cs="Arial"/>
                <w:spacing w:val="0"/>
                <w:sz w:val="28"/>
                <w:szCs w:val="28"/>
              </w:rPr>
            </w:pPr>
          </w:p>
        </w:tc>
        <w:tc>
          <w:tcPr>
            <w:tcW w:w="722" w:type="pct"/>
            <w:tcBorders>
              <w:bottom w:val="single" w:sz="4" w:space="0" w:color="auto"/>
            </w:tcBorders>
            <w:shd w:val="pct15" w:color="auto" w:fill="auto"/>
          </w:tcPr>
          <w:p w:rsidR="00E9023D" w:rsidRPr="00FE280E" w:rsidRDefault="00E9023D" w:rsidP="00302D47">
            <w:pPr>
              <w:pStyle w:val="1"/>
              <w:ind w:left="1440"/>
              <w:jc w:val="left"/>
              <w:rPr>
                <w:rFonts w:ascii="Arial" w:hAnsi="Arial" w:cs="Arial"/>
                <w:spacing w:val="0"/>
                <w:sz w:val="28"/>
                <w:szCs w:val="28"/>
              </w:rPr>
            </w:pPr>
          </w:p>
        </w:tc>
      </w:tr>
      <w:tr w:rsidR="00F37CA9" w:rsidRPr="00851366" w:rsidTr="00F37CA9">
        <w:tc>
          <w:tcPr>
            <w:tcW w:w="3659" w:type="pct"/>
            <w:shd w:val="clear" w:color="auto" w:fill="auto"/>
          </w:tcPr>
          <w:p w:rsidR="00F37CA9" w:rsidRPr="00197524" w:rsidRDefault="00F37CA9" w:rsidP="00F37CA9">
            <w:pPr>
              <w:pStyle w:val="2"/>
              <w:numPr>
                <w:ilvl w:val="1"/>
                <w:numId w:val="19"/>
              </w:numPr>
              <w:ind w:left="709" w:hanging="567"/>
              <w:jc w:val="both"/>
              <w:rPr>
                <w:rFonts w:ascii="Times New Roman" w:hAnsi="Times New Roman" w:cs="Times New Roman"/>
                <w:color w:val="auto"/>
                <w:sz w:val="28"/>
                <w:szCs w:val="28"/>
                <w:lang w:val="ro-RO" w:eastAsia="en-US"/>
              </w:rPr>
            </w:pPr>
            <w:bookmarkStart w:id="5" w:name="_Toc490831402"/>
            <w:bookmarkStart w:id="6" w:name="_Toc102637195"/>
            <w:r w:rsidRPr="00197524">
              <w:rPr>
                <w:rFonts w:ascii="Times New Roman" w:hAnsi="Times New Roman" w:cs="Times New Roman"/>
                <w:color w:val="auto"/>
                <w:sz w:val="28"/>
                <w:szCs w:val="28"/>
                <w:lang w:val="ro-RO" w:eastAsia="en-US"/>
              </w:rPr>
              <w:t>Măsurarea intensității câmpului electromagnetic</w:t>
            </w:r>
            <w:bookmarkEnd w:id="5"/>
            <w:bookmarkEnd w:id="6"/>
          </w:p>
          <w:p w:rsidR="00F37CA9" w:rsidRPr="00197524" w:rsidRDefault="00F37CA9" w:rsidP="00F37CA9">
            <w:pPr>
              <w:keepNext/>
              <w:ind w:left="142"/>
              <w:jc w:val="both"/>
              <w:rPr>
                <w:sz w:val="28"/>
                <w:szCs w:val="28"/>
                <w:lang w:val="ro-RO" w:eastAsia="en-US"/>
              </w:rPr>
            </w:pPr>
            <w:r>
              <w:rPr>
                <w:sz w:val="28"/>
                <w:szCs w:val="28"/>
                <w:lang w:val="ro-RO" w:eastAsia="en-US"/>
              </w:rPr>
              <w:tab/>
              <w:t>Receptorul de monitoring trebuie să asigure m</w:t>
            </w:r>
            <w:r w:rsidRPr="00197524">
              <w:rPr>
                <w:sz w:val="28"/>
                <w:szCs w:val="28"/>
                <w:lang w:val="ro-RO" w:eastAsia="en-US"/>
              </w:rPr>
              <w:t xml:space="preserve">ăsurarea </w:t>
            </w:r>
            <w:r>
              <w:rPr>
                <w:sz w:val="28"/>
                <w:szCs w:val="28"/>
                <w:lang w:val="ro-RO" w:eastAsia="en-US"/>
              </w:rPr>
              <w:t xml:space="preserve">nivelului intensității </w:t>
            </w:r>
            <w:r w:rsidRPr="00197524">
              <w:rPr>
                <w:sz w:val="28"/>
                <w:szCs w:val="28"/>
                <w:lang w:val="ro-RO" w:eastAsia="en-US"/>
              </w:rPr>
              <w:t xml:space="preserve">câmpului electromagnetic </w:t>
            </w:r>
            <w:r>
              <w:rPr>
                <w:sz w:val="28"/>
                <w:szCs w:val="28"/>
                <w:lang w:val="ro-RO" w:eastAsia="en-US"/>
              </w:rPr>
              <w:t xml:space="preserve">în conformitate cu </w:t>
            </w:r>
            <w:r w:rsidRPr="00197524">
              <w:rPr>
                <w:sz w:val="28"/>
                <w:szCs w:val="28"/>
                <w:lang w:val="ro-RO" w:eastAsia="en-US"/>
              </w:rPr>
              <w:t>Recomand</w:t>
            </w:r>
            <w:r>
              <w:rPr>
                <w:sz w:val="28"/>
                <w:szCs w:val="28"/>
                <w:lang w:val="ro-RO" w:eastAsia="en-US"/>
              </w:rPr>
              <w:t>area</w:t>
            </w:r>
            <w:r w:rsidRPr="00197524">
              <w:rPr>
                <w:sz w:val="28"/>
                <w:szCs w:val="28"/>
                <w:lang w:val="ro-RO" w:eastAsia="en-US"/>
              </w:rPr>
              <w:t xml:space="preserve"> ITU-R SM.378-7. </w:t>
            </w:r>
          </w:p>
          <w:p w:rsidR="00F37CA9" w:rsidRPr="00FE280E" w:rsidRDefault="00F37CA9" w:rsidP="00302D47">
            <w:pPr>
              <w:pStyle w:val="1"/>
              <w:ind w:left="1440"/>
              <w:jc w:val="left"/>
              <w:rPr>
                <w:rFonts w:ascii="Arial" w:hAnsi="Arial" w:cs="Arial"/>
                <w:spacing w:val="0"/>
                <w:sz w:val="28"/>
                <w:szCs w:val="28"/>
              </w:rPr>
            </w:pPr>
          </w:p>
        </w:tc>
        <w:tc>
          <w:tcPr>
            <w:tcW w:w="619" w:type="pct"/>
            <w:shd w:val="clear" w:color="auto" w:fill="auto"/>
          </w:tcPr>
          <w:p w:rsidR="00F37CA9" w:rsidRPr="00FE280E" w:rsidRDefault="00F37CA9" w:rsidP="00302D47">
            <w:pPr>
              <w:pStyle w:val="1"/>
              <w:ind w:left="1440"/>
              <w:jc w:val="left"/>
              <w:rPr>
                <w:rFonts w:ascii="Arial" w:hAnsi="Arial" w:cs="Arial"/>
                <w:spacing w:val="0"/>
                <w:sz w:val="28"/>
                <w:szCs w:val="28"/>
              </w:rPr>
            </w:pPr>
          </w:p>
        </w:tc>
        <w:tc>
          <w:tcPr>
            <w:tcW w:w="722" w:type="pct"/>
            <w:shd w:val="clear" w:color="auto" w:fill="auto"/>
          </w:tcPr>
          <w:p w:rsidR="00F37CA9" w:rsidRPr="00FE280E" w:rsidRDefault="00F37CA9" w:rsidP="00302D47">
            <w:pPr>
              <w:pStyle w:val="1"/>
              <w:ind w:left="1440"/>
              <w:jc w:val="left"/>
              <w:rPr>
                <w:rFonts w:ascii="Arial" w:hAnsi="Arial" w:cs="Arial"/>
                <w:spacing w:val="0"/>
                <w:sz w:val="28"/>
                <w:szCs w:val="28"/>
              </w:rPr>
            </w:pPr>
          </w:p>
        </w:tc>
      </w:tr>
      <w:tr w:rsidR="00E9023D" w:rsidRPr="00851366" w:rsidTr="00B75806">
        <w:tc>
          <w:tcPr>
            <w:tcW w:w="3659" w:type="pct"/>
            <w:tcBorders>
              <w:bottom w:val="single" w:sz="4" w:space="0" w:color="auto"/>
            </w:tcBorders>
          </w:tcPr>
          <w:p w:rsidR="00AE3337" w:rsidRPr="00197524" w:rsidRDefault="00AE3337" w:rsidP="00AE3337">
            <w:pPr>
              <w:pStyle w:val="2"/>
              <w:numPr>
                <w:ilvl w:val="1"/>
                <w:numId w:val="19"/>
              </w:numPr>
              <w:ind w:left="709" w:hanging="567"/>
              <w:jc w:val="both"/>
              <w:rPr>
                <w:rFonts w:ascii="Times New Roman" w:hAnsi="Times New Roman" w:cs="Times New Roman"/>
                <w:color w:val="auto"/>
                <w:sz w:val="28"/>
                <w:szCs w:val="28"/>
                <w:lang w:val="ro-RO" w:eastAsia="en-US"/>
              </w:rPr>
            </w:pPr>
            <w:bookmarkStart w:id="7" w:name="_Toc490831404"/>
            <w:bookmarkStart w:id="8" w:name="_Toc102637196"/>
            <w:r w:rsidRPr="00197524">
              <w:rPr>
                <w:rFonts w:ascii="Times New Roman" w:hAnsi="Times New Roman" w:cs="Times New Roman"/>
                <w:color w:val="auto"/>
                <w:sz w:val="28"/>
                <w:szCs w:val="28"/>
                <w:lang w:val="ro-RO" w:eastAsia="en-US"/>
              </w:rPr>
              <w:lastRenderedPageBreak/>
              <w:t>Măsurarea lărgimii de bandă</w:t>
            </w:r>
            <w:bookmarkEnd w:id="7"/>
            <w:bookmarkEnd w:id="8"/>
          </w:p>
          <w:p w:rsidR="00AE3337" w:rsidRPr="00197524" w:rsidRDefault="00AE3337" w:rsidP="00AE3337">
            <w:pPr>
              <w:keepNext/>
              <w:ind w:left="142"/>
              <w:jc w:val="both"/>
              <w:rPr>
                <w:sz w:val="28"/>
                <w:szCs w:val="28"/>
                <w:lang w:val="ro-RO" w:eastAsia="en-US"/>
              </w:rPr>
            </w:pPr>
            <w:r>
              <w:rPr>
                <w:sz w:val="28"/>
                <w:szCs w:val="28"/>
                <w:lang w:val="ro-RO" w:eastAsia="en-US"/>
              </w:rPr>
              <w:tab/>
              <w:t>Receptorul de monitoring trebuie să asigure m</w:t>
            </w:r>
            <w:r w:rsidRPr="00197524">
              <w:rPr>
                <w:sz w:val="28"/>
                <w:szCs w:val="28"/>
                <w:lang w:val="ro-RO" w:eastAsia="en-US"/>
              </w:rPr>
              <w:t xml:space="preserve">ăsurarea lărgimii de bandă a semnalului </w:t>
            </w:r>
            <w:r>
              <w:rPr>
                <w:sz w:val="28"/>
                <w:szCs w:val="28"/>
                <w:lang w:val="ro-RO" w:eastAsia="en-US"/>
              </w:rPr>
              <w:t xml:space="preserve">în conformitate cu </w:t>
            </w:r>
            <w:r w:rsidR="00971864">
              <w:rPr>
                <w:sz w:val="28"/>
                <w:szCs w:val="28"/>
                <w:lang w:val="ro-RO" w:eastAsia="en-US"/>
              </w:rPr>
              <w:t>R</w:t>
            </w:r>
            <w:r w:rsidRPr="00197524">
              <w:rPr>
                <w:sz w:val="28"/>
                <w:szCs w:val="28"/>
                <w:lang w:val="ro-RO" w:eastAsia="en-US"/>
              </w:rPr>
              <w:t>ecomand</w:t>
            </w:r>
            <w:r w:rsidR="00971864">
              <w:rPr>
                <w:sz w:val="28"/>
                <w:szCs w:val="28"/>
                <w:lang w:val="ro-RO" w:eastAsia="en-US"/>
              </w:rPr>
              <w:t>area</w:t>
            </w:r>
            <w:r w:rsidRPr="00197524">
              <w:rPr>
                <w:sz w:val="28"/>
                <w:szCs w:val="28"/>
                <w:lang w:val="ro-RO" w:eastAsia="en-US"/>
              </w:rPr>
              <w:t xml:space="preserve"> ITU-R SM.443-4. </w:t>
            </w:r>
            <w:r w:rsidR="00971864">
              <w:rPr>
                <w:sz w:val="28"/>
                <w:szCs w:val="28"/>
                <w:lang w:val="ro-RO" w:eastAsia="en-US"/>
              </w:rPr>
              <w:t xml:space="preserve">Receptorul trebuie </w:t>
            </w:r>
            <w:r w:rsidRPr="00197524">
              <w:rPr>
                <w:sz w:val="28"/>
                <w:szCs w:val="28"/>
                <w:lang w:val="ro-RO" w:eastAsia="en-US"/>
              </w:rPr>
              <w:t>să aibă posibilitatea de a măsura lărgimea de bandă prin metodele „x dB” și „ß %”.</w:t>
            </w:r>
          </w:p>
          <w:p w:rsidR="00485A9C" w:rsidRDefault="00485A9C" w:rsidP="00485A9C">
            <w:pPr>
              <w:pStyle w:val="2"/>
              <w:numPr>
                <w:ilvl w:val="1"/>
                <w:numId w:val="19"/>
              </w:numPr>
              <w:ind w:left="709" w:hanging="567"/>
              <w:jc w:val="both"/>
              <w:rPr>
                <w:rFonts w:ascii="Times New Roman" w:hAnsi="Times New Roman" w:cs="Times New Roman"/>
                <w:color w:val="auto"/>
                <w:sz w:val="28"/>
                <w:szCs w:val="28"/>
                <w:lang w:val="ro-RO" w:eastAsia="en-US"/>
              </w:rPr>
            </w:pPr>
            <w:bookmarkStart w:id="9" w:name="_Toc102637197"/>
            <w:r>
              <w:rPr>
                <w:rFonts w:ascii="Times New Roman" w:hAnsi="Times New Roman" w:cs="Times New Roman"/>
                <w:color w:val="auto"/>
                <w:sz w:val="28"/>
                <w:szCs w:val="28"/>
                <w:lang w:val="ro-RO" w:eastAsia="en-US"/>
              </w:rPr>
              <w:t>Scanarea spectrului în timp real</w:t>
            </w:r>
            <w:bookmarkEnd w:id="9"/>
          </w:p>
          <w:p w:rsidR="00E9023D" w:rsidRDefault="00485A9C" w:rsidP="00CE7144">
            <w:pPr>
              <w:rPr>
                <w:sz w:val="28"/>
                <w:szCs w:val="28"/>
                <w:lang w:val="ro-RO" w:eastAsia="en-US"/>
              </w:rPr>
            </w:pPr>
            <w:r>
              <w:rPr>
                <w:sz w:val="28"/>
                <w:szCs w:val="28"/>
                <w:lang w:val="ro-RO" w:eastAsia="en-US"/>
              </w:rPr>
              <w:tab/>
              <w:t xml:space="preserve">Receptorul de monitoring trebuie să asigure scanarea spectrului în timp real cu posibilitatea </w:t>
            </w:r>
            <w:r w:rsidR="00CE7144">
              <w:rPr>
                <w:sz w:val="28"/>
                <w:szCs w:val="28"/>
                <w:lang w:val="ro-RO" w:eastAsia="en-US"/>
              </w:rPr>
              <w:t>prezentării spectrogramei semnalului</w:t>
            </w:r>
            <w:r w:rsidR="00A15443">
              <w:rPr>
                <w:sz w:val="28"/>
                <w:szCs w:val="28"/>
                <w:lang w:val="ro-RO" w:eastAsia="en-US"/>
              </w:rPr>
              <w:t xml:space="preserve"> (nivelul semnalului în funcție de frecvență)</w:t>
            </w:r>
            <w:r w:rsidR="00CE7144">
              <w:rPr>
                <w:sz w:val="28"/>
                <w:szCs w:val="28"/>
                <w:lang w:val="ro-RO" w:eastAsia="en-US"/>
              </w:rPr>
              <w:t>.</w:t>
            </w:r>
          </w:p>
          <w:p w:rsidR="00CE7144" w:rsidRPr="00AE3337" w:rsidRDefault="00CE7144" w:rsidP="00CE7144">
            <w:pPr>
              <w:rPr>
                <w:rFonts w:ascii="Arial" w:hAnsi="Arial" w:cs="Arial"/>
                <w:sz w:val="28"/>
                <w:szCs w:val="28"/>
                <w:lang w:val="ro-RO"/>
              </w:rPr>
            </w:pPr>
          </w:p>
        </w:tc>
        <w:tc>
          <w:tcPr>
            <w:tcW w:w="619" w:type="pct"/>
            <w:tcBorders>
              <w:bottom w:val="single" w:sz="4" w:space="0" w:color="auto"/>
            </w:tcBorders>
          </w:tcPr>
          <w:p w:rsidR="00E9023D" w:rsidRPr="00FE280E" w:rsidRDefault="00E9023D" w:rsidP="00E9023D">
            <w:pPr>
              <w:pStyle w:val="2"/>
              <w:ind w:left="1800"/>
              <w:jc w:val="both"/>
              <w:rPr>
                <w:rFonts w:ascii="Times New Roman" w:hAnsi="Times New Roman" w:cs="Times New Roman"/>
                <w:color w:val="auto"/>
                <w:sz w:val="28"/>
                <w:szCs w:val="28"/>
                <w:lang w:val="ro-RO" w:eastAsia="en-US"/>
              </w:rPr>
            </w:pPr>
          </w:p>
        </w:tc>
        <w:tc>
          <w:tcPr>
            <w:tcW w:w="722" w:type="pct"/>
            <w:tcBorders>
              <w:bottom w:val="single" w:sz="4" w:space="0" w:color="auto"/>
            </w:tcBorders>
          </w:tcPr>
          <w:p w:rsidR="00E9023D" w:rsidRPr="00FE280E" w:rsidRDefault="00E9023D" w:rsidP="00E9023D">
            <w:pPr>
              <w:pStyle w:val="2"/>
              <w:ind w:left="1800"/>
              <w:jc w:val="both"/>
              <w:rPr>
                <w:rFonts w:ascii="Times New Roman" w:hAnsi="Times New Roman" w:cs="Times New Roman"/>
                <w:color w:val="auto"/>
                <w:sz w:val="28"/>
                <w:szCs w:val="28"/>
                <w:lang w:val="ro-RO" w:eastAsia="en-US"/>
              </w:rPr>
            </w:pPr>
          </w:p>
        </w:tc>
      </w:tr>
      <w:tr w:rsidR="00E9023D" w:rsidRPr="00FE280E" w:rsidTr="00B75806">
        <w:tc>
          <w:tcPr>
            <w:tcW w:w="3659" w:type="pct"/>
            <w:shd w:val="pct15" w:color="auto" w:fill="auto"/>
            <w:vAlign w:val="center"/>
          </w:tcPr>
          <w:p w:rsidR="00E9023D" w:rsidRPr="00FE280E" w:rsidRDefault="00E9023D" w:rsidP="00302D47">
            <w:pPr>
              <w:pStyle w:val="1"/>
              <w:ind w:left="450"/>
              <w:jc w:val="left"/>
              <w:rPr>
                <w:sz w:val="28"/>
                <w:szCs w:val="28"/>
              </w:rPr>
            </w:pPr>
          </w:p>
          <w:p w:rsidR="00E9023D" w:rsidRPr="00FE280E" w:rsidRDefault="00E9023D" w:rsidP="00B6693B">
            <w:pPr>
              <w:pStyle w:val="1"/>
              <w:numPr>
                <w:ilvl w:val="0"/>
                <w:numId w:val="18"/>
              </w:numPr>
              <w:jc w:val="left"/>
              <w:rPr>
                <w:rFonts w:ascii="Arial" w:hAnsi="Arial" w:cs="Arial"/>
                <w:spacing w:val="0"/>
                <w:sz w:val="28"/>
                <w:szCs w:val="28"/>
              </w:rPr>
            </w:pPr>
            <w:bookmarkStart w:id="10" w:name="_Toc102637198"/>
            <w:r w:rsidRPr="00FE280E">
              <w:rPr>
                <w:rFonts w:ascii="Arial" w:hAnsi="Arial" w:cs="Arial"/>
                <w:spacing w:val="0"/>
                <w:sz w:val="28"/>
                <w:szCs w:val="28"/>
              </w:rPr>
              <w:t>COMPONENŢA</w:t>
            </w:r>
            <w:bookmarkEnd w:id="10"/>
          </w:p>
          <w:p w:rsidR="00E9023D" w:rsidRPr="00FE280E" w:rsidRDefault="00E9023D" w:rsidP="00302D47">
            <w:pPr>
              <w:keepNext/>
              <w:rPr>
                <w:sz w:val="28"/>
                <w:szCs w:val="28"/>
                <w:lang w:val="ro-RO" w:eastAsia="en-US"/>
              </w:rPr>
            </w:pPr>
          </w:p>
        </w:tc>
        <w:tc>
          <w:tcPr>
            <w:tcW w:w="619" w:type="pct"/>
            <w:shd w:val="pct15" w:color="auto" w:fill="auto"/>
          </w:tcPr>
          <w:p w:rsidR="00E9023D" w:rsidRPr="00FE280E" w:rsidRDefault="00E9023D" w:rsidP="00302D47">
            <w:pPr>
              <w:pStyle w:val="1"/>
              <w:ind w:left="450"/>
              <w:jc w:val="left"/>
              <w:rPr>
                <w:sz w:val="28"/>
                <w:szCs w:val="28"/>
              </w:rPr>
            </w:pPr>
          </w:p>
        </w:tc>
        <w:tc>
          <w:tcPr>
            <w:tcW w:w="722" w:type="pct"/>
            <w:shd w:val="pct15" w:color="auto" w:fill="auto"/>
          </w:tcPr>
          <w:p w:rsidR="00E9023D" w:rsidRPr="00FE280E" w:rsidRDefault="00E9023D" w:rsidP="00302D47">
            <w:pPr>
              <w:pStyle w:val="1"/>
              <w:ind w:left="450"/>
              <w:jc w:val="left"/>
              <w:rPr>
                <w:sz w:val="28"/>
                <w:szCs w:val="28"/>
              </w:rPr>
            </w:pPr>
          </w:p>
        </w:tc>
      </w:tr>
      <w:tr w:rsidR="00E9023D" w:rsidRPr="00851366" w:rsidTr="00B75806">
        <w:tc>
          <w:tcPr>
            <w:tcW w:w="3659" w:type="pct"/>
            <w:tcBorders>
              <w:bottom w:val="single" w:sz="4" w:space="0" w:color="auto"/>
            </w:tcBorders>
          </w:tcPr>
          <w:p w:rsidR="00E9023D" w:rsidRPr="00FE280E" w:rsidRDefault="00656B47" w:rsidP="0045628D">
            <w:pPr>
              <w:keepNext/>
              <w:spacing w:before="120" w:after="120"/>
              <w:ind w:firstLine="720"/>
              <w:jc w:val="both"/>
              <w:rPr>
                <w:sz w:val="28"/>
                <w:szCs w:val="28"/>
                <w:lang w:val="ro-RO"/>
              </w:rPr>
            </w:pPr>
            <w:r>
              <w:rPr>
                <w:sz w:val="28"/>
                <w:szCs w:val="28"/>
                <w:lang w:val="ro-RO"/>
              </w:rPr>
              <w:t>C</w:t>
            </w:r>
            <w:r w:rsidR="00C5742B">
              <w:rPr>
                <w:sz w:val="28"/>
                <w:szCs w:val="28"/>
                <w:lang w:val="ro-RO"/>
              </w:rPr>
              <w:t>omponenț</w:t>
            </w:r>
            <w:r>
              <w:rPr>
                <w:sz w:val="28"/>
                <w:szCs w:val="28"/>
                <w:lang w:val="ro-RO"/>
              </w:rPr>
              <w:t xml:space="preserve">a minimă </w:t>
            </w:r>
            <w:r w:rsidR="00E9023D" w:rsidRPr="00FE280E">
              <w:rPr>
                <w:sz w:val="28"/>
                <w:szCs w:val="28"/>
                <w:lang w:val="ro-RO"/>
              </w:rPr>
              <w:t xml:space="preserve">pentru receptorul </w:t>
            </w:r>
            <w:r w:rsidR="00971864">
              <w:rPr>
                <w:sz w:val="28"/>
                <w:szCs w:val="28"/>
                <w:lang w:val="ro-RO"/>
              </w:rPr>
              <w:t xml:space="preserve">de </w:t>
            </w:r>
            <w:r w:rsidR="00E9023D" w:rsidRPr="00FE280E">
              <w:rPr>
                <w:sz w:val="28"/>
                <w:szCs w:val="28"/>
                <w:lang w:val="ro-RO"/>
              </w:rPr>
              <w:t>monitoring</w:t>
            </w:r>
            <w:r w:rsidR="00971864">
              <w:rPr>
                <w:sz w:val="28"/>
                <w:szCs w:val="28"/>
                <w:lang w:val="ro-RO"/>
              </w:rPr>
              <w:t xml:space="preserve"> de bandă largă de tip outdoor</w:t>
            </w:r>
            <w:r w:rsidR="00E9023D" w:rsidRPr="00FE280E">
              <w:rPr>
                <w:sz w:val="28"/>
                <w:szCs w:val="28"/>
                <w:lang w:val="ro-RO"/>
              </w:rPr>
              <w:t xml:space="preserve"> sunt următoarele:</w:t>
            </w:r>
          </w:p>
          <w:p w:rsidR="00E9023D" w:rsidRPr="00FE280E" w:rsidRDefault="00E9023D" w:rsidP="0045628D">
            <w:pPr>
              <w:pStyle w:val="a3"/>
              <w:keepNext/>
              <w:numPr>
                <w:ilvl w:val="0"/>
                <w:numId w:val="1"/>
              </w:numPr>
              <w:spacing w:before="120" w:after="120"/>
              <w:jc w:val="both"/>
              <w:rPr>
                <w:sz w:val="28"/>
                <w:szCs w:val="28"/>
                <w:lang w:val="ro-RO"/>
              </w:rPr>
            </w:pPr>
            <w:r w:rsidRPr="00FE280E">
              <w:rPr>
                <w:sz w:val="28"/>
                <w:szCs w:val="28"/>
                <w:lang w:val="ro-RO"/>
              </w:rPr>
              <w:t>Receptor de monitoring</w:t>
            </w:r>
            <w:r w:rsidR="007C57B9">
              <w:rPr>
                <w:sz w:val="28"/>
                <w:szCs w:val="28"/>
                <w:lang w:val="ro-RO"/>
              </w:rPr>
              <w:t xml:space="preserve"> de bandă largă de tip outdoor</w:t>
            </w:r>
            <w:r w:rsidRPr="00FE280E">
              <w:rPr>
                <w:sz w:val="28"/>
                <w:szCs w:val="28"/>
                <w:lang w:val="ro-RO"/>
              </w:rPr>
              <w:t>.</w:t>
            </w:r>
          </w:p>
          <w:p w:rsidR="007C57B9" w:rsidRDefault="007C57B9" w:rsidP="0045628D">
            <w:pPr>
              <w:pStyle w:val="a3"/>
              <w:keepNext/>
              <w:numPr>
                <w:ilvl w:val="0"/>
                <w:numId w:val="1"/>
              </w:numPr>
              <w:spacing w:before="120" w:after="120"/>
              <w:jc w:val="both"/>
              <w:rPr>
                <w:sz w:val="28"/>
                <w:szCs w:val="28"/>
                <w:lang w:val="ro-RO"/>
              </w:rPr>
            </w:pPr>
            <w:r>
              <w:rPr>
                <w:sz w:val="28"/>
                <w:szCs w:val="28"/>
                <w:lang w:val="ro-RO"/>
              </w:rPr>
              <w:t xml:space="preserve">Conector pentru cablul ethernet de tip </w:t>
            </w:r>
            <w:r w:rsidRPr="00E60004">
              <w:rPr>
                <w:sz w:val="28"/>
                <w:szCs w:val="28"/>
                <w:lang w:val="ro-RO"/>
              </w:rPr>
              <w:t>RJ-45</w:t>
            </w:r>
            <w:r w:rsidR="00F61310">
              <w:rPr>
                <w:sz w:val="28"/>
                <w:szCs w:val="28"/>
                <w:lang w:val="ro-RO"/>
              </w:rPr>
              <w:t>,</w:t>
            </w:r>
            <w:r w:rsidR="009E1768" w:rsidRPr="00E60004">
              <w:rPr>
                <w:sz w:val="28"/>
                <w:szCs w:val="28"/>
                <w:lang w:val="ro-RO"/>
              </w:rPr>
              <w:t xml:space="preserve"> impermeabil</w:t>
            </w:r>
            <w:r w:rsidR="00A15443" w:rsidRPr="00E60004">
              <w:rPr>
                <w:sz w:val="28"/>
                <w:szCs w:val="28"/>
                <w:lang w:val="ro-RO"/>
              </w:rPr>
              <w:t>.</w:t>
            </w:r>
          </w:p>
          <w:p w:rsidR="007C57B9" w:rsidRDefault="007C57B9" w:rsidP="0045628D">
            <w:pPr>
              <w:pStyle w:val="a3"/>
              <w:keepNext/>
              <w:numPr>
                <w:ilvl w:val="0"/>
                <w:numId w:val="1"/>
              </w:numPr>
              <w:spacing w:before="120" w:after="120"/>
              <w:jc w:val="both"/>
              <w:rPr>
                <w:sz w:val="28"/>
                <w:szCs w:val="28"/>
                <w:lang w:val="ro-RO"/>
              </w:rPr>
            </w:pPr>
            <w:r>
              <w:rPr>
                <w:sz w:val="28"/>
                <w:szCs w:val="28"/>
                <w:lang w:val="ro-RO"/>
              </w:rPr>
              <w:t>Sursă de alimentare cu energie electrică.</w:t>
            </w:r>
          </w:p>
          <w:p w:rsidR="0008668B" w:rsidRDefault="0008668B" w:rsidP="0045628D">
            <w:pPr>
              <w:pStyle w:val="a3"/>
              <w:keepNext/>
              <w:numPr>
                <w:ilvl w:val="0"/>
                <w:numId w:val="1"/>
              </w:numPr>
              <w:spacing w:before="120" w:after="120"/>
              <w:jc w:val="both"/>
              <w:rPr>
                <w:sz w:val="28"/>
                <w:szCs w:val="28"/>
                <w:lang w:val="ro-RO"/>
              </w:rPr>
            </w:pPr>
            <w:r>
              <w:rPr>
                <w:sz w:val="28"/>
                <w:szCs w:val="28"/>
                <w:lang w:val="ro-RO"/>
              </w:rPr>
              <w:t>Antena GNSS.</w:t>
            </w:r>
          </w:p>
          <w:p w:rsidR="007C57B9" w:rsidRDefault="007C57B9" w:rsidP="0045628D">
            <w:pPr>
              <w:pStyle w:val="a3"/>
              <w:keepNext/>
              <w:numPr>
                <w:ilvl w:val="0"/>
                <w:numId w:val="1"/>
              </w:numPr>
              <w:spacing w:before="120" w:after="120"/>
              <w:jc w:val="both"/>
              <w:rPr>
                <w:sz w:val="28"/>
                <w:szCs w:val="28"/>
                <w:lang w:val="ro-RO"/>
              </w:rPr>
            </w:pPr>
            <w:r>
              <w:rPr>
                <w:sz w:val="28"/>
                <w:szCs w:val="28"/>
                <w:lang w:val="ro-RO"/>
              </w:rPr>
              <w:t>Kit pentru montarea receptorului pe perete.</w:t>
            </w:r>
          </w:p>
          <w:p w:rsidR="007C57B9" w:rsidRDefault="007C57B9" w:rsidP="0045628D">
            <w:pPr>
              <w:pStyle w:val="a3"/>
              <w:keepNext/>
              <w:numPr>
                <w:ilvl w:val="0"/>
                <w:numId w:val="1"/>
              </w:numPr>
              <w:spacing w:before="120" w:after="120"/>
              <w:jc w:val="both"/>
              <w:rPr>
                <w:sz w:val="28"/>
                <w:szCs w:val="28"/>
                <w:lang w:val="ro-RO"/>
              </w:rPr>
            </w:pPr>
            <w:r>
              <w:rPr>
                <w:sz w:val="28"/>
                <w:szCs w:val="28"/>
                <w:lang w:val="ro-RO"/>
              </w:rPr>
              <w:t>Kit pentru montarea receptorului pe pilon (țeavă)</w:t>
            </w:r>
            <w:r w:rsidR="006B395E">
              <w:rPr>
                <w:sz w:val="28"/>
                <w:szCs w:val="28"/>
                <w:lang w:val="ro-RO"/>
              </w:rPr>
              <w:t xml:space="preserve"> cu diametrul de până la 200 mm</w:t>
            </w:r>
            <w:r>
              <w:rPr>
                <w:sz w:val="28"/>
                <w:szCs w:val="28"/>
                <w:lang w:val="ro-RO"/>
              </w:rPr>
              <w:t>.</w:t>
            </w:r>
          </w:p>
          <w:p w:rsidR="009E1768" w:rsidRDefault="009E1768" w:rsidP="007C57B9">
            <w:pPr>
              <w:pStyle w:val="a3"/>
              <w:keepNext/>
              <w:numPr>
                <w:ilvl w:val="0"/>
                <w:numId w:val="1"/>
              </w:numPr>
              <w:spacing w:before="120" w:after="120"/>
              <w:jc w:val="both"/>
              <w:rPr>
                <w:sz w:val="28"/>
                <w:szCs w:val="28"/>
                <w:lang w:val="ro-RO"/>
              </w:rPr>
            </w:pPr>
            <w:r>
              <w:rPr>
                <w:sz w:val="28"/>
                <w:szCs w:val="28"/>
                <w:lang w:val="ro-RO"/>
              </w:rPr>
              <w:t>Software de control.</w:t>
            </w:r>
          </w:p>
          <w:p w:rsidR="00760A30" w:rsidRDefault="009B780C" w:rsidP="00760A30">
            <w:pPr>
              <w:pStyle w:val="a3"/>
              <w:keepNext/>
              <w:numPr>
                <w:ilvl w:val="0"/>
                <w:numId w:val="1"/>
              </w:numPr>
              <w:spacing w:before="120" w:after="120"/>
              <w:jc w:val="both"/>
              <w:rPr>
                <w:sz w:val="28"/>
                <w:szCs w:val="28"/>
                <w:lang w:val="ro-RO"/>
              </w:rPr>
            </w:pPr>
            <w:r>
              <w:rPr>
                <w:sz w:val="28"/>
                <w:szCs w:val="28"/>
                <w:lang w:val="ro-RO"/>
              </w:rPr>
              <w:t>Manual de utilizare a echipamentului.</w:t>
            </w:r>
          </w:p>
          <w:p w:rsidR="00F37CA9" w:rsidRDefault="00F37CA9" w:rsidP="00F37CA9">
            <w:pPr>
              <w:keepNext/>
              <w:spacing w:before="120" w:after="120"/>
              <w:jc w:val="both"/>
              <w:rPr>
                <w:sz w:val="28"/>
                <w:szCs w:val="28"/>
                <w:lang w:val="ro-RO"/>
              </w:rPr>
            </w:pPr>
          </w:p>
          <w:p w:rsidR="00F37CA9" w:rsidRPr="00F37CA9" w:rsidRDefault="00F37CA9" w:rsidP="00F37CA9">
            <w:pPr>
              <w:keepNext/>
              <w:spacing w:before="120" w:after="120"/>
              <w:jc w:val="both"/>
              <w:rPr>
                <w:sz w:val="28"/>
                <w:szCs w:val="28"/>
                <w:lang w:val="ro-RO"/>
              </w:rPr>
            </w:pPr>
          </w:p>
        </w:tc>
        <w:tc>
          <w:tcPr>
            <w:tcW w:w="619"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p>
        </w:tc>
      </w:tr>
      <w:tr w:rsidR="00E9023D" w:rsidRPr="00FE280E" w:rsidTr="00760A30">
        <w:tc>
          <w:tcPr>
            <w:tcW w:w="3659" w:type="pct"/>
            <w:tcBorders>
              <w:bottom w:val="single" w:sz="4" w:space="0" w:color="auto"/>
            </w:tcBorders>
            <w:shd w:val="pct15" w:color="auto" w:fill="auto"/>
          </w:tcPr>
          <w:p w:rsidR="00E9023D" w:rsidRPr="00FE280E" w:rsidRDefault="00E9023D" w:rsidP="00302D47">
            <w:pPr>
              <w:keepNext/>
              <w:ind w:firstLine="720"/>
              <w:jc w:val="both"/>
              <w:rPr>
                <w:sz w:val="28"/>
                <w:szCs w:val="28"/>
                <w:lang w:val="ro-RO"/>
              </w:rPr>
            </w:pPr>
          </w:p>
          <w:p w:rsidR="00E9023D" w:rsidRPr="00FE280E" w:rsidRDefault="00E9023D" w:rsidP="00B6693B">
            <w:pPr>
              <w:pStyle w:val="1"/>
              <w:numPr>
                <w:ilvl w:val="0"/>
                <w:numId w:val="18"/>
              </w:numPr>
              <w:jc w:val="left"/>
              <w:rPr>
                <w:rFonts w:ascii="Arial" w:hAnsi="Arial" w:cs="Arial"/>
                <w:spacing w:val="0"/>
                <w:sz w:val="28"/>
                <w:szCs w:val="28"/>
              </w:rPr>
            </w:pPr>
            <w:bookmarkStart w:id="11" w:name="_Toc102637199"/>
            <w:r w:rsidRPr="00FE280E">
              <w:rPr>
                <w:rFonts w:ascii="Arial" w:hAnsi="Arial" w:cs="Arial"/>
                <w:spacing w:val="0"/>
                <w:sz w:val="28"/>
                <w:szCs w:val="28"/>
              </w:rPr>
              <w:t>CARACTERISTICI TEHNICE MINIME OBLIGATORII</w:t>
            </w:r>
            <w:bookmarkEnd w:id="11"/>
          </w:p>
          <w:p w:rsidR="00E9023D" w:rsidRPr="00FE280E" w:rsidRDefault="00E9023D" w:rsidP="00302D47">
            <w:pPr>
              <w:keepNext/>
              <w:ind w:firstLine="720"/>
              <w:jc w:val="both"/>
              <w:rPr>
                <w:sz w:val="28"/>
                <w:szCs w:val="28"/>
                <w:lang w:val="ro-RO"/>
              </w:rPr>
            </w:pPr>
          </w:p>
        </w:tc>
        <w:tc>
          <w:tcPr>
            <w:tcW w:w="619" w:type="pct"/>
            <w:tcBorders>
              <w:bottom w:val="single" w:sz="4" w:space="0" w:color="auto"/>
            </w:tcBorders>
            <w:shd w:val="pct15" w:color="auto" w:fill="auto"/>
          </w:tcPr>
          <w:p w:rsidR="00E9023D" w:rsidRPr="00FE280E" w:rsidRDefault="00E9023D" w:rsidP="00302D47">
            <w:pPr>
              <w:keepNext/>
              <w:ind w:firstLine="720"/>
              <w:jc w:val="both"/>
              <w:rPr>
                <w:sz w:val="28"/>
                <w:szCs w:val="28"/>
                <w:lang w:val="ro-RO"/>
              </w:rPr>
            </w:pPr>
          </w:p>
        </w:tc>
        <w:tc>
          <w:tcPr>
            <w:tcW w:w="722" w:type="pct"/>
            <w:tcBorders>
              <w:bottom w:val="single" w:sz="4" w:space="0" w:color="auto"/>
            </w:tcBorders>
            <w:shd w:val="pct15" w:color="auto" w:fill="auto"/>
          </w:tcPr>
          <w:p w:rsidR="00E9023D" w:rsidRPr="00FE280E" w:rsidRDefault="00E9023D" w:rsidP="00302D47">
            <w:pPr>
              <w:keepNext/>
              <w:ind w:firstLine="720"/>
              <w:jc w:val="both"/>
              <w:rPr>
                <w:sz w:val="28"/>
                <w:szCs w:val="28"/>
                <w:lang w:val="ro-RO"/>
              </w:rPr>
            </w:pPr>
          </w:p>
        </w:tc>
      </w:tr>
      <w:tr w:rsidR="00F61310" w:rsidRPr="00BD4B7E" w:rsidTr="00B65A64">
        <w:trPr>
          <w:trHeight w:val="7745"/>
        </w:trPr>
        <w:tc>
          <w:tcPr>
            <w:tcW w:w="3659" w:type="pct"/>
            <w:shd w:val="clear" w:color="auto" w:fill="auto"/>
          </w:tcPr>
          <w:p w:rsidR="00F61310" w:rsidRPr="00FE280E" w:rsidRDefault="00F61310" w:rsidP="004D4B01">
            <w:pPr>
              <w:pStyle w:val="a3"/>
              <w:keepNext/>
              <w:numPr>
                <w:ilvl w:val="0"/>
                <w:numId w:val="20"/>
              </w:numPr>
              <w:spacing w:after="100" w:afterAutospacing="1"/>
              <w:ind w:left="851"/>
              <w:jc w:val="both"/>
              <w:rPr>
                <w:i/>
                <w:sz w:val="28"/>
                <w:szCs w:val="28"/>
                <w:lang w:val="ro-RO"/>
              </w:rPr>
            </w:pPr>
            <w:r w:rsidRPr="00FE280E">
              <w:rPr>
                <w:sz w:val="28"/>
                <w:szCs w:val="28"/>
                <w:lang w:val="ro-RO"/>
              </w:rPr>
              <w:t xml:space="preserve">Banda de </w:t>
            </w:r>
            <w:proofErr w:type="spellStart"/>
            <w:r w:rsidRPr="00FE280E">
              <w:rPr>
                <w:sz w:val="28"/>
                <w:szCs w:val="28"/>
                <w:lang w:val="ro-RO"/>
              </w:rPr>
              <w:t>frecvenţe</w:t>
            </w:r>
            <w:proofErr w:type="spellEnd"/>
            <w:r w:rsidRPr="00FE280E">
              <w:rPr>
                <w:sz w:val="28"/>
                <w:szCs w:val="28"/>
                <w:lang w:val="ro-RO"/>
              </w:rPr>
              <w:t xml:space="preserve">: </w:t>
            </w:r>
            <w:r w:rsidR="00F37CA9">
              <w:rPr>
                <w:i/>
                <w:sz w:val="28"/>
                <w:szCs w:val="28"/>
                <w:lang w:val="ro-RO"/>
              </w:rPr>
              <w:t xml:space="preserve">minim </w:t>
            </w:r>
            <w:r w:rsidRPr="00FE280E">
              <w:rPr>
                <w:i/>
                <w:sz w:val="28"/>
                <w:szCs w:val="28"/>
                <w:lang w:val="ro-RO"/>
              </w:rPr>
              <w:t xml:space="preserve">10 kHz – </w:t>
            </w:r>
            <w:r>
              <w:rPr>
                <w:i/>
                <w:sz w:val="28"/>
                <w:szCs w:val="28"/>
                <w:lang w:val="ro-RO"/>
              </w:rPr>
              <w:t>6</w:t>
            </w:r>
            <w:r w:rsidRPr="00FE280E">
              <w:rPr>
                <w:i/>
                <w:sz w:val="28"/>
                <w:szCs w:val="28"/>
                <w:lang w:val="ro-RO"/>
              </w:rPr>
              <w:t xml:space="preserve"> GHz;</w:t>
            </w:r>
          </w:p>
          <w:p w:rsidR="00F61310" w:rsidRPr="00FE280E" w:rsidRDefault="00F61310" w:rsidP="004D4B01">
            <w:pPr>
              <w:pStyle w:val="a3"/>
              <w:keepNext/>
              <w:numPr>
                <w:ilvl w:val="0"/>
                <w:numId w:val="20"/>
              </w:numPr>
              <w:spacing w:before="100" w:beforeAutospacing="1" w:after="100" w:afterAutospacing="1"/>
              <w:ind w:left="851"/>
              <w:jc w:val="both"/>
              <w:rPr>
                <w:sz w:val="28"/>
                <w:szCs w:val="28"/>
                <w:lang w:val="ro-RO"/>
              </w:rPr>
            </w:pPr>
            <w:r w:rsidRPr="00FE280E">
              <w:rPr>
                <w:sz w:val="28"/>
                <w:szCs w:val="28"/>
                <w:lang w:val="ro-RO"/>
              </w:rPr>
              <w:t xml:space="preserve">Lărgimea de bandă afişată instantaneu: </w:t>
            </w:r>
            <w:r>
              <w:rPr>
                <w:i/>
                <w:sz w:val="28"/>
                <w:szCs w:val="28"/>
                <w:lang w:val="ro-RO"/>
              </w:rPr>
              <w:t>≥ 4</w:t>
            </w:r>
            <w:r w:rsidRPr="00FE280E">
              <w:rPr>
                <w:i/>
                <w:sz w:val="28"/>
                <w:szCs w:val="28"/>
                <w:lang w:val="ro-RO"/>
              </w:rPr>
              <w:t>0 MHz;</w:t>
            </w:r>
          </w:p>
          <w:p w:rsidR="000E254B" w:rsidRDefault="000E254B" w:rsidP="004D4B01">
            <w:pPr>
              <w:pStyle w:val="a3"/>
              <w:keepNext/>
              <w:numPr>
                <w:ilvl w:val="0"/>
                <w:numId w:val="20"/>
              </w:numPr>
              <w:spacing w:before="100" w:beforeAutospacing="1" w:after="100" w:afterAutospacing="1"/>
              <w:ind w:left="851"/>
              <w:jc w:val="both"/>
              <w:rPr>
                <w:sz w:val="28"/>
                <w:szCs w:val="28"/>
                <w:lang w:val="ro-RO"/>
              </w:rPr>
            </w:pPr>
            <w:r>
              <w:rPr>
                <w:sz w:val="28"/>
                <w:szCs w:val="28"/>
                <w:lang w:val="ro-RO"/>
              </w:rPr>
              <w:t xml:space="preserve">Incertitudinea de măsurare a nivelului: </w:t>
            </w:r>
            <w:r w:rsidRPr="00C5742B">
              <w:rPr>
                <w:i/>
                <w:sz w:val="28"/>
                <w:szCs w:val="28"/>
                <w:lang w:val="en-US"/>
              </w:rPr>
              <w:t>&lt;</w:t>
            </w:r>
            <w:r>
              <w:rPr>
                <w:i/>
                <w:sz w:val="28"/>
                <w:szCs w:val="28"/>
                <w:lang w:val="en-US"/>
              </w:rPr>
              <w:t xml:space="preserve"> ±2 dB;</w:t>
            </w:r>
          </w:p>
          <w:p w:rsidR="00F61310" w:rsidRPr="00FE280E" w:rsidRDefault="00F61310" w:rsidP="004D4B01">
            <w:pPr>
              <w:pStyle w:val="a3"/>
              <w:keepNext/>
              <w:numPr>
                <w:ilvl w:val="0"/>
                <w:numId w:val="20"/>
              </w:numPr>
              <w:spacing w:before="100" w:beforeAutospacing="1" w:after="100" w:afterAutospacing="1"/>
              <w:ind w:left="851"/>
              <w:jc w:val="both"/>
              <w:rPr>
                <w:sz w:val="28"/>
                <w:szCs w:val="28"/>
                <w:lang w:val="ro-RO"/>
              </w:rPr>
            </w:pPr>
            <w:r w:rsidRPr="00FE280E">
              <w:rPr>
                <w:sz w:val="28"/>
                <w:szCs w:val="28"/>
                <w:lang w:val="ro-RO"/>
              </w:rPr>
              <w:t xml:space="preserve">Demodularea semnalelor </w:t>
            </w:r>
            <w:r>
              <w:rPr>
                <w:sz w:val="28"/>
                <w:szCs w:val="28"/>
                <w:lang w:val="ro-RO"/>
              </w:rPr>
              <w:t>analogice</w:t>
            </w:r>
            <w:r w:rsidRPr="00FE280E">
              <w:rPr>
                <w:sz w:val="28"/>
                <w:szCs w:val="28"/>
                <w:lang w:val="ro-RO"/>
              </w:rPr>
              <w:t xml:space="preserve">: </w:t>
            </w:r>
            <w:r w:rsidRPr="00E86545">
              <w:rPr>
                <w:i/>
                <w:sz w:val="28"/>
                <w:szCs w:val="28"/>
                <w:lang w:val="en-US"/>
              </w:rPr>
              <w:t xml:space="preserve">AM, FM, </w:t>
            </w:r>
            <w:r>
              <w:rPr>
                <w:i/>
                <w:sz w:val="28"/>
                <w:szCs w:val="28"/>
                <w:lang w:val="en-US"/>
              </w:rPr>
              <w:t>P</w:t>
            </w:r>
            <w:r w:rsidRPr="00E86545">
              <w:rPr>
                <w:i/>
                <w:sz w:val="28"/>
                <w:szCs w:val="28"/>
                <w:lang w:val="en-US"/>
              </w:rPr>
              <w:t>M, pulse, I/Q, USB, LSB, CW, ISB</w:t>
            </w:r>
            <w:r w:rsidRPr="00FE280E">
              <w:rPr>
                <w:i/>
                <w:sz w:val="28"/>
                <w:szCs w:val="28"/>
                <w:lang w:val="en-US"/>
              </w:rPr>
              <w:t>;</w:t>
            </w:r>
            <w:r w:rsidRPr="00FE280E">
              <w:rPr>
                <w:sz w:val="28"/>
                <w:szCs w:val="28"/>
                <w:lang w:val="ro-RO"/>
              </w:rPr>
              <w:t xml:space="preserve"> </w:t>
            </w:r>
          </w:p>
          <w:p w:rsidR="00F61310" w:rsidRPr="00A15443" w:rsidRDefault="00F61310" w:rsidP="004D4B01">
            <w:pPr>
              <w:pStyle w:val="a3"/>
              <w:keepNext/>
              <w:numPr>
                <w:ilvl w:val="0"/>
                <w:numId w:val="20"/>
              </w:numPr>
              <w:spacing w:before="100" w:beforeAutospacing="1" w:after="100" w:afterAutospacing="1"/>
              <w:ind w:left="851"/>
              <w:jc w:val="both"/>
              <w:rPr>
                <w:i/>
                <w:sz w:val="28"/>
                <w:szCs w:val="28"/>
                <w:lang w:val="ro-RO"/>
              </w:rPr>
            </w:pPr>
            <w:r>
              <w:rPr>
                <w:sz w:val="28"/>
                <w:szCs w:val="28"/>
                <w:lang w:val="ro-RO"/>
              </w:rPr>
              <w:t>Set minim de f</w:t>
            </w:r>
            <w:r w:rsidRPr="00FE280E">
              <w:rPr>
                <w:sz w:val="28"/>
                <w:szCs w:val="28"/>
                <w:lang w:val="ro-RO"/>
              </w:rPr>
              <w:t xml:space="preserve">iltre IF: </w:t>
            </w:r>
            <w:r w:rsidRPr="00A15443">
              <w:rPr>
                <w:i/>
                <w:sz w:val="28"/>
                <w:szCs w:val="28"/>
                <w:lang w:val="ro-RO"/>
              </w:rPr>
              <w:t>10 Hz, 100 Hz, 200 Hz, 1 kHz, 9 kHz, 10 kHz, 100 kHz, 120 kHz &amp; 1 MHz;</w:t>
            </w:r>
          </w:p>
          <w:p w:rsidR="00F61310" w:rsidRPr="00AF568E" w:rsidRDefault="00F61310" w:rsidP="004D4B01">
            <w:pPr>
              <w:pStyle w:val="a3"/>
              <w:keepNext/>
              <w:numPr>
                <w:ilvl w:val="0"/>
                <w:numId w:val="20"/>
              </w:numPr>
              <w:spacing w:before="100" w:beforeAutospacing="1" w:after="100" w:afterAutospacing="1"/>
              <w:ind w:left="851"/>
              <w:jc w:val="both"/>
              <w:rPr>
                <w:i/>
                <w:sz w:val="28"/>
                <w:szCs w:val="28"/>
                <w:lang w:val="ro-RO"/>
              </w:rPr>
            </w:pPr>
            <w:r>
              <w:rPr>
                <w:sz w:val="28"/>
                <w:szCs w:val="28"/>
                <w:lang w:val="ro-RO"/>
              </w:rPr>
              <w:t xml:space="preserve">Nivelul mediu de zgomot afișat (DANL): </w:t>
            </w:r>
            <w:r w:rsidRPr="00C5742B">
              <w:rPr>
                <w:i/>
                <w:sz w:val="28"/>
                <w:szCs w:val="28"/>
                <w:lang w:val="en-US"/>
              </w:rPr>
              <w:t>&lt; -150 dB(</w:t>
            </w:r>
            <w:proofErr w:type="spellStart"/>
            <w:r w:rsidRPr="00C5742B">
              <w:rPr>
                <w:i/>
                <w:sz w:val="28"/>
                <w:szCs w:val="28"/>
                <w:lang w:val="en-US"/>
              </w:rPr>
              <w:t>mW</w:t>
            </w:r>
            <w:proofErr w:type="spellEnd"/>
            <w:r w:rsidRPr="00C5742B">
              <w:rPr>
                <w:i/>
                <w:sz w:val="28"/>
                <w:szCs w:val="28"/>
                <w:lang w:val="en-US"/>
              </w:rPr>
              <w:t>/Hz);</w:t>
            </w:r>
          </w:p>
          <w:p w:rsidR="00F61310" w:rsidRDefault="00F61310" w:rsidP="004D4B01">
            <w:pPr>
              <w:pStyle w:val="a3"/>
              <w:keepNext/>
              <w:numPr>
                <w:ilvl w:val="0"/>
                <w:numId w:val="20"/>
              </w:numPr>
              <w:spacing w:before="100" w:beforeAutospacing="1" w:after="100" w:afterAutospacing="1"/>
              <w:ind w:left="851"/>
              <w:jc w:val="both"/>
              <w:rPr>
                <w:sz w:val="28"/>
                <w:szCs w:val="28"/>
                <w:lang w:val="ro-RO"/>
              </w:rPr>
            </w:pPr>
            <w:r>
              <w:rPr>
                <w:sz w:val="28"/>
                <w:szCs w:val="28"/>
                <w:lang w:val="ro-RO"/>
              </w:rPr>
              <w:t xml:space="preserve">Factorul de zgomot: </w:t>
            </w:r>
            <w:r w:rsidRPr="00E86545">
              <w:rPr>
                <w:i/>
                <w:sz w:val="28"/>
                <w:szCs w:val="28"/>
                <w:lang w:val="ro-RO"/>
              </w:rPr>
              <w:t>≤</w:t>
            </w:r>
            <w:r>
              <w:rPr>
                <w:i/>
                <w:sz w:val="28"/>
                <w:szCs w:val="28"/>
                <w:lang w:val="ro-RO"/>
              </w:rPr>
              <w:t xml:space="preserve"> 22 </w:t>
            </w:r>
            <w:r w:rsidRPr="00E86545">
              <w:rPr>
                <w:i/>
                <w:sz w:val="28"/>
                <w:szCs w:val="28"/>
                <w:lang w:val="ro-RO"/>
              </w:rPr>
              <w:t>dB</w:t>
            </w:r>
            <w:r>
              <w:rPr>
                <w:i/>
                <w:sz w:val="28"/>
                <w:szCs w:val="28"/>
                <w:lang w:val="ro-RO"/>
              </w:rPr>
              <w:t>;</w:t>
            </w:r>
          </w:p>
          <w:p w:rsidR="00F61310" w:rsidRPr="004505D2" w:rsidRDefault="00F61310" w:rsidP="004D4B01">
            <w:pPr>
              <w:pStyle w:val="a3"/>
              <w:keepNext/>
              <w:numPr>
                <w:ilvl w:val="0"/>
                <w:numId w:val="20"/>
              </w:numPr>
              <w:spacing w:before="100" w:beforeAutospacing="1" w:after="100" w:afterAutospacing="1"/>
              <w:ind w:left="851"/>
              <w:jc w:val="both"/>
              <w:rPr>
                <w:sz w:val="28"/>
                <w:szCs w:val="28"/>
                <w:lang w:val="ro-RO"/>
              </w:rPr>
            </w:pPr>
            <w:r w:rsidRPr="00FE280E">
              <w:rPr>
                <w:sz w:val="28"/>
                <w:szCs w:val="28"/>
                <w:lang w:val="ro-RO"/>
              </w:rPr>
              <w:t xml:space="preserve">Viteza de scanare: </w:t>
            </w:r>
            <w:r w:rsidRPr="000D532F">
              <w:rPr>
                <w:i/>
                <w:sz w:val="28"/>
                <w:szCs w:val="28"/>
                <w:lang w:val="ro-RO"/>
              </w:rPr>
              <w:t>≥</w:t>
            </w:r>
            <w:r>
              <w:rPr>
                <w:i/>
                <w:sz w:val="28"/>
                <w:szCs w:val="28"/>
                <w:lang w:val="ro-RO"/>
              </w:rPr>
              <w:t xml:space="preserve"> 30</w:t>
            </w:r>
            <w:r w:rsidRPr="00FE280E">
              <w:rPr>
                <w:i/>
                <w:sz w:val="28"/>
                <w:szCs w:val="28"/>
                <w:lang w:val="ro-RO"/>
              </w:rPr>
              <w:t xml:space="preserve"> GHz/s;</w:t>
            </w:r>
          </w:p>
          <w:p w:rsidR="00F61310" w:rsidRPr="004D4B01" w:rsidRDefault="00F61310" w:rsidP="004D4B01">
            <w:pPr>
              <w:pStyle w:val="a3"/>
              <w:keepNext/>
              <w:numPr>
                <w:ilvl w:val="0"/>
                <w:numId w:val="20"/>
              </w:numPr>
              <w:spacing w:before="100" w:beforeAutospacing="1" w:after="100" w:afterAutospacing="1"/>
              <w:ind w:left="851"/>
              <w:jc w:val="both"/>
              <w:rPr>
                <w:sz w:val="28"/>
                <w:szCs w:val="28"/>
                <w:lang w:val="ro-RO"/>
              </w:rPr>
            </w:pPr>
            <w:r>
              <w:rPr>
                <w:sz w:val="28"/>
                <w:szCs w:val="28"/>
                <w:lang w:val="ro-RO"/>
              </w:rPr>
              <w:t>Detector</w:t>
            </w:r>
            <w:r w:rsidRPr="00FE280E">
              <w:rPr>
                <w:sz w:val="28"/>
                <w:szCs w:val="28"/>
                <w:lang w:val="ro-RO"/>
              </w:rPr>
              <w:t xml:space="preserve">: </w:t>
            </w:r>
            <w:r w:rsidRPr="00FE280E">
              <w:rPr>
                <w:i/>
                <w:sz w:val="28"/>
                <w:szCs w:val="28"/>
                <w:lang w:val="en-US"/>
              </w:rPr>
              <w:t xml:space="preserve">RMS, </w:t>
            </w:r>
            <w:r>
              <w:rPr>
                <w:i/>
                <w:sz w:val="28"/>
                <w:szCs w:val="28"/>
                <w:lang w:val="en-US"/>
              </w:rPr>
              <w:t>A</w:t>
            </w:r>
            <w:r w:rsidRPr="00FE280E">
              <w:rPr>
                <w:i/>
                <w:sz w:val="28"/>
                <w:szCs w:val="28"/>
                <w:lang w:val="en-US"/>
              </w:rPr>
              <w:t xml:space="preserve">verage, </w:t>
            </w:r>
            <w:r>
              <w:rPr>
                <w:i/>
                <w:sz w:val="28"/>
                <w:szCs w:val="28"/>
                <w:lang w:val="en-US"/>
              </w:rPr>
              <w:t>P</w:t>
            </w:r>
            <w:r w:rsidRPr="00FE280E">
              <w:rPr>
                <w:i/>
                <w:sz w:val="28"/>
                <w:szCs w:val="28"/>
                <w:lang w:val="en-US"/>
              </w:rPr>
              <w:t>eak</w:t>
            </w:r>
            <w:r>
              <w:rPr>
                <w:i/>
                <w:sz w:val="28"/>
                <w:szCs w:val="28"/>
                <w:lang w:val="en-US"/>
              </w:rPr>
              <w:t xml:space="preserve"> (+/-), Sample</w:t>
            </w:r>
            <w:r w:rsidRPr="00FE280E">
              <w:rPr>
                <w:i/>
                <w:sz w:val="28"/>
                <w:szCs w:val="28"/>
                <w:lang w:val="en-US"/>
              </w:rPr>
              <w:t>;</w:t>
            </w:r>
          </w:p>
          <w:p w:rsidR="00F61310" w:rsidRPr="00FE280E" w:rsidRDefault="00F61310" w:rsidP="004D4B01">
            <w:pPr>
              <w:pStyle w:val="a3"/>
              <w:keepNext/>
              <w:numPr>
                <w:ilvl w:val="0"/>
                <w:numId w:val="20"/>
              </w:numPr>
              <w:spacing w:before="100" w:beforeAutospacing="1" w:after="100" w:afterAutospacing="1"/>
              <w:ind w:left="851"/>
              <w:jc w:val="both"/>
              <w:rPr>
                <w:sz w:val="28"/>
                <w:szCs w:val="28"/>
                <w:lang w:val="ro-RO"/>
              </w:rPr>
            </w:pPr>
            <w:r w:rsidRPr="00FE280E">
              <w:rPr>
                <w:sz w:val="28"/>
                <w:szCs w:val="28"/>
                <w:lang w:val="ro-RO"/>
              </w:rPr>
              <w:t>Intr</w:t>
            </w:r>
            <w:r>
              <w:rPr>
                <w:sz w:val="28"/>
                <w:szCs w:val="28"/>
                <w:lang w:val="ro-RO"/>
              </w:rPr>
              <w:t xml:space="preserve">ări </w:t>
            </w:r>
            <w:r w:rsidRPr="00FE280E">
              <w:rPr>
                <w:sz w:val="28"/>
                <w:szCs w:val="28"/>
                <w:lang w:val="ro-RO"/>
              </w:rPr>
              <w:t xml:space="preserve">RF: </w:t>
            </w:r>
            <w:r w:rsidRPr="00FE280E">
              <w:rPr>
                <w:i/>
                <w:sz w:val="28"/>
                <w:szCs w:val="28"/>
                <w:lang w:val="ro-RO"/>
              </w:rPr>
              <w:t>N-type, 50 Ω</w:t>
            </w:r>
            <w:r>
              <w:rPr>
                <w:i/>
                <w:sz w:val="28"/>
                <w:szCs w:val="28"/>
                <w:lang w:val="ro-RO"/>
              </w:rPr>
              <w:t xml:space="preserve"> (cel puțin două, cu comutare între ele)</w:t>
            </w:r>
            <w:r w:rsidRPr="00FE280E">
              <w:rPr>
                <w:i/>
                <w:sz w:val="28"/>
                <w:szCs w:val="28"/>
                <w:lang w:val="ro-RO"/>
              </w:rPr>
              <w:t>;</w:t>
            </w:r>
          </w:p>
          <w:p w:rsidR="00F61310" w:rsidRPr="004505D2" w:rsidRDefault="00F61310" w:rsidP="00A15443">
            <w:pPr>
              <w:pStyle w:val="a3"/>
              <w:keepNext/>
              <w:numPr>
                <w:ilvl w:val="0"/>
                <w:numId w:val="20"/>
              </w:numPr>
              <w:spacing w:before="100" w:beforeAutospacing="1" w:after="100" w:afterAutospacing="1"/>
              <w:ind w:left="851"/>
              <w:jc w:val="both"/>
              <w:rPr>
                <w:i/>
                <w:sz w:val="28"/>
                <w:szCs w:val="28"/>
                <w:lang w:val="ro-RO"/>
              </w:rPr>
            </w:pPr>
            <w:r w:rsidRPr="00E86545">
              <w:rPr>
                <w:sz w:val="28"/>
                <w:szCs w:val="28"/>
                <w:lang w:val="ro-RO"/>
              </w:rPr>
              <w:t xml:space="preserve">Nivelul </w:t>
            </w:r>
            <w:r>
              <w:rPr>
                <w:sz w:val="28"/>
                <w:szCs w:val="28"/>
                <w:lang w:val="ro-RO"/>
              </w:rPr>
              <w:t xml:space="preserve">maxim al </w:t>
            </w:r>
            <w:r w:rsidRPr="00E86545">
              <w:rPr>
                <w:sz w:val="28"/>
                <w:szCs w:val="28"/>
                <w:lang w:val="ro-RO"/>
              </w:rPr>
              <w:t>semnalului de intrare:</w:t>
            </w:r>
            <w:r>
              <w:rPr>
                <w:sz w:val="28"/>
                <w:szCs w:val="28"/>
                <w:lang w:val="ro-RO"/>
              </w:rPr>
              <w:t xml:space="preserve"> </w:t>
            </w:r>
            <w:r w:rsidRPr="000D532F">
              <w:rPr>
                <w:i/>
                <w:sz w:val="28"/>
                <w:szCs w:val="28"/>
                <w:lang w:val="ro-RO"/>
              </w:rPr>
              <w:t>≥</w:t>
            </w:r>
            <w:r>
              <w:rPr>
                <w:i/>
                <w:sz w:val="28"/>
                <w:szCs w:val="28"/>
                <w:lang w:val="ro-RO"/>
              </w:rPr>
              <w:t xml:space="preserve"> 15 dBm;</w:t>
            </w:r>
          </w:p>
          <w:p w:rsidR="00F61310" w:rsidRDefault="00F61310" w:rsidP="00B6693B">
            <w:pPr>
              <w:pStyle w:val="a3"/>
              <w:keepNext/>
              <w:numPr>
                <w:ilvl w:val="0"/>
                <w:numId w:val="20"/>
              </w:numPr>
              <w:spacing w:before="100" w:beforeAutospacing="1" w:after="100" w:afterAutospacing="1"/>
              <w:ind w:left="851"/>
              <w:jc w:val="both"/>
              <w:rPr>
                <w:sz w:val="28"/>
                <w:szCs w:val="28"/>
                <w:lang w:val="ro-RO"/>
              </w:rPr>
            </w:pPr>
            <w:r>
              <w:rPr>
                <w:sz w:val="28"/>
                <w:szCs w:val="28"/>
                <w:lang w:val="ro-RO"/>
              </w:rPr>
              <w:t xml:space="preserve">Atenuator ajustabil: </w:t>
            </w:r>
            <w:r w:rsidRPr="00D36F4F">
              <w:rPr>
                <w:i/>
                <w:sz w:val="28"/>
                <w:szCs w:val="28"/>
                <w:lang w:val="ro-RO"/>
              </w:rPr>
              <w:t>de la 0 până la 30 dBm</w:t>
            </w:r>
            <w:r>
              <w:rPr>
                <w:i/>
                <w:sz w:val="28"/>
                <w:szCs w:val="28"/>
                <w:lang w:val="ro-RO"/>
              </w:rPr>
              <w:t>, cu pasul 0,5 dB</w:t>
            </w:r>
            <w:r w:rsidRPr="00D36F4F">
              <w:rPr>
                <w:i/>
                <w:sz w:val="28"/>
                <w:szCs w:val="28"/>
                <w:lang w:val="ro-RO"/>
              </w:rPr>
              <w:t>;</w:t>
            </w:r>
          </w:p>
          <w:p w:rsidR="00F61310" w:rsidRPr="00FE280E" w:rsidRDefault="00F61310" w:rsidP="00B6693B">
            <w:pPr>
              <w:pStyle w:val="a3"/>
              <w:keepNext/>
              <w:numPr>
                <w:ilvl w:val="0"/>
                <w:numId w:val="20"/>
              </w:numPr>
              <w:spacing w:before="100" w:beforeAutospacing="1" w:after="100" w:afterAutospacing="1"/>
              <w:ind w:left="851"/>
              <w:jc w:val="both"/>
              <w:rPr>
                <w:sz w:val="28"/>
                <w:szCs w:val="28"/>
                <w:lang w:val="ro-RO"/>
              </w:rPr>
            </w:pPr>
            <w:r>
              <w:rPr>
                <w:sz w:val="28"/>
                <w:szCs w:val="28"/>
                <w:lang w:val="ro-RO"/>
              </w:rPr>
              <w:t xml:space="preserve">Stabilitatea frecvenței de referință: </w:t>
            </w:r>
            <w:r>
              <w:rPr>
                <w:sz w:val="28"/>
                <w:szCs w:val="28"/>
                <w:lang w:val="en-US"/>
              </w:rPr>
              <w:t>&lt;</w:t>
            </w:r>
            <w:r>
              <w:rPr>
                <w:sz w:val="28"/>
                <w:szCs w:val="28"/>
                <w:lang w:val="ro-RO"/>
              </w:rPr>
              <w:t xml:space="preserve"> </w:t>
            </w:r>
            <w:r w:rsidRPr="002A5FFE">
              <w:rPr>
                <w:i/>
                <w:sz w:val="28"/>
                <w:szCs w:val="28"/>
                <w:lang w:val="ro-RO"/>
              </w:rPr>
              <w:t>1 ppm;</w:t>
            </w:r>
          </w:p>
          <w:p w:rsidR="00F61310" w:rsidRDefault="00F61310" w:rsidP="00B6693B">
            <w:pPr>
              <w:pStyle w:val="a3"/>
              <w:keepNext/>
              <w:numPr>
                <w:ilvl w:val="0"/>
                <w:numId w:val="20"/>
              </w:numPr>
              <w:spacing w:before="100" w:beforeAutospacing="1" w:after="100" w:afterAutospacing="1"/>
              <w:ind w:left="851"/>
              <w:jc w:val="both"/>
              <w:rPr>
                <w:sz w:val="28"/>
                <w:szCs w:val="28"/>
                <w:lang w:val="ro-RO"/>
              </w:rPr>
            </w:pPr>
            <w:r w:rsidRPr="00FE280E">
              <w:rPr>
                <w:sz w:val="28"/>
                <w:szCs w:val="28"/>
                <w:lang w:val="ro-RO"/>
              </w:rPr>
              <w:t xml:space="preserve">Interfeţe: </w:t>
            </w:r>
          </w:p>
          <w:p w:rsidR="00F61310" w:rsidRPr="00E11965" w:rsidRDefault="00F61310" w:rsidP="00D36F4F">
            <w:pPr>
              <w:pStyle w:val="a3"/>
              <w:keepNext/>
              <w:numPr>
                <w:ilvl w:val="1"/>
                <w:numId w:val="20"/>
              </w:numPr>
              <w:spacing w:before="100" w:beforeAutospacing="1" w:after="100" w:afterAutospacing="1"/>
              <w:jc w:val="both"/>
              <w:rPr>
                <w:sz w:val="28"/>
                <w:szCs w:val="28"/>
                <w:lang w:val="ro-RO"/>
              </w:rPr>
            </w:pPr>
            <w:r>
              <w:rPr>
                <w:sz w:val="28"/>
                <w:szCs w:val="28"/>
                <w:lang w:val="ro-RO"/>
              </w:rPr>
              <w:t xml:space="preserve">pentru dirijare: </w:t>
            </w:r>
            <w:r w:rsidRPr="00E11965">
              <w:rPr>
                <w:i/>
                <w:sz w:val="28"/>
                <w:szCs w:val="28"/>
                <w:lang w:val="ro-RO"/>
              </w:rPr>
              <w:t>RJ-45 (1 GBit);</w:t>
            </w:r>
          </w:p>
          <w:p w:rsidR="00F61310" w:rsidRPr="00FE280E" w:rsidRDefault="00F61310" w:rsidP="00D36F4F">
            <w:pPr>
              <w:pStyle w:val="a3"/>
              <w:keepNext/>
              <w:numPr>
                <w:ilvl w:val="1"/>
                <w:numId w:val="20"/>
              </w:numPr>
              <w:spacing w:before="100" w:beforeAutospacing="1" w:after="100" w:afterAutospacing="1"/>
              <w:jc w:val="both"/>
              <w:rPr>
                <w:sz w:val="28"/>
                <w:szCs w:val="28"/>
                <w:lang w:val="ro-RO"/>
              </w:rPr>
            </w:pPr>
            <w:r>
              <w:rPr>
                <w:sz w:val="28"/>
                <w:szCs w:val="28"/>
                <w:lang w:val="ro-RO"/>
              </w:rPr>
              <w:t>p</w:t>
            </w:r>
            <w:r w:rsidRPr="00E96383">
              <w:rPr>
                <w:sz w:val="28"/>
                <w:szCs w:val="28"/>
                <w:lang w:val="ro-RO"/>
              </w:rPr>
              <w:t>entru antena GNSS:</w:t>
            </w:r>
            <w:r>
              <w:rPr>
                <w:i/>
                <w:sz w:val="28"/>
                <w:szCs w:val="28"/>
                <w:lang w:val="ro-RO"/>
              </w:rPr>
              <w:t xml:space="preserve"> SMA 50</w:t>
            </w:r>
            <w:r w:rsidRPr="00FE280E">
              <w:rPr>
                <w:i/>
                <w:sz w:val="28"/>
                <w:szCs w:val="28"/>
                <w:lang w:val="ro-RO"/>
              </w:rPr>
              <w:t xml:space="preserve"> Ω</w:t>
            </w:r>
            <w:r>
              <w:rPr>
                <w:i/>
                <w:sz w:val="28"/>
                <w:szCs w:val="28"/>
                <w:lang w:val="ro-RO"/>
              </w:rPr>
              <w:t>;</w:t>
            </w:r>
          </w:p>
          <w:p w:rsidR="00F61310" w:rsidRPr="00760A30" w:rsidRDefault="00F61310" w:rsidP="00760A30">
            <w:pPr>
              <w:pStyle w:val="a3"/>
              <w:keepNext/>
              <w:numPr>
                <w:ilvl w:val="0"/>
                <w:numId w:val="20"/>
              </w:numPr>
              <w:spacing w:before="100" w:beforeAutospacing="1" w:after="100" w:afterAutospacing="1"/>
              <w:ind w:left="851"/>
              <w:jc w:val="both"/>
              <w:rPr>
                <w:sz w:val="28"/>
                <w:szCs w:val="28"/>
                <w:lang w:val="ro-RO"/>
              </w:rPr>
            </w:pPr>
            <w:r>
              <w:rPr>
                <w:sz w:val="28"/>
                <w:szCs w:val="28"/>
                <w:lang w:val="ro-RO"/>
              </w:rPr>
              <w:t xml:space="preserve">Alimentare cu energie electrică: </w:t>
            </w:r>
            <w:r w:rsidRPr="00760A30">
              <w:rPr>
                <w:i/>
                <w:sz w:val="28"/>
                <w:szCs w:val="28"/>
                <w:lang w:val="ro-RO"/>
              </w:rPr>
              <w:t>PoE, 60 W;</w:t>
            </w:r>
          </w:p>
          <w:p w:rsidR="00F61310" w:rsidRPr="00760A30" w:rsidRDefault="00F61310" w:rsidP="00760A30">
            <w:pPr>
              <w:pStyle w:val="a3"/>
              <w:keepNext/>
              <w:numPr>
                <w:ilvl w:val="0"/>
                <w:numId w:val="20"/>
              </w:numPr>
              <w:spacing w:before="100" w:beforeAutospacing="1" w:after="100" w:afterAutospacing="1"/>
              <w:ind w:left="851"/>
              <w:jc w:val="both"/>
              <w:rPr>
                <w:sz w:val="28"/>
                <w:szCs w:val="28"/>
                <w:lang w:val="ro-RO"/>
              </w:rPr>
            </w:pPr>
            <w:r w:rsidRPr="00FE280E">
              <w:rPr>
                <w:sz w:val="28"/>
                <w:szCs w:val="28"/>
                <w:lang w:val="ro-RO"/>
              </w:rPr>
              <w:t xml:space="preserve">Temperatura de lucru: </w:t>
            </w:r>
            <w:r w:rsidRPr="00760A30">
              <w:rPr>
                <w:i/>
                <w:sz w:val="28"/>
                <w:szCs w:val="28"/>
                <w:lang w:val="ro-RO"/>
              </w:rPr>
              <w:t>-20°C - +50°C;</w:t>
            </w:r>
          </w:p>
          <w:p w:rsidR="00F61310" w:rsidRPr="00760A30" w:rsidRDefault="00F61310" w:rsidP="00760A30">
            <w:pPr>
              <w:pStyle w:val="a3"/>
              <w:keepNext/>
              <w:numPr>
                <w:ilvl w:val="0"/>
                <w:numId w:val="20"/>
              </w:numPr>
              <w:spacing w:before="100" w:beforeAutospacing="1" w:after="100" w:afterAutospacing="1"/>
              <w:ind w:left="851"/>
              <w:jc w:val="both"/>
              <w:rPr>
                <w:sz w:val="28"/>
                <w:szCs w:val="28"/>
                <w:lang w:val="ro-RO"/>
              </w:rPr>
            </w:pPr>
            <w:r>
              <w:rPr>
                <w:sz w:val="28"/>
                <w:szCs w:val="28"/>
                <w:lang w:val="ro-RO"/>
              </w:rPr>
              <w:t>Temperatura de depozitare</w:t>
            </w:r>
            <w:r w:rsidR="00973B28">
              <w:rPr>
                <w:sz w:val="28"/>
                <w:szCs w:val="28"/>
                <w:lang w:val="ro-RO"/>
              </w:rPr>
              <w:t>/stocare</w:t>
            </w:r>
            <w:r>
              <w:rPr>
                <w:sz w:val="28"/>
                <w:szCs w:val="28"/>
                <w:lang w:val="ro-RO"/>
              </w:rPr>
              <w:t xml:space="preserve">: </w:t>
            </w:r>
            <w:r w:rsidRPr="00760A30">
              <w:rPr>
                <w:i/>
                <w:sz w:val="28"/>
                <w:szCs w:val="28"/>
                <w:lang w:val="ro-RO"/>
              </w:rPr>
              <w:t>-40°C - +65°C;</w:t>
            </w:r>
          </w:p>
          <w:p w:rsidR="00F61310" w:rsidRPr="00760A30" w:rsidRDefault="00F61310" w:rsidP="00760A30">
            <w:pPr>
              <w:pStyle w:val="a3"/>
              <w:keepNext/>
              <w:numPr>
                <w:ilvl w:val="0"/>
                <w:numId w:val="20"/>
              </w:numPr>
              <w:spacing w:before="100" w:beforeAutospacing="1" w:after="100" w:afterAutospacing="1"/>
              <w:ind w:left="851"/>
              <w:jc w:val="both"/>
              <w:rPr>
                <w:sz w:val="28"/>
                <w:szCs w:val="28"/>
                <w:lang w:val="ro-RO"/>
              </w:rPr>
            </w:pPr>
            <w:r>
              <w:rPr>
                <w:sz w:val="28"/>
                <w:szCs w:val="28"/>
                <w:lang w:val="ro-RO"/>
              </w:rPr>
              <w:t xml:space="preserve">Clasa de protecție: </w:t>
            </w:r>
            <w:r w:rsidRPr="00760A30">
              <w:rPr>
                <w:i/>
                <w:sz w:val="28"/>
                <w:szCs w:val="28"/>
                <w:lang w:val="ro-RO"/>
              </w:rPr>
              <w:t>minim IP65;</w:t>
            </w:r>
          </w:p>
          <w:p w:rsidR="00F61310" w:rsidRPr="00760A30" w:rsidRDefault="00F61310" w:rsidP="00760A30">
            <w:pPr>
              <w:pStyle w:val="a3"/>
              <w:keepNext/>
              <w:numPr>
                <w:ilvl w:val="0"/>
                <w:numId w:val="20"/>
              </w:numPr>
              <w:spacing w:before="100" w:beforeAutospacing="1" w:after="100" w:afterAutospacing="1"/>
              <w:ind w:left="851"/>
              <w:jc w:val="both"/>
              <w:rPr>
                <w:sz w:val="28"/>
                <w:szCs w:val="28"/>
                <w:lang w:val="ro-RO"/>
              </w:rPr>
            </w:pPr>
            <w:r w:rsidRPr="00FE280E">
              <w:rPr>
                <w:sz w:val="28"/>
                <w:szCs w:val="28"/>
                <w:lang w:val="ro-RO"/>
              </w:rPr>
              <w:t xml:space="preserve">Dimensiuni: </w:t>
            </w:r>
            <w:r w:rsidRPr="00760A30">
              <w:rPr>
                <w:i/>
                <w:sz w:val="28"/>
                <w:szCs w:val="28"/>
                <w:lang w:val="ro-RO"/>
              </w:rPr>
              <w:t>≤ 155x360x380 mm;</w:t>
            </w:r>
            <w:r w:rsidRPr="00FE280E">
              <w:rPr>
                <w:sz w:val="28"/>
                <w:szCs w:val="28"/>
                <w:lang w:val="ro-RO"/>
              </w:rPr>
              <w:t xml:space="preserve"> </w:t>
            </w:r>
          </w:p>
          <w:p w:rsidR="00F61310" w:rsidRPr="00FE280E" w:rsidRDefault="00F61310" w:rsidP="00760A30">
            <w:pPr>
              <w:pStyle w:val="a3"/>
              <w:keepNext/>
              <w:numPr>
                <w:ilvl w:val="0"/>
                <w:numId w:val="20"/>
              </w:numPr>
              <w:spacing w:before="100" w:beforeAutospacing="1" w:after="100" w:afterAutospacing="1"/>
              <w:ind w:left="851"/>
              <w:jc w:val="both"/>
              <w:rPr>
                <w:sz w:val="28"/>
                <w:szCs w:val="28"/>
                <w:lang w:val="ro-RO"/>
              </w:rPr>
            </w:pPr>
            <w:r w:rsidRPr="00FE280E">
              <w:rPr>
                <w:sz w:val="28"/>
                <w:szCs w:val="28"/>
                <w:lang w:val="ro-RO"/>
              </w:rPr>
              <w:t>Greutatea</w:t>
            </w:r>
            <w:r>
              <w:rPr>
                <w:sz w:val="28"/>
                <w:szCs w:val="28"/>
                <w:lang w:val="ro-RO"/>
              </w:rPr>
              <w:t>:</w:t>
            </w:r>
            <w:r w:rsidRPr="00FE280E">
              <w:rPr>
                <w:sz w:val="28"/>
                <w:szCs w:val="28"/>
                <w:lang w:val="ro-RO"/>
              </w:rPr>
              <w:t xml:space="preserve"> </w:t>
            </w:r>
            <w:r w:rsidRPr="00760A30">
              <w:rPr>
                <w:i/>
                <w:sz w:val="28"/>
                <w:szCs w:val="28"/>
                <w:lang w:val="ro-RO"/>
              </w:rPr>
              <w:t>≤ 15 kg.</w:t>
            </w:r>
          </w:p>
        </w:tc>
        <w:tc>
          <w:tcPr>
            <w:tcW w:w="619" w:type="pct"/>
            <w:shd w:val="clear" w:color="auto" w:fill="auto"/>
          </w:tcPr>
          <w:p w:rsidR="00F61310" w:rsidRPr="00FE280E" w:rsidRDefault="00F61310" w:rsidP="00302D47">
            <w:pPr>
              <w:keepNext/>
              <w:ind w:firstLine="720"/>
              <w:jc w:val="both"/>
              <w:rPr>
                <w:sz w:val="28"/>
                <w:szCs w:val="28"/>
                <w:lang w:val="ro-RO"/>
              </w:rPr>
            </w:pPr>
          </w:p>
        </w:tc>
        <w:tc>
          <w:tcPr>
            <w:tcW w:w="722" w:type="pct"/>
            <w:shd w:val="clear" w:color="auto" w:fill="auto"/>
          </w:tcPr>
          <w:p w:rsidR="00F61310" w:rsidRPr="00FE280E" w:rsidRDefault="00F61310" w:rsidP="00302D47">
            <w:pPr>
              <w:keepNext/>
              <w:ind w:firstLine="720"/>
              <w:jc w:val="both"/>
              <w:rPr>
                <w:sz w:val="28"/>
                <w:szCs w:val="28"/>
                <w:lang w:val="ro-RO"/>
              </w:rPr>
            </w:pPr>
          </w:p>
        </w:tc>
      </w:tr>
      <w:tr w:rsidR="00E9023D" w:rsidRPr="00FE280E" w:rsidTr="004D4B01">
        <w:trPr>
          <w:cantSplit/>
        </w:trPr>
        <w:tc>
          <w:tcPr>
            <w:tcW w:w="3659" w:type="pct"/>
            <w:shd w:val="pct15" w:color="auto" w:fill="auto"/>
          </w:tcPr>
          <w:p w:rsidR="00E9023D" w:rsidRPr="00FE280E" w:rsidRDefault="00E9023D" w:rsidP="00302D47">
            <w:pPr>
              <w:keepNext/>
              <w:ind w:firstLine="720"/>
              <w:jc w:val="both"/>
              <w:rPr>
                <w:sz w:val="28"/>
                <w:szCs w:val="28"/>
                <w:lang w:val="ro-RO"/>
              </w:rPr>
            </w:pPr>
          </w:p>
          <w:p w:rsidR="00E9023D" w:rsidRPr="00FE280E" w:rsidRDefault="00E9023D" w:rsidP="00B6693B">
            <w:pPr>
              <w:pStyle w:val="1"/>
              <w:numPr>
                <w:ilvl w:val="0"/>
                <w:numId w:val="18"/>
              </w:numPr>
              <w:jc w:val="left"/>
              <w:rPr>
                <w:rFonts w:ascii="Arial" w:hAnsi="Arial" w:cs="Arial"/>
                <w:spacing w:val="0"/>
                <w:sz w:val="28"/>
                <w:szCs w:val="28"/>
              </w:rPr>
            </w:pPr>
            <w:bookmarkStart w:id="12" w:name="_Toc102637200"/>
            <w:r w:rsidRPr="00FE280E">
              <w:rPr>
                <w:rFonts w:ascii="Arial" w:hAnsi="Arial" w:cs="Arial"/>
                <w:spacing w:val="0"/>
                <w:sz w:val="28"/>
                <w:szCs w:val="28"/>
              </w:rPr>
              <w:t>GARANŢIE</w:t>
            </w:r>
            <w:bookmarkEnd w:id="12"/>
          </w:p>
          <w:p w:rsidR="00E9023D" w:rsidRPr="00FE280E" w:rsidRDefault="00E9023D" w:rsidP="00302D47">
            <w:pPr>
              <w:keepNext/>
              <w:ind w:firstLine="720"/>
              <w:jc w:val="both"/>
              <w:rPr>
                <w:sz w:val="28"/>
                <w:szCs w:val="28"/>
                <w:lang w:val="ro-RO"/>
              </w:rPr>
            </w:pPr>
          </w:p>
        </w:tc>
        <w:tc>
          <w:tcPr>
            <w:tcW w:w="619" w:type="pct"/>
            <w:shd w:val="pct15" w:color="auto" w:fill="auto"/>
          </w:tcPr>
          <w:p w:rsidR="00E9023D" w:rsidRPr="00FE280E" w:rsidRDefault="00E9023D" w:rsidP="00302D47">
            <w:pPr>
              <w:keepNext/>
              <w:ind w:firstLine="720"/>
              <w:jc w:val="both"/>
              <w:rPr>
                <w:sz w:val="28"/>
                <w:szCs w:val="28"/>
                <w:lang w:val="ro-RO"/>
              </w:rPr>
            </w:pPr>
          </w:p>
        </w:tc>
        <w:tc>
          <w:tcPr>
            <w:tcW w:w="722" w:type="pct"/>
            <w:shd w:val="pct15" w:color="auto" w:fill="auto"/>
          </w:tcPr>
          <w:p w:rsidR="00E9023D" w:rsidRPr="00FE280E" w:rsidRDefault="00E9023D" w:rsidP="00302D47">
            <w:pPr>
              <w:keepNext/>
              <w:ind w:firstLine="720"/>
              <w:jc w:val="both"/>
              <w:rPr>
                <w:sz w:val="28"/>
                <w:szCs w:val="28"/>
                <w:lang w:val="ro-RO"/>
              </w:rPr>
            </w:pPr>
          </w:p>
        </w:tc>
      </w:tr>
      <w:tr w:rsidR="00E9023D" w:rsidRPr="00851366" w:rsidTr="004D4B01">
        <w:trPr>
          <w:trHeight w:val="2679"/>
        </w:trPr>
        <w:tc>
          <w:tcPr>
            <w:tcW w:w="3659"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r w:rsidRPr="00FE280E">
              <w:rPr>
                <w:sz w:val="28"/>
                <w:szCs w:val="28"/>
                <w:lang w:val="ro-RO"/>
              </w:rPr>
              <w:t>Perioada de garanţie trebuie să fie minim 24 luni pentru toate componentele livrate şi va începe de la data semnării fără obiecţii a actului de predare-primire, în condiţiile prevăzute în contractul de furnizare.</w:t>
            </w:r>
          </w:p>
          <w:p w:rsidR="001D4397" w:rsidRPr="00FE280E" w:rsidRDefault="001D4397" w:rsidP="001D4397">
            <w:pPr>
              <w:keepNext/>
              <w:ind w:firstLine="720"/>
              <w:jc w:val="both"/>
              <w:rPr>
                <w:sz w:val="28"/>
                <w:szCs w:val="28"/>
                <w:lang w:val="ro-RO"/>
              </w:rPr>
            </w:pPr>
            <w:r w:rsidRPr="00FE280E">
              <w:rPr>
                <w:sz w:val="28"/>
                <w:szCs w:val="28"/>
                <w:lang w:val="ro-RO"/>
              </w:rPr>
              <w:t xml:space="preserve">Pe toată perioada de garanție, furnizorul are obligația de a asigura, fără costuri adiţionale, următoarele: </w:t>
            </w:r>
          </w:p>
          <w:p w:rsidR="00AD792E" w:rsidRPr="00FE280E" w:rsidRDefault="00AD792E" w:rsidP="001D4397">
            <w:pPr>
              <w:keepNext/>
              <w:numPr>
                <w:ilvl w:val="0"/>
                <w:numId w:val="27"/>
              </w:numPr>
              <w:spacing w:after="100" w:afterAutospacing="1"/>
              <w:jc w:val="both"/>
              <w:rPr>
                <w:sz w:val="28"/>
                <w:szCs w:val="28"/>
                <w:lang w:val="ro-RO"/>
              </w:rPr>
            </w:pPr>
            <w:r w:rsidRPr="00FE280E">
              <w:rPr>
                <w:sz w:val="28"/>
                <w:szCs w:val="28"/>
                <w:lang w:val="ro-RO"/>
              </w:rPr>
              <w:t>remedierea defecţiunilor receptorului de monitoring, prin reparare</w:t>
            </w:r>
            <w:r w:rsidR="00FF112D" w:rsidRPr="00FE280E">
              <w:rPr>
                <w:sz w:val="28"/>
                <w:szCs w:val="28"/>
                <w:lang w:val="ro-RO"/>
              </w:rPr>
              <w:t>a</w:t>
            </w:r>
            <w:r w:rsidRPr="00FE280E">
              <w:rPr>
                <w:sz w:val="28"/>
                <w:szCs w:val="28"/>
                <w:lang w:val="ro-RO"/>
              </w:rPr>
              <w:t xml:space="preserve"> sau înlocuirea componentelor defectate;</w:t>
            </w:r>
          </w:p>
          <w:p w:rsidR="001D4397" w:rsidRPr="00FE280E" w:rsidRDefault="001D4397" w:rsidP="001D4397">
            <w:pPr>
              <w:keepNext/>
              <w:numPr>
                <w:ilvl w:val="0"/>
                <w:numId w:val="27"/>
              </w:numPr>
              <w:spacing w:after="100" w:afterAutospacing="1"/>
              <w:jc w:val="both"/>
              <w:rPr>
                <w:sz w:val="28"/>
                <w:szCs w:val="28"/>
                <w:lang w:val="ro-RO"/>
              </w:rPr>
            </w:pPr>
            <w:r w:rsidRPr="00FE280E">
              <w:rPr>
                <w:sz w:val="28"/>
                <w:szCs w:val="28"/>
                <w:lang w:val="ro-RO"/>
              </w:rPr>
              <w:t xml:space="preserve">soluționarea erorilor de funcționalitate a receptorului de monitoring; </w:t>
            </w:r>
          </w:p>
          <w:p w:rsidR="001D4397" w:rsidRPr="00FE280E" w:rsidRDefault="001D4397" w:rsidP="001D4397">
            <w:pPr>
              <w:keepNext/>
              <w:numPr>
                <w:ilvl w:val="0"/>
                <w:numId w:val="27"/>
              </w:numPr>
              <w:spacing w:before="100" w:beforeAutospacing="1" w:after="100" w:afterAutospacing="1"/>
              <w:jc w:val="both"/>
              <w:rPr>
                <w:sz w:val="28"/>
                <w:szCs w:val="28"/>
                <w:lang w:val="ro-RO"/>
              </w:rPr>
            </w:pPr>
            <w:r w:rsidRPr="00FE280E">
              <w:rPr>
                <w:sz w:val="28"/>
                <w:szCs w:val="28"/>
                <w:lang w:val="ro-RO"/>
              </w:rPr>
              <w:t xml:space="preserve">livrarea și implementarea de update-uri și/sau upgrade-uri pentru firmware-ul receptorului de monitoring; </w:t>
            </w:r>
          </w:p>
          <w:p w:rsidR="001D4397" w:rsidRPr="00FE280E" w:rsidRDefault="001D4397" w:rsidP="00E96383">
            <w:pPr>
              <w:keepNext/>
              <w:numPr>
                <w:ilvl w:val="0"/>
                <w:numId w:val="27"/>
              </w:numPr>
              <w:spacing w:before="100" w:beforeAutospacing="1" w:after="100" w:afterAutospacing="1"/>
              <w:jc w:val="both"/>
              <w:rPr>
                <w:sz w:val="28"/>
                <w:szCs w:val="28"/>
                <w:lang w:val="ro-RO"/>
              </w:rPr>
            </w:pPr>
            <w:r w:rsidRPr="00FE280E">
              <w:rPr>
                <w:sz w:val="28"/>
                <w:szCs w:val="28"/>
                <w:lang w:val="ro-RO"/>
              </w:rPr>
              <w:t>suport tehnic pentru personalul care va utiliza receptorul de monitoring.</w:t>
            </w:r>
          </w:p>
        </w:tc>
        <w:tc>
          <w:tcPr>
            <w:tcW w:w="619"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p>
        </w:tc>
      </w:tr>
      <w:tr w:rsidR="00E9023D" w:rsidRPr="00FE280E" w:rsidTr="00B75806">
        <w:tc>
          <w:tcPr>
            <w:tcW w:w="3659" w:type="pct"/>
            <w:shd w:val="pct15" w:color="auto" w:fill="auto"/>
          </w:tcPr>
          <w:p w:rsidR="00E9023D" w:rsidRPr="00FE280E" w:rsidRDefault="00E9023D" w:rsidP="00302D47">
            <w:pPr>
              <w:keepNext/>
              <w:ind w:firstLine="720"/>
              <w:jc w:val="both"/>
              <w:rPr>
                <w:sz w:val="28"/>
                <w:szCs w:val="28"/>
                <w:lang w:val="en-US"/>
              </w:rPr>
            </w:pPr>
          </w:p>
          <w:p w:rsidR="00E9023D" w:rsidRPr="00FE280E" w:rsidRDefault="00E9023D" w:rsidP="00B6693B">
            <w:pPr>
              <w:pStyle w:val="1"/>
              <w:numPr>
                <w:ilvl w:val="0"/>
                <w:numId w:val="18"/>
              </w:numPr>
              <w:tabs>
                <w:tab w:val="clear" w:pos="7513"/>
                <w:tab w:val="left" w:pos="1560"/>
              </w:tabs>
              <w:jc w:val="left"/>
              <w:rPr>
                <w:rFonts w:ascii="Arial" w:hAnsi="Arial" w:cs="Arial"/>
                <w:spacing w:val="0"/>
                <w:sz w:val="28"/>
                <w:szCs w:val="28"/>
              </w:rPr>
            </w:pPr>
            <w:bookmarkStart w:id="13" w:name="_Toc102637201"/>
            <w:r w:rsidRPr="00FE280E">
              <w:rPr>
                <w:rFonts w:ascii="Arial" w:hAnsi="Arial" w:cs="Arial"/>
                <w:spacing w:val="0"/>
                <w:sz w:val="28"/>
                <w:szCs w:val="28"/>
              </w:rPr>
              <w:t>POST GARANŢIE</w:t>
            </w:r>
            <w:bookmarkEnd w:id="13"/>
          </w:p>
          <w:p w:rsidR="00E9023D" w:rsidRPr="00FE280E" w:rsidRDefault="00E9023D" w:rsidP="00302D47">
            <w:pPr>
              <w:keepNext/>
              <w:ind w:firstLine="720"/>
              <w:jc w:val="both"/>
              <w:rPr>
                <w:sz w:val="28"/>
                <w:szCs w:val="28"/>
                <w:lang w:val="ro-RO"/>
              </w:rPr>
            </w:pPr>
          </w:p>
        </w:tc>
        <w:tc>
          <w:tcPr>
            <w:tcW w:w="619" w:type="pct"/>
            <w:shd w:val="pct15" w:color="auto" w:fill="auto"/>
          </w:tcPr>
          <w:p w:rsidR="00E9023D" w:rsidRPr="00FE280E" w:rsidRDefault="00E9023D" w:rsidP="00302D47">
            <w:pPr>
              <w:keepNext/>
              <w:ind w:firstLine="720"/>
              <w:jc w:val="both"/>
              <w:rPr>
                <w:sz w:val="28"/>
                <w:szCs w:val="28"/>
                <w:lang w:val="en-US"/>
              </w:rPr>
            </w:pPr>
          </w:p>
        </w:tc>
        <w:tc>
          <w:tcPr>
            <w:tcW w:w="722" w:type="pct"/>
            <w:shd w:val="pct15" w:color="auto" w:fill="auto"/>
          </w:tcPr>
          <w:p w:rsidR="00E9023D" w:rsidRPr="00FE280E" w:rsidRDefault="00E9023D" w:rsidP="00302D47">
            <w:pPr>
              <w:keepNext/>
              <w:ind w:firstLine="720"/>
              <w:jc w:val="both"/>
              <w:rPr>
                <w:sz w:val="28"/>
                <w:szCs w:val="28"/>
                <w:lang w:val="en-US"/>
              </w:rPr>
            </w:pPr>
          </w:p>
        </w:tc>
      </w:tr>
      <w:tr w:rsidR="00E9023D" w:rsidRPr="00851366" w:rsidTr="0045628D">
        <w:tc>
          <w:tcPr>
            <w:tcW w:w="3659"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r w:rsidRPr="00FE280E">
              <w:rPr>
                <w:sz w:val="28"/>
                <w:szCs w:val="28"/>
                <w:lang w:val="ro-RO"/>
              </w:rPr>
              <w:t>Furnizorul are obligaţia de a asigura, după expirarea perioadei de garanţie, în condiţiile unui contract ulterior, service şi piese de schimb pentru o perioadă de minim 7 ani pentru toate echipamentele livrate.</w:t>
            </w:r>
          </w:p>
        </w:tc>
        <w:tc>
          <w:tcPr>
            <w:tcW w:w="619"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p>
        </w:tc>
      </w:tr>
      <w:tr w:rsidR="0045628D" w:rsidRPr="00FE280E" w:rsidTr="0045628D">
        <w:tc>
          <w:tcPr>
            <w:tcW w:w="3659" w:type="pct"/>
            <w:shd w:val="pct20" w:color="auto" w:fill="auto"/>
          </w:tcPr>
          <w:p w:rsidR="0045628D" w:rsidRPr="00FE280E" w:rsidRDefault="0045628D" w:rsidP="002B09D7">
            <w:pPr>
              <w:keepNext/>
              <w:ind w:firstLine="720"/>
              <w:jc w:val="both"/>
              <w:rPr>
                <w:sz w:val="28"/>
                <w:szCs w:val="28"/>
                <w:lang w:val="en-US"/>
              </w:rPr>
            </w:pPr>
          </w:p>
          <w:p w:rsidR="0045628D" w:rsidRPr="00FE280E" w:rsidRDefault="0045628D" w:rsidP="002B09D7">
            <w:pPr>
              <w:pStyle w:val="1"/>
              <w:numPr>
                <w:ilvl w:val="0"/>
                <w:numId w:val="18"/>
              </w:numPr>
              <w:tabs>
                <w:tab w:val="clear" w:pos="7513"/>
                <w:tab w:val="left" w:pos="1560"/>
              </w:tabs>
              <w:jc w:val="left"/>
              <w:rPr>
                <w:rFonts w:ascii="Arial" w:hAnsi="Arial" w:cs="Arial"/>
                <w:spacing w:val="0"/>
                <w:sz w:val="28"/>
                <w:szCs w:val="28"/>
              </w:rPr>
            </w:pPr>
            <w:r w:rsidRPr="00FE280E">
              <w:rPr>
                <w:rFonts w:ascii="Arial" w:hAnsi="Arial" w:cs="Arial"/>
                <w:spacing w:val="0"/>
                <w:sz w:val="28"/>
                <w:szCs w:val="28"/>
              </w:rPr>
              <w:t xml:space="preserve">  </w:t>
            </w:r>
            <w:bookmarkStart w:id="14" w:name="_Toc520881232"/>
            <w:bookmarkStart w:id="15" w:name="_Toc102637202"/>
            <w:r w:rsidRPr="00FE280E">
              <w:rPr>
                <w:rFonts w:ascii="Arial" w:hAnsi="Arial" w:cs="Arial"/>
                <w:spacing w:val="0"/>
                <w:sz w:val="28"/>
                <w:szCs w:val="28"/>
              </w:rPr>
              <w:t>CRITERII DE ELIGIBILITATE PENTRU OFERTANŢI</w:t>
            </w:r>
            <w:bookmarkEnd w:id="14"/>
            <w:bookmarkEnd w:id="15"/>
          </w:p>
          <w:p w:rsidR="0045628D" w:rsidRPr="00FE280E" w:rsidRDefault="0045628D" w:rsidP="002B09D7">
            <w:pPr>
              <w:keepNext/>
              <w:ind w:firstLine="720"/>
              <w:jc w:val="both"/>
              <w:rPr>
                <w:sz w:val="28"/>
                <w:szCs w:val="28"/>
                <w:lang w:val="en-US"/>
              </w:rPr>
            </w:pPr>
          </w:p>
        </w:tc>
        <w:tc>
          <w:tcPr>
            <w:tcW w:w="619" w:type="pct"/>
            <w:shd w:val="pct20" w:color="auto" w:fill="auto"/>
          </w:tcPr>
          <w:p w:rsidR="0045628D" w:rsidRPr="00FE280E" w:rsidRDefault="0045628D" w:rsidP="002B09D7">
            <w:pPr>
              <w:keepNext/>
              <w:spacing w:before="100" w:beforeAutospacing="1" w:after="100" w:afterAutospacing="1"/>
              <w:ind w:firstLine="720"/>
              <w:jc w:val="both"/>
              <w:rPr>
                <w:sz w:val="28"/>
                <w:szCs w:val="28"/>
                <w:lang w:val="ro-RO"/>
              </w:rPr>
            </w:pPr>
          </w:p>
        </w:tc>
        <w:tc>
          <w:tcPr>
            <w:tcW w:w="722" w:type="pct"/>
            <w:shd w:val="pct20" w:color="auto" w:fill="auto"/>
          </w:tcPr>
          <w:p w:rsidR="0045628D" w:rsidRPr="00FE280E" w:rsidRDefault="0045628D" w:rsidP="002B09D7">
            <w:pPr>
              <w:keepNext/>
              <w:spacing w:before="100" w:beforeAutospacing="1" w:after="100" w:afterAutospacing="1"/>
              <w:ind w:firstLine="720"/>
              <w:jc w:val="both"/>
              <w:rPr>
                <w:sz w:val="28"/>
                <w:szCs w:val="28"/>
                <w:lang w:val="ro-RO"/>
              </w:rPr>
            </w:pPr>
          </w:p>
        </w:tc>
      </w:tr>
      <w:tr w:rsidR="0045628D" w:rsidRPr="00851366" w:rsidTr="0045628D">
        <w:tc>
          <w:tcPr>
            <w:tcW w:w="3659" w:type="pct"/>
            <w:tcBorders>
              <w:bottom w:val="single" w:sz="4" w:space="0" w:color="auto"/>
            </w:tcBorders>
          </w:tcPr>
          <w:p w:rsidR="0045628D" w:rsidRPr="00FE280E" w:rsidRDefault="00247B15" w:rsidP="002B09D7">
            <w:pPr>
              <w:spacing w:before="120" w:after="120"/>
              <w:rPr>
                <w:sz w:val="28"/>
                <w:szCs w:val="28"/>
                <w:lang w:val="ro-RO"/>
              </w:rPr>
            </w:pPr>
            <w:r w:rsidRPr="00FE280E">
              <w:rPr>
                <w:sz w:val="28"/>
                <w:szCs w:val="28"/>
                <w:lang w:val="ro-RO"/>
              </w:rPr>
              <w:tab/>
            </w:r>
            <w:r w:rsidR="0045628D" w:rsidRPr="00FE280E">
              <w:rPr>
                <w:sz w:val="28"/>
                <w:szCs w:val="28"/>
                <w:lang w:val="ro-RO"/>
              </w:rPr>
              <w:t>Ofertantul va furniza documente care să stabilească experienţa şi capacitatea, după cum urmează:</w:t>
            </w:r>
          </w:p>
          <w:p w:rsidR="0045628D" w:rsidRPr="00E60004" w:rsidRDefault="0045628D" w:rsidP="0045628D">
            <w:pPr>
              <w:pStyle w:val="Style21"/>
              <w:widowControl/>
              <w:numPr>
                <w:ilvl w:val="0"/>
                <w:numId w:val="26"/>
              </w:numPr>
              <w:spacing w:before="120" w:after="120" w:line="240" w:lineRule="auto"/>
              <w:jc w:val="both"/>
              <w:rPr>
                <w:rFonts w:ascii="Times New Roman" w:hAnsi="Times New Roman" w:cs="Times New Roman"/>
                <w:sz w:val="28"/>
                <w:szCs w:val="28"/>
                <w:lang w:val="ro-RO"/>
              </w:rPr>
            </w:pPr>
            <w:r w:rsidRPr="00E60004">
              <w:rPr>
                <w:rFonts w:ascii="Times New Roman" w:hAnsi="Times New Roman" w:cs="Times New Roman"/>
                <w:sz w:val="28"/>
                <w:szCs w:val="28"/>
                <w:lang w:val="ro-RO"/>
              </w:rPr>
              <w:lastRenderedPageBreak/>
              <w:t>Ofertantul va avea o experienţă minimă de 5 ani în furnizarea unor echipamente similare sau superioare acestora;</w:t>
            </w:r>
          </w:p>
          <w:p w:rsidR="0045628D" w:rsidRPr="00E60004" w:rsidRDefault="0045628D" w:rsidP="0045628D">
            <w:pPr>
              <w:pStyle w:val="Style21"/>
              <w:widowControl/>
              <w:numPr>
                <w:ilvl w:val="0"/>
                <w:numId w:val="26"/>
              </w:numPr>
              <w:spacing w:before="120" w:after="120" w:line="240" w:lineRule="auto"/>
              <w:jc w:val="both"/>
              <w:rPr>
                <w:rFonts w:ascii="Times New Roman" w:hAnsi="Times New Roman" w:cs="Times New Roman"/>
                <w:sz w:val="28"/>
                <w:szCs w:val="28"/>
                <w:lang w:val="ro-RO"/>
              </w:rPr>
            </w:pPr>
            <w:r w:rsidRPr="00E60004">
              <w:rPr>
                <w:rFonts w:ascii="Times New Roman" w:hAnsi="Times New Roman" w:cs="Times New Roman"/>
                <w:sz w:val="28"/>
                <w:szCs w:val="28"/>
                <w:lang w:val="ro-RO"/>
              </w:rPr>
              <w:t xml:space="preserve">Ofertantul va furniza copia scrisorilor de recomandare sau feedback-ul de la cel puţin 3 administraţii din domeniu, care utilizează astfel de echipamente; </w:t>
            </w:r>
          </w:p>
          <w:p w:rsidR="0045628D" w:rsidRPr="00FE280E" w:rsidRDefault="0045628D" w:rsidP="003F743A">
            <w:pPr>
              <w:pStyle w:val="ad"/>
              <w:spacing w:before="120" w:beforeAutospacing="0" w:after="120"/>
              <w:jc w:val="both"/>
              <w:rPr>
                <w:i/>
                <w:sz w:val="28"/>
                <w:szCs w:val="28"/>
                <w:lang w:val="ro-RO"/>
              </w:rPr>
            </w:pPr>
            <w:r w:rsidRPr="00FE280E">
              <w:rPr>
                <w:i/>
                <w:sz w:val="28"/>
                <w:szCs w:val="28"/>
                <w:lang w:val="ro-RO"/>
              </w:rPr>
              <w:t xml:space="preserve">Notă: </w:t>
            </w:r>
            <w:r w:rsidRPr="00FE280E">
              <w:rPr>
                <w:i/>
                <w:sz w:val="28"/>
                <w:szCs w:val="28"/>
                <w:u w:val="single"/>
                <w:lang w:val="ro-RO"/>
              </w:rPr>
              <w:t>în</w:t>
            </w:r>
            <w:r w:rsidR="003F743A">
              <w:rPr>
                <w:i/>
                <w:color w:val="000000" w:themeColor="text1"/>
                <w:sz w:val="28"/>
                <w:szCs w:val="28"/>
                <w:u w:val="single"/>
                <w:lang w:val="ro-RO"/>
              </w:rPr>
              <w:t xml:space="preserve"> cazul în care ofertantul nu este producătorul echipamentelor, se acceptă referinţele producătorului soluției, prin prezentarea autorizației de la producător și a dovezii de parteneriat</w:t>
            </w:r>
            <w:r w:rsidRPr="00FE280E">
              <w:rPr>
                <w:i/>
                <w:sz w:val="28"/>
                <w:szCs w:val="28"/>
                <w:u w:val="single"/>
                <w:lang w:val="ro-RO"/>
              </w:rPr>
              <w:t>.</w:t>
            </w:r>
            <w:r w:rsidRPr="00FE280E">
              <w:rPr>
                <w:i/>
                <w:sz w:val="28"/>
                <w:szCs w:val="28"/>
                <w:lang w:val="ro-RO"/>
              </w:rPr>
              <w:t xml:space="preserve"> </w:t>
            </w:r>
          </w:p>
        </w:tc>
        <w:tc>
          <w:tcPr>
            <w:tcW w:w="619" w:type="pct"/>
            <w:tcBorders>
              <w:bottom w:val="single" w:sz="4" w:space="0" w:color="auto"/>
            </w:tcBorders>
          </w:tcPr>
          <w:p w:rsidR="0045628D" w:rsidRPr="00FE280E" w:rsidRDefault="0045628D" w:rsidP="002B09D7">
            <w:pPr>
              <w:keepNext/>
              <w:spacing w:before="100" w:beforeAutospacing="1" w:after="100" w:afterAutospacing="1"/>
              <w:ind w:firstLine="720"/>
              <w:jc w:val="both"/>
              <w:rPr>
                <w:sz w:val="28"/>
                <w:szCs w:val="28"/>
                <w:lang w:val="ro-RO"/>
              </w:rPr>
            </w:pPr>
          </w:p>
        </w:tc>
        <w:tc>
          <w:tcPr>
            <w:tcW w:w="722" w:type="pct"/>
            <w:tcBorders>
              <w:bottom w:val="single" w:sz="4" w:space="0" w:color="auto"/>
            </w:tcBorders>
          </w:tcPr>
          <w:p w:rsidR="0045628D" w:rsidRPr="00FE280E" w:rsidRDefault="0045628D" w:rsidP="002B09D7">
            <w:pPr>
              <w:keepNext/>
              <w:spacing w:before="100" w:beforeAutospacing="1" w:after="100" w:afterAutospacing="1"/>
              <w:ind w:firstLine="720"/>
              <w:jc w:val="both"/>
              <w:rPr>
                <w:sz w:val="28"/>
                <w:szCs w:val="28"/>
                <w:lang w:val="ro-RO"/>
              </w:rPr>
            </w:pPr>
          </w:p>
        </w:tc>
      </w:tr>
      <w:tr w:rsidR="00851366" w:rsidRPr="00851366" w:rsidTr="00851366">
        <w:trPr>
          <w:trHeight w:val="773"/>
        </w:trPr>
        <w:tc>
          <w:tcPr>
            <w:tcW w:w="5000" w:type="pct"/>
            <w:gridSpan w:val="3"/>
            <w:shd w:val="pct20" w:color="auto" w:fill="auto"/>
          </w:tcPr>
          <w:p w:rsidR="00851366" w:rsidRPr="00FE280E" w:rsidRDefault="00851366" w:rsidP="002B09D7">
            <w:pPr>
              <w:keepNext/>
              <w:ind w:firstLine="720"/>
              <w:jc w:val="both"/>
              <w:rPr>
                <w:sz w:val="28"/>
                <w:szCs w:val="28"/>
                <w:lang w:val="ro-RO"/>
              </w:rPr>
            </w:pPr>
          </w:p>
          <w:p w:rsidR="00851366" w:rsidRPr="00FE280E" w:rsidRDefault="00851366" w:rsidP="00851366">
            <w:pPr>
              <w:pStyle w:val="1"/>
              <w:numPr>
                <w:ilvl w:val="0"/>
                <w:numId w:val="18"/>
              </w:numPr>
              <w:tabs>
                <w:tab w:val="clear" w:pos="7513"/>
                <w:tab w:val="left" w:pos="1560"/>
              </w:tabs>
              <w:jc w:val="left"/>
              <w:rPr>
                <w:sz w:val="28"/>
                <w:szCs w:val="28"/>
              </w:rPr>
            </w:pPr>
            <w:r w:rsidRPr="00FE280E">
              <w:rPr>
                <w:rFonts w:ascii="Arial" w:hAnsi="Arial" w:cs="Arial"/>
                <w:spacing w:val="0"/>
                <w:sz w:val="28"/>
                <w:szCs w:val="28"/>
              </w:rPr>
              <w:t xml:space="preserve">  </w:t>
            </w:r>
            <w:bookmarkStart w:id="16" w:name="_Toc520881233"/>
            <w:bookmarkStart w:id="17" w:name="_Toc102637203"/>
            <w:r w:rsidRPr="00FE280E">
              <w:rPr>
                <w:rFonts w:ascii="Arial" w:hAnsi="Arial" w:cs="Arial"/>
                <w:spacing w:val="0"/>
                <w:sz w:val="28"/>
                <w:szCs w:val="28"/>
              </w:rPr>
              <w:t>MODUL ŞI FACTORII DE EVALUARE A OFERTELOR</w:t>
            </w:r>
            <w:bookmarkEnd w:id="16"/>
            <w:bookmarkEnd w:id="17"/>
          </w:p>
        </w:tc>
      </w:tr>
      <w:tr w:rsidR="00851366" w:rsidRPr="00851366" w:rsidTr="00851366">
        <w:tc>
          <w:tcPr>
            <w:tcW w:w="5000" w:type="pct"/>
            <w:gridSpan w:val="3"/>
            <w:shd w:val="pct20" w:color="auto" w:fill="auto"/>
          </w:tcPr>
          <w:p w:rsidR="00851366" w:rsidRDefault="00851366" w:rsidP="002B09D7">
            <w:pPr>
              <w:keepNext/>
              <w:ind w:firstLine="720"/>
              <w:jc w:val="both"/>
              <w:rPr>
                <w:sz w:val="28"/>
                <w:szCs w:val="28"/>
                <w:lang w:val="ro-RO"/>
              </w:rPr>
            </w:pPr>
          </w:p>
          <w:p w:rsidR="00851366" w:rsidRPr="009D4312" w:rsidRDefault="00851366" w:rsidP="009D4312">
            <w:pPr>
              <w:ind w:right="-150"/>
              <w:rPr>
                <w:sz w:val="28"/>
                <w:szCs w:val="28"/>
                <w:lang w:val="ro-RO"/>
              </w:rPr>
            </w:pPr>
            <w:r>
              <w:rPr>
                <w:lang w:val="ro-RO"/>
              </w:rPr>
              <w:tab/>
            </w:r>
            <w:r w:rsidRPr="009D4312">
              <w:rPr>
                <w:sz w:val="28"/>
                <w:szCs w:val="28"/>
                <w:lang w:val="ro-RO"/>
              </w:rPr>
              <w:t>Va fi selectată oferta care îndeplinește toate cerințele prezentului Caiet de sarcini și care are prețul total cel mai scăzut</w:t>
            </w:r>
            <w:r w:rsidR="009D4312">
              <w:rPr>
                <w:sz w:val="28"/>
                <w:szCs w:val="28"/>
                <w:lang w:val="ro-RO"/>
              </w:rPr>
              <w:t>.</w:t>
            </w:r>
          </w:p>
        </w:tc>
      </w:tr>
      <w:tr w:rsidR="00851366" w:rsidRPr="00851366" w:rsidTr="00851366">
        <w:trPr>
          <w:trHeight w:val="935"/>
        </w:trPr>
        <w:tc>
          <w:tcPr>
            <w:tcW w:w="5000" w:type="pct"/>
            <w:gridSpan w:val="3"/>
            <w:shd w:val="pct20" w:color="auto" w:fill="auto"/>
          </w:tcPr>
          <w:p w:rsidR="00851366" w:rsidRDefault="00851366" w:rsidP="00851366">
            <w:pPr>
              <w:pStyle w:val="a3"/>
              <w:keepNext/>
              <w:ind w:left="1440"/>
              <w:jc w:val="both"/>
              <w:rPr>
                <w:rFonts w:ascii="Arial" w:hAnsi="Arial" w:cs="Arial"/>
                <w:b/>
                <w:sz w:val="28"/>
                <w:szCs w:val="28"/>
                <w:lang w:val="ro-RO"/>
              </w:rPr>
            </w:pPr>
          </w:p>
          <w:p w:rsidR="00851366" w:rsidRPr="00851366" w:rsidRDefault="00851366" w:rsidP="00851366">
            <w:pPr>
              <w:pStyle w:val="a3"/>
              <w:keepNext/>
              <w:numPr>
                <w:ilvl w:val="0"/>
                <w:numId w:val="18"/>
              </w:numPr>
              <w:jc w:val="both"/>
              <w:rPr>
                <w:rFonts w:ascii="Arial" w:hAnsi="Arial" w:cs="Arial"/>
                <w:b/>
                <w:sz w:val="28"/>
                <w:szCs w:val="28"/>
                <w:lang w:val="ro-RO"/>
              </w:rPr>
            </w:pPr>
            <w:r w:rsidRPr="00851366">
              <w:rPr>
                <w:rFonts w:ascii="Arial" w:hAnsi="Arial" w:cs="Arial"/>
                <w:b/>
                <w:sz w:val="28"/>
                <w:szCs w:val="28"/>
                <w:lang w:val="ro-RO"/>
              </w:rPr>
              <w:t xml:space="preserve">MODUL </w:t>
            </w:r>
            <w:r>
              <w:rPr>
                <w:rFonts w:ascii="Arial" w:hAnsi="Arial" w:cs="Arial"/>
                <w:b/>
                <w:sz w:val="28"/>
                <w:szCs w:val="28"/>
                <w:lang w:val="ro-RO"/>
              </w:rPr>
              <w:t>DE PREZENTARE A CONORMITĂȚII CU CERINȚELE CAIETULUI DE SARCINI</w:t>
            </w:r>
          </w:p>
        </w:tc>
      </w:tr>
      <w:tr w:rsidR="0045628D" w:rsidRPr="00851366" w:rsidTr="009D4312">
        <w:trPr>
          <w:trHeight w:val="1416"/>
        </w:trPr>
        <w:tc>
          <w:tcPr>
            <w:tcW w:w="5000" w:type="pct"/>
            <w:gridSpan w:val="3"/>
          </w:tcPr>
          <w:p w:rsidR="0045628D" w:rsidRPr="009D4312" w:rsidRDefault="0045628D" w:rsidP="002B09D7">
            <w:pPr>
              <w:autoSpaceDE w:val="0"/>
              <w:autoSpaceDN w:val="0"/>
              <w:adjustRightInd w:val="0"/>
              <w:rPr>
                <w:b/>
                <w:i/>
                <w:sz w:val="28"/>
                <w:szCs w:val="28"/>
                <w:lang w:val="ro-RO" w:eastAsia="fr-FR"/>
              </w:rPr>
            </w:pPr>
          </w:p>
          <w:p w:rsidR="00F37CA9" w:rsidRPr="00FE280E" w:rsidRDefault="0045628D" w:rsidP="009D4312">
            <w:pPr>
              <w:jc w:val="both"/>
              <w:rPr>
                <w:sz w:val="28"/>
                <w:szCs w:val="28"/>
                <w:lang w:val="ro-RO"/>
              </w:rPr>
            </w:pPr>
            <w:r w:rsidRPr="009D4312">
              <w:rPr>
                <w:b/>
                <w:sz w:val="28"/>
                <w:szCs w:val="28"/>
                <w:lang w:val="ro-RO" w:eastAsia="fr-FR"/>
              </w:rPr>
              <w:tab/>
            </w:r>
            <w:r w:rsidRPr="009D4312">
              <w:rPr>
                <w:sz w:val="28"/>
                <w:szCs w:val="28"/>
                <w:lang w:val="ro-RO" w:eastAsia="fr-FR"/>
              </w:rPr>
              <w:t xml:space="preserve">Conformitatea </w:t>
            </w:r>
            <w:proofErr w:type="spellStart"/>
            <w:r w:rsidRPr="009D4312">
              <w:rPr>
                <w:sz w:val="28"/>
                <w:szCs w:val="28"/>
                <w:lang w:val="ro-RO" w:eastAsia="fr-FR"/>
              </w:rPr>
              <w:t>şi</w:t>
            </w:r>
            <w:proofErr w:type="spellEnd"/>
            <w:r w:rsidRPr="009D4312">
              <w:rPr>
                <w:sz w:val="28"/>
                <w:szCs w:val="28"/>
                <w:lang w:val="ro-RO" w:eastAsia="fr-FR"/>
              </w:rPr>
              <w:t xml:space="preserve"> respectarea tuturor cerinţelor prezentate mai sus trebuie furnizate în detaliu pentru fiecare cerinţă în coloana  </w:t>
            </w:r>
            <w:r w:rsidRPr="009D4312">
              <w:rPr>
                <w:b/>
                <w:sz w:val="28"/>
                <w:szCs w:val="28"/>
                <w:lang w:val="ro-RO"/>
              </w:rPr>
              <w:t xml:space="preserve">Specificaţii tehnice garantate </w:t>
            </w:r>
            <w:r w:rsidRPr="009D4312">
              <w:rPr>
                <w:sz w:val="28"/>
                <w:szCs w:val="28"/>
                <w:lang w:val="ro-RO"/>
              </w:rPr>
              <w:t xml:space="preserve">cu documente de suport tehnic, ilustraţii, scheme, diagrame, desene, cataloage ale furnizorilor de echipamente, </w:t>
            </w:r>
            <w:proofErr w:type="spellStart"/>
            <w:r w:rsidRPr="009D4312">
              <w:rPr>
                <w:sz w:val="28"/>
                <w:szCs w:val="28"/>
                <w:lang w:val="ro-RO"/>
              </w:rPr>
              <w:t>părţi</w:t>
            </w:r>
            <w:proofErr w:type="spellEnd"/>
            <w:r w:rsidRPr="009D4312">
              <w:rPr>
                <w:sz w:val="28"/>
                <w:szCs w:val="28"/>
                <w:lang w:val="ro-RO"/>
              </w:rPr>
              <w:t xml:space="preserve"> </w:t>
            </w:r>
            <w:proofErr w:type="spellStart"/>
            <w:r w:rsidRPr="009D4312">
              <w:rPr>
                <w:sz w:val="28"/>
                <w:szCs w:val="28"/>
                <w:lang w:val="ro-RO"/>
              </w:rPr>
              <w:t>şi</w:t>
            </w:r>
            <w:proofErr w:type="spellEnd"/>
            <w:r w:rsidRPr="009D4312">
              <w:rPr>
                <w:sz w:val="28"/>
                <w:szCs w:val="28"/>
                <w:lang w:val="ro-RO"/>
              </w:rPr>
              <w:t xml:space="preserve"> subansamble oferite.</w:t>
            </w:r>
            <w:bookmarkStart w:id="18" w:name="_GoBack"/>
            <w:bookmarkEnd w:id="18"/>
          </w:p>
        </w:tc>
      </w:tr>
    </w:tbl>
    <w:p w:rsidR="00B75806" w:rsidRPr="00FE280E" w:rsidRDefault="00B75806" w:rsidP="002D7720">
      <w:pPr>
        <w:pStyle w:val="1"/>
        <w:ind w:left="0"/>
        <w:jc w:val="left"/>
        <w:rPr>
          <w:rFonts w:ascii="Arial" w:hAnsi="Arial" w:cs="Arial"/>
          <w:spacing w:val="0"/>
          <w:sz w:val="28"/>
          <w:szCs w:val="28"/>
          <w:lang w:val="en-US"/>
        </w:rPr>
        <w:sectPr w:rsidR="00B75806" w:rsidRPr="00FE280E" w:rsidSect="00B75806">
          <w:pgSz w:w="15840" w:h="12240" w:orient="landscape"/>
          <w:pgMar w:top="1361" w:right="851" w:bottom="794" w:left="851" w:header="709" w:footer="709" w:gutter="0"/>
          <w:cols w:space="708"/>
          <w:docGrid w:linePitch="360"/>
        </w:sectPr>
      </w:pPr>
    </w:p>
    <w:p w:rsidR="002D7720" w:rsidRPr="00FE280E" w:rsidRDefault="002D7720" w:rsidP="00851366">
      <w:pPr>
        <w:spacing w:before="100" w:beforeAutospacing="1" w:after="100" w:afterAutospacing="1"/>
        <w:jc w:val="both"/>
        <w:rPr>
          <w:rFonts w:ascii="Arial" w:hAnsi="Arial" w:cs="Arial"/>
          <w:sz w:val="28"/>
          <w:szCs w:val="28"/>
          <w:lang w:val="en-US"/>
        </w:rPr>
      </w:pPr>
    </w:p>
    <w:sectPr w:rsidR="002D7720" w:rsidRPr="00FE280E" w:rsidSect="00197524">
      <w:pgSz w:w="12240" w:h="15840"/>
      <w:pgMar w:top="851" w:right="794" w:bottom="85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E40" w:rsidRDefault="002D3E40" w:rsidP="00B75806">
      <w:r>
        <w:separator/>
      </w:r>
    </w:p>
  </w:endnote>
  <w:endnote w:type="continuationSeparator" w:id="0">
    <w:p w:rsidR="002D3E40" w:rsidRDefault="002D3E40" w:rsidP="00B75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88141"/>
      <w:docPartObj>
        <w:docPartGallery w:val="Page Numbers (Bottom of Page)"/>
        <w:docPartUnique/>
      </w:docPartObj>
    </w:sdtPr>
    <w:sdtEndPr/>
    <w:sdtContent>
      <w:p w:rsidR="00424951" w:rsidRDefault="009066F7">
        <w:pPr>
          <w:pStyle w:val="ab"/>
          <w:jc w:val="center"/>
        </w:pPr>
        <w:r>
          <w:fldChar w:fldCharType="begin"/>
        </w:r>
        <w:r>
          <w:instrText xml:space="preserve"> PAGE   \* MERGEFORMAT </w:instrText>
        </w:r>
        <w:r>
          <w:fldChar w:fldCharType="separate"/>
        </w:r>
        <w:r w:rsidR="009D4312">
          <w:rPr>
            <w:noProof/>
          </w:rPr>
          <w:t>10</w:t>
        </w:r>
        <w:r>
          <w:rPr>
            <w:noProof/>
          </w:rPr>
          <w:fldChar w:fldCharType="end"/>
        </w:r>
      </w:p>
    </w:sdtContent>
  </w:sdt>
  <w:p w:rsidR="00424951" w:rsidRDefault="00424951">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E40" w:rsidRDefault="002D3E40" w:rsidP="00B75806">
      <w:r>
        <w:separator/>
      </w:r>
    </w:p>
  </w:footnote>
  <w:footnote w:type="continuationSeparator" w:id="0">
    <w:p w:rsidR="002D3E40" w:rsidRDefault="002D3E40" w:rsidP="00B7580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4"/>
    <w:lvl w:ilvl="0">
      <w:start w:val="1"/>
      <w:numFmt w:val="bullet"/>
      <w:lvlText w:val=""/>
      <w:lvlJc w:val="left"/>
      <w:pPr>
        <w:tabs>
          <w:tab w:val="num" w:pos="1080"/>
        </w:tabs>
        <w:ind w:left="1080" w:hanging="360"/>
      </w:pPr>
      <w:rPr>
        <w:rFonts w:ascii="Symbol" w:hAnsi="Symbol" w:hint="default"/>
        <w:b w:val="0"/>
        <w:color w:val="auto"/>
        <w:sz w:val="24"/>
      </w:rPr>
    </w:lvl>
  </w:abstractNum>
  <w:abstractNum w:abstractNumId="1" w15:restartNumberingAfterBreak="0">
    <w:nsid w:val="0B44504B"/>
    <w:multiLevelType w:val="hybridMultilevel"/>
    <w:tmpl w:val="46406212"/>
    <w:lvl w:ilvl="0" w:tplc="04180001">
      <w:start w:val="1"/>
      <w:numFmt w:val="bullet"/>
      <w:lvlText w:val=""/>
      <w:lvlJc w:val="left"/>
      <w:pPr>
        <w:ind w:left="774" w:hanging="360"/>
      </w:pPr>
      <w:rPr>
        <w:rFonts w:ascii="Symbol" w:hAnsi="Symbol" w:hint="default"/>
      </w:rPr>
    </w:lvl>
    <w:lvl w:ilvl="1" w:tplc="0DD62262">
      <w:start w:val="3"/>
      <w:numFmt w:val="bullet"/>
      <w:lvlText w:val="-"/>
      <w:lvlJc w:val="left"/>
      <w:pPr>
        <w:ind w:left="1494" w:hanging="360"/>
      </w:pPr>
      <w:rPr>
        <w:rFonts w:ascii="Times New Roman" w:eastAsia="Times New Roman" w:hAnsi="Times New Roman" w:cs="Times New Roman" w:hint="default"/>
      </w:rPr>
    </w:lvl>
    <w:lvl w:ilvl="2" w:tplc="0DD62262">
      <w:start w:val="3"/>
      <w:numFmt w:val="bullet"/>
      <w:lvlText w:val="-"/>
      <w:lvlJc w:val="left"/>
      <w:pPr>
        <w:ind w:left="2214" w:hanging="360"/>
      </w:pPr>
      <w:rPr>
        <w:rFonts w:ascii="Times New Roman" w:eastAsia="Times New Roman" w:hAnsi="Times New Roman" w:cs="Times New Roman" w:hint="default"/>
      </w:rPr>
    </w:lvl>
    <w:lvl w:ilvl="3" w:tplc="04180001" w:tentative="1">
      <w:start w:val="1"/>
      <w:numFmt w:val="bullet"/>
      <w:lvlText w:val=""/>
      <w:lvlJc w:val="left"/>
      <w:pPr>
        <w:ind w:left="2934" w:hanging="360"/>
      </w:pPr>
      <w:rPr>
        <w:rFonts w:ascii="Symbol" w:hAnsi="Symbol" w:hint="default"/>
      </w:rPr>
    </w:lvl>
    <w:lvl w:ilvl="4" w:tplc="04180003" w:tentative="1">
      <w:start w:val="1"/>
      <w:numFmt w:val="bullet"/>
      <w:lvlText w:val="o"/>
      <w:lvlJc w:val="left"/>
      <w:pPr>
        <w:ind w:left="3654" w:hanging="360"/>
      </w:pPr>
      <w:rPr>
        <w:rFonts w:ascii="Courier New" w:hAnsi="Courier New" w:cs="Courier New" w:hint="default"/>
      </w:rPr>
    </w:lvl>
    <w:lvl w:ilvl="5" w:tplc="04180005" w:tentative="1">
      <w:start w:val="1"/>
      <w:numFmt w:val="bullet"/>
      <w:lvlText w:val=""/>
      <w:lvlJc w:val="left"/>
      <w:pPr>
        <w:ind w:left="4374" w:hanging="360"/>
      </w:pPr>
      <w:rPr>
        <w:rFonts w:ascii="Wingdings" w:hAnsi="Wingdings" w:hint="default"/>
      </w:rPr>
    </w:lvl>
    <w:lvl w:ilvl="6" w:tplc="04180001" w:tentative="1">
      <w:start w:val="1"/>
      <w:numFmt w:val="bullet"/>
      <w:lvlText w:val=""/>
      <w:lvlJc w:val="left"/>
      <w:pPr>
        <w:ind w:left="5094" w:hanging="360"/>
      </w:pPr>
      <w:rPr>
        <w:rFonts w:ascii="Symbol" w:hAnsi="Symbol" w:hint="default"/>
      </w:rPr>
    </w:lvl>
    <w:lvl w:ilvl="7" w:tplc="04180003" w:tentative="1">
      <w:start w:val="1"/>
      <w:numFmt w:val="bullet"/>
      <w:lvlText w:val="o"/>
      <w:lvlJc w:val="left"/>
      <w:pPr>
        <w:ind w:left="5814" w:hanging="360"/>
      </w:pPr>
      <w:rPr>
        <w:rFonts w:ascii="Courier New" w:hAnsi="Courier New" w:cs="Courier New" w:hint="default"/>
      </w:rPr>
    </w:lvl>
    <w:lvl w:ilvl="8" w:tplc="04180005" w:tentative="1">
      <w:start w:val="1"/>
      <w:numFmt w:val="bullet"/>
      <w:lvlText w:val=""/>
      <w:lvlJc w:val="left"/>
      <w:pPr>
        <w:ind w:left="6534" w:hanging="360"/>
      </w:pPr>
      <w:rPr>
        <w:rFonts w:ascii="Wingdings" w:hAnsi="Wingdings" w:hint="default"/>
      </w:rPr>
    </w:lvl>
  </w:abstractNum>
  <w:abstractNum w:abstractNumId="2" w15:restartNumberingAfterBreak="0">
    <w:nsid w:val="0D0C34C4"/>
    <w:multiLevelType w:val="hybridMultilevel"/>
    <w:tmpl w:val="FF2E1064"/>
    <w:lvl w:ilvl="0" w:tplc="04180001">
      <w:start w:val="1"/>
      <w:numFmt w:val="bullet"/>
      <w:lvlText w:val=""/>
      <w:lvlJc w:val="left"/>
      <w:pPr>
        <w:ind w:left="774" w:hanging="360"/>
      </w:pPr>
      <w:rPr>
        <w:rFonts w:ascii="Symbol" w:hAnsi="Symbol" w:hint="default"/>
      </w:rPr>
    </w:lvl>
    <w:lvl w:ilvl="1" w:tplc="04090001">
      <w:start w:val="1"/>
      <w:numFmt w:val="bullet"/>
      <w:lvlText w:val=""/>
      <w:lvlJc w:val="left"/>
      <w:pPr>
        <w:ind w:left="1494" w:hanging="360"/>
      </w:pPr>
      <w:rPr>
        <w:rFonts w:ascii="Symbol" w:hAnsi="Symbol" w:hint="default"/>
      </w:rPr>
    </w:lvl>
    <w:lvl w:ilvl="2" w:tplc="04180005">
      <w:start w:val="1"/>
      <w:numFmt w:val="bullet"/>
      <w:lvlText w:val=""/>
      <w:lvlJc w:val="left"/>
      <w:pPr>
        <w:ind w:left="2214" w:hanging="360"/>
      </w:pPr>
      <w:rPr>
        <w:rFonts w:ascii="Wingdings" w:hAnsi="Wingdings" w:hint="default"/>
      </w:rPr>
    </w:lvl>
    <w:lvl w:ilvl="3" w:tplc="04180001" w:tentative="1">
      <w:start w:val="1"/>
      <w:numFmt w:val="bullet"/>
      <w:lvlText w:val=""/>
      <w:lvlJc w:val="left"/>
      <w:pPr>
        <w:ind w:left="2934" w:hanging="360"/>
      </w:pPr>
      <w:rPr>
        <w:rFonts w:ascii="Symbol" w:hAnsi="Symbol" w:hint="default"/>
      </w:rPr>
    </w:lvl>
    <w:lvl w:ilvl="4" w:tplc="04180003" w:tentative="1">
      <w:start w:val="1"/>
      <w:numFmt w:val="bullet"/>
      <w:lvlText w:val="o"/>
      <w:lvlJc w:val="left"/>
      <w:pPr>
        <w:ind w:left="3654" w:hanging="360"/>
      </w:pPr>
      <w:rPr>
        <w:rFonts w:ascii="Courier New" w:hAnsi="Courier New" w:cs="Courier New" w:hint="default"/>
      </w:rPr>
    </w:lvl>
    <w:lvl w:ilvl="5" w:tplc="04180005" w:tentative="1">
      <w:start w:val="1"/>
      <w:numFmt w:val="bullet"/>
      <w:lvlText w:val=""/>
      <w:lvlJc w:val="left"/>
      <w:pPr>
        <w:ind w:left="4374" w:hanging="360"/>
      </w:pPr>
      <w:rPr>
        <w:rFonts w:ascii="Wingdings" w:hAnsi="Wingdings" w:hint="default"/>
      </w:rPr>
    </w:lvl>
    <w:lvl w:ilvl="6" w:tplc="04180001" w:tentative="1">
      <w:start w:val="1"/>
      <w:numFmt w:val="bullet"/>
      <w:lvlText w:val=""/>
      <w:lvlJc w:val="left"/>
      <w:pPr>
        <w:ind w:left="5094" w:hanging="360"/>
      </w:pPr>
      <w:rPr>
        <w:rFonts w:ascii="Symbol" w:hAnsi="Symbol" w:hint="default"/>
      </w:rPr>
    </w:lvl>
    <w:lvl w:ilvl="7" w:tplc="04180003" w:tentative="1">
      <w:start w:val="1"/>
      <w:numFmt w:val="bullet"/>
      <w:lvlText w:val="o"/>
      <w:lvlJc w:val="left"/>
      <w:pPr>
        <w:ind w:left="5814" w:hanging="360"/>
      </w:pPr>
      <w:rPr>
        <w:rFonts w:ascii="Courier New" w:hAnsi="Courier New" w:cs="Courier New" w:hint="default"/>
      </w:rPr>
    </w:lvl>
    <w:lvl w:ilvl="8" w:tplc="04180005" w:tentative="1">
      <w:start w:val="1"/>
      <w:numFmt w:val="bullet"/>
      <w:lvlText w:val=""/>
      <w:lvlJc w:val="left"/>
      <w:pPr>
        <w:ind w:left="6534" w:hanging="360"/>
      </w:pPr>
      <w:rPr>
        <w:rFonts w:ascii="Wingdings" w:hAnsi="Wingdings" w:hint="default"/>
      </w:rPr>
    </w:lvl>
  </w:abstractNum>
  <w:abstractNum w:abstractNumId="3" w15:restartNumberingAfterBreak="0">
    <w:nsid w:val="0E5F03CC"/>
    <w:multiLevelType w:val="hybridMultilevel"/>
    <w:tmpl w:val="E752D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42A3244"/>
    <w:multiLevelType w:val="hybridMultilevel"/>
    <w:tmpl w:val="6FE05E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11964CB"/>
    <w:multiLevelType w:val="multilevel"/>
    <w:tmpl w:val="82E4C3D2"/>
    <w:lvl w:ilvl="0">
      <w:start w:val="4"/>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34A0894"/>
    <w:multiLevelType w:val="hybridMultilevel"/>
    <w:tmpl w:val="9404D716"/>
    <w:lvl w:ilvl="0" w:tplc="3960A946">
      <w:start w:val="3"/>
      <w:numFmt w:val="bullet"/>
      <w:lvlText w:val="-"/>
      <w:lvlJc w:val="left"/>
      <w:pPr>
        <w:ind w:left="1800" w:hanging="360"/>
      </w:pPr>
      <w:rPr>
        <w:rFonts w:ascii="Times New Roman" w:eastAsia="Times New Roman" w:hAnsi="Times New Roman" w:cs="Times New Roman"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7" w15:restartNumberingAfterBreak="0">
    <w:nsid w:val="23A52745"/>
    <w:multiLevelType w:val="hybridMultilevel"/>
    <w:tmpl w:val="3732D096"/>
    <w:lvl w:ilvl="0" w:tplc="3960A946">
      <w:start w:val="3"/>
      <w:numFmt w:val="bullet"/>
      <w:lvlText w:val="-"/>
      <w:lvlJc w:val="left"/>
      <w:pPr>
        <w:ind w:left="1800" w:hanging="360"/>
      </w:pPr>
      <w:rPr>
        <w:rFonts w:ascii="Times New Roman" w:eastAsia="Times New Roman" w:hAnsi="Times New Roman" w:cs="Times New Roman"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8" w15:restartNumberingAfterBreak="0">
    <w:nsid w:val="27ED5D54"/>
    <w:multiLevelType w:val="hybridMultilevel"/>
    <w:tmpl w:val="D0305B14"/>
    <w:lvl w:ilvl="0" w:tplc="0DD62262">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A803CC6"/>
    <w:multiLevelType w:val="multilevel"/>
    <w:tmpl w:val="814EECF0"/>
    <w:lvl w:ilvl="0">
      <w:start w:val="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2B2577B4"/>
    <w:multiLevelType w:val="multilevel"/>
    <w:tmpl w:val="0EF04EAA"/>
    <w:lvl w:ilvl="0">
      <w:start w:val="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FA15F04"/>
    <w:multiLevelType w:val="hybridMultilevel"/>
    <w:tmpl w:val="DA98BA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1B701D1"/>
    <w:multiLevelType w:val="multilevel"/>
    <w:tmpl w:val="7FEE6D4E"/>
    <w:lvl w:ilvl="0">
      <w:start w:val="5"/>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3" w15:restartNumberingAfterBreak="0">
    <w:nsid w:val="31D33AA4"/>
    <w:multiLevelType w:val="hybridMultilevel"/>
    <w:tmpl w:val="8A08CC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335844"/>
    <w:multiLevelType w:val="hybridMultilevel"/>
    <w:tmpl w:val="6BE005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0947B2"/>
    <w:multiLevelType w:val="hybridMultilevel"/>
    <w:tmpl w:val="7B82B85C"/>
    <w:lvl w:ilvl="0" w:tplc="3960A946">
      <w:start w:val="1"/>
      <w:numFmt w:val="bullet"/>
      <w:lvlText w:val=""/>
      <w:lvlJc w:val="left"/>
      <w:pPr>
        <w:ind w:left="785" w:hanging="360"/>
      </w:pPr>
      <w:rPr>
        <w:rFonts w:ascii="Symbol" w:hAnsi="Symbol" w:hint="default"/>
      </w:rPr>
    </w:lvl>
    <w:lvl w:ilvl="1" w:tplc="3960A946">
      <w:numFmt w:val="bullet"/>
      <w:lvlText w:val="-"/>
      <w:lvlJc w:val="left"/>
      <w:pPr>
        <w:ind w:left="1505" w:hanging="360"/>
      </w:pPr>
      <w:rPr>
        <w:rFonts w:ascii="Times New Roman" w:eastAsia="Times New Roman" w:hAnsi="Times New Roman" w:cs="Times New Roman" w:hint="default"/>
      </w:rPr>
    </w:lvl>
    <w:lvl w:ilvl="2" w:tplc="04070005" w:tentative="1">
      <w:start w:val="1"/>
      <w:numFmt w:val="lowerRoman"/>
      <w:lvlText w:val="%3."/>
      <w:lvlJc w:val="right"/>
      <w:pPr>
        <w:ind w:left="2225" w:hanging="180"/>
      </w:pPr>
    </w:lvl>
    <w:lvl w:ilvl="3" w:tplc="04070001" w:tentative="1">
      <w:start w:val="1"/>
      <w:numFmt w:val="decimal"/>
      <w:lvlText w:val="%4."/>
      <w:lvlJc w:val="left"/>
      <w:pPr>
        <w:ind w:left="2945" w:hanging="360"/>
      </w:pPr>
    </w:lvl>
    <w:lvl w:ilvl="4" w:tplc="04070003" w:tentative="1">
      <w:start w:val="1"/>
      <w:numFmt w:val="lowerLetter"/>
      <w:lvlText w:val="%5."/>
      <w:lvlJc w:val="left"/>
      <w:pPr>
        <w:ind w:left="3665" w:hanging="360"/>
      </w:pPr>
    </w:lvl>
    <w:lvl w:ilvl="5" w:tplc="04070005" w:tentative="1">
      <w:start w:val="1"/>
      <w:numFmt w:val="lowerRoman"/>
      <w:lvlText w:val="%6."/>
      <w:lvlJc w:val="right"/>
      <w:pPr>
        <w:ind w:left="4385" w:hanging="180"/>
      </w:pPr>
    </w:lvl>
    <w:lvl w:ilvl="6" w:tplc="04070001" w:tentative="1">
      <w:start w:val="1"/>
      <w:numFmt w:val="decimal"/>
      <w:lvlText w:val="%7."/>
      <w:lvlJc w:val="left"/>
      <w:pPr>
        <w:ind w:left="5105" w:hanging="360"/>
      </w:pPr>
    </w:lvl>
    <w:lvl w:ilvl="7" w:tplc="04070003" w:tentative="1">
      <w:start w:val="1"/>
      <w:numFmt w:val="lowerLetter"/>
      <w:lvlText w:val="%8."/>
      <w:lvlJc w:val="left"/>
      <w:pPr>
        <w:ind w:left="5825" w:hanging="360"/>
      </w:pPr>
    </w:lvl>
    <w:lvl w:ilvl="8" w:tplc="04070005" w:tentative="1">
      <w:start w:val="1"/>
      <w:numFmt w:val="lowerRoman"/>
      <w:lvlText w:val="%9."/>
      <w:lvlJc w:val="right"/>
      <w:pPr>
        <w:ind w:left="6545" w:hanging="180"/>
      </w:pPr>
    </w:lvl>
  </w:abstractNum>
  <w:abstractNum w:abstractNumId="16" w15:restartNumberingAfterBreak="0">
    <w:nsid w:val="3A076036"/>
    <w:multiLevelType w:val="hybridMultilevel"/>
    <w:tmpl w:val="46DE1B4C"/>
    <w:lvl w:ilvl="0" w:tplc="0DD62262">
      <w:start w:val="1"/>
      <w:numFmt w:val="decimal"/>
      <w:lvlText w:val="%1."/>
      <w:lvlJc w:val="left"/>
      <w:pPr>
        <w:ind w:left="1440" w:hanging="360"/>
      </w:pPr>
      <w:rPr>
        <w:rFonts w:hint="default"/>
      </w:rPr>
    </w:lvl>
    <w:lvl w:ilvl="1" w:tplc="04090003">
      <w:start w:val="1"/>
      <w:numFmt w:val="lowerLetter"/>
      <w:lvlText w:val="%2."/>
      <w:lvlJc w:val="left"/>
      <w:pPr>
        <w:ind w:left="2160" w:hanging="360"/>
      </w:pPr>
    </w:lvl>
    <w:lvl w:ilvl="2" w:tplc="04090005">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17" w15:restartNumberingAfterBreak="0">
    <w:nsid w:val="3C856FF0"/>
    <w:multiLevelType w:val="hybridMultilevel"/>
    <w:tmpl w:val="D24688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942927"/>
    <w:multiLevelType w:val="hybridMultilevel"/>
    <w:tmpl w:val="00900FBE"/>
    <w:lvl w:ilvl="0" w:tplc="3960A946">
      <w:start w:val="1"/>
      <w:numFmt w:val="decimal"/>
      <w:lvlText w:val="%1."/>
      <w:lvlJc w:val="left"/>
      <w:pPr>
        <w:ind w:left="720" w:hanging="360"/>
      </w:pPr>
      <w:rPr>
        <w:rFonts w:hint="default"/>
      </w:rPr>
    </w:lvl>
    <w:lvl w:ilvl="1" w:tplc="04070003">
      <w:start w:val="1"/>
      <w:numFmt w:val="bullet"/>
      <w:lvlText w:val=""/>
      <w:lvlJc w:val="left"/>
      <w:pPr>
        <w:ind w:left="1440" w:hanging="360"/>
      </w:pPr>
      <w:rPr>
        <w:rFonts w:ascii="Symbol" w:hAnsi="Symbol" w:hint="default"/>
        <w:lang w:val="en-US"/>
      </w:rPr>
    </w:lvl>
    <w:lvl w:ilvl="2" w:tplc="04070005">
      <w:start w:val="1"/>
      <w:numFmt w:val="bullet"/>
      <w:lvlText w:val=""/>
      <w:lvlJc w:val="left"/>
      <w:pPr>
        <w:ind w:left="2340" w:hanging="360"/>
      </w:pPr>
      <w:rPr>
        <w:rFonts w:ascii="Symbol" w:hAnsi="Symbol" w:hint="default"/>
      </w:rPr>
    </w:lvl>
    <w:lvl w:ilvl="3" w:tplc="04070001">
      <w:start w:val="1"/>
      <w:numFmt w:val="lowerLetter"/>
      <w:lvlText w:val="%4)"/>
      <w:lvlJc w:val="left"/>
      <w:pPr>
        <w:ind w:left="2880" w:hanging="360"/>
      </w:pPr>
      <w:rPr>
        <w:rFonts w:hint="default"/>
      </w:rPr>
    </w:lvl>
    <w:lvl w:ilvl="4" w:tplc="04070003" w:tentative="1">
      <w:start w:val="1"/>
      <w:numFmt w:val="lowerLetter"/>
      <w:lvlText w:val="%5."/>
      <w:lvlJc w:val="left"/>
      <w:pPr>
        <w:ind w:left="3600" w:hanging="360"/>
      </w:pPr>
    </w:lvl>
    <w:lvl w:ilvl="5" w:tplc="04070005" w:tentative="1">
      <w:start w:val="1"/>
      <w:numFmt w:val="lowerRoman"/>
      <w:lvlText w:val="%6."/>
      <w:lvlJc w:val="right"/>
      <w:pPr>
        <w:ind w:left="4320" w:hanging="180"/>
      </w:pPr>
    </w:lvl>
    <w:lvl w:ilvl="6" w:tplc="04070001" w:tentative="1">
      <w:start w:val="1"/>
      <w:numFmt w:val="decimal"/>
      <w:lvlText w:val="%7."/>
      <w:lvlJc w:val="left"/>
      <w:pPr>
        <w:ind w:left="5040" w:hanging="360"/>
      </w:pPr>
    </w:lvl>
    <w:lvl w:ilvl="7" w:tplc="04070003" w:tentative="1">
      <w:start w:val="1"/>
      <w:numFmt w:val="lowerLetter"/>
      <w:lvlText w:val="%8."/>
      <w:lvlJc w:val="left"/>
      <w:pPr>
        <w:ind w:left="5760" w:hanging="360"/>
      </w:pPr>
    </w:lvl>
    <w:lvl w:ilvl="8" w:tplc="04070005" w:tentative="1">
      <w:start w:val="1"/>
      <w:numFmt w:val="lowerRoman"/>
      <w:lvlText w:val="%9."/>
      <w:lvlJc w:val="right"/>
      <w:pPr>
        <w:ind w:left="6480" w:hanging="180"/>
      </w:pPr>
    </w:lvl>
  </w:abstractNum>
  <w:abstractNum w:abstractNumId="19" w15:restartNumberingAfterBreak="0">
    <w:nsid w:val="3F916BEE"/>
    <w:multiLevelType w:val="hybridMultilevel"/>
    <w:tmpl w:val="269ED2C8"/>
    <w:lvl w:ilvl="0" w:tplc="54C2E65E">
      <w:start w:val="3"/>
      <w:numFmt w:val="bullet"/>
      <w:lvlText w:val="-"/>
      <w:lvlJc w:val="left"/>
      <w:pPr>
        <w:ind w:left="1800" w:hanging="360"/>
      </w:pPr>
      <w:rPr>
        <w:rFonts w:ascii="Times New Roman" w:eastAsia="Times New Roman" w:hAnsi="Times New Roman" w:cs="Times New Roman" w:hint="default"/>
      </w:rPr>
    </w:lvl>
    <w:lvl w:ilvl="1" w:tplc="04190019" w:tentative="1">
      <w:start w:val="1"/>
      <w:numFmt w:val="bullet"/>
      <w:lvlText w:val="o"/>
      <w:lvlJc w:val="left"/>
      <w:pPr>
        <w:ind w:left="2520" w:hanging="360"/>
      </w:pPr>
      <w:rPr>
        <w:rFonts w:ascii="Courier New" w:hAnsi="Courier New" w:cs="Courier New" w:hint="default"/>
      </w:rPr>
    </w:lvl>
    <w:lvl w:ilvl="2" w:tplc="0419001B" w:tentative="1">
      <w:start w:val="1"/>
      <w:numFmt w:val="bullet"/>
      <w:lvlText w:val=""/>
      <w:lvlJc w:val="left"/>
      <w:pPr>
        <w:ind w:left="3240" w:hanging="360"/>
      </w:pPr>
      <w:rPr>
        <w:rFonts w:ascii="Wingdings" w:hAnsi="Wingdings" w:hint="default"/>
      </w:rPr>
    </w:lvl>
    <w:lvl w:ilvl="3" w:tplc="0419000F" w:tentative="1">
      <w:start w:val="1"/>
      <w:numFmt w:val="bullet"/>
      <w:lvlText w:val=""/>
      <w:lvlJc w:val="left"/>
      <w:pPr>
        <w:ind w:left="3960" w:hanging="360"/>
      </w:pPr>
      <w:rPr>
        <w:rFonts w:ascii="Symbol" w:hAnsi="Symbol" w:hint="default"/>
      </w:rPr>
    </w:lvl>
    <w:lvl w:ilvl="4" w:tplc="04190019" w:tentative="1">
      <w:start w:val="1"/>
      <w:numFmt w:val="bullet"/>
      <w:lvlText w:val="o"/>
      <w:lvlJc w:val="left"/>
      <w:pPr>
        <w:ind w:left="4680" w:hanging="360"/>
      </w:pPr>
      <w:rPr>
        <w:rFonts w:ascii="Courier New" w:hAnsi="Courier New" w:cs="Courier New" w:hint="default"/>
      </w:rPr>
    </w:lvl>
    <w:lvl w:ilvl="5" w:tplc="0419001B" w:tentative="1">
      <w:start w:val="1"/>
      <w:numFmt w:val="bullet"/>
      <w:lvlText w:val=""/>
      <w:lvlJc w:val="left"/>
      <w:pPr>
        <w:ind w:left="5400" w:hanging="360"/>
      </w:pPr>
      <w:rPr>
        <w:rFonts w:ascii="Wingdings" w:hAnsi="Wingdings" w:hint="default"/>
      </w:rPr>
    </w:lvl>
    <w:lvl w:ilvl="6" w:tplc="0419000F" w:tentative="1">
      <w:start w:val="1"/>
      <w:numFmt w:val="bullet"/>
      <w:lvlText w:val=""/>
      <w:lvlJc w:val="left"/>
      <w:pPr>
        <w:ind w:left="6120" w:hanging="360"/>
      </w:pPr>
      <w:rPr>
        <w:rFonts w:ascii="Symbol" w:hAnsi="Symbol" w:hint="default"/>
      </w:rPr>
    </w:lvl>
    <w:lvl w:ilvl="7" w:tplc="04190019" w:tentative="1">
      <w:start w:val="1"/>
      <w:numFmt w:val="bullet"/>
      <w:lvlText w:val="o"/>
      <w:lvlJc w:val="left"/>
      <w:pPr>
        <w:ind w:left="6840" w:hanging="360"/>
      </w:pPr>
      <w:rPr>
        <w:rFonts w:ascii="Courier New" w:hAnsi="Courier New" w:cs="Courier New" w:hint="default"/>
      </w:rPr>
    </w:lvl>
    <w:lvl w:ilvl="8" w:tplc="0419001B" w:tentative="1">
      <w:start w:val="1"/>
      <w:numFmt w:val="bullet"/>
      <w:lvlText w:val=""/>
      <w:lvlJc w:val="left"/>
      <w:pPr>
        <w:ind w:left="7560" w:hanging="360"/>
      </w:pPr>
      <w:rPr>
        <w:rFonts w:ascii="Wingdings" w:hAnsi="Wingdings" w:hint="default"/>
      </w:rPr>
    </w:lvl>
  </w:abstractNum>
  <w:abstractNum w:abstractNumId="20" w15:restartNumberingAfterBreak="0">
    <w:nsid w:val="49087BF0"/>
    <w:multiLevelType w:val="hybridMultilevel"/>
    <w:tmpl w:val="FEB288DA"/>
    <w:lvl w:ilvl="0" w:tplc="70E4722A">
      <w:start w:val="1"/>
      <w:numFmt w:val="bullet"/>
      <w:lvlText w:val=""/>
      <w:lvlJc w:val="left"/>
      <w:pPr>
        <w:ind w:left="720" w:hanging="360"/>
      </w:pPr>
      <w:rPr>
        <w:rFonts w:ascii="Symbol" w:hAnsi="Symbol" w:hint="default"/>
      </w:rPr>
    </w:lvl>
    <w:lvl w:ilvl="1" w:tplc="377AB5DA">
      <w:numFmt w:val="bullet"/>
      <w:lvlText w:val="-"/>
      <w:lvlJc w:val="left"/>
      <w:pPr>
        <w:ind w:left="1440" w:hanging="360"/>
      </w:pPr>
      <w:rPr>
        <w:rFonts w:ascii="Times New Roman" w:eastAsia="Times New Roman" w:hAnsi="Times New Roman" w:cs="Times New Roman" w:hint="default"/>
      </w:rPr>
    </w:lvl>
    <w:lvl w:ilvl="2" w:tplc="1F6CD64E" w:tentative="1">
      <w:start w:val="1"/>
      <w:numFmt w:val="bullet"/>
      <w:lvlText w:val=""/>
      <w:lvlJc w:val="left"/>
      <w:pPr>
        <w:ind w:left="2160" w:hanging="360"/>
      </w:pPr>
      <w:rPr>
        <w:rFonts w:ascii="Wingdings" w:hAnsi="Wingdings" w:hint="default"/>
      </w:rPr>
    </w:lvl>
    <w:lvl w:ilvl="3" w:tplc="1A685704" w:tentative="1">
      <w:start w:val="1"/>
      <w:numFmt w:val="bullet"/>
      <w:lvlText w:val=""/>
      <w:lvlJc w:val="left"/>
      <w:pPr>
        <w:ind w:left="2880" w:hanging="360"/>
      </w:pPr>
      <w:rPr>
        <w:rFonts w:ascii="Symbol" w:hAnsi="Symbol" w:hint="default"/>
      </w:rPr>
    </w:lvl>
    <w:lvl w:ilvl="4" w:tplc="A580C96C" w:tentative="1">
      <w:start w:val="1"/>
      <w:numFmt w:val="bullet"/>
      <w:lvlText w:val="o"/>
      <w:lvlJc w:val="left"/>
      <w:pPr>
        <w:ind w:left="3600" w:hanging="360"/>
      </w:pPr>
      <w:rPr>
        <w:rFonts w:ascii="Courier New" w:hAnsi="Courier New" w:cs="Courier New" w:hint="default"/>
      </w:rPr>
    </w:lvl>
    <w:lvl w:ilvl="5" w:tplc="F0685930" w:tentative="1">
      <w:start w:val="1"/>
      <w:numFmt w:val="bullet"/>
      <w:lvlText w:val=""/>
      <w:lvlJc w:val="left"/>
      <w:pPr>
        <w:ind w:left="4320" w:hanging="360"/>
      </w:pPr>
      <w:rPr>
        <w:rFonts w:ascii="Wingdings" w:hAnsi="Wingdings" w:hint="default"/>
      </w:rPr>
    </w:lvl>
    <w:lvl w:ilvl="6" w:tplc="FC74B32E" w:tentative="1">
      <w:start w:val="1"/>
      <w:numFmt w:val="bullet"/>
      <w:lvlText w:val=""/>
      <w:lvlJc w:val="left"/>
      <w:pPr>
        <w:ind w:left="5040" w:hanging="360"/>
      </w:pPr>
      <w:rPr>
        <w:rFonts w:ascii="Symbol" w:hAnsi="Symbol" w:hint="default"/>
      </w:rPr>
    </w:lvl>
    <w:lvl w:ilvl="7" w:tplc="5DA0390E" w:tentative="1">
      <w:start w:val="1"/>
      <w:numFmt w:val="bullet"/>
      <w:lvlText w:val="o"/>
      <w:lvlJc w:val="left"/>
      <w:pPr>
        <w:ind w:left="5760" w:hanging="360"/>
      </w:pPr>
      <w:rPr>
        <w:rFonts w:ascii="Courier New" w:hAnsi="Courier New" w:cs="Courier New" w:hint="default"/>
      </w:rPr>
    </w:lvl>
    <w:lvl w:ilvl="8" w:tplc="273C8A72" w:tentative="1">
      <w:start w:val="1"/>
      <w:numFmt w:val="bullet"/>
      <w:lvlText w:val=""/>
      <w:lvlJc w:val="left"/>
      <w:pPr>
        <w:ind w:left="6480" w:hanging="360"/>
      </w:pPr>
      <w:rPr>
        <w:rFonts w:ascii="Wingdings" w:hAnsi="Wingdings" w:hint="default"/>
      </w:rPr>
    </w:lvl>
  </w:abstractNum>
  <w:abstractNum w:abstractNumId="21" w15:restartNumberingAfterBreak="0">
    <w:nsid w:val="4F652EC6"/>
    <w:multiLevelType w:val="hybridMultilevel"/>
    <w:tmpl w:val="ABFA2208"/>
    <w:lvl w:ilvl="0" w:tplc="29C6D5C6">
      <w:start w:val="1"/>
      <w:numFmt w:val="bullet"/>
      <w:lvlText w:val=""/>
      <w:lvlJc w:val="left"/>
      <w:pPr>
        <w:ind w:left="1080" w:hanging="360"/>
      </w:pPr>
      <w:rPr>
        <w:rFonts w:ascii="Symbol" w:hAnsi="Symbol" w:hint="default"/>
      </w:rPr>
    </w:lvl>
    <w:lvl w:ilvl="1" w:tplc="04090001" w:tentative="1">
      <w:start w:val="1"/>
      <w:numFmt w:val="bullet"/>
      <w:lvlText w:val="o"/>
      <w:lvlJc w:val="left"/>
      <w:pPr>
        <w:ind w:left="1800" w:hanging="360"/>
      </w:pPr>
      <w:rPr>
        <w:rFonts w:ascii="Courier New" w:hAnsi="Courier New" w:cs="Courier New" w:hint="default"/>
      </w:rPr>
    </w:lvl>
    <w:lvl w:ilvl="2" w:tplc="DA78E686" w:tentative="1">
      <w:start w:val="1"/>
      <w:numFmt w:val="bullet"/>
      <w:lvlText w:val=""/>
      <w:lvlJc w:val="left"/>
      <w:pPr>
        <w:ind w:left="2520" w:hanging="360"/>
      </w:pPr>
      <w:rPr>
        <w:rFonts w:ascii="Wingdings" w:hAnsi="Wingdings" w:hint="default"/>
      </w:rPr>
    </w:lvl>
    <w:lvl w:ilvl="3" w:tplc="45F2BC18" w:tentative="1">
      <w:start w:val="1"/>
      <w:numFmt w:val="bullet"/>
      <w:lvlText w:val=""/>
      <w:lvlJc w:val="left"/>
      <w:pPr>
        <w:ind w:left="3240" w:hanging="360"/>
      </w:pPr>
      <w:rPr>
        <w:rFonts w:ascii="Symbol" w:hAnsi="Symbol" w:hint="default"/>
      </w:rPr>
    </w:lvl>
    <w:lvl w:ilvl="4" w:tplc="9B6E4F16" w:tentative="1">
      <w:start w:val="1"/>
      <w:numFmt w:val="bullet"/>
      <w:lvlText w:val="o"/>
      <w:lvlJc w:val="left"/>
      <w:pPr>
        <w:ind w:left="3960" w:hanging="360"/>
      </w:pPr>
      <w:rPr>
        <w:rFonts w:ascii="Courier New" w:hAnsi="Courier New" w:cs="Courier New" w:hint="default"/>
      </w:rPr>
    </w:lvl>
    <w:lvl w:ilvl="5" w:tplc="8D2416B0" w:tentative="1">
      <w:start w:val="1"/>
      <w:numFmt w:val="bullet"/>
      <w:lvlText w:val=""/>
      <w:lvlJc w:val="left"/>
      <w:pPr>
        <w:ind w:left="4680" w:hanging="360"/>
      </w:pPr>
      <w:rPr>
        <w:rFonts w:ascii="Wingdings" w:hAnsi="Wingdings" w:hint="default"/>
      </w:rPr>
    </w:lvl>
    <w:lvl w:ilvl="6" w:tplc="BC463DA4" w:tentative="1">
      <w:start w:val="1"/>
      <w:numFmt w:val="bullet"/>
      <w:lvlText w:val=""/>
      <w:lvlJc w:val="left"/>
      <w:pPr>
        <w:ind w:left="5400" w:hanging="360"/>
      </w:pPr>
      <w:rPr>
        <w:rFonts w:ascii="Symbol" w:hAnsi="Symbol" w:hint="default"/>
      </w:rPr>
    </w:lvl>
    <w:lvl w:ilvl="7" w:tplc="165635E0" w:tentative="1">
      <w:start w:val="1"/>
      <w:numFmt w:val="bullet"/>
      <w:lvlText w:val="o"/>
      <w:lvlJc w:val="left"/>
      <w:pPr>
        <w:ind w:left="6120" w:hanging="360"/>
      </w:pPr>
      <w:rPr>
        <w:rFonts w:ascii="Courier New" w:hAnsi="Courier New" w:cs="Courier New" w:hint="default"/>
      </w:rPr>
    </w:lvl>
    <w:lvl w:ilvl="8" w:tplc="23F854EC" w:tentative="1">
      <w:start w:val="1"/>
      <w:numFmt w:val="bullet"/>
      <w:lvlText w:val=""/>
      <w:lvlJc w:val="left"/>
      <w:pPr>
        <w:ind w:left="6840" w:hanging="360"/>
      </w:pPr>
      <w:rPr>
        <w:rFonts w:ascii="Wingdings" w:hAnsi="Wingdings" w:hint="default"/>
      </w:rPr>
    </w:lvl>
  </w:abstractNum>
  <w:abstractNum w:abstractNumId="22" w15:restartNumberingAfterBreak="0">
    <w:nsid w:val="55E6125B"/>
    <w:multiLevelType w:val="hybridMultilevel"/>
    <w:tmpl w:val="230C01C8"/>
    <w:lvl w:ilvl="0" w:tplc="3960A946">
      <w:numFmt w:val="bullet"/>
      <w:lvlText w:val="-"/>
      <w:lvlJc w:val="left"/>
      <w:pPr>
        <w:ind w:left="720" w:hanging="360"/>
      </w:pPr>
      <w:rPr>
        <w:rFonts w:ascii="Times New Roman" w:eastAsia="Times New Roman" w:hAnsi="Times New Roman" w:cs="Times New Roman" w:hint="default"/>
      </w:rPr>
    </w:lvl>
    <w:lvl w:ilvl="1" w:tplc="04070003">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7CF6B9C"/>
    <w:multiLevelType w:val="hybridMultilevel"/>
    <w:tmpl w:val="39528CB8"/>
    <w:lvl w:ilvl="0" w:tplc="8322352E">
      <w:start w:val="1"/>
      <w:numFmt w:val="bullet"/>
      <w:lvlText w:val=""/>
      <w:lvlJc w:val="left"/>
      <w:pPr>
        <w:ind w:left="720" w:hanging="360"/>
      </w:pPr>
      <w:rPr>
        <w:rFonts w:ascii="Symbol" w:hAnsi="Symbol" w:hint="default"/>
        <w:color w:val="auto"/>
      </w:rPr>
    </w:lvl>
    <w:lvl w:ilvl="1" w:tplc="3960A9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446051"/>
    <w:multiLevelType w:val="multilevel"/>
    <w:tmpl w:val="7FEE6D4E"/>
    <w:lvl w:ilvl="0">
      <w:start w:val="5"/>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25" w15:restartNumberingAfterBreak="0">
    <w:nsid w:val="5A8B56DA"/>
    <w:multiLevelType w:val="hybridMultilevel"/>
    <w:tmpl w:val="41E43406"/>
    <w:lvl w:ilvl="0" w:tplc="04090001">
      <w:start w:val="1"/>
      <w:numFmt w:val="bullet"/>
      <w:lvlText w:val=""/>
      <w:lvlJc w:val="left"/>
      <w:pPr>
        <w:ind w:left="720" w:hanging="360"/>
      </w:pPr>
      <w:rPr>
        <w:rFonts w:ascii="Symbol" w:hAnsi="Symbol" w:hint="default"/>
      </w:rPr>
    </w:lvl>
    <w:lvl w:ilvl="1" w:tplc="04070003">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AA07681"/>
    <w:multiLevelType w:val="hybridMultilevel"/>
    <w:tmpl w:val="043E3FC8"/>
    <w:lvl w:ilvl="0" w:tplc="EA960A66">
      <w:start w:val="1"/>
      <w:numFmt w:val="bullet"/>
      <w:lvlText w:val=""/>
      <w:lvlJc w:val="left"/>
      <w:pPr>
        <w:ind w:left="774" w:hanging="360"/>
      </w:pPr>
      <w:rPr>
        <w:rFonts w:ascii="Symbol" w:hAnsi="Symbol" w:hint="default"/>
      </w:rPr>
    </w:lvl>
    <w:lvl w:ilvl="1" w:tplc="40823054">
      <w:start w:val="3"/>
      <w:numFmt w:val="bullet"/>
      <w:lvlText w:val="-"/>
      <w:lvlJc w:val="left"/>
      <w:pPr>
        <w:ind w:left="1494" w:hanging="360"/>
      </w:pPr>
      <w:rPr>
        <w:rFonts w:ascii="Times New Roman" w:eastAsia="Times New Roman" w:hAnsi="Times New Roman" w:cs="Times New Roman" w:hint="default"/>
      </w:rPr>
    </w:lvl>
    <w:lvl w:ilvl="2" w:tplc="51D25B6A">
      <w:start w:val="3"/>
      <w:numFmt w:val="bullet"/>
      <w:lvlText w:val="-"/>
      <w:lvlJc w:val="left"/>
      <w:pPr>
        <w:ind w:left="2214" w:hanging="360"/>
      </w:pPr>
      <w:rPr>
        <w:rFonts w:ascii="Times New Roman" w:eastAsia="Times New Roman" w:hAnsi="Times New Roman" w:cs="Times New Roman" w:hint="default"/>
      </w:rPr>
    </w:lvl>
    <w:lvl w:ilvl="3" w:tplc="79CAC572" w:tentative="1">
      <w:start w:val="1"/>
      <w:numFmt w:val="bullet"/>
      <w:lvlText w:val=""/>
      <w:lvlJc w:val="left"/>
      <w:pPr>
        <w:ind w:left="2934" w:hanging="360"/>
      </w:pPr>
      <w:rPr>
        <w:rFonts w:ascii="Symbol" w:hAnsi="Symbol" w:hint="default"/>
      </w:rPr>
    </w:lvl>
    <w:lvl w:ilvl="4" w:tplc="25EC2290" w:tentative="1">
      <w:start w:val="1"/>
      <w:numFmt w:val="bullet"/>
      <w:lvlText w:val="o"/>
      <w:lvlJc w:val="left"/>
      <w:pPr>
        <w:ind w:left="3654" w:hanging="360"/>
      </w:pPr>
      <w:rPr>
        <w:rFonts w:ascii="Courier New" w:hAnsi="Courier New" w:cs="Courier New" w:hint="default"/>
      </w:rPr>
    </w:lvl>
    <w:lvl w:ilvl="5" w:tplc="36FCF078" w:tentative="1">
      <w:start w:val="1"/>
      <w:numFmt w:val="bullet"/>
      <w:lvlText w:val=""/>
      <w:lvlJc w:val="left"/>
      <w:pPr>
        <w:ind w:left="4374" w:hanging="360"/>
      </w:pPr>
      <w:rPr>
        <w:rFonts w:ascii="Wingdings" w:hAnsi="Wingdings" w:hint="default"/>
      </w:rPr>
    </w:lvl>
    <w:lvl w:ilvl="6" w:tplc="CEECD84C" w:tentative="1">
      <w:start w:val="1"/>
      <w:numFmt w:val="bullet"/>
      <w:lvlText w:val=""/>
      <w:lvlJc w:val="left"/>
      <w:pPr>
        <w:ind w:left="5094" w:hanging="360"/>
      </w:pPr>
      <w:rPr>
        <w:rFonts w:ascii="Symbol" w:hAnsi="Symbol" w:hint="default"/>
      </w:rPr>
    </w:lvl>
    <w:lvl w:ilvl="7" w:tplc="70A87CF0" w:tentative="1">
      <w:start w:val="1"/>
      <w:numFmt w:val="bullet"/>
      <w:lvlText w:val="o"/>
      <w:lvlJc w:val="left"/>
      <w:pPr>
        <w:ind w:left="5814" w:hanging="360"/>
      </w:pPr>
      <w:rPr>
        <w:rFonts w:ascii="Courier New" w:hAnsi="Courier New" w:cs="Courier New" w:hint="default"/>
      </w:rPr>
    </w:lvl>
    <w:lvl w:ilvl="8" w:tplc="664AA38C" w:tentative="1">
      <w:start w:val="1"/>
      <w:numFmt w:val="bullet"/>
      <w:lvlText w:val=""/>
      <w:lvlJc w:val="left"/>
      <w:pPr>
        <w:ind w:left="6534" w:hanging="360"/>
      </w:pPr>
      <w:rPr>
        <w:rFonts w:ascii="Wingdings" w:hAnsi="Wingdings" w:hint="default"/>
      </w:rPr>
    </w:lvl>
  </w:abstractNum>
  <w:abstractNum w:abstractNumId="27" w15:restartNumberingAfterBreak="0">
    <w:nsid w:val="5D097F55"/>
    <w:multiLevelType w:val="hybridMultilevel"/>
    <w:tmpl w:val="755A65A8"/>
    <w:lvl w:ilvl="0" w:tplc="D80273D6">
      <w:start w:val="1"/>
      <w:numFmt w:val="bullet"/>
      <w:lvlText w:val=""/>
      <w:lvlJc w:val="left"/>
      <w:pPr>
        <w:ind w:left="774" w:hanging="360"/>
      </w:pPr>
      <w:rPr>
        <w:rFonts w:ascii="Symbol" w:hAnsi="Symbol" w:hint="default"/>
      </w:rPr>
    </w:lvl>
    <w:lvl w:ilvl="1" w:tplc="04190019">
      <w:start w:val="3"/>
      <w:numFmt w:val="bullet"/>
      <w:lvlText w:val="-"/>
      <w:lvlJc w:val="left"/>
      <w:pPr>
        <w:ind w:left="1494" w:hanging="360"/>
      </w:pPr>
      <w:rPr>
        <w:rFonts w:ascii="Times New Roman" w:eastAsia="Times New Roman" w:hAnsi="Times New Roman" w:cs="Times New Roman" w:hint="default"/>
      </w:rPr>
    </w:lvl>
    <w:lvl w:ilvl="2" w:tplc="0419001B">
      <w:start w:val="3"/>
      <w:numFmt w:val="bullet"/>
      <w:lvlText w:val="-"/>
      <w:lvlJc w:val="left"/>
      <w:pPr>
        <w:ind w:left="2214" w:hanging="360"/>
      </w:pPr>
      <w:rPr>
        <w:rFonts w:ascii="Times New Roman" w:eastAsia="Times New Roman" w:hAnsi="Times New Roman" w:cs="Times New Roman" w:hint="default"/>
      </w:rPr>
    </w:lvl>
    <w:lvl w:ilvl="3" w:tplc="0419000F" w:tentative="1">
      <w:start w:val="1"/>
      <w:numFmt w:val="bullet"/>
      <w:lvlText w:val=""/>
      <w:lvlJc w:val="left"/>
      <w:pPr>
        <w:ind w:left="2934" w:hanging="360"/>
      </w:pPr>
      <w:rPr>
        <w:rFonts w:ascii="Symbol" w:hAnsi="Symbol" w:hint="default"/>
      </w:rPr>
    </w:lvl>
    <w:lvl w:ilvl="4" w:tplc="04190019" w:tentative="1">
      <w:start w:val="1"/>
      <w:numFmt w:val="bullet"/>
      <w:lvlText w:val="o"/>
      <w:lvlJc w:val="left"/>
      <w:pPr>
        <w:ind w:left="3654" w:hanging="360"/>
      </w:pPr>
      <w:rPr>
        <w:rFonts w:ascii="Courier New" w:hAnsi="Courier New" w:cs="Courier New" w:hint="default"/>
      </w:rPr>
    </w:lvl>
    <w:lvl w:ilvl="5" w:tplc="0419001B" w:tentative="1">
      <w:start w:val="1"/>
      <w:numFmt w:val="bullet"/>
      <w:lvlText w:val=""/>
      <w:lvlJc w:val="left"/>
      <w:pPr>
        <w:ind w:left="4374" w:hanging="360"/>
      </w:pPr>
      <w:rPr>
        <w:rFonts w:ascii="Wingdings" w:hAnsi="Wingdings" w:hint="default"/>
      </w:rPr>
    </w:lvl>
    <w:lvl w:ilvl="6" w:tplc="0419000F" w:tentative="1">
      <w:start w:val="1"/>
      <w:numFmt w:val="bullet"/>
      <w:lvlText w:val=""/>
      <w:lvlJc w:val="left"/>
      <w:pPr>
        <w:ind w:left="5094" w:hanging="360"/>
      </w:pPr>
      <w:rPr>
        <w:rFonts w:ascii="Symbol" w:hAnsi="Symbol" w:hint="default"/>
      </w:rPr>
    </w:lvl>
    <w:lvl w:ilvl="7" w:tplc="04190019" w:tentative="1">
      <w:start w:val="1"/>
      <w:numFmt w:val="bullet"/>
      <w:lvlText w:val="o"/>
      <w:lvlJc w:val="left"/>
      <w:pPr>
        <w:ind w:left="5814" w:hanging="360"/>
      </w:pPr>
      <w:rPr>
        <w:rFonts w:ascii="Courier New" w:hAnsi="Courier New" w:cs="Courier New" w:hint="default"/>
      </w:rPr>
    </w:lvl>
    <w:lvl w:ilvl="8" w:tplc="0419001B" w:tentative="1">
      <w:start w:val="1"/>
      <w:numFmt w:val="bullet"/>
      <w:lvlText w:val=""/>
      <w:lvlJc w:val="left"/>
      <w:pPr>
        <w:ind w:left="6534" w:hanging="360"/>
      </w:pPr>
      <w:rPr>
        <w:rFonts w:ascii="Wingdings" w:hAnsi="Wingdings" w:hint="default"/>
      </w:rPr>
    </w:lvl>
  </w:abstractNum>
  <w:abstractNum w:abstractNumId="28" w15:restartNumberingAfterBreak="0">
    <w:nsid w:val="5EBE79EB"/>
    <w:multiLevelType w:val="hybridMultilevel"/>
    <w:tmpl w:val="CE10ED58"/>
    <w:lvl w:ilvl="0" w:tplc="04180001">
      <w:start w:val="1"/>
      <w:numFmt w:val="bullet"/>
      <w:lvlText w:val=""/>
      <w:lvlJc w:val="left"/>
      <w:pPr>
        <w:ind w:left="1440" w:hanging="360"/>
      </w:pPr>
      <w:rPr>
        <w:rFonts w:ascii="Symbol" w:hAnsi="Symbol" w:hint="default"/>
      </w:rPr>
    </w:lvl>
    <w:lvl w:ilvl="1" w:tplc="0DD62262" w:tentative="1">
      <w:start w:val="1"/>
      <w:numFmt w:val="bullet"/>
      <w:lvlText w:val="o"/>
      <w:lvlJc w:val="left"/>
      <w:pPr>
        <w:ind w:left="2160" w:hanging="360"/>
      </w:pPr>
      <w:rPr>
        <w:rFonts w:ascii="Courier New" w:hAnsi="Courier New" w:cs="Courier New" w:hint="default"/>
      </w:rPr>
    </w:lvl>
    <w:lvl w:ilvl="2" w:tplc="D3C499DE"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9" w15:restartNumberingAfterBreak="0">
    <w:nsid w:val="608A678C"/>
    <w:multiLevelType w:val="hybridMultilevel"/>
    <w:tmpl w:val="91501E52"/>
    <w:lvl w:ilvl="0" w:tplc="04090001">
      <w:start w:val="1"/>
      <w:numFmt w:val="bullet"/>
      <w:lvlText w:val=""/>
      <w:lvlJc w:val="left"/>
      <w:pPr>
        <w:ind w:left="1080" w:hanging="360"/>
      </w:pPr>
      <w:rPr>
        <w:rFonts w:ascii="Symbol" w:hAnsi="Symbol" w:hint="default"/>
      </w:rPr>
    </w:lvl>
    <w:lvl w:ilvl="1" w:tplc="04090003">
      <w:start w:val="3"/>
      <w:numFmt w:val="bullet"/>
      <w:lvlText w:val="-"/>
      <w:lvlJc w:val="left"/>
      <w:pPr>
        <w:ind w:left="1800" w:hanging="360"/>
      </w:pPr>
      <w:rPr>
        <w:rFonts w:ascii="Times New Roman" w:eastAsia="Times New Roman"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D8B395C"/>
    <w:multiLevelType w:val="hybridMultilevel"/>
    <w:tmpl w:val="6BD680A4"/>
    <w:lvl w:ilvl="0" w:tplc="3960A946">
      <w:start w:val="1"/>
      <w:numFmt w:val="bullet"/>
      <w:lvlText w:val=""/>
      <w:lvlJc w:val="left"/>
      <w:pPr>
        <w:ind w:left="720" w:hanging="360"/>
      </w:pPr>
      <w:rPr>
        <w:rFonts w:ascii="Symbol" w:hAnsi="Symbol" w:hint="default"/>
      </w:rPr>
    </w:lvl>
    <w:lvl w:ilvl="1" w:tplc="04070003">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1657587"/>
    <w:multiLevelType w:val="hybridMultilevel"/>
    <w:tmpl w:val="4CB63E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D6473E"/>
    <w:multiLevelType w:val="hybridMultilevel"/>
    <w:tmpl w:val="24FA132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739080D"/>
    <w:multiLevelType w:val="hybridMultilevel"/>
    <w:tmpl w:val="324C05AE"/>
    <w:lvl w:ilvl="0" w:tplc="04190001">
      <w:start w:val="1"/>
      <w:numFmt w:val="bullet"/>
      <w:lvlText w:val=""/>
      <w:lvlJc w:val="left"/>
      <w:pPr>
        <w:ind w:left="794" w:hanging="360"/>
      </w:pPr>
      <w:rPr>
        <w:rFonts w:ascii="Symbol" w:hAnsi="Symbol" w:hint="default"/>
      </w:rPr>
    </w:lvl>
    <w:lvl w:ilvl="1" w:tplc="04190003" w:tentative="1">
      <w:start w:val="1"/>
      <w:numFmt w:val="bullet"/>
      <w:lvlText w:val="o"/>
      <w:lvlJc w:val="left"/>
      <w:pPr>
        <w:ind w:left="1514" w:hanging="360"/>
      </w:pPr>
      <w:rPr>
        <w:rFonts w:ascii="Courier New" w:hAnsi="Courier New" w:cs="Courier New" w:hint="default"/>
      </w:rPr>
    </w:lvl>
    <w:lvl w:ilvl="2" w:tplc="04190005" w:tentative="1">
      <w:start w:val="1"/>
      <w:numFmt w:val="bullet"/>
      <w:lvlText w:val=""/>
      <w:lvlJc w:val="left"/>
      <w:pPr>
        <w:ind w:left="2234" w:hanging="360"/>
      </w:pPr>
      <w:rPr>
        <w:rFonts w:ascii="Wingdings" w:hAnsi="Wingdings" w:hint="default"/>
      </w:rPr>
    </w:lvl>
    <w:lvl w:ilvl="3" w:tplc="04190001" w:tentative="1">
      <w:start w:val="1"/>
      <w:numFmt w:val="bullet"/>
      <w:lvlText w:val=""/>
      <w:lvlJc w:val="left"/>
      <w:pPr>
        <w:ind w:left="2954" w:hanging="360"/>
      </w:pPr>
      <w:rPr>
        <w:rFonts w:ascii="Symbol" w:hAnsi="Symbol" w:hint="default"/>
      </w:rPr>
    </w:lvl>
    <w:lvl w:ilvl="4" w:tplc="04190003" w:tentative="1">
      <w:start w:val="1"/>
      <w:numFmt w:val="bullet"/>
      <w:lvlText w:val="o"/>
      <w:lvlJc w:val="left"/>
      <w:pPr>
        <w:ind w:left="3674" w:hanging="360"/>
      </w:pPr>
      <w:rPr>
        <w:rFonts w:ascii="Courier New" w:hAnsi="Courier New" w:cs="Courier New" w:hint="default"/>
      </w:rPr>
    </w:lvl>
    <w:lvl w:ilvl="5" w:tplc="04190005" w:tentative="1">
      <w:start w:val="1"/>
      <w:numFmt w:val="bullet"/>
      <w:lvlText w:val=""/>
      <w:lvlJc w:val="left"/>
      <w:pPr>
        <w:ind w:left="4394" w:hanging="360"/>
      </w:pPr>
      <w:rPr>
        <w:rFonts w:ascii="Wingdings" w:hAnsi="Wingdings" w:hint="default"/>
      </w:rPr>
    </w:lvl>
    <w:lvl w:ilvl="6" w:tplc="04190001" w:tentative="1">
      <w:start w:val="1"/>
      <w:numFmt w:val="bullet"/>
      <w:lvlText w:val=""/>
      <w:lvlJc w:val="left"/>
      <w:pPr>
        <w:ind w:left="5114" w:hanging="360"/>
      </w:pPr>
      <w:rPr>
        <w:rFonts w:ascii="Symbol" w:hAnsi="Symbol" w:hint="default"/>
      </w:rPr>
    </w:lvl>
    <w:lvl w:ilvl="7" w:tplc="04190003" w:tentative="1">
      <w:start w:val="1"/>
      <w:numFmt w:val="bullet"/>
      <w:lvlText w:val="o"/>
      <w:lvlJc w:val="left"/>
      <w:pPr>
        <w:ind w:left="5834" w:hanging="360"/>
      </w:pPr>
      <w:rPr>
        <w:rFonts w:ascii="Courier New" w:hAnsi="Courier New" w:cs="Courier New" w:hint="default"/>
      </w:rPr>
    </w:lvl>
    <w:lvl w:ilvl="8" w:tplc="04190005" w:tentative="1">
      <w:start w:val="1"/>
      <w:numFmt w:val="bullet"/>
      <w:lvlText w:val=""/>
      <w:lvlJc w:val="left"/>
      <w:pPr>
        <w:ind w:left="6554" w:hanging="360"/>
      </w:pPr>
      <w:rPr>
        <w:rFonts w:ascii="Wingdings" w:hAnsi="Wingdings" w:hint="default"/>
      </w:rPr>
    </w:lvl>
  </w:abstractNum>
  <w:abstractNum w:abstractNumId="34" w15:restartNumberingAfterBreak="0">
    <w:nsid w:val="774B5D48"/>
    <w:multiLevelType w:val="hybridMultilevel"/>
    <w:tmpl w:val="1EE82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3"/>
  </w:num>
  <w:num w:numId="3">
    <w:abstractNumId w:val="3"/>
  </w:num>
  <w:num w:numId="4">
    <w:abstractNumId w:val="18"/>
  </w:num>
  <w:num w:numId="5">
    <w:abstractNumId w:val="27"/>
  </w:num>
  <w:num w:numId="6">
    <w:abstractNumId w:val="1"/>
  </w:num>
  <w:num w:numId="7">
    <w:abstractNumId w:val="2"/>
  </w:num>
  <w:num w:numId="8">
    <w:abstractNumId w:val="26"/>
  </w:num>
  <w:num w:numId="9">
    <w:abstractNumId w:val="15"/>
  </w:num>
  <w:num w:numId="10">
    <w:abstractNumId w:val="28"/>
  </w:num>
  <w:num w:numId="11">
    <w:abstractNumId w:val="7"/>
  </w:num>
  <w:num w:numId="12">
    <w:abstractNumId w:val="8"/>
  </w:num>
  <w:num w:numId="13">
    <w:abstractNumId w:val="21"/>
  </w:num>
  <w:num w:numId="14">
    <w:abstractNumId w:val="19"/>
  </w:num>
  <w:num w:numId="15">
    <w:abstractNumId w:val="4"/>
  </w:num>
  <w:num w:numId="16">
    <w:abstractNumId w:val="6"/>
  </w:num>
  <w:num w:numId="17">
    <w:abstractNumId w:val="29"/>
  </w:num>
  <w:num w:numId="18">
    <w:abstractNumId w:val="16"/>
  </w:num>
  <w:num w:numId="19">
    <w:abstractNumId w:val="24"/>
  </w:num>
  <w:num w:numId="20">
    <w:abstractNumId w:val="20"/>
  </w:num>
  <w:num w:numId="21">
    <w:abstractNumId w:val="30"/>
  </w:num>
  <w:num w:numId="22">
    <w:abstractNumId w:val="33"/>
  </w:num>
  <w:num w:numId="23">
    <w:abstractNumId w:val="11"/>
  </w:num>
  <w:num w:numId="24">
    <w:abstractNumId w:val="10"/>
  </w:num>
  <w:num w:numId="25">
    <w:abstractNumId w:val="9"/>
  </w:num>
  <w:num w:numId="26">
    <w:abstractNumId w:val="0"/>
  </w:num>
  <w:num w:numId="27">
    <w:abstractNumId w:val="32"/>
  </w:num>
  <w:num w:numId="28">
    <w:abstractNumId w:val="34"/>
  </w:num>
  <w:num w:numId="29">
    <w:abstractNumId w:val="31"/>
  </w:num>
  <w:num w:numId="30">
    <w:abstractNumId w:val="13"/>
  </w:num>
  <w:num w:numId="31">
    <w:abstractNumId w:val="14"/>
  </w:num>
  <w:num w:numId="32">
    <w:abstractNumId w:val="17"/>
  </w:num>
  <w:num w:numId="33">
    <w:abstractNumId w:val="25"/>
  </w:num>
  <w:num w:numId="34">
    <w:abstractNumId w:val="12"/>
  </w:num>
  <w:num w:numId="35">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F8F"/>
    <w:rsid w:val="00001F34"/>
    <w:rsid w:val="0000347A"/>
    <w:rsid w:val="000078DA"/>
    <w:rsid w:val="00007A11"/>
    <w:rsid w:val="00007B66"/>
    <w:rsid w:val="000163BA"/>
    <w:rsid w:val="00026819"/>
    <w:rsid w:val="0003148C"/>
    <w:rsid w:val="00033DA4"/>
    <w:rsid w:val="000422D8"/>
    <w:rsid w:val="00043A69"/>
    <w:rsid w:val="000453C1"/>
    <w:rsid w:val="00066E6D"/>
    <w:rsid w:val="0006745F"/>
    <w:rsid w:val="00077F99"/>
    <w:rsid w:val="00085BFB"/>
    <w:rsid w:val="0008668B"/>
    <w:rsid w:val="000909E6"/>
    <w:rsid w:val="000A47FE"/>
    <w:rsid w:val="000B06B6"/>
    <w:rsid w:val="000B568D"/>
    <w:rsid w:val="000C7445"/>
    <w:rsid w:val="000D2BF4"/>
    <w:rsid w:val="000D532F"/>
    <w:rsid w:val="000D6BD9"/>
    <w:rsid w:val="000D75A0"/>
    <w:rsid w:val="000E254B"/>
    <w:rsid w:val="000E4065"/>
    <w:rsid w:val="000E4E59"/>
    <w:rsid w:val="000F00CD"/>
    <w:rsid w:val="00103E7E"/>
    <w:rsid w:val="00107E5A"/>
    <w:rsid w:val="00117618"/>
    <w:rsid w:val="00133CF5"/>
    <w:rsid w:val="00135385"/>
    <w:rsid w:val="00144676"/>
    <w:rsid w:val="0015110D"/>
    <w:rsid w:val="0015357C"/>
    <w:rsid w:val="00157944"/>
    <w:rsid w:val="0016031E"/>
    <w:rsid w:val="00162F8F"/>
    <w:rsid w:val="00164AEF"/>
    <w:rsid w:val="00182C7F"/>
    <w:rsid w:val="001836D7"/>
    <w:rsid w:val="00184A00"/>
    <w:rsid w:val="001854F8"/>
    <w:rsid w:val="00195A3C"/>
    <w:rsid w:val="00197524"/>
    <w:rsid w:val="001A32C8"/>
    <w:rsid w:val="001A41F2"/>
    <w:rsid w:val="001B26E0"/>
    <w:rsid w:val="001C4FA8"/>
    <w:rsid w:val="001D4397"/>
    <w:rsid w:val="001D4905"/>
    <w:rsid w:val="001D5B58"/>
    <w:rsid w:val="001F2A6D"/>
    <w:rsid w:val="001F4154"/>
    <w:rsid w:val="001F6D6E"/>
    <w:rsid w:val="00216D63"/>
    <w:rsid w:val="002240AB"/>
    <w:rsid w:val="002252CB"/>
    <w:rsid w:val="00232AAD"/>
    <w:rsid w:val="00237074"/>
    <w:rsid w:val="00237895"/>
    <w:rsid w:val="002479C7"/>
    <w:rsid w:val="00247B15"/>
    <w:rsid w:val="00256AC8"/>
    <w:rsid w:val="00264B90"/>
    <w:rsid w:val="002672E6"/>
    <w:rsid w:val="00295712"/>
    <w:rsid w:val="002A5FFE"/>
    <w:rsid w:val="002B09D7"/>
    <w:rsid w:val="002B6349"/>
    <w:rsid w:val="002C3DF6"/>
    <w:rsid w:val="002D195F"/>
    <w:rsid w:val="002D3E40"/>
    <w:rsid w:val="002D7720"/>
    <w:rsid w:val="002F4126"/>
    <w:rsid w:val="003019E6"/>
    <w:rsid w:val="00302D47"/>
    <w:rsid w:val="00304A73"/>
    <w:rsid w:val="003054E9"/>
    <w:rsid w:val="00311E68"/>
    <w:rsid w:val="00315085"/>
    <w:rsid w:val="00322F52"/>
    <w:rsid w:val="00330D31"/>
    <w:rsid w:val="00331D1F"/>
    <w:rsid w:val="00333957"/>
    <w:rsid w:val="0033580E"/>
    <w:rsid w:val="00345D36"/>
    <w:rsid w:val="00352F4B"/>
    <w:rsid w:val="003538C3"/>
    <w:rsid w:val="0036525A"/>
    <w:rsid w:val="00367EC1"/>
    <w:rsid w:val="00372C5B"/>
    <w:rsid w:val="003776FC"/>
    <w:rsid w:val="003822B7"/>
    <w:rsid w:val="003826A1"/>
    <w:rsid w:val="00382992"/>
    <w:rsid w:val="00384689"/>
    <w:rsid w:val="00384B1E"/>
    <w:rsid w:val="003901EA"/>
    <w:rsid w:val="00391F3B"/>
    <w:rsid w:val="00394668"/>
    <w:rsid w:val="003976B0"/>
    <w:rsid w:val="003A14B6"/>
    <w:rsid w:val="003A7707"/>
    <w:rsid w:val="003C1A54"/>
    <w:rsid w:val="003C2773"/>
    <w:rsid w:val="003D5578"/>
    <w:rsid w:val="003D746A"/>
    <w:rsid w:val="003E45ED"/>
    <w:rsid w:val="003F743A"/>
    <w:rsid w:val="00405760"/>
    <w:rsid w:val="0040583C"/>
    <w:rsid w:val="00424951"/>
    <w:rsid w:val="004325D9"/>
    <w:rsid w:val="004326D0"/>
    <w:rsid w:val="00436EB4"/>
    <w:rsid w:val="00446F3B"/>
    <w:rsid w:val="004505D2"/>
    <w:rsid w:val="0045628D"/>
    <w:rsid w:val="0046025B"/>
    <w:rsid w:val="00466C86"/>
    <w:rsid w:val="00471E3A"/>
    <w:rsid w:val="00473429"/>
    <w:rsid w:val="00474541"/>
    <w:rsid w:val="00481812"/>
    <w:rsid w:val="00483581"/>
    <w:rsid w:val="00485A9C"/>
    <w:rsid w:val="004A22D3"/>
    <w:rsid w:val="004A6C3F"/>
    <w:rsid w:val="004B2F12"/>
    <w:rsid w:val="004C472E"/>
    <w:rsid w:val="004D4B01"/>
    <w:rsid w:val="004E21FD"/>
    <w:rsid w:val="004E4D0F"/>
    <w:rsid w:val="004F022A"/>
    <w:rsid w:val="004F0BE5"/>
    <w:rsid w:val="004F2793"/>
    <w:rsid w:val="005013B7"/>
    <w:rsid w:val="005171B2"/>
    <w:rsid w:val="005175DC"/>
    <w:rsid w:val="0052102C"/>
    <w:rsid w:val="00526BCA"/>
    <w:rsid w:val="0054487C"/>
    <w:rsid w:val="00552A32"/>
    <w:rsid w:val="00555072"/>
    <w:rsid w:val="005600CF"/>
    <w:rsid w:val="00563679"/>
    <w:rsid w:val="00571051"/>
    <w:rsid w:val="00583548"/>
    <w:rsid w:val="005A48EF"/>
    <w:rsid w:val="005A5F57"/>
    <w:rsid w:val="005A61A7"/>
    <w:rsid w:val="005D13F3"/>
    <w:rsid w:val="005D1CDE"/>
    <w:rsid w:val="005D3A4B"/>
    <w:rsid w:val="005D57C5"/>
    <w:rsid w:val="005D6D45"/>
    <w:rsid w:val="005D6F30"/>
    <w:rsid w:val="005F3E51"/>
    <w:rsid w:val="0060039A"/>
    <w:rsid w:val="006116D5"/>
    <w:rsid w:val="006170E6"/>
    <w:rsid w:val="00656B47"/>
    <w:rsid w:val="00661AD5"/>
    <w:rsid w:val="00664576"/>
    <w:rsid w:val="00673498"/>
    <w:rsid w:val="00690742"/>
    <w:rsid w:val="0069162E"/>
    <w:rsid w:val="006916E2"/>
    <w:rsid w:val="006945F8"/>
    <w:rsid w:val="006B395E"/>
    <w:rsid w:val="006B78FA"/>
    <w:rsid w:val="006C6142"/>
    <w:rsid w:val="006D66AE"/>
    <w:rsid w:val="006E6760"/>
    <w:rsid w:val="006F04AF"/>
    <w:rsid w:val="00700E5E"/>
    <w:rsid w:val="00702E47"/>
    <w:rsid w:val="00703D7F"/>
    <w:rsid w:val="00706C68"/>
    <w:rsid w:val="00707EAE"/>
    <w:rsid w:val="007139A3"/>
    <w:rsid w:val="00724FA3"/>
    <w:rsid w:val="00726F70"/>
    <w:rsid w:val="00727FBA"/>
    <w:rsid w:val="007310C3"/>
    <w:rsid w:val="00736FE1"/>
    <w:rsid w:val="00742547"/>
    <w:rsid w:val="00743FE2"/>
    <w:rsid w:val="00754040"/>
    <w:rsid w:val="00760A30"/>
    <w:rsid w:val="00763223"/>
    <w:rsid w:val="00766D35"/>
    <w:rsid w:val="0077116B"/>
    <w:rsid w:val="00772091"/>
    <w:rsid w:val="00775EB3"/>
    <w:rsid w:val="007771E3"/>
    <w:rsid w:val="007842A0"/>
    <w:rsid w:val="00785D5F"/>
    <w:rsid w:val="007B480B"/>
    <w:rsid w:val="007C21B3"/>
    <w:rsid w:val="007C57B9"/>
    <w:rsid w:val="007C6369"/>
    <w:rsid w:val="007D0121"/>
    <w:rsid w:val="007D51E6"/>
    <w:rsid w:val="007E33CA"/>
    <w:rsid w:val="007E5DDB"/>
    <w:rsid w:val="007E6BB3"/>
    <w:rsid w:val="007F761F"/>
    <w:rsid w:val="00804B6A"/>
    <w:rsid w:val="00811F9B"/>
    <w:rsid w:val="00832C74"/>
    <w:rsid w:val="00851366"/>
    <w:rsid w:val="00857EA9"/>
    <w:rsid w:val="00864912"/>
    <w:rsid w:val="008720AB"/>
    <w:rsid w:val="0087710E"/>
    <w:rsid w:val="008814C3"/>
    <w:rsid w:val="008917F1"/>
    <w:rsid w:val="00894482"/>
    <w:rsid w:val="008A20F5"/>
    <w:rsid w:val="008B4E67"/>
    <w:rsid w:val="008B5949"/>
    <w:rsid w:val="008C451F"/>
    <w:rsid w:val="008C5562"/>
    <w:rsid w:val="008E26CE"/>
    <w:rsid w:val="008E446C"/>
    <w:rsid w:val="008F7E21"/>
    <w:rsid w:val="0090065F"/>
    <w:rsid w:val="009066F7"/>
    <w:rsid w:val="00910988"/>
    <w:rsid w:val="0091150B"/>
    <w:rsid w:val="00913C29"/>
    <w:rsid w:val="00917CD5"/>
    <w:rsid w:val="009200E9"/>
    <w:rsid w:val="00921A57"/>
    <w:rsid w:val="009448DB"/>
    <w:rsid w:val="0094652A"/>
    <w:rsid w:val="00971864"/>
    <w:rsid w:val="00971959"/>
    <w:rsid w:val="00973B28"/>
    <w:rsid w:val="00974E1C"/>
    <w:rsid w:val="009A2CA4"/>
    <w:rsid w:val="009A6017"/>
    <w:rsid w:val="009B583C"/>
    <w:rsid w:val="009B780C"/>
    <w:rsid w:val="009D4312"/>
    <w:rsid w:val="009E1768"/>
    <w:rsid w:val="009E28AF"/>
    <w:rsid w:val="009E6D17"/>
    <w:rsid w:val="009E71E5"/>
    <w:rsid w:val="00A00CC3"/>
    <w:rsid w:val="00A04059"/>
    <w:rsid w:val="00A116A9"/>
    <w:rsid w:val="00A15443"/>
    <w:rsid w:val="00A17605"/>
    <w:rsid w:val="00A26F71"/>
    <w:rsid w:val="00A30FED"/>
    <w:rsid w:val="00A42B63"/>
    <w:rsid w:val="00A56D49"/>
    <w:rsid w:val="00A647A2"/>
    <w:rsid w:val="00A6759D"/>
    <w:rsid w:val="00A75362"/>
    <w:rsid w:val="00A83494"/>
    <w:rsid w:val="00A83BA7"/>
    <w:rsid w:val="00A90D30"/>
    <w:rsid w:val="00A94CD1"/>
    <w:rsid w:val="00AA0A78"/>
    <w:rsid w:val="00AA18E6"/>
    <w:rsid w:val="00AB3DC5"/>
    <w:rsid w:val="00AB60CB"/>
    <w:rsid w:val="00AD1BCB"/>
    <w:rsid w:val="00AD792E"/>
    <w:rsid w:val="00AE3337"/>
    <w:rsid w:val="00AF11E7"/>
    <w:rsid w:val="00AF3544"/>
    <w:rsid w:val="00AF568E"/>
    <w:rsid w:val="00B01472"/>
    <w:rsid w:val="00B05C07"/>
    <w:rsid w:val="00B077D7"/>
    <w:rsid w:val="00B13C59"/>
    <w:rsid w:val="00B146E5"/>
    <w:rsid w:val="00B16D79"/>
    <w:rsid w:val="00B208A5"/>
    <w:rsid w:val="00B2139B"/>
    <w:rsid w:val="00B24F79"/>
    <w:rsid w:val="00B561B6"/>
    <w:rsid w:val="00B649C5"/>
    <w:rsid w:val="00B6693B"/>
    <w:rsid w:val="00B75806"/>
    <w:rsid w:val="00B815F5"/>
    <w:rsid w:val="00B83F92"/>
    <w:rsid w:val="00B91A38"/>
    <w:rsid w:val="00B95D0E"/>
    <w:rsid w:val="00B97BB2"/>
    <w:rsid w:val="00BA23F9"/>
    <w:rsid w:val="00BA2476"/>
    <w:rsid w:val="00BB11F4"/>
    <w:rsid w:val="00BB327B"/>
    <w:rsid w:val="00BC489C"/>
    <w:rsid w:val="00BC50C1"/>
    <w:rsid w:val="00BD1061"/>
    <w:rsid w:val="00BD4B7E"/>
    <w:rsid w:val="00C03DD3"/>
    <w:rsid w:val="00C06653"/>
    <w:rsid w:val="00C134A9"/>
    <w:rsid w:val="00C14FE4"/>
    <w:rsid w:val="00C161E2"/>
    <w:rsid w:val="00C464E0"/>
    <w:rsid w:val="00C5742B"/>
    <w:rsid w:val="00C578B3"/>
    <w:rsid w:val="00C672B0"/>
    <w:rsid w:val="00C75DFC"/>
    <w:rsid w:val="00C84798"/>
    <w:rsid w:val="00C903FC"/>
    <w:rsid w:val="00CA1681"/>
    <w:rsid w:val="00CA5D92"/>
    <w:rsid w:val="00CB679D"/>
    <w:rsid w:val="00CC1191"/>
    <w:rsid w:val="00CE7144"/>
    <w:rsid w:val="00CF2F20"/>
    <w:rsid w:val="00CF52E1"/>
    <w:rsid w:val="00D05FBB"/>
    <w:rsid w:val="00D307D8"/>
    <w:rsid w:val="00D323C1"/>
    <w:rsid w:val="00D36F4F"/>
    <w:rsid w:val="00D40073"/>
    <w:rsid w:val="00D45C38"/>
    <w:rsid w:val="00D46650"/>
    <w:rsid w:val="00D54B01"/>
    <w:rsid w:val="00D56129"/>
    <w:rsid w:val="00D6430C"/>
    <w:rsid w:val="00D8584A"/>
    <w:rsid w:val="00D91C51"/>
    <w:rsid w:val="00D9396A"/>
    <w:rsid w:val="00D975B8"/>
    <w:rsid w:val="00D97E90"/>
    <w:rsid w:val="00DA45CB"/>
    <w:rsid w:val="00DB1C87"/>
    <w:rsid w:val="00DC5E3A"/>
    <w:rsid w:val="00DC7258"/>
    <w:rsid w:val="00DD4685"/>
    <w:rsid w:val="00DD7ADE"/>
    <w:rsid w:val="00DE1BE2"/>
    <w:rsid w:val="00DE37C3"/>
    <w:rsid w:val="00DF337D"/>
    <w:rsid w:val="00E1138D"/>
    <w:rsid w:val="00E11965"/>
    <w:rsid w:val="00E252C8"/>
    <w:rsid w:val="00E3009B"/>
    <w:rsid w:val="00E32ECF"/>
    <w:rsid w:val="00E36FBF"/>
    <w:rsid w:val="00E42A09"/>
    <w:rsid w:val="00E52B83"/>
    <w:rsid w:val="00E54D38"/>
    <w:rsid w:val="00E60004"/>
    <w:rsid w:val="00E721D4"/>
    <w:rsid w:val="00E83555"/>
    <w:rsid w:val="00E84D78"/>
    <w:rsid w:val="00E86545"/>
    <w:rsid w:val="00E9023D"/>
    <w:rsid w:val="00E917BE"/>
    <w:rsid w:val="00E94562"/>
    <w:rsid w:val="00E96383"/>
    <w:rsid w:val="00EB342E"/>
    <w:rsid w:val="00EB6CE2"/>
    <w:rsid w:val="00ED1A0D"/>
    <w:rsid w:val="00EE2783"/>
    <w:rsid w:val="00EE41CB"/>
    <w:rsid w:val="00EE5B14"/>
    <w:rsid w:val="00EE7992"/>
    <w:rsid w:val="00EF7D87"/>
    <w:rsid w:val="00F05B4B"/>
    <w:rsid w:val="00F36CCE"/>
    <w:rsid w:val="00F37CA9"/>
    <w:rsid w:val="00F5440A"/>
    <w:rsid w:val="00F61310"/>
    <w:rsid w:val="00F80847"/>
    <w:rsid w:val="00F90823"/>
    <w:rsid w:val="00FA449E"/>
    <w:rsid w:val="00FB1151"/>
    <w:rsid w:val="00FB16AA"/>
    <w:rsid w:val="00FC118C"/>
    <w:rsid w:val="00FC1692"/>
    <w:rsid w:val="00FC2937"/>
    <w:rsid w:val="00FD152E"/>
    <w:rsid w:val="00FE280E"/>
    <w:rsid w:val="00FF0C33"/>
    <w:rsid w:val="00FF1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19E25"/>
  <w15:docId w15:val="{4344D420-D8E3-4B61-80C2-235DCA35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152E"/>
    <w:rPr>
      <w:sz w:val="24"/>
      <w:szCs w:val="24"/>
      <w:lang w:val="ru-RU" w:eastAsia="ru-RU"/>
    </w:rPr>
  </w:style>
  <w:style w:type="paragraph" w:styleId="1">
    <w:name w:val="heading 1"/>
    <w:basedOn w:val="a"/>
    <w:next w:val="a"/>
    <w:link w:val="10"/>
    <w:qFormat/>
    <w:rsid w:val="00FD152E"/>
    <w:pPr>
      <w:keepNext/>
      <w:tabs>
        <w:tab w:val="center" w:pos="1032"/>
        <w:tab w:val="center" w:pos="7513"/>
      </w:tabs>
      <w:ind w:left="-101" w:right="-2"/>
      <w:jc w:val="center"/>
      <w:outlineLvl w:val="0"/>
    </w:pPr>
    <w:rPr>
      <w:b/>
      <w:spacing w:val="-20"/>
      <w:szCs w:val="20"/>
      <w:lang w:val="ro-RO" w:eastAsia="en-US"/>
    </w:rPr>
  </w:style>
  <w:style w:type="paragraph" w:styleId="2">
    <w:name w:val="heading 2"/>
    <w:basedOn w:val="a"/>
    <w:next w:val="a"/>
    <w:link w:val="20"/>
    <w:unhideWhenUsed/>
    <w:qFormat/>
    <w:rsid w:val="00A90D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1975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FD152E"/>
    <w:pPr>
      <w:keepNext/>
      <w:tabs>
        <w:tab w:val="left" w:pos="3686"/>
      </w:tabs>
      <w:ind w:left="3686" w:right="425"/>
      <w:outlineLvl w:val="3"/>
    </w:pPr>
    <w:rPr>
      <w:b/>
      <w:spacing w:val="20"/>
      <w:sz w:val="28"/>
      <w:szCs w:val="20"/>
      <w:lang w:val="ro-RO" w:eastAsia="en-US"/>
    </w:rPr>
  </w:style>
  <w:style w:type="paragraph" w:styleId="8">
    <w:name w:val="heading 8"/>
    <w:basedOn w:val="a"/>
    <w:next w:val="a"/>
    <w:link w:val="80"/>
    <w:qFormat/>
    <w:rsid w:val="00FD152E"/>
    <w:pPr>
      <w:keepNext/>
      <w:ind w:right="-112"/>
      <w:jc w:val="right"/>
      <w:outlineLvl w:val="7"/>
    </w:pPr>
    <w:rPr>
      <w:b/>
      <w:sz w:val="20"/>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D152E"/>
    <w:rPr>
      <w:b/>
      <w:spacing w:val="-20"/>
      <w:sz w:val="24"/>
      <w:lang w:val="ro-RO"/>
    </w:rPr>
  </w:style>
  <w:style w:type="character" w:customStyle="1" w:styleId="40">
    <w:name w:val="Заголовок 4 Знак"/>
    <w:basedOn w:val="a0"/>
    <w:link w:val="4"/>
    <w:rsid w:val="00FD152E"/>
    <w:rPr>
      <w:b/>
      <w:spacing w:val="20"/>
      <w:sz w:val="28"/>
      <w:lang w:val="ro-RO"/>
    </w:rPr>
  </w:style>
  <w:style w:type="character" w:customStyle="1" w:styleId="80">
    <w:name w:val="Заголовок 8 Знак"/>
    <w:basedOn w:val="a0"/>
    <w:link w:val="8"/>
    <w:rsid w:val="00FD152E"/>
    <w:rPr>
      <w:b/>
      <w:lang w:val="en-US"/>
    </w:rPr>
  </w:style>
  <w:style w:type="paragraph" w:styleId="a3">
    <w:name w:val="List Paragraph"/>
    <w:basedOn w:val="a"/>
    <w:uiPriority w:val="34"/>
    <w:qFormat/>
    <w:rsid w:val="00162F8F"/>
    <w:pPr>
      <w:ind w:left="720"/>
      <w:contextualSpacing/>
    </w:pPr>
  </w:style>
  <w:style w:type="character" w:customStyle="1" w:styleId="apple-converted-space">
    <w:name w:val="apple-converted-space"/>
    <w:basedOn w:val="a0"/>
    <w:rsid w:val="00311E68"/>
  </w:style>
  <w:style w:type="table" w:styleId="a4">
    <w:name w:val="Table Grid"/>
    <w:basedOn w:val="a1"/>
    <w:uiPriority w:val="59"/>
    <w:rsid w:val="008814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A90D30"/>
    <w:rPr>
      <w:rFonts w:asciiTheme="majorHAnsi" w:eastAsiaTheme="majorEastAsia" w:hAnsiTheme="majorHAnsi" w:cstheme="majorBidi"/>
      <w:b/>
      <w:bCs/>
      <w:color w:val="4F81BD" w:themeColor="accent1"/>
      <w:sz w:val="26"/>
      <w:szCs w:val="26"/>
      <w:lang w:val="ru-RU" w:eastAsia="ru-RU"/>
    </w:rPr>
  </w:style>
  <w:style w:type="character" w:customStyle="1" w:styleId="30">
    <w:name w:val="Заголовок 3 Знак"/>
    <w:basedOn w:val="a0"/>
    <w:link w:val="3"/>
    <w:rsid w:val="00197524"/>
    <w:rPr>
      <w:rFonts w:asciiTheme="majorHAnsi" w:eastAsiaTheme="majorEastAsia" w:hAnsiTheme="majorHAnsi" w:cstheme="majorBidi"/>
      <w:b/>
      <w:bCs/>
      <w:color w:val="4F81BD" w:themeColor="accent1"/>
      <w:sz w:val="24"/>
      <w:szCs w:val="24"/>
      <w:lang w:val="ru-RU" w:eastAsia="ru-RU"/>
    </w:rPr>
  </w:style>
  <w:style w:type="paragraph" w:styleId="a5">
    <w:name w:val="TOC Heading"/>
    <w:basedOn w:val="1"/>
    <w:next w:val="a"/>
    <w:uiPriority w:val="39"/>
    <w:semiHidden/>
    <w:unhideWhenUsed/>
    <w:qFormat/>
    <w:rsid w:val="00743FE2"/>
    <w:pPr>
      <w:keepLines/>
      <w:tabs>
        <w:tab w:val="clear" w:pos="1032"/>
        <w:tab w:val="clear" w:pos="7513"/>
      </w:tabs>
      <w:spacing w:before="480" w:line="276" w:lineRule="auto"/>
      <w:ind w:left="0" w:right="0"/>
      <w:jc w:val="left"/>
      <w:outlineLvl w:val="9"/>
    </w:pPr>
    <w:rPr>
      <w:rFonts w:asciiTheme="majorHAnsi" w:eastAsiaTheme="majorEastAsia" w:hAnsiTheme="majorHAnsi" w:cstheme="majorBidi"/>
      <w:bCs/>
      <w:color w:val="365F91" w:themeColor="accent1" w:themeShade="BF"/>
      <w:spacing w:val="0"/>
      <w:sz w:val="28"/>
      <w:szCs w:val="28"/>
      <w:lang w:val="en-US"/>
    </w:rPr>
  </w:style>
  <w:style w:type="paragraph" w:styleId="11">
    <w:name w:val="toc 1"/>
    <w:basedOn w:val="a"/>
    <w:next w:val="a"/>
    <w:autoRedefine/>
    <w:uiPriority w:val="39"/>
    <w:unhideWhenUsed/>
    <w:rsid w:val="00743FE2"/>
    <w:pPr>
      <w:spacing w:after="100"/>
    </w:pPr>
  </w:style>
  <w:style w:type="paragraph" w:styleId="21">
    <w:name w:val="toc 2"/>
    <w:basedOn w:val="a"/>
    <w:next w:val="a"/>
    <w:autoRedefine/>
    <w:uiPriority w:val="39"/>
    <w:unhideWhenUsed/>
    <w:rsid w:val="00743FE2"/>
    <w:pPr>
      <w:spacing w:after="100"/>
      <w:ind w:left="240"/>
    </w:pPr>
  </w:style>
  <w:style w:type="paragraph" w:styleId="31">
    <w:name w:val="toc 3"/>
    <w:basedOn w:val="a"/>
    <w:next w:val="a"/>
    <w:autoRedefine/>
    <w:uiPriority w:val="39"/>
    <w:unhideWhenUsed/>
    <w:rsid w:val="00743FE2"/>
    <w:pPr>
      <w:spacing w:after="100"/>
      <w:ind w:left="480"/>
    </w:pPr>
  </w:style>
  <w:style w:type="character" w:styleId="a6">
    <w:name w:val="Hyperlink"/>
    <w:basedOn w:val="a0"/>
    <w:uiPriority w:val="99"/>
    <w:unhideWhenUsed/>
    <w:rsid w:val="00743FE2"/>
    <w:rPr>
      <w:color w:val="0000FF" w:themeColor="hyperlink"/>
      <w:u w:val="single"/>
    </w:rPr>
  </w:style>
  <w:style w:type="paragraph" w:styleId="a7">
    <w:name w:val="Balloon Text"/>
    <w:basedOn w:val="a"/>
    <w:link w:val="a8"/>
    <w:uiPriority w:val="99"/>
    <w:semiHidden/>
    <w:unhideWhenUsed/>
    <w:rsid w:val="00743FE2"/>
    <w:rPr>
      <w:rFonts w:ascii="Tahoma" w:hAnsi="Tahoma" w:cs="Tahoma"/>
      <w:sz w:val="16"/>
      <w:szCs w:val="16"/>
    </w:rPr>
  </w:style>
  <w:style w:type="character" w:customStyle="1" w:styleId="a8">
    <w:name w:val="Текст выноски Знак"/>
    <w:basedOn w:val="a0"/>
    <w:link w:val="a7"/>
    <w:uiPriority w:val="99"/>
    <w:semiHidden/>
    <w:rsid w:val="00743FE2"/>
    <w:rPr>
      <w:rFonts w:ascii="Tahoma" w:hAnsi="Tahoma" w:cs="Tahoma"/>
      <w:sz w:val="16"/>
      <w:szCs w:val="16"/>
      <w:lang w:val="ru-RU" w:eastAsia="ru-RU"/>
    </w:rPr>
  </w:style>
  <w:style w:type="paragraph" w:customStyle="1" w:styleId="12">
    <w:name w:val="Абзац списка1"/>
    <w:basedOn w:val="a"/>
    <w:qFormat/>
    <w:rsid w:val="00E9023D"/>
    <w:pPr>
      <w:ind w:left="720"/>
      <w:contextualSpacing/>
    </w:pPr>
  </w:style>
  <w:style w:type="paragraph" w:styleId="a9">
    <w:name w:val="header"/>
    <w:basedOn w:val="a"/>
    <w:link w:val="aa"/>
    <w:uiPriority w:val="99"/>
    <w:semiHidden/>
    <w:unhideWhenUsed/>
    <w:rsid w:val="00B75806"/>
    <w:pPr>
      <w:tabs>
        <w:tab w:val="center" w:pos="4844"/>
        <w:tab w:val="right" w:pos="9689"/>
      </w:tabs>
    </w:pPr>
  </w:style>
  <w:style w:type="character" w:customStyle="1" w:styleId="aa">
    <w:name w:val="Верхний колонтитул Знак"/>
    <w:basedOn w:val="a0"/>
    <w:link w:val="a9"/>
    <w:uiPriority w:val="99"/>
    <w:semiHidden/>
    <w:rsid w:val="00B75806"/>
    <w:rPr>
      <w:sz w:val="24"/>
      <w:szCs w:val="24"/>
      <w:lang w:val="ru-RU" w:eastAsia="ru-RU"/>
    </w:rPr>
  </w:style>
  <w:style w:type="paragraph" w:styleId="ab">
    <w:name w:val="footer"/>
    <w:basedOn w:val="a"/>
    <w:link w:val="ac"/>
    <w:uiPriority w:val="99"/>
    <w:unhideWhenUsed/>
    <w:rsid w:val="00B75806"/>
    <w:pPr>
      <w:tabs>
        <w:tab w:val="center" w:pos="4844"/>
        <w:tab w:val="right" w:pos="9689"/>
      </w:tabs>
    </w:pPr>
  </w:style>
  <w:style w:type="character" w:customStyle="1" w:styleId="ac">
    <w:name w:val="Нижний колонтитул Знак"/>
    <w:basedOn w:val="a0"/>
    <w:link w:val="ab"/>
    <w:uiPriority w:val="99"/>
    <w:rsid w:val="00B75806"/>
    <w:rPr>
      <w:sz w:val="24"/>
      <w:szCs w:val="24"/>
      <w:lang w:val="ru-RU" w:eastAsia="ru-RU"/>
    </w:rPr>
  </w:style>
  <w:style w:type="paragraph" w:customStyle="1" w:styleId="Style21">
    <w:name w:val="Style21"/>
    <w:basedOn w:val="a"/>
    <w:rsid w:val="0045628D"/>
    <w:pPr>
      <w:widowControl w:val="0"/>
      <w:suppressAutoHyphens/>
      <w:autoSpaceDE w:val="0"/>
      <w:spacing w:line="269" w:lineRule="exact"/>
      <w:ind w:hanging="346"/>
    </w:pPr>
    <w:rPr>
      <w:rFonts w:ascii="Franklin Gothic Medium" w:eastAsia="Batang" w:hAnsi="Franklin Gothic Medium" w:cs="Franklin Gothic Medium"/>
      <w:lang w:eastAsia="ar-SA"/>
    </w:rPr>
  </w:style>
  <w:style w:type="paragraph" w:styleId="ad">
    <w:name w:val="Normal (Web)"/>
    <w:basedOn w:val="a"/>
    <w:rsid w:val="0045628D"/>
    <w:pPr>
      <w:spacing w:before="100" w:beforeAutospacing="1" w:after="119"/>
    </w:pPr>
    <w:rPr>
      <w:rFonts w:eastAsia="Batang"/>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20512">
      <w:bodyDiv w:val="1"/>
      <w:marLeft w:val="0"/>
      <w:marRight w:val="0"/>
      <w:marTop w:val="0"/>
      <w:marBottom w:val="0"/>
      <w:divBdr>
        <w:top w:val="none" w:sz="0" w:space="0" w:color="auto"/>
        <w:left w:val="none" w:sz="0" w:space="0" w:color="auto"/>
        <w:bottom w:val="none" w:sz="0" w:space="0" w:color="auto"/>
        <w:right w:val="none" w:sz="0" w:space="0" w:color="auto"/>
      </w:divBdr>
    </w:div>
    <w:div w:id="448596964">
      <w:bodyDiv w:val="1"/>
      <w:marLeft w:val="0"/>
      <w:marRight w:val="0"/>
      <w:marTop w:val="0"/>
      <w:marBottom w:val="0"/>
      <w:divBdr>
        <w:top w:val="none" w:sz="0" w:space="0" w:color="auto"/>
        <w:left w:val="none" w:sz="0" w:space="0" w:color="auto"/>
        <w:bottom w:val="none" w:sz="0" w:space="0" w:color="auto"/>
        <w:right w:val="none" w:sz="0" w:space="0" w:color="auto"/>
      </w:divBdr>
    </w:div>
    <w:div w:id="81175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8B1C6-AF23-4C41-9EE6-F1295B4F6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10</Pages>
  <Words>1421</Words>
  <Characters>8101</Characters>
  <Application>Microsoft Office Word</Application>
  <DocSecurity>0</DocSecurity>
  <Lines>67</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CNFR</Company>
  <LinksUpToDate>false</LinksUpToDate>
  <CharactersWithSpaces>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Leasoc</dc:creator>
  <cp:keywords/>
  <dc:description/>
  <cp:lastModifiedBy>Olga Demidova-Murzac</cp:lastModifiedBy>
  <cp:revision>20</cp:revision>
  <dcterms:created xsi:type="dcterms:W3CDTF">2022-04-20T11:52:00Z</dcterms:created>
  <dcterms:modified xsi:type="dcterms:W3CDTF">2022-05-23T08:33:00Z</dcterms:modified>
</cp:coreProperties>
</file>