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B2A19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lang w:val="ro-MD"/>
              </w:rPr>
            </w:pPr>
            <w:r w:rsidRPr="00270FDB">
              <w:rPr>
                <w:i/>
                <w:iCs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lang w:val="ro-MD"/>
              </w:rPr>
              <w:t xml:space="preserve">8, </w:t>
            </w:r>
            <w:r w:rsidRPr="00270FDB">
              <w:rPr>
                <w:i/>
                <w:iCs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Numărul  procedurii de achiziție</w:t>
            </w:r>
            <w:r>
              <w:rPr>
                <w:lang w:val="ro-MD"/>
              </w:rPr>
              <w:t xml:space="preserve"> </w:t>
            </w:r>
            <w:r w:rsidRPr="00270FDB">
              <w:rPr>
                <w:highlight w:val="yellow"/>
                <w:lang w:val="ro-MD"/>
              </w:rPr>
              <w:t>______________</w:t>
            </w:r>
            <w:r w:rsidRPr="00270FDB">
              <w:rPr>
                <w:lang w:val="ro-MD"/>
              </w:rPr>
              <w:t xml:space="preserve">din </w:t>
            </w:r>
            <w:r w:rsidRPr="00270FDB">
              <w:rPr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4398C7AA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="006721A6" w:rsidRPr="00270FDB">
              <w:rPr>
                <w:b/>
                <w:i/>
                <w:lang w:val="ro-MD"/>
              </w:rPr>
              <w:t xml:space="preserve">Achiziționarea </w:t>
            </w:r>
            <w:r w:rsidR="006721A6" w:rsidRPr="004A4BA5">
              <w:rPr>
                <w:b/>
                <w:i/>
                <w:iCs/>
              </w:rPr>
              <w:t>serviciilor de consultanță și expertiză în monitorizare și gestionare financiară pentru administrarea mecanismului de finanțare nerambursabilă în cadrul Unității de Implementare a Programului Național „Turism Durabil”</w:t>
            </w:r>
          </w:p>
        </w:tc>
      </w:tr>
    </w:tbl>
    <w:p w14:paraId="6C0839DD" w14:textId="77777777" w:rsidR="00F62D98" w:rsidRPr="00270FDB" w:rsidRDefault="00F62D98" w:rsidP="00F62D98">
      <w:pPr>
        <w:rPr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360"/>
        <w:gridCol w:w="2410"/>
        <w:gridCol w:w="1418"/>
        <w:gridCol w:w="992"/>
        <w:gridCol w:w="1559"/>
        <w:gridCol w:w="1985"/>
        <w:gridCol w:w="2693"/>
        <w:gridCol w:w="1807"/>
      </w:tblGrid>
      <w:tr w:rsidR="00784DF9" w:rsidRPr="00270FDB" w14:paraId="622DFBF0" w14:textId="77777777" w:rsidTr="00784DF9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bookmarkStart w:id="1" w:name="_Hlk82517819"/>
          </w:p>
        </w:tc>
        <w:tc>
          <w:tcPr>
            <w:tcW w:w="1360" w:type="dxa"/>
            <w:vAlign w:val="center"/>
            <w:hideMark/>
          </w:tcPr>
          <w:p w14:paraId="3A0A2BC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Cod CPV</w:t>
            </w:r>
          </w:p>
        </w:tc>
        <w:tc>
          <w:tcPr>
            <w:tcW w:w="2410" w:type="dxa"/>
            <w:vAlign w:val="center"/>
            <w:hideMark/>
          </w:tcPr>
          <w:p w14:paraId="333DE5E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  <w:hideMark/>
          </w:tcPr>
          <w:p w14:paraId="51FAD24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21392108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Preț unitar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1985" w:type="dxa"/>
            <w:vAlign w:val="center"/>
          </w:tcPr>
          <w:p w14:paraId="30D9BFF2" w14:textId="1B175978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Suma </w:t>
            </w:r>
            <w:r>
              <w:rPr>
                <w:b/>
                <w:lang w:val="ro-MD"/>
              </w:rPr>
              <w:t>totală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Termenul de</w:t>
            </w:r>
          </w:p>
          <w:p w14:paraId="601BEDE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prestare</w:t>
            </w:r>
          </w:p>
        </w:tc>
        <w:tc>
          <w:tcPr>
            <w:tcW w:w="1807" w:type="dxa"/>
            <w:vAlign w:val="center"/>
            <w:hideMark/>
          </w:tcPr>
          <w:p w14:paraId="2A82421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Clasificație bugetară (IBAN)</w:t>
            </w:r>
          </w:p>
        </w:tc>
      </w:tr>
      <w:tr w:rsidR="00784DF9" w:rsidRPr="00270FDB" w14:paraId="3A29FE42" w14:textId="77777777" w:rsidTr="00784DF9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1</w:t>
            </w:r>
          </w:p>
        </w:tc>
        <w:tc>
          <w:tcPr>
            <w:tcW w:w="1360" w:type="dxa"/>
            <w:vAlign w:val="center"/>
            <w:hideMark/>
          </w:tcPr>
          <w:p w14:paraId="0CB6AA7D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14:paraId="56B731A2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1DEA902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3606AA10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14:paraId="38B6F6B6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3" w:type="dxa"/>
            <w:vAlign w:val="center"/>
            <w:hideMark/>
          </w:tcPr>
          <w:p w14:paraId="5E238838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807" w:type="dxa"/>
            <w:vAlign w:val="center"/>
            <w:hideMark/>
          </w:tcPr>
          <w:p w14:paraId="142DBFF6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</w:tr>
      <w:tr w:rsidR="006721A6" w:rsidRPr="00270FDB" w14:paraId="1D6FF8C1" w14:textId="77777777" w:rsidTr="001B098D">
        <w:trPr>
          <w:trHeight w:val="283"/>
        </w:trPr>
        <w:tc>
          <w:tcPr>
            <w:tcW w:w="14560" w:type="dxa"/>
            <w:gridSpan w:val="9"/>
            <w:vAlign w:val="center"/>
          </w:tcPr>
          <w:p w14:paraId="4AE7107A" w14:textId="4A66CEFB" w:rsidR="006721A6" w:rsidRDefault="006721A6" w:rsidP="006721A6">
            <w:pPr>
              <w:jc w:val="center"/>
              <w:rPr>
                <w:lang w:val="ro-MD"/>
              </w:rPr>
            </w:pPr>
            <w:r w:rsidRPr="00A1626B">
              <w:rPr>
                <w:b/>
                <w:i/>
                <w:iCs/>
                <w:lang w:eastAsia="ru-RU"/>
              </w:rPr>
              <w:t>Lotul nr. 1</w:t>
            </w:r>
            <w:r>
              <w:rPr>
                <w:b/>
                <w:i/>
                <w:iCs/>
                <w:lang w:eastAsia="ru-RU"/>
              </w:rPr>
              <w:t xml:space="preserve"> – </w:t>
            </w:r>
            <w:r w:rsidRPr="00137ED4">
              <w:rPr>
                <w:b/>
                <w:i/>
                <w:iCs/>
                <w:lang w:eastAsia="ru-RU"/>
              </w:rPr>
              <w:t>Specialist evaluare și monitorizare proiecte</w:t>
            </w:r>
            <w:r>
              <w:rPr>
                <w:b/>
                <w:i/>
                <w:iCs/>
                <w:lang w:eastAsia="ru-RU"/>
              </w:rPr>
              <w:t xml:space="preserve"> </w:t>
            </w:r>
            <w:r w:rsidRPr="00137ED4">
              <w:rPr>
                <w:b/>
                <w:i/>
                <w:iCs/>
                <w:lang w:eastAsia="ru-RU"/>
              </w:rPr>
              <w:t>în cadrul Unității de Implementare</w:t>
            </w:r>
          </w:p>
        </w:tc>
      </w:tr>
      <w:tr w:rsidR="006721A6" w:rsidRPr="00270FDB" w14:paraId="5021D852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6721A6" w:rsidRPr="00270FDB" w:rsidRDefault="006721A6" w:rsidP="006721A6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02EF846" w14:textId="48C9A646" w:rsidR="006721A6" w:rsidRPr="00784DF9" w:rsidRDefault="00CA2ACF" w:rsidP="006721A6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lang w:val="ro-MD"/>
              </w:rPr>
            </w:pPr>
            <w:r w:rsidRPr="00CA2ACF">
              <w:rPr>
                <w:b/>
                <w:bCs/>
                <w:i/>
                <w:iCs/>
              </w:rPr>
              <w:t>79311410-4</w:t>
            </w:r>
          </w:p>
        </w:tc>
        <w:tc>
          <w:tcPr>
            <w:tcW w:w="2410" w:type="dxa"/>
            <w:vAlign w:val="center"/>
          </w:tcPr>
          <w:p w14:paraId="24F74B01" w14:textId="57085E2E" w:rsidR="006721A6" w:rsidRPr="00784DF9" w:rsidRDefault="006721A6" w:rsidP="006721A6">
            <w:pPr>
              <w:spacing w:line="256" w:lineRule="auto"/>
              <w:ind w:left="-48" w:right="-30"/>
              <w:jc w:val="both"/>
              <w:rPr>
                <w:b/>
                <w:i/>
                <w:iCs/>
                <w:lang w:val="ro-MD"/>
              </w:rPr>
            </w:pPr>
            <w:r w:rsidRPr="00A82FFC">
              <w:rPr>
                <w:b/>
                <w:bCs/>
                <w:i/>
                <w:iCs/>
              </w:rPr>
              <w:t>Servicii de consultanță</w:t>
            </w:r>
          </w:p>
        </w:tc>
        <w:tc>
          <w:tcPr>
            <w:tcW w:w="1418" w:type="dxa"/>
            <w:vAlign w:val="center"/>
          </w:tcPr>
          <w:p w14:paraId="3E053A55" w14:textId="7429D2AC" w:rsidR="006721A6" w:rsidRPr="00270FDB" w:rsidRDefault="006721A6" w:rsidP="006721A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eastAsia="ru-RU"/>
              </w:rPr>
              <w:t>Zile</w:t>
            </w:r>
          </w:p>
        </w:tc>
        <w:tc>
          <w:tcPr>
            <w:tcW w:w="992" w:type="dxa"/>
            <w:vAlign w:val="center"/>
          </w:tcPr>
          <w:p w14:paraId="699BB65A" w14:textId="299C8BE6" w:rsidR="006721A6" w:rsidRPr="00270FDB" w:rsidRDefault="006721A6" w:rsidP="006721A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6721A6" w:rsidRPr="00270FDB" w:rsidRDefault="006721A6" w:rsidP="006721A6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0BF32572" w14:textId="77777777" w:rsidR="006721A6" w:rsidRDefault="006721A6" w:rsidP="006721A6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09F04C1A" w14:textId="1B79D8EF" w:rsidR="006721A6" w:rsidRPr="00270FDB" w:rsidRDefault="006721A6" w:rsidP="006721A6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  <w:r w:rsidRPr="00F62D98">
              <w:rPr>
                <w:b/>
                <w:bCs/>
                <w:i/>
                <w:iCs/>
                <w:lang w:val="ro-MD"/>
              </w:rPr>
              <w:t xml:space="preserve">termenul de prestare a serviciilor este: </w:t>
            </w:r>
            <w:r w:rsidRPr="00CD7090">
              <w:rPr>
                <w:b/>
                <w:i/>
                <w:iCs/>
                <w:lang w:eastAsia="ru-RU"/>
              </w:rPr>
              <w:t>august – 31 decembrie 2026</w:t>
            </w:r>
          </w:p>
        </w:tc>
        <w:tc>
          <w:tcPr>
            <w:tcW w:w="1807" w:type="dxa"/>
            <w:vAlign w:val="center"/>
          </w:tcPr>
          <w:p w14:paraId="62A43212" w14:textId="77777777" w:rsidR="006721A6" w:rsidRPr="00270FDB" w:rsidRDefault="006721A6" w:rsidP="006721A6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  <w:r w:rsidRPr="008A7E80">
              <w:rPr>
                <w:b/>
                <w:bCs/>
                <w:i/>
                <w:iCs/>
                <w:lang w:val="ro-MD"/>
              </w:rPr>
              <w:t>MD56TRPCCC518430A02077AA</w:t>
            </w:r>
          </w:p>
        </w:tc>
      </w:tr>
      <w:tr w:rsidR="006721A6" w:rsidRPr="00270FDB" w14:paraId="435508C6" w14:textId="77777777" w:rsidTr="00F20E0D">
        <w:trPr>
          <w:trHeight w:val="440"/>
        </w:trPr>
        <w:tc>
          <w:tcPr>
            <w:tcW w:w="14560" w:type="dxa"/>
            <w:gridSpan w:val="9"/>
            <w:vAlign w:val="center"/>
          </w:tcPr>
          <w:p w14:paraId="1D46E1E6" w14:textId="49A43F96" w:rsidR="006721A6" w:rsidRPr="008A7E80" w:rsidRDefault="006721A6" w:rsidP="006721A6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  <w:r w:rsidRPr="00A1626B">
              <w:rPr>
                <w:b/>
                <w:i/>
                <w:iCs/>
                <w:lang w:eastAsia="ru-RU"/>
              </w:rPr>
              <w:t xml:space="preserve">Lotul nr. </w:t>
            </w:r>
            <w:r>
              <w:rPr>
                <w:b/>
                <w:i/>
                <w:iCs/>
                <w:lang w:eastAsia="ru-RU"/>
              </w:rPr>
              <w:t xml:space="preserve">2 –  </w:t>
            </w:r>
            <w:r w:rsidRPr="00137ED4">
              <w:rPr>
                <w:b/>
                <w:i/>
                <w:iCs/>
                <w:lang w:eastAsia="ru-RU"/>
              </w:rPr>
              <w:t>Specialist Financiar în cadrul Unității de Implementare</w:t>
            </w:r>
          </w:p>
        </w:tc>
      </w:tr>
      <w:tr w:rsidR="006721A6" w:rsidRPr="00270FDB" w14:paraId="3BC59FB8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10C6C93" w14:textId="65F986AE" w:rsidR="006721A6" w:rsidRPr="00270FDB" w:rsidRDefault="006721A6" w:rsidP="006721A6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4AE475B" w14:textId="7104C245" w:rsidR="006721A6" w:rsidRPr="00B70F39" w:rsidRDefault="006721A6" w:rsidP="006721A6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lang w:eastAsia="ru-RU"/>
              </w:rPr>
            </w:pPr>
            <w:r w:rsidRPr="00CD7090">
              <w:rPr>
                <w:b/>
                <w:i/>
                <w:iCs/>
                <w:lang w:eastAsia="ru-RU"/>
              </w:rPr>
              <w:t>66171000-9</w:t>
            </w:r>
          </w:p>
        </w:tc>
        <w:tc>
          <w:tcPr>
            <w:tcW w:w="2410" w:type="dxa"/>
            <w:vAlign w:val="center"/>
          </w:tcPr>
          <w:p w14:paraId="2CF41C97" w14:textId="5E9DC774" w:rsidR="006721A6" w:rsidRPr="00784DF9" w:rsidRDefault="006721A6" w:rsidP="006721A6">
            <w:pPr>
              <w:spacing w:line="256" w:lineRule="auto"/>
              <w:ind w:left="-48" w:right="-30"/>
              <w:jc w:val="both"/>
              <w:rPr>
                <w:b/>
                <w:i/>
                <w:iCs/>
                <w:lang w:eastAsia="ru-RU"/>
              </w:rPr>
            </w:pPr>
            <w:r w:rsidRPr="00D815B1">
              <w:rPr>
                <w:b/>
                <w:i/>
                <w:iCs/>
                <w:lang w:eastAsia="ru-RU"/>
              </w:rPr>
              <w:t>Servicii de consultanță</w:t>
            </w:r>
          </w:p>
        </w:tc>
        <w:tc>
          <w:tcPr>
            <w:tcW w:w="1418" w:type="dxa"/>
            <w:vAlign w:val="center"/>
          </w:tcPr>
          <w:p w14:paraId="2BF99EFA" w14:textId="655C85A6" w:rsidR="006721A6" w:rsidRDefault="006721A6" w:rsidP="006721A6">
            <w:pPr>
              <w:spacing w:line="25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Zile</w:t>
            </w:r>
          </w:p>
        </w:tc>
        <w:tc>
          <w:tcPr>
            <w:tcW w:w="992" w:type="dxa"/>
            <w:vAlign w:val="center"/>
          </w:tcPr>
          <w:p w14:paraId="2254B9A9" w14:textId="29800D8B" w:rsidR="006721A6" w:rsidRDefault="006721A6" w:rsidP="006721A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7633DE5" w14:textId="77777777" w:rsidR="006721A6" w:rsidRPr="00270FDB" w:rsidRDefault="006721A6" w:rsidP="006721A6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254A4832" w14:textId="77777777" w:rsidR="006721A6" w:rsidRDefault="006721A6" w:rsidP="006721A6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2DC05D03" w14:textId="0914B1FD" w:rsidR="006721A6" w:rsidRPr="00F62D98" w:rsidRDefault="006721A6" w:rsidP="006721A6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  <w:r w:rsidRPr="00F62D98">
              <w:rPr>
                <w:b/>
                <w:bCs/>
                <w:i/>
                <w:iCs/>
                <w:lang w:val="ro-MD"/>
              </w:rPr>
              <w:t xml:space="preserve">termenul de prestare a serviciilor este: </w:t>
            </w:r>
            <w:r w:rsidRPr="00CD7090">
              <w:rPr>
                <w:b/>
                <w:i/>
                <w:iCs/>
                <w:lang w:eastAsia="ru-RU"/>
              </w:rPr>
              <w:t>august – 31 decembrie 2026</w:t>
            </w:r>
          </w:p>
        </w:tc>
        <w:tc>
          <w:tcPr>
            <w:tcW w:w="1807" w:type="dxa"/>
            <w:vAlign w:val="center"/>
          </w:tcPr>
          <w:p w14:paraId="47BD146E" w14:textId="088F17B7" w:rsidR="006721A6" w:rsidRPr="008A7E80" w:rsidRDefault="006721A6" w:rsidP="006721A6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  <w:r w:rsidRPr="008A7E80">
              <w:rPr>
                <w:b/>
                <w:bCs/>
                <w:i/>
                <w:iCs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lang w:val="ro-MD"/>
              </w:rPr>
            </w:pPr>
            <w:r w:rsidRPr="00270FDB">
              <w:rPr>
                <w:bCs/>
                <w:iCs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3245AE"/>
    <w:rsid w:val="004C7AC7"/>
    <w:rsid w:val="004E2C7F"/>
    <w:rsid w:val="006721A6"/>
    <w:rsid w:val="006C0B77"/>
    <w:rsid w:val="00784DF9"/>
    <w:rsid w:val="008242FF"/>
    <w:rsid w:val="00857291"/>
    <w:rsid w:val="00870751"/>
    <w:rsid w:val="008933A7"/>
    <w:rsid w:val="00922C48"/>
    <w:rsid w:val="00AB0B24"/>
    <w:rsid w:val="00B70F39"/>
    <w:rsid w:val="00B915B7"/>
    <w:rsid w:val="00CA2ACF"/>
    <w:rsid w:val="00D25223"/>
    <w:rsid w:val="00DF747B"/>
    <w:rsid w:val="00E00F02"/>
    <w:rsid w:val="00E32786"/>
    <w:rsid w:val="00EA59DF"/>
    <w:rsid w:val="00EE4070"/>
    <w:rsid w:val="00F0602E"/>
    <w:rsid w:val="00F12C76"/>
    <w:rsid w:val="00F62D98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7</cp:revision>
  <dcterms:created xsi:type="dcterms:W3CDTF">2026-04-23T21:32:00Z</dcterms:created>
  <dcterms:modified xsi:type="dcterms:W3CDTF">2026-07-27T09:20:00Z</dcterms:modified>
</cp:coreProperties>
</file>