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450" w:rsidRPr="003C5111" w:rsidRDefault="000D5450" w:rsidP="000D5450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0D5450" w:rsidRPr="003C5111" w:rsidRDefault="000D5450" w:rsidP="000D5450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0D5450" w:rsidRPr="003C5111" w:rsidRDefault="000D5450" w:rsidP="000D5450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0D5450" w:rsidRDefault="000D5450" w:rsidP="000D5450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0D5450" w:rsidRPr="003C5111" w:rsidRDefault="000D5450" w:rsidP="000D5450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0D5450" w:rsidRPr="003C5111" w:rsidRDefault="000D5450" w:rsidP="000D5450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0D5450" w:rsidRPr="00D577FF" w:rsidRDefault="000D5450" w:rsidP="000D5450">
      <w:pPr>
        <w:spacing w:line="249" w:lineRule="exact"/>
        <w:ind w:left="1916" w:right="1419"/>
        <w:jc w:val="center"/>
        <w:rPr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>
        <w:rPr>
          <w:sz w:val="24"/>
          <w:szCs w:val="24"/>
          <w:lang w:val="ro-RO" w:eastAsia="ru-RU"/>
        </w:rPr>
        <w:t xml:space="preserve"> </w:t>
      </w:r>
      <w:r w:rsidRPr="004A16CF">
        <w:rPr>
          <w:b/>
          <w:sz w:val="22"/>
          <w:u w:val="single"/>
        </w:rPr>
        <w:t>produselor de panificație (Pâine</w:t>
      </w:r>
      <w:r>
        <w:rPr>
          <w:b/>
          <w:sz w:val="22"/>
          <w:u w:val="single"/>
        </w:rPr>
        <w:t xml:space="preserve"> din făină de grâu</w:t>
      </w:r>
      <w:r w:rsidRPr="004A16CF">
        <w:rPr>
          <w:b/>
          <w:sz w:val="22"/>
          <w:u w:val="single"/>
        </w:rPr>
        <w:t>) pentru anul 2026</w:t>
      </w: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:rsidR="000D5450" w:rsidRPr="00850D1C" w:rsidRDefault="000D5450" w:rsidP="000D5450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Denumirea autorității contractante: IMSP Spitalul Raional Ocnița.</w:t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IDNO:  1003604150806.</w:t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Adresa: or.Ocnița, str.Sănătății nr.20.</w:t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Numărul de telefon/fax: 0271/26043; 067614477.</w:t>
      </w:r>
      <w:r w:rsidRPr="00746B30">
        <w:rPr>
          <w:sz w:val="24"/>
          <w:szCs w:val="24"/>
          <w:lang w:val="ro-RO" w:eastAsia="ru-RU"/>
        </w:rPr>
        <w:softHyphen/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 xml:space="preserve">Adresa de e-mail și pagina web oficială ale autorității contractante: </w:t>
      </w:r>
      <w:hyperlink r:id="rId5" w:history="1">
        <w:r w:rsidRPr="00746B30">
          <w:rPr>
            <w:sz w:val="24"/>
            <w:szCs w:val="24"/>
            <w:lang w:val="ro-RO" w:eastAsia="ru-RU"/>
          </w:rPr>
          <w:t>srocnita@ms.md</w:t>
        </w:r>
      </w:hyperlink>
      <w:r w:rsidRPr="00746B30">
        <w:rPr>
          <w:sz w:val="24"/>
          <w:szCs w:val="24"/>
          <w:lang w:val="ro-RO" w:eastAsia="ru-RU"/>
        </w:rPr>
        <w:t xml:space="preserve">; </w:t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Adresa de e-mail sau pagina web oficială de la care se va putea obține accesul la documentația de atribuire: documentația de atribuire este anexată în cadrul procedurii în SIA RSAP</w:t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IMSP.</w:t>
      </w:r>
    </w:p>
    <w:p w:rsidR="000D5450" w:rsidRPr="00746B30" w:rsidRDefault="000D5450" w:rsidP="000D5450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 xml:space="preserve">8.Cumpărătorul invită operatorii economici interesați, care îi pot satisface necesitățile, să participe la procedura de achiziție privind livrarea/prestarea următoarelor bunuri/servicii:                                       </w:t>
      </w:r>
    </w:p>
    <w:p w:rsidR="000D5450" w:rsidRPr="003C5111" w:rsidRDefault="000D5450" w:rsidP="000D5450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511"/>
        <w:gridCol w:w="1065"/>
        <w:gridCol w:w="1961"/>
        <w:gridCol w:w="950"/>
        <w:gridCol w:w="1116"/>
        <w:gridCol w:w="1785"/>
        <w:gridCol w:w="1117"/>
      </w:tblGrid>
      <w:tr w:rsidR="000D5450" w:rsidRPr="009737C6" w:rsidTr="000D5450">
        <w:tc>
          <w:tcPr>
            <w:tcW w:w="300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26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58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050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56" w:type="pct"/>
          </w:tcPr>
          <w:p w:rsidR="000D5450" w:rsidRDefault="000D5450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0D5450" w:rsidRPr="00D95C0E" w:rsidRDefault="000D5450" w:rsidP="004D2EDB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0D5450" w:rsidRPr="009737C6" w:rsidTr="000D5450">
        <w:tc>
          <w:tcPr>
            <w:tcW w:w="300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62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:rsidR="000D5450" w:rsidRPr="009737C6" w:rsidRDefault="000D5450" w:rsidP="004D2EDB">
            <w:pPr>
              <w:ind w:firstLine="0"/>
              <w:jc w:val="lef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558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1050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</w:tr>
      <w:tr w:rsidR="000D5450" w:rsidRPr="009737C6" w:rsidTr="000D5450">
        <w:tc>
          <w:tcPr>
            <w:tcW w:w="300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62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  <w:r w:rsidRPr="004A16CF">
              <w:rPr>
                <w:spacing w:val="-2"/>
                <w:szCs w:val="16"/>
              </w:rPr>
              <w:t>15811100-7</w:t>
            </w:r>
          </w:p>
        </w:tc>
        <w:tc>
          <w:tcPr>
            <w:tcW w:w="1153" w:type="pct"/>
          </w:tcPr>
          <w:p w:rsidR="000D5450" w:rsidRPr="009B61FE" w:rsidRDefault="000D5450" w:rsidP="004D2EDB">
            <w:pPr>
              <w:ind w:firstLine="0"/>
              <w:jc w:val="left"/>
            </w:pPr>
            <w:r w:rsidRPr="004A16CF">
              <w:rPr>
                <w:sz w:val="22"/>
              </w:rPr>
              <w:t>Pâine din făină de grâu calitatea I</w:t>
            </w:r>
          </w:p>
        </w:tc>
        <w:tc>
          <w:tcPr>
            <w:tcW w:w="558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>
              <w:t>12950</w:t>
            </w:r>
          </w:p>
        </w:tc>
        <w:tc>
          <w:tcPr>
            <w:tcW w:w="1050" w:type="pct"/>
          </w:tcPr>
          <w:p w:rsidR="000D5450" w:rsidRDefault="000D5450" w:rsidP="004D2EDB">
            <w:pPr>
              <w:ind w:firstLine="0"/>
              <w:jc w:val="left"/>
            </w:pPr>
            <w:r>
              <w:t xml:space="preserve">Pâine albă, coaptă din făină de grâu calitatea I. </w:t>
            </w:r>
            <w:r>
              <w:rPr>
                <w:b/>
                <w:bCs/>
              </w:rPr>
              <w:t>Cerințe obligatorii:</w:t>
            </w:r>
            <w:r>
              <w:t xml:space="preserve"> produsul trebuie să fie </w:t>
            </w:r>
            <w:r>
              <w:rPr>
                <w:b/>
                <w:bCs/>
              </w:rPr>
              <w:t>feliat</w:t>
            </w:r>
            <w:r>
              <w:t xml:space="preserve"> și </w:t>
            </w:r>
            <w:r>
              <w:rPr>
                <w:b/>
                <w:bCs/>
              </w:rPr>
              <w:t>ambalat individual</w:t>
            </w:r>
            <w:r>
              <w:t xml:space="preserve"> în peliculă alimentară de la producător. Eticheta va conține data fabricării și termenul de valabilitate. Fără aditivi neautorizați </w:t>
            </w:r>
            <w:r>
              <w:lastRenderedPageBreak/>
              <w:t>sau semne de alterare (mucegai, boala cartofului). Livrare zilnică (inclusiv în zilele de odihnă/sărbătoare, la solicitare), până la ora 08:00, cu transport autorizat sanitar-veterinar.</w:t>
            </w:r>
          </w:p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 w:rsidRPr="00880CAA">
              <w:rPr>
                <w:lang w:val="ro-RO"/>
              </w:rPr>
              <w:t>138.565,00</w:t>
            </w:r>
          </w:p>
        </w:tc>
      </w:tr>
      <w:tr w:rsidR="000D5450" w:rsidRPr="009737C6" w:rsidTr="000D5450">
        <w:tc>
          <w:tcPr>
            <w:tcW w:w="300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62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:rsidR="000D5450" w:rsidRPr="0010120B" w:rsidRDefault="000D5450" w:rsidP="004D2EDB">
            <w:pPr>
              <w:ind w:firstLine="0"/>
              <w:jc w:val="left"/>
              <w:rPr>
                <w:b/>
                <w:bCs/>
              </w:rPr>
            </w:pPr>
            <w:r w:rsidRPr="009737C6">
              <w:rPr>
                <w:b/>
                <w:bCs/>
                <w:lang w:val="ro-RO" w:eastAsia="ru-RU"/>
              </w:rPr>
              <w:t>Lotul 2</w:t>
            </w:r>
          </w:p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558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1050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</w:tr>
      <w:tr w:rsidR="000D5450" w:rsidRPr="009737C6" w:rsidTr="004D2EDB">
        <w:tc>
          <w:tcPr>
            <w:tcW w:w="5000" w:type="pct"/>
            <w:gridSpan w:val="7"/>
          </w:tcPr>
          <w:p w:rsidR="000D5450" w:rsidRDefault="000D5450" w:rsidP="004D2EDB">
            <w:pPr>
              <w:ind w:firstLine="0"/>
              <w:rPr>
                <w:b/>
                <w:bCs/>
                <w:lang w:val="ro-RO" w:eastAsia="ru-RU"/>
              </w:rPr>
            </w:pPr>
          </w:p>
          <w:p w:rsidR="000D5450" w:rsidRPr="000D5450" w:rsidRDefault="000D5450" w:rsidP="000D5450">
            <w:pPr>
              <w:ind w:firstLine="0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                    </w:t>
            </w:r>
            <w:r w:rsidRPr="000D5450">
              <w:rPr>
                <w:b/>
                <w:bCs/>
                <w:lang w:val="ro-RO" w:eastAsia="ru-RU"/>
              </w:rPr>
              <w:t>138.565,00</w:t>
            </w:r>
          </w:p>
        </w:tc>
      </w:tr>
    </w:tbl>
    <w:p w:rsidR="000D5450" w:rsidRPr="009737C6" w:rsidRDefault="000D5450" w:rsidP="000D5450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0D5450" w:rsidRPr="009737C6" w:rsidRDefault="000D5450" w:rsidP="000D5450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0D5450" w:rsidRPr="000D5450" w:rsidRDefault="000D5450" w:rsidP="000D5450">
      <w:pPr>
        <w:ind w:firstLine="567"/>
        <w:rPr>
          <w:b/>
          <w:sz w:val="24"/>
          <w:szCs w:val="24"/>
          <w:lang w:val="ro-RO" w:eastAsia="ru-RU"/>
        </w:rPr>
      </w:pPr>
      <w:bookmarkStart w:id="0" w:name="_GoBack"/>
      <w:r w:rsidRPr="000D5450">
        <w:rPr>
          <w:b/>
          <w:sz w:val="24"/>
          <w:szCs w:val="24"/>
          <w:lang w:val="ro-RO" w:eastAsia="ru-RU"/>
        </w:rPr>
        <w:t>1) pentru un singur lot;</w:t>
      </w:r>
    </w:p>
    <w:bookmarkEnd w:id="0"/>
    <w:p w:rsidR="000D5450" w:rsidRPr="000D5450" w:rsidRDefault="000D5450" w:rsidP="000D5450">
      <w:pPr>
        <w:ind w:firstLine="567"/>
        <w:rPr>
          <w:bCs/>
          <w:sz w:val="24"/>
          <w:szCs w:val="24"/>
          <w:lang w:val="ro-RO" w:eastAsia="ru-RU"/>
        </w:rPr>
      </w:pPr>
      <w:r w:rsidRPr="000D5450">
        <w:rPr>
          <w:bCs/>
          <w:sz w:val="24"/>
          <w:szCs w:val="24"/>
          <w:lang w:val="ro-RO" w:eastAsia="ru-RU"/>
        </w:rPr>
        <w:t>2) pentru mai multe loturi;</w:t>
      </w:r>
    </w:p>
    <w:p w:rsidR="000D5450" w:rsidRPr="009737C6" w:rsidRDefault="000D5450" w:rsidP="000D5450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:rsidR="000D5450" w:rsidRPr="00850D1C" w:rsidRDefault="000D5450" w:rsidP="000D5450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:rsidR="000D5450" w:rsidRDefault="000D5450" w:rsidP="000D5450">
      <w:pPr>
        <w:ind w:firstLine="567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 xml:space="preserve">te: </w:t>
      </w:r>
      <w:r w:rsidRPr="00F01C34">
        <w:rPr>
          <w:bCs/>
          <w:sz w:val="24"/>
          <w:szCs w:val="24"/>
          <w:lang w:val="ro-RO" w:eastAsia="ru-RU"/>
        </w:rPr>
        <w:t>Zilnic, în baza comenzilor</w:t>
      </w:r>
    </w:p>
    <w:p w:rsidR="000D5450" w:rsidRPr="009737C6" w:rsidRDefault="000D5450" w:rsidP="000D5450">
      <w:pPr>
        <w:ind w:firstLine="56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>
        <w:rPr>
          <w:sz w:val="24"/>
          <w:szCs w:val="24"/>
          <w:lang w:val="ro-RO" w:eastAsia="ru-RU"/>
        </w:rPr>
        <w:t>: 31.12.2026</w:t>
      </w:r>
    </w:p>
    <w:p w:rsidR="000D5450" w:rsidRPr="00EB033C" w:rsidRDefault="000D5450" w:rsidP="000D5450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0D5450" w:rsidRPr="009737C6" w:rsidTr="004D2EDB">
        <w:tc>
          <w:tcPr>
            <w:tcW w:w="361" w:type="pct"/>
            <w:hideMark/>
          </w:tcPr>
          <w:p w:rsidR="000D5450" w:rsidRDefault="000D5450" w:rsidP="004D2EDB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0D5450" w:rsidRPr="006A6F4C" w:rsidRDefault="000D5450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0D5450" w:rsidRPr="006A6F4C" w:rsidRDefault="000D5450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:rsidR="000D5450" w:rsidRPr="006A6F4C" w:rsidRDefault="000D5450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0D5450" w:rsidRPr="006A6F4C" w:rsidRDefault="000D5450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0D5450" w:rsidRPr="009737C6" w:rsidTr="004D2EDB">
        <w:tc>
          <w:tcPr>
            <w:tcW w:w="361" w:type="pct"/>
            <w:hideMark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 xml:space="preserve">Oferta tehnică </w:t>
            </w:r>
          </w:p>
        </w:tc>
        <w:tc>
          <w:tcPr>
            <w:tcW w:w="1896" w:type="pct"/>
            <w:hideMark/>
          </w:tcPr>
          <w:p w:rsidR="000D5450" w:rsidRPr="009737C6" w:rsidRDefault="000D5450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C2F72">
              <w:rPr>
                <w:sz w:val="24"/>
                <w:szCs w:val="24"/>
                <w:lang w:val="ro-RO" w:eastAsia="ru-RU"/>
              </w:rPr>
              <w:t>Specificații tehnice, conform Anexei nr. 22 din Documentația standard, aprobată prin Ordinul MF nr. 115 din 15.09.2021. Confirmat prin semnătura electronică.</w:t>
            </w:r>
          </w:p>
        </w:tc>
        <w:tc>
          <w:tcPr>
            <w:tcW w:w="931" w:type="pct"/>
            <w:hideMark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D5450" w:rsidRPr="009737C6" w:rsidTr="004D2EDB">
        <w:tc>
          <w:tcPr>
            <w:tcW w:w="361" w:type="pct"/>
            <w:hideMark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Oferta financiară</w:t>
            </w:r>
          </w:p>
        </w:tc>
        <w:tc>
          <w:tcPr>
            <w:tcW w:w="1896" w:type="pct"/>
            <w:hideMark/>
          </w:tcPr>
          <w:p w:rsidR="000D5450" w:rsidRPr="009737C6" w:rsidRDefault="000D5450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C2F72">
              <w:rPr>
                <w:sz w:val="24"/>
                <w:szCs w:val="24"/>
                <w:lang w:val="ro-RO" w:eastAsia="ru-RU"/>
              </w:rPr>
              <w:t>Specificații de preț, conform Anexei nr. 23 din Documentația standard, aprobată prin Ordinul MF nr. 115 din 15.09.2021</w:t>
            </w:r>
          </w:p>
        </w:tc>
        <w:tc>
          <w:tcPr>
            <w:tcW w:w="931" w:type="pct"/>
            <w:hideMark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D5450" w:rsidRPr="009737C6" w:rsidTr="004D2EDB">
        <w:tc>
          <w:tcPr>
            <w:tcW w:w="361" w:type="pct"/>
          </w:tcPr>
          <w:p w:rsidR="000D54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Siguranța Alimentelor</w:t>
            </w:r>
          </w:p>
        </w:tc>
        <w:tc>
          <w:tcPr>
            <w:tcW w:w="1896" w:type="pct"/>
          </w:tcPr>
          <w:p w:rsidR="000D5450" w:rsidRPr="009737C6" w:rsidRDefault="000D5450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Autorizația Sanitar-Veterinară de Funcționare (pentru unitatea de producere) emisă de ANSA.</w:t>
            </w:r>
          </w:p>
        </w:tc>
        <w:tc>
          <w:tcPr>
            <w:tcW w:w="931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D5450" w:rsidRPr="009737C6" w:rsidTr="004D2EDB">
        <w:tc>
          <w:tcPr>
            <w:tcW w:w="361" w:type="pct"/>
          </w:tcPr>
          <w:p w:rsidR="000D54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D43A0">
              <w:rPr>
                <w:sz w:val="24"/>
                <w:szCs w:val="24"/>
                <w:lang w:val="ro-RO" w:eastAsia="ru-RU"/>
              </w:rPr>
              <w:t>Dovada înregistrării persoanei juridice, în conformitate cu prevederile legale din țara în care ofertantul este stabilit.</w:t>
            </w:r>
          </w:p>
        </w:tc>
        <w:tc>
          <w:tcPr>
            <w:tcW w:w="1896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D43A0">
              <w:rPr>
                <w:sz w:val="24"/>
                <w:szCs w:val="24"/>
                <w:lang w:val="ro-RO" w:eastAsia="ru-RU"/>
              </w:rPr>
              <w:t xml:space="preserve">Certificat/decizie de înregistrare a întreprinderii / extras din Registrul de Stat al persoanelor juridice / certificat de atribuire a contului bancar / lista fondatorilor operatorului economic – cu aplicarea semnăturii electronice a </w:t>
            </w:r>
            <w:r w:rsidRPr="008D43A0">
              <w:rPr>
                <w:sz w:val="24"/>
                <w:szCs w:val="24"/>
                <w:lang w:val="ro-RO" w:eastAsia="ru-RU"/>
              </w:rPr>
              <w:lastRenderedPageBreak/>
              <w:t>ofertantului. Operatorul economic nerezident va prezenta documente din țara de origine care dovedesc forma de înregistrare/atestare sau apartenența din punct de vedere profesional.</w:t>
            </w:r>
          </w:p>
        </w:tc>
        <w:tc>
          <w:tcPr>
            <w:tcW w:w="931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0D5450" w:rsidRPr="009737C6" w:rsidTr="004D2EDB">
        <w:tc>
          <w:tcPr>
            <w:tcW w:w="361" w:type="pct"/>
          </w:tcPr>
          <w:p w:rsidR="000D54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Calitatea produsulu</w:t>
            </w:r>
            <w:r>
              <w:rPr>
                <w:sz w:val="24"/>
                <w:szCs w:val="24"/>
                <w:lang w:val="ro-RO" w:eastAsia="ru-RU"/>
              </w:rPr>
              <w:t>i</w:t>
            </w:r>
          </w:p>
        </w:tc>
        <w:tc>
          <w:tcPr>
            <w:tcW w:w="1896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Certificat de Inofensivitate / Conformitate valabil pentru produsele ofertate.</w:t>
            </w:r>
          </w:p>
        </w:tc>
        <w:tc>
          <w:tcPr>
            <w:tcW w:w="931" w:type="pct"/>
          </w:tcPr>
          <w:p w:rsidR="000D54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  <w:p w:rsidR="000D5450" w:rsidRPr="00F0781F" w:rsidRDefault="000D5450" w:rsidP="004D2EDB">
            <w:pPr>
              <w:rPr>
                <w:sz w:val="24"/>
                <w:szCs w:val="24"/>
                <w:lang w:val="ro-RO" w:eastAsia="ru-RU"/>
              </w:rPr>
            </w:pPr>
          </w:p>
        </w:tc>
      </w:tr>
      <w:tr w:rsidR="000D5450" w:rsidRPr="009737C6" w:rsidTr="004D2EDB">
        <w:tc>
          <w:tcPr>
            <w:tcW w:w="361" w:type="pct"/>
          </w:tcPr>
          <w:p w:rsidR="000D54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Transport Autorizat</w:t>
            </w:r>
          </w:p>
        </w:tc>
        <w:tc>
          <w:tcPr>
            <w:tcW w:w="1896" w:type="pct"/>
          </w:tcPr>
          <w:p w:rsidR="000D5450" w:rsidRPr="009737C6" w:rsidRDefault="000D5450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Autorizația Sanitar-Veterinară pentru unitatea de transport specializat.</w:t>
            </w:r>
          </w:p>
        </w:tc>
        <w:tc>
          <w:tcPr>
            <w:tcW w:w="931" w:type="pct"/>
          </w:tcPr>
          <w:p w:rsidR="000D54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0D5450" w:rsidRPr="009737C6" w:rsidRDefault="000D5450" w:rsidP="000D5450">
      <w:pPr>
        <w:rPr>
          <w:sz w:val="24"/>
          <w:szCs w:val="24"/>
          <w:lang w:val="ro-RO"/>
        </w:rPr>
      </w:pPr>
    </w:p>
    <w:p w:rsidR="000D5450" w:rsidRDefault="000D5450" w:rsidP="000D545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>
        <w:rPr>
          <w:sz w:val="24"/>
          <w:szCs w:val="24"/>
          <w:lang w:val="ro-RO" w:eastAsia="ru-RU"/>
        </w:rPr>
        <w:t xml:space="preserve">: </w:t>
      </w:r>
      <w:r w:rsidRPr="00BA2F85">
        <w:rPr>
          <w:sz w:val="24"/>
          <w:szCs w:val="24"/>
          <w:lang w:val="ro-RO" w:eastAsia="ru-RU"/>
        </w:rPr>
        <w:t>Licitație electronică, 3 runde. Pasul minim de micșorare a ratei de licitație: 1%.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>
        <w:rPr>
          <w:sz w:val="24"/>
          <w:szCs w:val="24"/>
          <w:lang w:val="ro-RO" w:eastAsia="ru-RU"/>
        </w:rPr>
        <w:t>: Nu se aplică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>
        <w:rPr>
          <w:sz w:val="24"/>
          <w:szCs w:val="24"/>
          <w:lang w:val="ro-RO" w:eastAsia="ru-RU"/>
        </w:rPr>
        <w:t>: lei MDL</w:t>
      </w:r>
    </w:p>
    <w:p w:rsidR="000D5450" w:rsidRPr="00850D1C" w:rsidRDefault="000D5450" w:rsidP="000D5450">
      <w:pPr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contractului: </w:t>
      </w:r>
      <w:r w:rsidRPr="00BA2F85">
        <w:rPr>
          <w:bCs/>
          <w:sz w:val="24"/>
          <w:szCs w:val="24"/>
          <w:lang w:val="ro-RO" w:eastAsia="ru-RU"/>
        </w:rPr>
        <w:t>Evaluarea se va face pe lot, la cel mai mic preț, în corespondență cu parametrii specificați.</w:t>
      </w:r>
      <w:r>
        <w:rPr>
          <w:bCs/>
          <w:sz w:val="24"/>
          <w:szCs w:val="24"/>
          <w:lang w:val="ro-RO" w:eastAsia="ru-RU"/>
        </w:rPr>
        <w:t>_________________________________________________________________</w:t>
      </w:r>
    </w:p>
    <w:p w:rsidR="000D5450" w:rsidRPr="00EB033C" w:rsidRDefault="000D5450" w:rsidP="000D545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0D5450" w:rsidRPr="009737C6" w:rsidTr="004D2EDB">
        <w:tc>
          <w:tcPr>
            <w:tcW w:w="601" w:type="pct"/>
            <w:hideMark/>
          </w:tcPr>
          <w:p w:rsidR="000D5450" w:rsidRPr="009737C6" w:rsidRDefault="000D5450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0D5450" w:rsidRPr="009737C6" w:rsidRDefault="000D5450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0D5450" w:rsidRPr="009737C6" w:rsidRDefault="000D5450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0D5450" w:rsidRPr="009737C6" w:rsidTr="004D2EDB">
        <w:tc>
          <w:tcPr>
            <w:tcW w:w="601" w:type="pct"/>
            <w:hideMark/>
          </w:tcPr>
          <w:p w:rsidR="000D5450" w:rsidRPr="004966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0D5450" w:rsidRPr="009737C6" w:rsidRDefault="000D5450" w:rsidP="004D2EDB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0D5450" w:rsidRPr="009737C6" w:rsidRDefault="000D5450" w:rsidP="004D2EDB">
            <w:pPr>
              <w:ind w:firstLine="0"/>
              <w:rPr>
                <w:lang w:val="ro-RO" w:eastAsia="ru-RU"/>
              </w:rPr>
            </w:pPr>
          </w:p>
        </w:tc>
      </w:tr>
      <w:tr w:rsidR="000D5450" w:rsidRPr="009737C6" w:rsidTr="004D2EDB">
        <w:tc>
          <w:tcPr>
            <w:tcW w:w="601" w:type="pct"/>
            <w:hideMark/>
          </w:tcPr>
          <w:p w:rsidR="000D5450" w:rsidRPr="004966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0D5450" w:rsidRPr="009737C6" w:rsidRDefault="000D5450" w:rsidP="004D2EDB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0D5450" w:rsidRPr="009737C6" w:rsidRDefault="000D5450" w:rsidP="004D2EDB">
            <w:pPr>
              <w:ind w:firstLine="0"/>
              <w:rPr>
                <w:lang w:val="ro-RO" w:eastAsia="ru-RU"/>
              </w:rPr>
            </w:pPr>
          </w:p>
        </w:tc>
      </w:tr>
    </w:tbl>
    <w:p w:rsidR="000D5450" w:rsidRPr="009737C6" w:rsidRDefault="000D5450" w:rsidP="000D5450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0D5450" w:rsidRPr="005D0AE2" w:rsidRDefault="000D5450" w:rsidP="000D5450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0D5450" w:rsidRPr="005D0AE2" w:rsidRDefault="000D5450" w:rsidP="000D545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Pr="00A72F71">
        <w:rPr>
          <w:bCs/>
          <w:sz w:val="24"/>
          <w:szCs w:val="24"/>
          <w:lang w:val="ro-RO" w:eastAsia="ru-RU"/>
        </w:rPr>
        <w:t>Indicată în SIA RSAP M-Tender</w:t>
      </w:r>
    </w:p>
    <w:p w:rsidR="000D5450" w:rsidRPr="005D0AE2" w:rsidRDefault="000D5450" w:rsidP="000D5450">
      <w:pPr>
        <w:tabs>
          <w:tab w:val="left" w:pos="567"/>
          <w:tab w:val="left" w:pos="709"/>
        </w:tabs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 w:rsidRPr="00A72F71">
        <w:rPr>
          <w:bCs/>
          <w:sz w:val="24"/>
          <w:szCs w:val="24"/>
          <w:lang w:val="ro-RO" w:eastAsia="ru-RU"/>
        </w:rPr>
        <w:t>Indicată în SIA RSAP M-Tender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:rsidR="000D5450" w:rsidRDefault="000D5450" w:rsidP="000D5450">
      <w:pPr>
        <w:rPr>
          <w:bCs/>
          <w:sz w:val="24"/>
          <w:szCs w:val="24"/>
          <w:lang w:val="ro-RO" w:eastAsia="ru-RU"/>
        </w:rPr>
      </w:pPr>
    </w:p>
    <w:p w:rsidR="000D5450" w:rsidRPr="00850D1C" w:rsidRDefault="000D5450" w:rsidP="000D5450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>: 60 zile</w:t>
      </w:r>
    </w:p>
    <w:p w:rsidR="000D5450" w:rsidRPr="005D0AE2" w:rsidRDefault="000D5450" w:rsidP="000D5450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 xml:space="preserve">: </w:t>
      </w:r>
      <w:r w:rsidRPr="000217D0">
        <w:rPr>
          <w:lang w:val="ro-RO" w:eastAsia="ru-RU"/>
        </w:rPr>
        <w:t xml:space="preserve">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</w:p>
    <w:p w:rsidR="000D5450" w:rsidRPr="000217D0" w:rsidRDefault="000D5450" w:rsidP="000D5450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participare: limba de stat. </w:t>
      </w:r>
      <w:r w:rsidRPr="005D0AE2">
        <w:rPr>
          <w:sz w:val="24"/>
          <w:szCs w:val="24"/>
          <w:lang w:val="ro-RO" w:eastAsia="ru-RU"/>
        </w:rPr>
        <w:t>___________________________________________________________________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:rsidR="000D5450" w:rsidRPr="005D0AE2" w:rsidRDefault="000D5450" w:rsidP="000D5450">
      <w:pPr>
        <w:rPr>
          <w:bCs/>
          <w:sz w:val="24"/>
          <w:szCs w:val="24"/>
          <w:lang w:val="ro-RO" w:eastAsia="ru-RU"/>
        </w:rPr>
      </w:pPr>
    </w:p>
    <w:p w:rsidR="000D5450" w:rsidRDefault="000D5450" w:rsidP="000D5450">
      <w:pPr>
        <w:jc w:val="left"/>
        <w:rPr>
          <w:b/>
          <w:bCs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b/>
          <w:bCs/>
          <w:sz w:val="24"/>
          <w:szCs w:val="24"/>
          <w:lang w:val="ro-RO" w:eastAsia="ru-RU"/>
        </w:rPr>
        <w:t>:</w:t>
      </w:r>
    </w:p>
    <w:p w:rsidR="000D5450" w:rsidRDefault="000D5450" w:rsidP="000D5450">
      <w:pPr>
        <w:jc w:val="left"/>
        <w:rPr>
          <w:b/>
          <w:bCs/>
          <w:sz w:val="24"/>
          <w:szCs w:val="24"/>
          <w:lang w:val="ro-RO" w:eastAsia="ru-RU"/>
        </w:rPr>
      </w:pPr>
    </w:p>
    <w:p w:rsidR="000D5450" w:rsidRDefault="000D5450" w:rsidP="000D5450">
      <w:pPr>
        <w:jc w:val="left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lastRenderedPageBreak/>
        <w:t xml:space="preserve">                 </w:t>
      </w:r>
    </w:p>
    <w:p w:rsidR="000D5450" w:rsidRDefault="000D5450" w:rsidP="000D5450">
      <w:pPr>
        <w:jc w:val="left"/>
        <w:rPr>
          <w:b/>
          <w:bCs/>
          <w:sz w:val="24"/>
          <w:szCs w:val="24"/>
          <w:lang w:val="ro-RO" w:eastAsia="ru-RU"/>
        </w:rPr>
      </w:pPr>
    </w:p>
    <w:p w:rsidR="000D5450" w:rsidRPr="005D0AE2" w:rsidRDefault="000D5450" w:rsidP="000D5450">
      <w:pPr>
        <w:jc w:val="left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Punga Dumitru _________________________________</w:t>
      </w:r>
    </w:p>
    <w:p w:rsidR="00FA6B8F" w:rsidRDefault="00FA6B8F"/>
    <w:sectPr w:rsidR="00FA6B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450"/>
    <w:rsid w:val="000D5450"/>
    <w:rsid w:val="00FA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39DB7A-A2B4-4527-9582-49E107221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4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0D54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D5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rocnita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895</Words>
  <Characters>5107</Characters>
  <Application>Microsoft Office Word</Application>
  <DocSecurity>0</DocSecurity>
  <Lines>42</Lines>
  <Paragraphs>11</Paragraphs>
  <ScaleCrop>false</ScaleCrop>
  <Company>SPecialiST RePack</Company>
  <LinksUpToDate>false</LinksUpToDate>
  <CharactersWithSpaces>5991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2026-01-29T11:28:00Z</dcterms:created>
  <dcterms:modified xsi:type="dcterms:W3CDTF">2026-01-29T11:30:00Z</dcterms:modified>
</cp:coreProperties>
</file>