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40638F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40638F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6426E5" w:rsidRPr="0040638F" w:rsidRDefault="0040638F">
      <w:pPr>
        <w:rPr>
          <w:b/>
          <w:sz w:val="28"/>
          <w:szCs w:val="28"/>
          <w:lang w:val="en-US"/>
        </w:rPr>
      </w:pPr>
      <w:r w:rsidRPr="0040638F">
        <w:rPr>
          <w:rFonts w:ascii="Times New Roman" w:hAnsi="Times New Roman"/>
          <w:b/>
          <w:sz w:val="28"/>
          <w:szCs w:val="28"/>
          <w:lang w:eastAsia="ru-RU"/>
        </w:rPr>
        <w:t>Dexketoprofenum</w:t>
      </w:r>
      <w:r w:rsidRPr="0040638F">
        <w:rPr>
          <w:rFonts w:ascii="Times New Roman" w:hAnsi="Times New Roman"/>
          <w:b/>
          <w:sz w:val="28"/>
          <w:szCs w:val="28"/>
          <w:lang w:val="en-US" w:eastAsia="ru-RU"/>
        </w:rPr>
        <w:t xml:space="preserve">  </w:t>
      </w:r>
      <w:r w:rsidRPr="0040638F">
        <w:rPr>
          <w:rFonts w:ascii="Times New Roman" w:hAnsi="Times New Roman"/>
          <w:b/>
          <w:sz w:val="28"/>
          <w:szCs w:val="28"/>
          <w:lang w:eastAsia="ru-RU"/>
        </w:rPr>
        <w:t>25 mg</w:t>
      </w:r>
    </w:p>
    <w:p w:rsidR="004B41E5" w:rsidRDefault="004B41E5">
      <w:pPr>
        <w:rPr>
          <w:b/>
          <w:lang w:val="en-US"/>
        </w:rPr>
      </w:pP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40638F" w:rsidTr="004E6578">
        <w:tc>
          <w:tcPr>
            <w:tcW w:w="1809" w:type="dxa"/>
          </w:tcPr>
          <w:p w:rsidR="006426E5" w:rsidRDefault="00891BC3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6426E5" w:rsidRDefault="0040638F" w:rsidP="00BC306C">
            <w:pPr>
              <w:rPr>
                <w:rFonts w:ascii="Times New Roman" w:hAnsi="Times New Roman"/>
                <w:lang w:val="en-US"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Dexketoprofenum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</w:p>
          <w:p w:rsidR="0040638F" w:rsidRPr="0040638F" w:rsidRDefault="0040638F" w:rsidP="00BC306C">
            <w:pPr>
              <w:rPr>
                <w:b/>
                <w:lang w:val="en-US"/>
              </w:rPr>
            </w:pPr>
            <w:r w:rsidRPr="00070456">
              <w:rPr>
                <w:rFonts w:ascii="Times New Roman" w:hAnsi="Times New Roman"/>
                <w:lang w:eastAsia="ru-RU"/>
              </w:rPr>
              <w:t>25 mg</w:t>
            </w:r>
          </w:p>
        </w:tc>
        <w:tc>
          <w:tcPr>
            <w:tcW w:w="2977" w:type="dxa"/>
          </w:tcPr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comprimate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D6030D" w:rsidRPr="009A13EF" w:rsidRDefault="00D6030D" w:rsidP="00D6030D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Per os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6426E5" w:rsidRDefault="00D6030D" w:rsidP="00D6030D">
            <w:pPr>
              <w:rPr>
                <w:b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comprimata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</w:p>
          <w:p w:rsidR="00E87494" w:rsidRDefault="00E87494" w:rsidP="00D6030D">
            <w:pPr>
              <w:rPr>
                <w:b/>
                <w:lang w:val="en-US"/>
              </w:rPr>
            </w:pPr>
          </w:p>
          <w:p w:rsidR="00E87494" w:rsidRDefault="00E87494" w:rsidP="00E87494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ATC </w:t>
            </w:r>
            <w:r w:rsidR="0040638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 </w:t>
            </w:r>
            <w:r w:rsidR="0040638F" w:rsidRPr="00070456">
              <w:rPr>
                <w:rFonts w:ascii="Times New Roman" w:hAnsi="Times New Roman"/>
                <w:lang w:eastAsia="ru-RU"/>
              </w:rPr>
              <w:t>M01AE17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 xml:space="preserve">(valabil) sau Certificatul de înregistrare a medicamentului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 (se acceptă extrasul de pe site-ul oficial al 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2B097A"/>
    <w:rsid w:val="0040638F"/>
    <w:rsid w:val="0049257A"/>
    <w:rsid w:val="004B41E5"/>
    <w:rsid w:val="004E6578"/>
    <w:rsid w:val="005F3175"/>
    <w:rsid w:val="006426E5"/>
    <w:rsid w:val="006E14BA"/>
    <w:rsid w:val="00891BC3"/>
    <w:rsid w:val="009350E1"/>
    <w:rsid w:val="009B4D4F"/>
    <w:rsid w:val="009D30A5"/>
    <w:rsid w:val="00AB33D1"/>
    <w:rsid w:val="00BC306C"/>
    <w:rsid w:val="00CC20C9"/>
    <w:rsid w:val="00D6030D"/>
    <w:rsid w:val="00DA22CF"/>
    <w:rsid w:val="00E87494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2DF68-FD2E-45A5-9BD2-B065C5C9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2019-02-20T13:54:00Z</dcterms:created>
  <dcterms:modified xsi:type="dcterms:W3CDTF">2019-02-20T13:54:00Z</dcterms:modified>
</cp:coreProperties>
</file>