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360" w:tblpY="347"/>
        <w:tblW w:w="5512" w:type="pct"/>
        <w:tblLayout w:type="fixed"/>
        <w:tblLook w:val="04A0" w:firstRow="1" w:lastRow="0" w:firstColumn="1" w:lastColumn="0" w:noHBand="0" w:noVBand="1"/>
      </w:tblPr>
      <w:tblGrid>
        <w:gridCol w:w="2346"/>
        <w:gridCol w:w="1226"/>
        <w:gridCol w:w="944"/>
        <w:gridCol w:w="895"/>
        <w:gridCol w:w="436"/>
        <w:gridCol w:w="5241"/>
        <w:gridCol w:w="1487"/>
        <w:gridCol w:w="1804"/>
        <w:gridCol w:w="15"/>
        <w:gridCol w:w="131"/>
      </w:tblGrid>
      <w:tr w:rsidR="006C3EEB" w:rsidRPr="00CE7509" w14:paraId="72C4C2A7" w14:textId="77777777" w:rsidTr="003202C5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D390760" w14:textId="77777777" w:rsidR="006C3EEB" w:rsidRPr="00CE7509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 w:type="page"/>
            </w:r>
            <w:r w:rsidRPr="00CE7509">
              <w:rPr>
                <w:rFonts w:ascii="Times New Roman" w:hAnsi="Times New Roman" w:cs="Times New Roman"/>
                <w:bCs/>
                <w:lang w:val="ro-MD"/>
              </w:rPr>
              <w:br w:type="page"/>
            </w:r>
            <w:r w:rsidRPr="00CE7509">
              <w:rPr>
                <w:rFonts w:ascii="Times New Roman" w:hAnsi="Times New Roman" w:cs="Times New Roman"/>
                <w:bCs/>
                <w:lang w:val="ro-MD"/>
              </w:rPr>
              <w:br w:type="page"/>
            </w: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E7509">
              <w:rPr>
                <w:rFonts w:ascii="Times New Roman" w:hAnsi="Times New Roman" w:cs="Times New Roman"/>
                <w:bCs/>
                <w:lang w:val="ro-MD"/>
              </w:rPr>
              <w:t>Anexa nr. 22</w:t>
            </w:r>
          </w:p>
          <w:p w14:paraId="2FDCBF06" w14:textId="13837E80" w:rsidR="006C3EEB" w:rsidRPr="00CE7509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</w:t>
            </w:r>
            <w:r w:rsidR="00647DA1" w:rsidRPr="00CE7509">
              <w:rPr>
                <w:rFonts w:ascii="Times New Roman" w:hAnsi="Times New Roman" w:cs="Times New Roman"/>
                <w:bCs/>
                <w:lang w:val="ro-MD"/>
              </w:rPr>
              <w:t>115</w:t>
            </w:r>
            <w:r w:rsidRPr="00CE7509">
              <w:rPr>
                <w:rFonts w:ascii="Times New Roman" w:hAnsi="Times New Roman" w:cs="Times New Roman"/>
                <w:bCs/>
                <w:lang w:val="ro-MD"/>
              </w:rPr>
              <w:t>_</w:t>
            </w:r>
          </w:p>
          <w:p w14:paraId="42991827" w14:textId="1D3B2A51" w:rsidR="006C3EEB" w:rsidRPr="00CE7509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lang w:val="ro-MD"/>
              </w:rPr>
              <w:t xml:space="preserve">                                                                                                                                                                             din “__</w:t>
            </w:r>
            <w:r w:rsidR="00647DA1" w:rsidRPr="00CE7509">
              <w:rPr>
                <w:rFonts w:ascii="Times New Roman" w:hAnsi="Times New Roman" w:cs="Times New Roman"/>
                <w:bCs/>
                <w:lang w:val="ro-MD"/>
              </w:rPr>
              <w:t>15</w:t>
            </w:r>
            <w:r w:rsidRPr="00CE7509">
              <w:rPr>
                <w:rFonts w:ascii="Times New Roman" w:hAnsi="Times New Roman" w:cs="Times New Roman"/>
                <w:bCs/>
                <w:lang w:val="ro-MD"/>
              </w:rPr>
              <w:t>__” _</w:t>
            </w:r>
            <w:r w:rsidR="00647DA1" w:rsidRPr="00CE7509">
              <w:rPr>
                <w:rFonts w:ascii="Times New Roman" w:hAnsi="Times New Roman" w:cs="Times New Roman"/>
                <w:bCs/>
                <w:lang w:val="ro-MD"/>
              </w:rPr>
              <w:t>09</w:t>
            </w:r>
            <w:r w:rsidRPr="00CE7509">
              <w:rPr>
                <w:rFonts w:ascii="Times New Roman" w:hAnsi="Times New Roman" w:cs="Times New Roman"/>
                <w:bCs/>
                <w:lang w:val="ro-MD"/>
              </w:rPr>
              <w:t>_____ 20</w:t>
            </w:r>
            <w:r w:rsidR="00647DA1" w:rsidRPr="00CE7509">
              <w:rPr>
                <w:rFonts w:ascii="Times New Roman" w:hAnsi="Times New Roman" w:cs="Times New Roman"/>
                <w:bCs/>
                <w:lang w:val="ro-MD"/>
              </w:rPr>
              <w:t>21</w:t>
            </w:r>
          </w:p>
          <w:p w14:paraId="06407B3F" w14:textId="77777777" w:rsidR="006C3EEB" w:rsidRPr="00CE7509" w:rsidRDefault="006C3EEB" w:rsidP="00C80846">
            <w:pPr>
              <w:pStyle w:val="Titlu2"/>
              <w:rPr>
                <w:rFonts w:ascii="Times New Roman" w:hAnsi="Times New Roman" w:cs="Times New Roman"/>
                <w:b w:val="0"/>
                <w:sz w:val="24"/>
                <w:lang w:val="ro-MD"/>
              </w:rPr>
            </w:pPr>
            <w:bookmarkStart w:id="3" w:name="_Hlk77771394"/>
            <w:r w:rsidRPr="00CE7509">
              <w:rPr>
                <w:rFonts w:ascii="Times New Roman" w:hAnsi="Times New Roman" w:cs="Times New Roman"/>
                <w:b w:val="0"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C3EEB" w:rsidRPr="00CE7509" w14:paraId="7E5A22B0" w14:textId="77777777" w:rsidTr="003202C5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C3EEB" w:rsidRPr="00CE7509" w14:paraId="3676EC5A" w14:textId="77777777" w:rsidTr="00DA038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16C654D" w14:textId="77777777" w:rsidR="006C3EEB" w:rsidRPr="00CE7509" w:rsidRDefault="006C3EEB" w:rsidP="00C80846">
                  <w:pPr>
                    <w:framePr w:hSpace="180" w:wrap="around" w:vAnchor="page" w:hAnchor="margin" w:x="-360" w:y="347"/>
                    <w:jc w:val="center"/>
                    <w:rPr>
                      <w:rFonts w:ascii="Times New Roman" w:hAnsi="Times New Roman" w:cs="Times New Roman"/>
                      <w:bCs/>
                      <w:lang w:val="ro-MD"/>
                    </w:rPr>
                  </w:pPr>
                  <w:r w:rsidRPr="00CE7509">
                    <w:rPr>
                      <w:rFonts w:ascii="Times New Roman" w:hAnsi="Times New Roman" w:cs="Times New Roman"/>
                      <w:bCs/>
                      <w:i/>
                      <w:iCs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560713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6C3EEB" w:rsidRPr="00CE7509" w14:paraId="6FBAFA99" w14:textId="77777777" w:rsidTr="003202C5">
        <w:trPr>
          <w:gridAfter w:val="1"/>
          <w:wAfter w:w="45" w:type="pct"/>
          <w:trHeight w:val="397"/>
        </w:trPr>
        <w:tc>
          <w:tcPr>
            <w:tcW w:w="49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C261" w14:textId="174E7BE1" w:rsidR="006C3EEB" w:rsidRPr="00CE7509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lang w:val="ro-MD"/>
              </w:rPr>
              <w:t>Numărul procedurii de achiziție</w:t>
            </w:r>
            <w:r w:rsidR="0078213A" w:rsidRPr="00CE7509"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  <w:r w:rsidRPr="00CE7509">
              <w:rPr>
                <w:rFonts w:ascii="Times New Roman" w:hAnsi="Times New Roman" w:cs="Times New Roman"/>
                <w:bCs/>
                <w:lang w:val="ro-MD"/>
              </w:rPr>
              <w:t>______________din_________</w:t>
            </w:r>
          </w:p>
        </w:tc>
      </w:tr>
      <w:tr w:rsidR="006C3EEB" w:rsidRPr="00CE7509" w14:paraId="130EDE80" w14:textId="77777777" w:rsidTr="003202C5">
        <w:trPr>
          <w:gridAfter w:val="1"/>
          <w:wAfter w:w="45" w:type="pct"/>
          <w:trHeight w:val="397"/>
        </w:trPr>
        <w:tc>
          <w:tcPr>
            <w:tcW w:w="49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A6FB" w14:textId="4917B651" w:rsidR="006C3EEB" w:rsidRPr="00CE7509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lang w:val="ro-MD"/>
              </w:rPr>
              <w:t xml:space="preserve">Obiectul achiziției: </w:t>
            </w:r>
            <w:r w:rsidR="00C35C71" w:rsidRPr="00CE7509">
              <w:rPr>
                <w:rFonts w:ascii="Times New Roman" w:hAnsi="Times New Roman" w:cs="Times New Roman"/>
                <w:b/>
                <w:i/>
                <w:iCs/>
                <w:lang w:val="ro-MD"/>
              </w:rPr>
              <w:t>Echipamente</w:t>
            </w:r>
            <w:r w:rsidR="004B5B9E" w:rsidRPr="00CE7509">
              <w:rPr>
                <w:rFonts w:ascii="Times New Roman" w:hAnsi="Times New Roman" w:cs="Times New Roman"/>
                <w:b/>
                <w:i/>
                <w:iCs/>
                <w:lang w:val="ro-MD"/>
              </w:rPr>
              <w:t>, imprimant</w:t>
            </w:r>
            <w:r w:rsidR="000D624C" w:rsidRPr="00CE7509">
              <w:rPr>
                <w:rFonts w:ascii="Times New Roman" w:hAnsi="Times New Roman" w:cs="Times New Roman"/>
                <w:b/>
                <w:i/>
                <w:iCs/>
                <w:lang w:val="ro-MD"/>
              </w:rPr>
              <w:t>ă</w:t>
            </w:r>
            <w:r w:rsidR="004B5B9E" w:rsidRPr="00CE7509">
              <w:rPr>
                <w:rFonts w:ascii="Times New Roman" w:hAnsi="Times New Roman" w:cs="Times New Roman"/>
                <w:b/>
                <w:i/>
                <w:iCs/>
                <w:lang w:val="ro-MD"/>
              </w:rPr>
              <w:t xml:space="preserve"> și </w:t>
            </w:r>
            <w:r w:rsidR="00C35C71" w:rsidRPr="00CE7509">
              <w:rPr>
                <w:rFonts w:ascii="Times New Roman" w:hAnsi="Times New Roman" w:cs="Times New Roman"/>
                <w:b/>
                <w:i/>
                <w:iCs/>
                <w:lang w:val="ro-MD"/>
              </w:rPr>
              <w:t>accesorii IT</w:t>
            </w:r>
          </w:p>
        </w:tc>
      </w:tr>
      <w:tr w:rsidR="00DA0387" w:rsidRPr="00CE7509" w14:paraId="3AF6B38D" w14:textId="77777777" w:rsidTr="003202C5">
        <w:trPr>
          <w:trHeight w:val="567"/>
        </w:trPr>
        <w:tc>
          <w:tcPr>
            <w:tcW w:w="2013" w:type="pct"/>
            <w:gridSpan w:val="5"/>
            <w:shd w:val="clear" w:color="auto" w:fill="auto"/>
          </w:tcPr>
          <w:p w14:paraId="3C7A9CF5" w14:textId="77777777" w:rsidR="006C3EEB" w:rsidRPr="00CE7509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2987" w:type="pct"/>
            <w:gridSpan w:val="5"/>
            <w:shd w:val="clear" w:color="auto" w:fill="auto"/>
          </w:tcPr>
          <w:p w14:paraId="46E42F48" w14:textId="77777777" w:rsidR="006C3EEB" w:rsidRPr="00CE7509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DA0387" w:rsidRPr="00CE7509" w14:paraId="5F462B5C" w14:textId="77777777" w:rsidTr="00776676">
        <w:trPr>
          <w:gridAfter w:val="2"/>
          <w:wAfter w:w="50" w:type="pct"/>
          <w:trHeight w:val="1043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EC42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Denumirea bunurilor/serviciilor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E771D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9D40" w14:textId="7C670597" w:rsidR="006C3EEB" w:rsidRPr="00CE7509" w:rsidRDefault="0078213A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Tara</w:t>
            </w:r>
            <w:r w:rsidR="006C3EEB" w:rsidRPr="00CE75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de origine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99B0F" w14:textId="788F202C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5D33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67EA43B1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B709" w14:textId="4348D0BA" w:rsidR="006C3EEB" w:rsidRPr="00CE7509" w:rsidRDefault="006C3EEB" w:rsidP="00DA03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B67F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Standarde de </w:t>
            </w:r>
            <w:proofErr w:type="spellStart"/>
            <w:r w:rsidRPr="00CE75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referinţă</w:t>
            </w:r>
            <w:proofErr w:type="spellEnd"/>
          </w:p>
        </w:tc>
      </w:tr>
      <w:tr w:rsidR="00DA0387" w:rsidRPr="00CE7509" w14:paraId="60A33FBC" w14:textId="77777777" w:rsidTr="00776676">
        <w:trPr>
          <w:gridAfter w:val="2"/>
          <w:wAfter w:w="50" w:type="pct"/>
          <w:trHeight w:val="283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40C4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589A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C4AA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9ADC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8905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46E7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04B5" w14:textId="77777777" w:rsidR="006C3EEB" w:rsidRPr="00CE7509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7</w:t>
            </w:r>
          </w:p>
        </w:tc>
      </w:tr>
      <w:tr w:rsidR="004952C3" w:rsidRPr="00CE7509" w14:paraId="09EF2327" w14:textId="77777777" w:rsidTr="004952C3">
        <w:trPr>
          <w:gridAfter w:val="2"/>
          <w:wAfter w:w="50" w:type="pct"/>
          <w:trHeight w:val="397"/>
        </w:trPr>
        <w:tc>
          <w:tcPr>
            <w:tcW w:w="49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8B471" w14:textId="0C4F605C" w:rsidR="004952C3" w:rsidRPr="00CE7509" w:rsidRDefault="004952C3" w:rsidP="0031559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i/>
                <w:iCs/>
                <w:lang w:val="ro-MD"/>
              </w:rPr>
              <w:t>Echipamente, imprimant</w:t>
            </w:r>
            <w:r w:rsidR="000D624C" w:rsidRPr="00CE7509">
              <w:rPr>
                <w:rFonts w:ascii="Times New Roman" w:hAnsi="Times New Roman" w:cs="Times New Roman"/>
                <w:b/>
                <w:i/>
                <w:iCs/>
                <w:lang w:val="ro-MD"/>
              </w:rPr>
              <w:t>ă</w:t>
            </w:r>
            <w:r w:rsidRPr="00CE7509">
              <w:rPr>
                <w:rFonts w:ascii="Times New Roman" w:hAnsi="Times New Roman" w:cs="Times New Roman"/>
                <w:b/>
                <w:i/>
                <w:iCs/>
                <w:lang w:val="ro-MD"/>
              </w:rPr>
              <w:t xml:space="preserve"> și accesorii IT</w:t>
            </w:r>
          </w:p>
        </w:tc>
      </w:tr>
      <w:tr w:rsidR="008F7128" w:rsidRPr="00CE7509" w14:paraId="4F1CD6A7" w14:textId="77777777" w:rsidTr="003202C5">
        <w:trPr>
          <w:gridAfter w:val="2"/>
          <w:wAfter w:w="50" w:type="pct"/>
          <w:trHeight w:val="397"/>
        </w:trPr>
        <w:tc>
          <w:tcPr>
            <w:tcW w:w="18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6DAAB" w14:textId="7F8CB44D" w:rsidR="008F7128" w:rsidRPr="00CE7509" w:rsidRDefault="004952C3" w:rsidP="00EE1CB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 xml:space="preserve">Lot 1. </w:t>
            </w:r>
            <w:r w:rsidR="00344992" w:rsidRPr="00CE75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>Computere portabile</w:t>
            </w:r>
            <w:r w:rsidR="00B01E48" w:rsidRPr="00CE750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 xml:space="preserve"> (laptop-uri)</w:t>
            </w: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BC11" w14:textId="3163ABBB" w:rsidR="008F7128" w:rsidRPr="00CE7509" w:rsidRDefault="004952C3" w:rsidP="009B3E84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Conform cerințelor caietului de sarcini (Anexa nr. 1), inclusiv: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D263" w14:textId="77777777" w:rsidR="008F7128" w:rsidRPr="00CE7509" w:rsidRDefault="008F7128" w:rsidP="00EE1CB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9DD55" w14:textId="77777777" w:rsidR="008F7128" w:rsidRPr="00CE7509" w:rsidRDefault="008F7128" w:rsidP="0031559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9B3E84" w:rsidRPr="00CE7509" w14:paraId="4AA1F23C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ED294" w14:textId="60B1249F" w:rsidR="009B3E84" w:rsidRPr="00CE7509" w:rsidRDefault="00105C09" w:rsidP="0031559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lang w:val="ro-MD"/>
              </w:rPr>
              <w:t xml:space="preserve">1.1 </w:t>
            </w:r>
            <w:r w:rsidR="00344992" w:rsidRPr="00CE7509">
              <w:rPr>
                <w:rFonts w:ascii="Times New Roman" w:hAnsi="Times New Roman" w:cs="Times New Roman"/>
                <w:b/>
                <w:lang w:val="ro-MD"/>
              </w:rPr>
              <w:t>Computere portabile (l</w:t>
            </w:r>
            <w:r w:rsidR="00427D09" w:rsidRPr="00CE7509">
              <w:rPr>
                <w:rFonts w:ascii="Times New Roman" w:hAnsi="Times New Roman" w:cs="Times New Roman"/>
                <w:b/>
                <w:lang w:val="ro-MD"/>
              </w:rPr>
              <w:t>aptop</w:t>
            </w:r>
            <w:r w:rsidR="00344992" w:rsidRPr="00CE7509">
              <w:rPr>
                <w:rFonts w:ascii="Times New Roman" w:hAnsi="Times New Roman" w:cs="Times New Roman"/>
                <w:b/>
                <w:lang w:val="ro-MD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5282" w14:textId="77777777" w:rsidR="009B3E84" w:rsidRPr="00CE7509" w:rsidRDefault="009B3E84" w:rsidP="00EE1CB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6F76E" w14:textId="77777777" w:rsidR="009B3E84" w:rsidRPr="00CE7509" w:rsidRDefault="009B3E84" w:rsidP="00EE1CB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F0543" w14:textId="77777777" w:rsidR="009B3E84" w:rsidRPr="00CE7509" w:rsidRDefault="009B3E84" w:rsidP="00EE1CB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83B49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Componentă Laptop</w:t>
            </w:r>
          </w:p>
          <w:p w14:paraId="27872F05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CPU (Procesare)</w:t>
            </w:r>
          </w:p>
          <w:p w14:paraId="0823A1F2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arhitectură pe 64 biți, minimum 10 nuclee logice sau echivalent; frecvență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turbo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maximă minim 4.5 GHz; performanță minimă evaluată la 18.000 puncte în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PassMark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CPU Mark sau echivalent, publicat pe surse internaționale recunoscute (ex. cpubenchmark.net sau echivalent), la data deschiderii ofertelor sau mai recent.</w:t>
            </w:r>
          </w:p>
          <w:p w14:paraId="5A086D32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RAM (Memorie)</w:t>
            </w:r>
          </w:p>
          <w:p w14:paraId="1051FE6B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Minim 16 GB DDR5, expandabil până la minim 32 GB; frecvență minim 5600 MHz; suport dual-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channel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  <w:p w14:paraId="349A0DE3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Placă Grafică/Video</w:t>
            </w:r>
          </w:p>
          <w:p w14:paraId="15138E17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Integrată.</w:t>
            </w:r>
          </w:p>
          <w:p w14:paraId="2A3ECCEB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SSD (Stocare)</w:t>
            </w:r>
          </w:p>
          <w:p w14:paraId="46480E90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 xml:space="preserve">Minim 512 GB SSD, extensibil până la 1 TB; interfață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PCIe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NVMe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  <w:p w14:paraId="5563972F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Display/Monitor</w:t>
            </w:r>
          </w:p>
          <w:p w14:paraId="68ABBCFD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13.8" – 14.3"; rezoluție 1920 × 1200 (WUXGA); panou IPS; luminozitate minim 300 cd/m².</w:t>
            </w:r>
          </w:p>
          <w:p w14:paraId="1F7E2ABA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Sistem de operare</w:t>
            </w:r>
          </w:p>
          <w:p w14:paraId="4639DBDD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Microsoft Windows 11 / Windows 11 Pro, preinstalat și licențiat.</w:t>
            </w:r>
          </w:p>
          <w:p w14:paraId="34B49343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Conectivitate</w:t>
            </w:r>
          </w:p>
          <w:p w14:paraId="0E825359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Wi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-Fi 6 /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Wi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-Fi 6E (802.11ax), 2x2 MIMO; Bluetooth versiunea 5.2 sau 5.3.</w:t>
            </w:r>
          </w:p>
          <w:p w14:paraId="38C44749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Cameră Web</w:t>
            </w:r>
          </w:p>
          <w:p w14:paraId="5CEFA012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Minim 5 MP, cameră IR (suport autentificare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biometrică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/ Windows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Hello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).</w:t>
            </w:r>
          </w:p>
          <w:p w14:paraId="6FDCC999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Porturi</w:t>
            </w:r>
          </w:p>
          <w:p w14:paraId="042EE47A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Configurație standard business laptop (USB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Type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-A și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Type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-C, audio 3.5 mm, HDMI sau echivalent, în funcție de designul producătorului).</w:t>
            </w:r>
          </w:p>
          <w:p w14:paraId="15FFD365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Tastatură</w:t>
            </w:r>
          </w:p>
          <w:p w14:paraId="125D9094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Încorporată; layout QWERTY.</w:t>
            </w:r>
          </w:p>
          <w:p w14:paraId="2A802ACD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Securitate hardware</w:t>
            </w:r>
          </w:p>
          <w:p w14:paraId="11F6B452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TPM 2.0; Secure Boot (UEFI); suport criptare hardware pentru SSD.</w:t>
            </w:r>
          </w:p>
          <w:p w14:paraId="339DB060" w14:textId="5080606B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Perioada de garanție</w:t>
            </w:r>
            <w:r w:rsidR="001B7E0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: </w:t>
            </w: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Minim 36 luni</w:t>
            </w:r>
            <w:r w:rsidR="001B7E0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din data livrării</w:t>
            </w: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  <w:p w14:paraId="43841A95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Service (SLA)</w:t>
            </w:r>
          </w:p>
          <w:p w14:paraId="3DFC9973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Suport tehnic în limba română; service autorizat pe teritoriul Republicii Moldova sau contract cu centru autorizat local.</w:t>
            </w:r>
          </w:p>
          <w:p w14:paraId="1E97AA05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Anul de producere</w:t>
            </w:r>
          </w:p>
          <w:p w14:paraId="3B62421B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 mai târziu de primul trimestru al anului precedent inițierii procedurii de achiziție.</w:t>
            </w:r>
          </w:p>
          <w:p w14:paraId="438ED9CE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Stare</w:t>
            </w:r>
          </w:p>
          <w:p w14:paraId="5A467F10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Nou (non-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/ nerecondiționat).</w:t>
            </w:r>
          </w:p>
          <w:p w14:paraId="5D8570BD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Componente adiționale</w:t>
            </w:r>
          </w:p>
          <w:p w14:paraId="6342DA06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Geantă sau rucsac pentru transport; mouse optic.</w:t>
            </w:r>
          </w:p>
          <w:p w14:paraId="16B31071" w14:textId="77777777" w:rsidR="00195C26" w:rsidRPr="00CE7509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Certificare și conformitate</w:t>
            </w:r>
          </w:p>
          <w:p w14:paraId="7BF86D60" w14:textId="607E8040" w:rsidR="009B3E84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Echipament nou, original OEM; fără asamblare din componente terțe; conform standardelor de calitate și securitate aplicabile; producătorul trebuie să asigure suport tehnic oficial.</w:t>
            </w:r>
          </w:p>
          <w:p w14:paraId="700AFF2C" w14:textId="77777777" w:rsidR="00F77A70" w:rsidRDefault="00F77A70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8A9AE10" w14:textId="4F153754" w:rsidR="00554DD9" w:rsidRPr="00CE7509" w:rsidRDefault="00554DD9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63AB" w14:textId="77777777" w:rsidR="009B3E84" w:rsidRPr="00CE7509" w:rsidRDefault="009B3E84" w:rsidP="00EE1CB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77861" w14:textId="77777777" w:rsidR="009B3E84" w:rsidRPr="00CE7509" w:rsidRDefault="009B3E84" w:rsidP="0031559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B01E48" w:rsidRPr="00CE7509" w14:paraId="7310AFE6" w14:textId="77777777" w:rsidTr="00B01E48">
        <w:trPr>
          <w:gridAfter w:val="2"/>
          <w:wAfter w:w="50" w:type="pct"/>
          <w:trHeight w:val="397"/>
        </w:trPr>
        <w:tc>
          <w:tcPr>
            <w:tcW w:w="38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E2E2C" w14:textId="056939B0" w:rsidR="00B01E48" w:rsidRPr="00CE7509" w:rsidRDefault="00B01E48" w:rsidP="00B01E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lastRenderedPageBreak/>
              <w:t>Lot 2.  Imprimant</w:t>
            </w:r>
            <w:r w:rsidR="00195C26"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>ă</w:t>
            </w: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 multifuncțional</w:t>
            </w:r>
            <w:r w:rsidR="00195C26"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>ă</w:t>
            </w: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 și accesorii IT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E0CD9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FC9E2" w14:textId="77777777" w:rsidR="00B01E48" w:rsidRPr="00CE7509" w:rsidRDefault="00B01E48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B01E48" w:rsidRPr="00CE7509" w14:paraId="4A44B429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5A30" w14:textId="117298C9" w:rsidR="00B01E48" w:rsidRPr="00CE7509" w:rsidRDefault="00B01E48" w:rsidP="00B01E4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>2.1 Monitor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A5E6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46D1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9DBC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F777" w14:textId="77777777" w:rsidR="00195C26" w:rsidRPr="00CE7509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Diagonala ecranului (inch) min. 26.7", Tip panou IPS Rezoluția Display-ului 1920x1080 Aspect imagine 16:9 Densitatea pixelilor (</w:t>
            </w:r>
            <w:proofErr w:type="spellStart"/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ppi</w:t>
            </w:r>
            <w:proofErr w:type="spellEnd"/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 82 Rata maximă de reîmprospătare 144 Hz ;Timp de răspuns 4 ms; Unghi de vizualizare 178° / 178° Raport de contrast 1'500:1 Luminozitate (tipica) 300 cd/m2 Acoperire ecran Anti-luciu</w:t>
            </w:r>
          </w:p>
          <w:p w14:paraId="4695936E" w14:textId="77777777" w:rsidR="00195C26" w:rsidRPr="00CE7509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Nou (non-</w:t>
            </w:r>
            <w:proofErr w:type="spellStart"/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)</w:t>
            </w:r>
          </w:p>
          <w:p w14:paraId="14753173" w14:textId="77777777" w:rsidR="00C94DDC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Garanție min. 36 luni. Anul producerii: nu mai târziu de primul trimestru al anului precedent inițierii procedurii de achiziție.</w:t>
            </w:r>
          </w:p>
          <w:p w14:paraId="29CA1F06" w14:textId="0488F03E" w:rsidR="00554DD9" w:rsidRPr="00CE7509" w:rsidRDefault="00554DD9" w:rsidP="00195C2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E80B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6D70C" w14:textId="77777777" w:rsidR="00B01E48" w:rsidRPr="00CE7509" w:rsidRDefault="00B01E48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B01E48" w:rsidRPr="00CE7509" w14:paraId="31E4EF2C" w14:textId="77777777" w:rsidTr="005B54F1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E3ABC" w14:textId="66D5590E" w:rsidR="00B01E48" w:rsidRPr="00CE7509" w:rsidRDefault="00B01E48" w:rsidP="000D078E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2.2 </w:t>
            </w:r>
            <w:r w:rsidR="000D078E"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>Monitor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2DB8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A324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77DD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967DB" w14:textId="73988B7B" w:rsidR="00195C26" w:rsidRPr="00CE7509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Diagonala ecranului min. 23", Rezoluția ecranului min 1920x1080 (QHD);</w:t>
            </w:r>
          </w:p>
          <w:p w14:paraId="0EC2278F" w14:textId="77777777" w:rsidR="00195C26" w:rsidRPr="00CE7509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Tehnologia matricei IPS 75 Hz;</w:t>
            </w:r>
          </w:p>
          <w:p w14:paraId="49745B1C" w14:textId="77777777" w:rsidR="00195C26" w:rsidRPr="00CE7509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Luminozitate max. 350 cd/m2, </w:t>
            </w:r>
          </w:p>
          <w:p w14:paraId="0FD829ED" w14:textId="77777777" w:rsidR="00195C26" w:rsidRPr="00CE7509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Frecvența min 76 Hz, </w:t>
            </w:r>
            <w:proofErr w:type="spellStart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sRGB</w:t>
            </w:r>
            <w:proofErr w:type="spellEnd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99%;  </w:t>
            </w:r>
          </w:p>
          <w:p w14:paraId="72CD1A06" w14:textId="1DA4248D" w:rsidR="00195C26" w:rsidRPr="00CE7509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Intrări: 1x HDMI 1.4, 1xDisplayPort 1.2;</w:t>
            </w:r>
          </w:p>
          <w:p w14:paraId="416C4979" w14:textId="3668EE2E" w:rsidR="00195C26" w:rsidRPr="00CE7509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USB-B (pentru activarea </w:t>
            </w:r>
            <w:proofErr w:type="spellStart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hubului</w:t>
            </w:r>
            <w:proofErr w:type="spellEnd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), Ajustare pe înălțime 15 cm, unghi de rotație -90°/+90° unghi de înclinare -5/+20;</w:t>
            </w:r>
          </w:p>
          <w:p w14:paraId="724B7302" w14:textId="77777777" w:rsidR="00195C26" w:rsidRPr="00CE7509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USB-B: </w:t>
            </w:r>
            <w:proofErr w:type="spellStart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Upstream</w:t>
            </w:r>
            <w:proofErr w:type="spellEnd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/ 2x USB-C + 2x USB-A 3.* </w:t>
            </w:r>
            <w:proofErr w:type="spellStart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Downstream</w:t>
            </w:r>
            <w:proofErr w:type="spellEnd"/>
          </w:p>
          <w:p w14:paraId="5387FB94" w14:textId="77777777" w:rsidR="00195C26" w:rsidRPr="00CE7509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Nou (non-</w:t>
            </w:r>
            <w:proofErr w:type="spellStart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)</w:t>
            </w:r>
          </w:p>
          <w:p w14:paraId="22CB2D51" w14:textId="77777777" w:rsidR="00195C26" w:rsidRPr="00CE7509" w:rsidRDefault="00195C26" w:rsidP="00195C2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Garanție min. 36 luni. </w:t>
            </w:r>
          </w:p>
          <w:p w14:paraId="2BCC5225" w14:textId="7A575838" w:rsidR="00554DD9" w:rsidRPr="00C94DDC" w:rsidRDefault="00195C26" w:rsidP="00195C2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Anul producerii: nu mai târziu de primul trimestru al anului precedent inițierii procedurii de achiziție.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2EC1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68FBC" w14:textId="77777777" w:rsidR="00B01E48" w:rsidRPr="00CE7509" w:rsidRDefault="00B01E48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B01E48" w:rsidRPr="00CE7509" w14:paraId="29CC8ED7" w14:textId="77777777" w:rsidTr="005B54F1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4CC26" w14:textId="60A41B43" w:rsidR="00B01E48" w:rsidRPr="00CE7509" w:rsidRDefault="00B01E48" w:rsidP="00B01E48">
            <w:pPr>
              <w:tabs>
                <w:tab w:val="center" w:pos="1065"/>
              </w:tabs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2.3 </w:t>
            </w:r>
            <w:r w:rsidR="000D078E" w:rsidRPr="00CE7509">
              <w:rPr>
                <w:lang w:val="ro-MD"/>
              </w:rPr>
              <w:t xml:space="preserve"> </w:t>
            </w:r>
            <w:r w:rsidR="000D078E"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Controler pentru punct  de acces </w:t>
            </w: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ab/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8B309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22F5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EDDCE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692BB" w14:textId="77777777" w:rsidR="00554DD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Tip: Router</w:t>
            </w:r>
            <w:r w:rsidR="00554D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. </w:t>
            </w:r>
          </w:p>
          <w:p w14:paraId="5D599F54" w14:textId="03E04D6A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Procesor: ARM min 1,35 GHz -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max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1,7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Ghz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;</w:t>
            </w:r>
          </w:p>
          <w:p w14:paraId="52424470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Standardul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Wi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-Fi: 6 (IEE 802.11be);</w:t>
            </w:r>
          </w:p>
          <w:p w14:paraId="53485E3E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Viteză maximă la 2,4 GHz: </w:t>
            </w:r>
            <w:r w:rsidRPr="00CE7509">
              <w:rPr>
                <w:rFonts w:ascii="Cambria Math" w:hAnsi="Cambria Math" w:cs="Cambria Math"/>
                <w:sz w:val="20"/>
                <w:szCs w:val="20"/>
                <w:lang w:val="ro-MD"/>
              </w:rPr>
              <w:t>⩾</w:t>
            </w: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688 Mbps;</w:t>
            </w:r>
          </w:p>
          <w:p w14:paraId="1A545D66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Viteză maximă la frecvența de 5 GHz: </w:t>
            </w:r>
            <w:r w:rsidRPr="00CE7509">
              <w:rPr>
                <w:rFonts w:ascii="Cambria Math" w:hAnsi="Cambria Math" w:cs="Cambria Math"/>
                <w:sz w:val="20"/>
                <w:szCs w:val="20"/>
                <w:lang w:val="ro-MD"/>
              </w:rPr>
              <w:t>⩾</w:t>
            </w: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2400 Mbps;</w:t>
            </w:r>
          </w:p>
          <w:p w14:paraId="318FC29C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Viteză de transfer prin cablu: </w:t>
            </w:r>
            <w:r w:rsidRPr="00CE7509">
              <w:rPr>
                <w:rFonts w:ascii="Cambria Math" w:hAnsi="Cambria Math" w:cs="Cambria Math"/>
                <w:sz w:val="20"/>
                <w:szCs w:val="20"/>
                <w:lang w:val="ro-MD"/>
              </w:rPr>
              <w:t>⩾</w:t>
            </w: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1000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mb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/s;</w:t>
            </w:r>
          </w:p>
          <w:p w14:paraId="7329A91E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Port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Wan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: 1; Port LAN: 4;</w:t>
            </w:r>
          </w:p>
          <w:p w14:paraId="2049EAEC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Securitatea conexiunii: WPA-PSK, WPA2-PSK, WPA3-Personal;</w:t>
            </w:r>
          </w:p>
          <w:p w14:paraId="4EC61F7F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Rutare: Suportă DHCP, protocol de rutare dinamică,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proxy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IGMP, NAT;</w:t>
            </w:r>
          </w:p>
          <w:p w14:paraId="21B33B15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Funcții VPN: Server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OpenVPN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,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IPSec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L2TP;</w:t>
            </w:r>
          </w:p>
          <w:p w14:paraId="73EE5657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Management: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UniFi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Network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Controller integrat; administrare web și aplicație mobilă;</w:t>
            </w:r>
          </w:p>
          <w:p w14:paraId="230315B8" w14:textId="3B56594B" w:rsidR="00C94DDC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Nou (non-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)</w:t>
            </w:r>
            <w:r w:rsidR="00554D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. </w:t>
            </w: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Termen de garanție min. 36 luni</w:t>
            </w:r>
          </w:p>
          <w:p w14:paraId="7AAC66C3" w14:textId="42EF42D9" w:rsidR="001B7E08" w:rsidRDefault="001B7E08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Anul producerii: nu mai târziu de primul trimestru al anului </w:t>
            </w: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precedent inițierii procedurii de achiziție</w:t>
            </w:r>
          </w:p>
          <w:p w14:paraId="3A0008A5" w14:textId="68B5D6EC" w:rsidR="005B54F1" w:rsidRPr="00C94DDC" w:rsidRDefault="005B54F1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6F7E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A0E8A" w14:textId="77777777" w:rsidR="00B01E48" w:rsidRPr="00CE7509" w:rsidRDefault="00B01E48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B01E48" w:rsidRPr="00CE7509" w14:paraId="0141A189" w14:textId="77777777" w:rsidTr="005B54F1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2D129" w14:textId="7B837FBB" w:rsidR="00B01E48" w:rsidRPr="00CE7509" w:rsidRDefault="00B01E48" w:rsidP="00B01E4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2.4 </w:t>
            </w:r>
            <w:r w:rsidR="000D078E" w:rsidRPr="00CE7509">
              <w:rPr>
                <w:lang w:val="ro-MD"/>
              </w:rPr>
              <w:t xml:space="preserve"> </w:t>
            </w:r>
            <w:r w:rsidR="000D078E"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>Căști cu fir (</w:t>
            </w:r>
            <w:proofErr w:type="spellStart"/>
            <w:r w:rsidR="000D078E"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>office</w:t>
            </w:r>
            <w:proofErr w:type="spellEnd"/>
            <w:r w:rsidR="000D078E"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)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EF567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2C49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CB60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A74B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Transfer de date: cablu;</w:t>
            </w:r>
          </w:p>
          <w:p w14:paraId="3357D558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Conectare: USB-A, USB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type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 (adaptor);</w:t>
            </w:r>
          </w:p>
          <w:p w14:paraId="4BA0566D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Gama de frecvența: min 20Hz;</w:t>
            </w:r>
          </w:p>
          <w:p w14:paraId="61207C0C" w14:textId="793F4D0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Impedant</w:t>
            </w:r>
            <w:r w:rsid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ă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: 32 Ohm; Lungime cablu: min. 227 cm;</w:t>
            </w:r>
          </w:p>
          <w:p w14:paraId="3643BA24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Sunet: Stereo Hi-Fi,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Dynamic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EQ;</w:t>
            </w:r>
          </w:p>
          <w:p w14:paraId="5F48D27D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Microfon cu anularea zgomotului;</w:t>
            </w:r>
          </w:p>
          <w:p w14:paraId="07BFF655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Butoane: control volum, buton pornit/oprit microfon;</w:t>
            </w:r>
          </w:p>
          <w:p w14:paraId="6A59C416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Utilizare: Office/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Call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center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;</w:t>
            </w:r>
          </w:p>
          <w:p w14:paraId="10C47C74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Nou (non-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)</w:t>
            </w:r>
          </w:p>
          <w:p w14:paraId="4201CAB9" w14:textId="77777777" w:rsidR="00B01E48" w:rsidRDefault="00195C26" w:rsidP="00195C2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Garanție min. 24 luni. Anul producerii: nu mai târziu de primul trimestru al anului precedent inițierii procedurii de achiziție</w:t>
            </w:r>
          </w:p>
          <w:p w14:paraId="721B206D" w14:textId="56A639BC" w:rsidR="00C94DDC" w:rsidRPr="00CE7509" w:rsidRDefault="00C94DDC" w:rsidP="00195C26">
            <w:pPr>
              <w:spacing w:line="240" w:lineRule="auto"/>
              <w:contextualSpacing/>
              <w:jc w:val="both"/>
              <w:rPr>
                <w:rFonts w:ascii="Times New Roman" w:eastAsia="Aptos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EDC9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9F8FB" w14:textId="77777777" w:rsidR="00B01E48" w:rsidRPr="00CE7509" w:rsidRDefault="00B01E48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B01E48" w:rsidRPr="00CE7509" w14:paraId="781FD942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D82CB" w14:textId="12F30CD2" w:rsidR="00B01E48" w:rsidRPr="00CE7509" w:rsidRDefault="000D078E" w:rsidP="000D078E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2.5 </w:t>
            </w:r>
            <w:r w:rsidR="00B01E48"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Imprimantă multifuncțională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F7D57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330B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0EEE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BB9C9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Tehnologia:  Laser, Imprimare și copiere Alb/Negru; Scanare : 600x600dpi;</w:t>
            </w:r>
          </w:p>
          <w:p w14:paraId="0B23015B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Viteza de imprimare negru: Calitate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standart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Alb/Negru min 40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ppm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;</w:t>
            </w:r>
          </w:p>
          <w:p w14:paraId="58F7AF6A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Dimensiuni de imprimare: A4,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Letter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, Legal,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Statement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Executive, plicuri;</w:t>
            </w:r>
          </w:p>
          <w:p w14:paraId="31115E8D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Imprimare/scanare duplex; </w:t>
            </w:r>
          </w:p>
          <w:p w14:paraId="026504BE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Tipuri de medii: Hârtie standard (A4, 60-120g/m²), plicuri, etichete</w:t>
            </w:r>
          </w:p>
          <w:p w14:paraId="7873A55E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autocolante, cartonașe (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cardstock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 compatibile cu</w:t>
            </w:r>
          </w:p>
          <w:p w14:paraId="079BF7C6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tehnologia Laser;</w:t>
            </w:r>
          </w:p>
          <w:p w14:paraId="057D0B46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Imprimare duplex Standard (automată);</w:t>
            </w:r>
          </w:p>
          <w:p w14:paraId="29263394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Consumabile:</w:t>
            </w:r>
          </w:p>
          <w:p w14:paraId="3995829E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 obligatorie: echipamentul se livrează cu cartușe</w:t>
            </w:r>
          </w:p>
          <w:p w14:paraId="37C0B6AC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originale (Standard); Evaluare: pe baza TCO pentru 36 luni</w:t>
            </w:r>
          </w:p>
          <w:p w14:paraId="772CC510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Garanție asigurată pentru cilindru/cuptor (drum/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fuser</w:t>
            </w:r>
            <w:proofErr w:type="spellEnd"/>
          </w:p>
          <w:p w14:paraId="0B90FC30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unit);</w:t>
            </w:r>
          </w:p>
          <w:p w14:paraId="54277D33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Autoîncărcare (ADF) : Standard; capacitate minim 50 foi</w:t>
            </w:r>
          </w:p>
          <w:p w14:paraId="09FAFD79" w14:textId="55543913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Capacitatea t</w:t>
            </w:r>
            <w:r w:rsid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ăvii</w:t>
            </w: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: min 250 foi; </w:t>
            </w:r>
          </w:p>
          <w:p w14:paraId="7CDACCAA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Capacitatea alimentatorului automat: 900 foi;</w:t>
            </w:r>
          </w:p>
          <w:p w14:paraId="70EAA16C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Capacitate tavă de ieșire: min 150 pagini;</w:t>
            </w:r>
          </w:p>
          <w:p w14:paraId="743F9C40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Interfața de rețea:</w:t>
            </w:r>
          </w:p>
          <w:p w14:paraId="475A325E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USB; Lan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Gigabit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(10/100/1000 Mbps) ;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Wi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-Fi;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Wi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-Fi Direct;</w:t>
            </w:r>
          </w:p>
          <w:p w14:paraId="6A4B285F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Limbaje de imprimare: UFR II, PCL6; Obligatoriu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utilită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scanare prin intermediul unei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aplicaţii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gazdă de la producător, </w:t>
            </w: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încorporată în driver pachet, tip client instalata pe calculator;</w:t>
            </w:r>
          </w:p>
          <w:p w14:paraId="6058B7C0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Funcții de scanare: Scanare la email, scanare la folder de rețea (SMB/FTP),</w:t>
            </w:r>
          </w:p>
          <w:p w14:paraId="468E2887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scanare la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cloud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(opțional); rezoluție minim 1200 dpi.</w:t>
            </w:r>
          </w:p>
          <w:p w14:paraId="56B58C79" w14:textId="79E562DC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Manag</w:t>
            </w:r>
            <w:r w:rsid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</w:t>
            </w: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ment:</w:t>
            </w:r>
          </w:p>
          <w:p w14:paraId="0DDAD819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Panou de control: LCD, ecran tactil 5inci/12,7cm ; Suport pentru protocoale de management: SNMP v3, IPP, WSD; compatibilitate cu soluții de Print Management;</w:t>
            </w:r>
          </w:p>
          <w:p w14:paraId="1FA0FE44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panou web de administrare;</w:t>
            </w:r>
          </w:p>
          <w:p w14:paraId="7E473F9B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Garanție și durabilitate:  Garanție min. 36 luni (recomandat 48 luni); durată de viață garantată pentru cilindru și cuptor pentru minim 60.000</w:t>
            </w:r>
          </w:p>
          <w:p w14:paraId="0E601366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 pagini (alb/negru); Nouă (non-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); Anul producerii: nu mai târziu de primul trimestru al anului precedent inițierii procedurii de achiziție;</w:t>
            </w:r>
          </w:p>
          <w:p w14:paraId="33F9314F" w14:textId="77777777" w:rsidR="00B01E48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Eficiență energetică Certificare Energy Star; consum în modul standby: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max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15W</w:t>
            </w:r>
          </w:p>
          <w:p w14:paraId="35F88373" w14:textId="3CB2D744" w:rsidR="00CE7509" w:rsidRPr="00CE7509" w:rsidRDefault="00CE7509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9517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F63AD" w14:textId="77777777" w:rsidR="00B01E48" w:rsidRPr="00CE7509" w:rsidRDefault="00B01E48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B01E48" w:rsidRPr="00CE7509" w14:paraId="52FE3454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A5D05" w14:textId="6564AFE5" w:rsidR="00B01E48" w:rsidRPr="00CE7509" w:rsidRDefault="000D078E" w:rsidP="00B01E4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>2.6</w:t>
            </w:r>
            <w:r w:rsidR="00B01E48"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 </w:t>
            </w:r>
            <w:r w:rsidRPr="00CE7509">
              <w:rPr>
                <w:lang w:val="ro-MD"/>
              </w:rPr>
              <w:t xml:space="preserve"> </w:t>
            </w: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>Tastatur</w:t>
            </w:r>
            <w:r w:rsid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>ă</w:t>
            </w: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 wireless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F8666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3BB04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A58A1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1296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Tehnologia tastaturii: membrană;</w:t>
            </w:r>
          </w:p>
          <w:p w14:paraId="596FF7CE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Tip tastatura: oficiu;</w:t>
            </w:r>
          </w:p>
          <w:p w14:paraId="378288A8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Tip Alimentare: acumulator integrat, </w:t>
            </w:r>
            <w:proofErr w:type="spellStart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swich</w:t>
            </w:r>
            <w:proofErr w:type="spellEnd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On/Off;</w:t>
            </w:r>
          </w:p>
          <w:p w14:paraId="25C1614F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Tip conectare : Bluetooth, 2.4 GHz, USB - Receptor RF;</w:t>
            </w:r>
          </w:p>
          <w:p w14:paraId="06BEEA18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Tipul încărcătorului: USB-C;  </w:t>
            </w:r>
          </w:p>
          <w:p w14:paraId="65275EC0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Dimensiuni: min 400 x 100 x 15 mm – </w:t>
            </w:r>
            <w:proofErr w:type="spellStart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max</w:t>
            </w:r>
            <w:proofErr w:type="spellEnd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420 x 120 x 17 mm</w:t>
            </w:r>
          </w:p>
          <w:p w14:paraId="326AE942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Aspecte lingvistice: Engleza, Rusă;</w:t>
            </w:r>
          </w:p>
          <w:p w14:paraId="4A8345F8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Nou (non-</w:t>
            </w:r>
            <w:proofErr w:type="spellStart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)</w:t>
            </w: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ab/>
            </w:r>
          </w:p>
          <w:p w14:paraId="1D03FAA2" w14:textId="77777777" w:rsidR="00B01E48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Garanție min. 24 luni. Anul producerii: nu mai târziu de primul trimestru al anului precedent inițierii procedurii de achiziție</w:t>
            </w:r>
          </w:p>
          <w:p w14:paraId="3A86D99A" w14:textId="0F21C15E" w:rsidR="00CE7509" w:rsidRPr="00CE7509" w:rsidRDefault="00CE7509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BCDD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854E9" w14:textId="77777777" w:rsidR="00B01E48" w:rsidRPr="00CE7509" w:rsidRDefault="00B01E48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B01E48" w:rsidRPr="00CE7509" w14:paraId="714CCF1F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D3AF2" w14:textId="7062BD04" w:rsidR="00B01E48" w:rsidRPr="00CE7509" w:rsidRDefault="000D078E" w:rsidP="00B01E4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>2.7</w:t>
            </w:r>
            <w:r w:rsidR="00B01E48"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 </w:t>
            </w:r>
            <w:r w:rsidRPr="00CE7509">
              <w:rPr>
                <w:lang w:val="ro-MD"/>
              </w:rPr>
              <w:t xml:space="preserve"> </w:t>
            </w:r>
            <w:r w:rsidRPr="00CE7509">
              <w:rPr>
                <w:rFonts w:ascii="Times New Roman" w:hAnsi="Times New Roman" w:cs="Times New Roman"/>
                <w:b/>
                <w:color w:val="000000"/>
                <w:lang w:val="ro-MD"/>
              </w:rPr>
              <w:t>Boxe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1707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3B77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087E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30974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Conexiune USB; </w:t>
            </w:r>
          </w:p>
          <w:p w14:paraId="0C9E547A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Utilizare: Birou/ Raft;</w:t>
            </w:r>
          </w:p>
          <w:p w14:paraId="311B7BAD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Nouă (non-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);</w:t>
            </w:r>
          </w:p>
          <w:p w14:paraId="06647C46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Sistem Canale Audio: Stereo</w:t>
            </w:r>
          </w:p>
          <w:p w14:paraId="58004B41" w14:textId="77777777" w:rsidR="00195C26" w:rsidRPr="00CE7509" w:rsidRDefault="00195C26" w:rsidP="00195C2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Garanție min. 12 luni. Anul producerii: nu mai târziu de primul trimestru al anului precedent inițierii procedurii de achiziție;</w:t>
            </w:r>
          </w:p>
          <w:p w14:paraId="47378F75" w14:textId="1E53D931" w:rsidR="00B01E48" w:rsidRPr="00CE7509" w:rsidRDefault="00195C26" w:rsidP="00195C2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 2x10W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527F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4A78F" w14:textId="77777777" w:rsidR="00B01E48" w:rsidRPr="00CE7509" w:rsidRDefault="00B01E48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B01E48" w:rsidRPr="00CE7509" w14:paraId="6DA82E92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CD0C0" w14:textId="678C93D7" w:rsidR="00B01E48" w:rsidRPr="00CE7509" w:rsidRDefault="000D078E" w:rsidP="00B01E4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lastRenderedPageBreak/>
              <w:t>2.8</w:t>
            </w:r>
            <w:r w:rsidR="00B01E48"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 </w:t>
            </w:r>
            <w:r w:rsidRPr="00CE7509">
              <w:rPr>
                <w:lang w:val="ro-MD"/>
              </w:rPr>
              <w:t xml:space="preserve"> 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Mouse f</w:t>
            </w:r>
            <w:r w:rsid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ă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r</w:t>
            </w:r>
            <w:r w:rsid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ă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 fir</w:t>
            </w:r>
          </w:p>
          <w:p w14:paraId="259CB272" w14:textId="77777777" w:rsidR="00B01E48" w:rsidRPr="00CE7509" w:rsidRDefault="00B01E48" w:rsidP="00B01E4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lang w:val="ro-MD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674EB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0302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040EF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764AF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Conexiune: fără fir , 2.4Ghz;</w:t>
            </w:r>
          </w:p>
          <w:p w14:paraId="28AE48C5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Interfață: USB (Receptor RF);</w:t>
            </w:r>
          </w:p>
          <w:p w14:paraId="412A7413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Sursa de alimentare: Baterie 1xAA;</w:t>
            </w:r>
          </w:p>
          <w:p w14:paraId="14B3D3D2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Tehnologie: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silent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;</w:t>
            </w:r>
          </w:p>
          <w:p w14:paraId="51D1EDBD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Rezoluție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tracking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min: 1200 dpi, max:1400 dpi;</w:t>
            </w:r>
          </w:p>
          <w:p w14:paraId="7D9A4C50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Nouă (non-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);</w:t>
            </w:r>
          </w:p>
          <w:p w14:paraId="30EAAE32" w14:textId="77777777" w:rsidR="00B01E48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Garanție min. 12 luni. Anul producerii: nu mai târziu de primul trimestru al anului precedent inițierii procedurii de achiziție;</w:t>
            </w:r>
          </w:p>
          <w:p w14:paraId="40380F87" w14:textId="3468BB6A" w:rsidR="00C94DDC" w:rsidRPr="00CE7509" w:rsidRDefault="00C94DDC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8DE0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7B06D" w14:textId="77777777" w:rsidR="00B01E48" w:rsidRPr="00CE7509" w:rsidRDefault="00B01E48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D078E" w:rsidRPr="00CE7509" w14:paraId="769F217E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E1FBD" w14:textId="23BF6890" w:rsidR="000D078E" w:rsidRPr="00CE7509" w:rsidRDefault="000D078E" w:rsidP="00B01E4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2.9 </w:t>
            </w:r>
            <w:r w:rsidRPr="00CE7509">
              <w:rPr>
                <w:lang w:val="ro-MD"/>
              </w:rPr>
              <w:t xml:space="preserve"> 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Acumul</w:t>
            </w:r>
            <w:r w:rsid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a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tor UPS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8994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A62A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8A54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2869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Tensiune 12V; Capacitate 9 Ah; </w:t>
            </w:r>
          </w:p>
          <w:p w14:paraId="5A530781" w14:textId="77777777" w:rsidR="00195C26" w:rsidRPr="00CE7509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Nouă (non-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);</w:t>
            </w:r>
          </w:p>
          <w:p w14:paraId="03C5CF16" w14:textId="77777777" w:rsidR="000D078E" w:rsidRDefault="00195C26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Garanție min. 6 luni. Anul producerii: nu mai târziu de primul trimestru al anului precedent inițierii procedurii de achiziție;</w:t>
            </w:r>
          </w:p>
          <w:p w14:paraId="466C6FAA" w14:textId="55F71AA3" w:rsidR="00C94DDC" w:rsidRPr="00CE7509" w:rsidRDefault="00C94DDC" w:rsidP="00195C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9A9C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C21F2" w14:textId="77777777" w:rsidR="000D078E" w:rsidRPr="00CE7509" w:rsidRDefault="000D078E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D078E" w:rsidRPr="00CE7509" w14:paraId="34927B73" w14:textId="77777777" w:rsidTr="00CE7509">
        <w:trPr>
          <w:gridAfter w:val="2"/>
          <w:wAfter w:w="50" w:type="pct"/>
          <w:trHeight w:val="472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7D402" w14:textId="77777777" w:rsidR="00554DD9" w:rsidRDefault="000D078E" w:rsidP="00554DD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2.10 </w:t>
            </w:r>
            <w:r w:rsidRPr="00CE7509">
              <w:rPr>
                <w:lang w:val="ro-MD"/>
              </w:rPr>
              <w:t xml:space="preserve"> 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Cablu </w:t>
            </w:r>
          </w:p>
          <w:p w14:paraId="036F399D" w14:textId="371D1FA0" w:rsidR="000D078E" w:rsidRPr="00CE7509" w:rsidRDefault="000D078E" w:rsidP="00554DD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proofErr w:type="spellStart"/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DisplayPort</w:t>
            </w:r>
            <w:proofErr w:type="spellEnd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DFB3" w14:textId="77777777" w:rsidR="000D078E" w:rsidRPr="00CE7509" w:rsidRDefault="000D078E" w:rsidP="00554DD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C18D" w14:textId="77777777" w:rsidR="000D078E" w:rsidRPr="00CE7509" w:rsidRDefault="000D078E" w:rsidP="00554DD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0ACD" w14:textId="77777777" w:rsidR="000D078E" w:rsidRPr="00CE7509" w:rsidRDefault="000D078E" w:rsidP="00554DD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0BD8" w14:textId="77777777" w:rsidR="00195C26" w:rsidRPr="00CE7509" w:rsidRDefault="00195C26" w:rsidP="00554D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Conector 1:DisplayPort/ Tata</w:t>
            </w:r>
          </w:p>
          <w:p w14:paraId="7F68265F" w14:textId="49E42972" w:rsidR="000D078E" w:rsidRPr="00CE7509" w:rsidRDefault="00195C26" w:rsidP="00554D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Conector 2:DisplayPort/ Tata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0ACA" w14:textId="77777777" w:rsidR="000D078E" w:rsidRPr="00CE7509" w:rsidRDefault="000D078E" w:rsidP="00554DD9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BC006" w14:textId="77777777" w:rsidR="000D078E" w:rsidRPr="00CE7509" w:rsidRDefault="000D078E" w:rsidP="00554DD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D078E" w:rsidRPr="00CE7509" w14:paraId="1509A02A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AD094" w14:textId="6D6D3A92" w:rsidR="000D078E" w:rsidRPr="00CE7509" w:rsidRDefault="000D078E" w:rsidP="00B01E4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2.1</w:t>
            </w:r>
            <w:r w:rsidR="00BB08B6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1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 </w:t>
            </w:r>
            <w:r w:rsidRPr="00CE7509">
              <w:rPr>
                <w:lang w:val="ro-MD"/>
              </w:rPr>
              <w:t xml:space="preserve"> 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Web camer</w:t>
            </w:r>
            <w:r w:rsidR="00C94DDC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ă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 </w:t>
            </w:r>
            <w:r w:rsidR="00C94DDC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pentru 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conferințe  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9C3F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71EF6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A9CB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76F13" w14:textId="77777777" w:rsidR="00CE7509" w:rsidRPr="00CE7509" w:rsidRDefault="00CE7509" w:rsidP="00CE75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Interfața de conectare: USB-C, focusare automată, unghi de vizualizare (FOV) min 110°, 4K ;</w:t>
            </w:r>
          </w:p>
          <w:p w14:paraId="048CE9CC" w14:textId="77777777" w:rsidR="00CE7509" w:rsidRPr="00CE7509" w:rsidRDefault="00CE7509" w:rsidP="00CE75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Nouă (non-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</w:p>
          <w:p w14:paraId="5B0D6879" w14:textId="77777777" w:rsidR="000D078E" w:rsidRDefault="00CE7509" w:rsidP="00CE75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Garanție min. 36 luni. Anul producerii: nu mai târziu de primul trimestru al anului precedent inițierii procedurii de achiziție</w:t>
            </w:r>
            <w:r w:rsidR="00C94DD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  <w:p w14:paraId="2F7DB646" w14:textId="1EF29366" w:rsidR="00C94DDC" w:rsidRPr="00CE7509" w:rsidRDefault="00C94DDC" w:rsidP="00CE75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79FE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2C197" w14:textId="77777777" w:rsidR="000D078E" w:rsidRPr="00CE7509" w:rsidRDefault="000D078E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D078E" w:rsidRPr="00CE7509" w14:paraId="7230563B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E90A9" w14:textId="7601E29E" w:rsidR="00554DD9" w:rsidRDefault="000D078E" w:rsidP="00554DD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2.1</w:t>
            </w:r>
            <w:r w:rsidR="00BB08B6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2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 </w:t>
            </w:r>
            <w:r w:rsidRPr="00CE7509">
              <w:rPr>
                <w:lang w:val="ro-MD"/>
              </w:rPr>
              <w:t xml:space="preserve"> 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Telecomand</w:t>
            </w:r>
            <w:r w:rsidR="00C94DDC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ă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 laser pentru</w:t>
            </w:r>
          </w:p>
          <w:p w14:paraId="07DAFB97" w14:textId="5D4F8B44" w:rsidR="000D078E" w:rsidRPr="00CE7509" w:rsidRDefault="000D078E" w:rsidP="00554DD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prezent</w:t>
            </w:r>
            <w:r w:rsid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ă</w:t>
            </w:r>
            <w:r w:rsidRPr="00CE7509"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 xml:space="preserve">ri 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78FD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7766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56B3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16358" w14:textId="77777777" w:rsidR="00CE7509" w:rsidRPr="00CE7509" w:rsidRDefault="00CE7509" w:rsidP="00CE75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Conexiune USB, Bluetooth;</w:t>
            </w:r>
          </w:p>
          <w:p w14:paraId="295CD7AD" w14:textId="77777777" w:rsidR="00CE7509" w:rsidRPr="00CE7509" w:rsidRDefault="00CE7509" w:rsidP="00CE75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Interval: min 10m, 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max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30m;</w:t>
            </w:r>
          </w:p>
          <w:p w14:paraId="69CABDDE" w14:textId="77777777" w:rsidR="00CE7509" w:rsidRPr="00CE7509" w:rsidRDefault="00CE7509" w:rsidP="00CE75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Nouă (non-</w:t>
            </w:r>
            <w:proofErr w:type="spellStart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refurbished</w:t>
            </w:r>
            <w:proofErr w:type="spellEnd"/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);</w:t>
            </w:r>
          </w:p>
          <w:p w14:paraId="5EA9723B" w14:textId="77777777" w:rsidR="00554DD9" w:rsidRDefault="00CE7509" w:rsidP="00CE75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Garanție min. 12 luni. </w:t>
            </w:r>
          </w:p>
          <w:p w14:paraId="21E2EC6E" w14:textId="5A9D4694" w:rsidR="00CE7509" w:rsidRPr="00CE7509" w:rsidRDefault="00CE7509" w:rsidP="00CE75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Anul producerii: nu mai târziu de primul trimestru al anului precedent inițierii procedurii de achiziție</w:t>
            </w:r>
          </w:p>
          <w:p w14:paraId="136FF848" w14:textId="4E96DAB6" w:rsidR="000D078E" w:rsidRPr="00CE7509" w:rsidRDefault="000D078E" w:rsidP="000D07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A12C" w14:textId="77777777" w:rsidR="000D078E" w:rsidRPr="00CE7509" w:rsidRDefault="000D078E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E59B" w14:textId="77777777" w:rsidR="000D078E" w:rsidRPr="00CE7509" w:rsidRDefault="000D078E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7A43CD" w:rsidRPr="00CE7509" w14:paraId="720442A3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27402" w14:textId="13004AB1" w:rsidR="007A43CD" w:rsidRPr="007A43CD" w:rsidRDefault="007A43CD" w:rsidP="00554DD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2.1</w:t>
            </w:r>
            <w:r w:rsidR="00BB08B6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Telepromter</w:t>
            </w:r>
            <w:proofErr w:type="spellEnd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2C5F" w14:textId="77777777" w:rsidR="007A43CD" w:rsidRPr="00CE7509" w:rsidRDefault="007A43CD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0277" w14:textId="77777777" w:rsidR="007A43CD" w:rsidRPr="00CE7509" w:rsidRDefault="007A43CD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3C9" w14:textId="77777777" w:rsidR="007A43CD" w:rsidRPr="00CE7509" w:rsidRDefault="007A43CD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10324" w14:textId="77777777" w:rsidR="007A43CD" w:rsidRPr="007A43CD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Suportă obiective de cameră de la 24 mm la 35 mm;</w:t>
            </w:r>
          </w:p>
          <w:p w14:paraId="7A123B3D" w14:textId="77777777" w:rsidR="007A43CD" w:rsidRPr="007A43CD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Sticlă divizoare (separator de lumină) 70/30;</w:t>
            </w:r>
          </w:p>
          <w:p w14:paraId="28779816" w14:textId="77777777" w:rsidR="007A43CD" w:rsidRPr="007A43CD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Parasolar pliabil, pentru dispozitive de până la 10";</w:t>
            </w:r>
          </w:p>
          <w:p w14:paraId="0F124076" w14:textId="77777777" w:rsidR="007A43CD" w:rsidRPr="007A43CD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Filet 1/4"-20, suporturi pentru saboți de încălzire rece;</w:t>
            </w:r>
          </w:p>
          <w:p w14:paraId="4A3FB8BF" w14:textId="77777777" w:rsidR="007A43CD" w:rsidRPr="007A43CD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Telecomandă inclusă cu conectare Bluetooth care funcționează împreună cu aplicația TCQI;</w:t>
            </w:r>
          </w:p>
          <w:p w14:paraId="099F54FA" w14:textId="77777777" w:rsidR="007A43CD" w:rsidRPr="007A43CD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Suport pentru fotografierea cu camere DSLR și </w:t>
            </w:r>
            <w:proofErr w:type="spellStart"/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mirrorless</w:t>
            </w:r>
            <w:proofErr w:type="spellEnd"/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;</w:t>
            </w:r>
          </w:p>
          <w:p w14:paraId="64ADB6DE" w14:textId="408BA947" w:rsidR="007A43CD" w:rsidRPr="00CE7509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Filet 1/4"-20: conceput pentru montarea </w:t>
            </w:r>
            <w:proofErr w:type="spellStart"/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teleprompterului</w:t>
            </w:r>
            <w:proofErr w:type="spellEnd"/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pe un trepied.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3C1C" w14:textId="77777777" w:rsidR="007A43CD" w:rsidRPr="00CE7509" w:rsidRDefault="007A43CD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7F9BA" w14:textId="77777777" w:rsidR="007A43CD" w:rsidRPr="00CE7509" w:rsidRDefault="007A43CD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7A43CD" w:rsidRPr="00CE7509" w14:paraId="20511315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DE8D0" w14:textId="2479FEEC" w:rsidR="007A43CD" w:rsidRPr="007A43CD" w:rsidRDefault="007A43CD" w:rsidP="00554DD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2.1</w:t>
            </w:r>
            <w:r w:rsidR="00BB08B6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USB stick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5B7C" w14:textId="77777777" w:rsidR="007A43CD" w:rsidRPr="00CE7509" w:rsidRDefault="007A43CD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A1C7" w14:textId="77777777" w:rsidR="007A43CD" w:rsidRPr="00CE7509" w:rsidRDefault="007A43CD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62157" w14:textId="77777777" w:rsidR="007A43CD" w:rsidRPr="00CE7509" w:rsidRDefault="007A43CD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B2CC" w14:textId="77777777" w:rsidR="007A43CD" w:rsidRPr="007A43CD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Capacitate stocare: 16 GB;</w:t>
            </w:r>
          </w:p>
          <w:p w14:paraId="395B2695" w14:textId="77777777" w:rsidR="007A43CD" w:rsidRPr="007A43CD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Interfață: USB 3.1 Gen 1;</w:t>
            </w:r>
          </w:p>
          <w:p w14:paraId="78E40050" w14:textId="77777777" w:rsidR="007A43CD" w:rsidRPr="007A43CD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Materiale: Plastic ABS;</w:t>
            </w:r>
          </w:p>
          <w:p w14:paraId="5DECE343" w14:textId="77777777" w:rsidR="007A43CD" w:rsidRPr="007A43CD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Viteza maximă de citire: 90 MB/s;</w:t>
            </w:r>
          </w:p>
          <w:p w14:paraId="63D77840" w14:textId="77777777" w:rsidR="007A43CD" w:rsidRPr="007A43CD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Viteza de scriere maximă: 20 MB/s;</w:t>
            </w:r>
          </w:p>
          <w:p w14:paraId="48B9DC79" w14:textId="5C2D1334" w:rsidR="007A43CD" w:rsidRPr="00CE7509" w:rsidRDefault="007A43CD" w:rsidP="007A43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43C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Design Unitate Flash: Conector glisant.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EDF1" w14:textId="77777777" w:rsidR="007A43CD" w:rsidRPr="00CE7509" w:rsidRDefault="007A43CD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4042E" w14:textId="77777777" w:rsidR="007A43CD" w:rsidRPr="00CE7509" w:rsidRDefault="007A43CD" w:rsidP="00B01E48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B01E48" w:rsidRPr="00CE7509" w14:paraId="388766BA" w14:textId="77777777" w:rsidTr="00776676">
        <w:trPr>
          <w:gridAfter w:val="2"/>
          <w:wAfter w:w="50" w:type="pct"/>
          <w:trHeight w:val="397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3B03" w14:textId="120A8352" w:rsidR="00B01E48" w:rsidRPr="00CE7509" w:rsidRDefault="00B01E48" w:rsidP="00B01E48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E750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TOTAL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B6D5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F3EE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B054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4933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1CB2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931B" w14:textId="77777777" w:rsidR="00B01E48" w:rsidRPr="00CE7509" w:rsidRDefault="00B01E48" w:rsidP="00B01E48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335D4E87" w14:textId="4BA68BFE" w:rsidR="006C3EEB" w:rsidRPr="00CE7509" w:rsidRDefault="006C3EEB" w:rsidP="006C3EEB">
      <w:pPr>
        <w:rPr>
          <w:rFonts w:ascii="Times New Roman" w:hAnsi="Times New Roman" w:cs="Times New Roman"/>
          <w:lang w:val="ro-MD"/>
        </w:rPr>
      </w:pPr>
    </w:p>
    <w:p w14:paraId="4F557ACC" w14:textId="77777777" w:rsidR="00F73E72" w:rsidRPr="00CE7509" w:rsidRDefault="00F73E72" w:rsidP="006C3EEB">
      <w:pPr>
        <w:rPr>
          <w:rFonts w:ascii="Times New Roman" w:hAnsi="Times New Roman" w:cs="Times New Roman"/>
          <w:lang w:val="ro-MD"/>
        </w:rPr>
      </w:pPr>
    </w:p>
    <w:p w14:paraId="76048349" w14:textId="3ADC600B" w:rsidR="006C3EEB" w:rsidRPr="00CE7509" w:rsidRDefault="006C3EEB" w:rsidP="006C3EEB">
      <w:pPr>
        <w:rPr>
          <w:rFonts w:ascii="Times New Roman" w:hAnsi="Times New Roman" w:cs="Times New Roman"/>
          <w:lang w:val="ro-MD"/>
        </w:rPr>
      </w:pPr>
      <w:r w:rsidRPr="00CE7509">
        <w:rPr>
          <w:rFonts w:ascii="Times New Roman" w:hAnsi="Times New Roman" w:cs="Times New Roman"/>
          <w:lang w:val="ro-MD"/>
        </w:rPr>
        <w:t>Semnat:_______________ Numele, Prenumele:_____________________________ În calitate de: ________________</w:t>
      </w:r>
    </w:p>
    <w:p w14:paraId="4F97BF6C" w14:textId="262D81E1" w:rsidR="00A129F3" w:rsidRPr="00CE7509" w:rsidRDefault="006C3EEB" w:rsidP="006C3EEB">
      <w:pPr>
        <w:rPr>
          <w:rFonts w:ascii="Times New Roman" w:hAnsi="Times New Roman" w:cs="Times New Roman"/>
          <w:lang w:val="ro-MD"/>
        </w:rPr>
      </w:pPr>
      <w:r w:rsidRPr="00CE7509">
        <w:rPr>
          <w:rFonts w:ascii="Times New Roman" w:hAnsi="Times New Roman" w:cs="Times New Roman"/>
          <w:lang w:val="ro-MD"/>
        </w:rPr>
        <w:t>Ofertantul: _______________________ Adresa: __________________________</w:t>
      </w:r>
    </w:p>
    <w:sectPr w:rsidR="00A129F3" w:rsidRPr="00CE7509" w:rsidSect="006C3EE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95670"/>
    <w:multiLevelType w:val="hybridMultilevel"/>
    <w:tmpl w:val="B9C074AA"/>
    <w:lvl w:ilvl="0" w:tplc="4C6AF1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B3B76"/>
    <w:multiLevelType w:val="hybridMultilevel"/>
    <w:tmpl w:val="5D482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2C24FC">
      <w:numFmt w:val="bullet"/>
      <w:lvlText w:val="-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272F2"/>
    <w:multiLevelType w:val="hybridMultilevel"/>
    <w:tmpl w:val="0BCAAD88"/>
    <w:lvl w:ilvl="0" w:tplc="532C24F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C2C7F"/>
    <w:multiLevelType w:val="hybridMultilevel"/>
    <w:tmpl w:val="9CAE4860"/>
    <w:lvl w:ilvl="0" w:tplc="532C24F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C3A02"/>
    <w:multiLevelType w:val="hybridMultilevel"/>
    <w:tmpl w:val="3480A2EA"/>
    <w:lvl w:ilvl="0" w:tplc="532C24F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C5465"/>
    <w:multiLevelType w:val="hybridMultilevel"/>
    <w:tmpl w:val="E64A6528"/>
    <w:lvl w:ilvl="0" w:tplc="4C6AF1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0576A"/>
    <w:multiLevelType w:val="hybridMultilevel"/>
    <w:tmpl w:val="896465A6"/>
    <w:lvl w:ilvl="0" w:tplc="532C24F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2C37D8"/>
    <w:multiLevelType w:val="hybridMultilevel"/>
    <w:tmpl w:val="516CF422"/>
    <w:lvl w:ilvl="0" w:tplc="532C24F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C4564"/>
    <w:multiLevelType w:val="hybridMultilevel"/>
    <w:tmpl w:val="A8AC729E"/>
    <w:lvl w:ilvl="0" w:tplc="4C6AF1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5F41C3"/>
    <w:multiLevelType w:val="hybridMultilevel"/>
    <w:tmpl w:val="4E0C9738"/>
    <w:lvl w:ilvl="0" w:tplc="532C24F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CC2BD4"/>
    <w:multiLevelType w:val="hybridMultilevel"/>
    <w:tmpl w:val="4EAC6D8A"/>
    <w:lvl w:ilvl="0" w:tplc="4C6AF1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E97A4F"/>
    <w:multiLevelType w:val="hybridMultilevel"/>
    <w:tmpl w:val="1C5A1034"/>
    <w:lvl w:ilvl="0" w:tplc="C85048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A6F62"/>
    <w:multiLevelType w:val="hybridMultilevel"/>
    <w:tmpl w:val="C6BCB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3E31C4"/>
    <w:multiLevelType w:val="hybridMultilevel"/>
    <w:tmpl w:val="E4AA0E0E"/>
    <w:lvl w:ilvl="0" w:tplc="4C6AF1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7328F9"/>
    <w:multiLevelType w:val="hybridMultilevel"/>
    <w:tmpl w:val="04B4AEA6"/>
    <w:lvl w:ilvl="0" w:tplc="532C24F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9B1D50"/>
    <w:multiLevelType w:val="hybridMultilevel"/>
    <w:tmpl w:val="4C7A3C8E"/>
    <w:lvl w:ilvl="0" w:tplc="4C6AF1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9F2C66"/>
    <w:multiLevelType w:val="hybridMultilevel"/>
    <w:tmpl w:val="FFB0D24C"/>
    <w:lvl w:ilvl="0" w:tplc="532C24F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EF09C6"/>
    <w:multiLevelType w:val="hybridMultilevel"/>
    <w:tmpl w:val="67AE0024"/>
    <w:lvl w:ilvl="0" w:tplc="4C6AF1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7B2C0B"/>
    <w:multiLevelType w:val="hybridMultilevel"/>
    <w:tmpl w:val="A3E87C6A"/>
    <w:lvl w:ilvl="0" w:tplc="532C24F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980470"/>
    <w:multiLevelType w:val="hybridMultilevel"/>
    <w:tmpl w:val="F16A00C6"/>
    <w:lvl w:ilvl="0" w:tplc="4C6AF1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0"/>
  </w:num>
  <w:num w:numId="4">
    <w:abstractNumId w:val="5"/>
  </w:num>
  <w:num w:numId="5">
    <w:abstractNumId w:val="12"/>
  </w:num>
  <w:num w:numId="6">
    <w:abstractNumId w:val="8"/>
  </w:num>
  <w:num w:numId="7">
    <w:abstractNumId w:val="10"/>
  </w:num>
  <w:num w:numId="8">
    <w:abstractNumId w:val="19"/>
  </w:num>
  <w:num w:numId="9">
    <w:abstractNumId w:val="17"/>
  </w:num>
  <w:num w:numId="10">
    <w:abstractNumId w:val="13"/>
  </w:num>
  <w:num w:numId="11">
    <w:abstractNumId w:val="1"/>
  </w:num>
  <w:num w:numId="12">
    <w:abstractNumId w:val="14"/>
  </w:num>
  <w:num w:numId="13">
    <w:abstractNumId w:val="7"/>
  </w:num>
  <w:num w:numId="14">
    <w:abstractNumId w:val="2"/>
  </w:num>
  <w:num w:numId="15">
    <w:abstractNumId w:val="9"/>
  </w:num>
  <w:num w:numId="16">
    <w:abstractNumId w:val="16"/>
  </w:num>
  <w:num w:numId="17">
    <w:abstractNumId w:val="6"/>
  </w:num>
  <w:num w:numId="18">
    <w:abstractNumId w:val="3"/>
  </w:num>
  <w:num w:numId="19">
    <w:abstractNumId w:val="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4D35"/>
    <w:rsid w:val="0002760B"/>
    <w:rsid w:val="000323CD"/>
    <w:rsid w:val="0003793A"/>
    <w:rsid w:val="0006088B"/>
    <w:rsid w:val="0008743D"/>
    <w:rsid w:val="000A3778"/>
    <w:rsid w:val="000B34BA"/>
    <w:rsid w:val="000B75F7"/>
    <w:rsid w:val="000D078E"/>
    <w:rsid w:val="000D624C"/>
    <w:rsid w:val="000F5C1D"/>
    <w:rsid w:val="00105C09"/>
    <w:rsid w:val="00115053"/>
    <w:rsid w:val="0015460E"/>
    <w:rsid w:val="00195C26"/>
    <w:rsid w:val="001A7E25"/>
    <w:rsid w:val="001B7E08"/>
    <w:rsid w:val="001C55E7"/>
    <w:rsid w:val="00240C58"/>
    <w:rsid w:val="0027515C"/>
    <w:rsid w:val="002823A2"/>
    <w:rsid w:val="00301A55"/>
    <w:rsid w:val="00315595"/>
    <w:rsid w:val="003202C5"/>
    <w:rsid w:val="0034109D"/>
    <w:rsid w:val="00341166"/>
    <w:rsid w:val="00344992"/>
    <w:rsid w:val="00377997"/>
    <w:rsid w:val="003A1F22"/>
    <w:rsid w:val="00427D09"/>
    <w:rsid w:val="00430971"/>
    <w:rsid w:val="00445C2B"/>
    <w:rsid w:val="0047563D"/>
    <w:rsid w:val="004952C3"/>
    <w:rsid w:val="004B5B9E"/>
    <w:rsid w:val="004D0EC2"/>
    <w:rsid w:val="005000EB"/>
    <w:rsid w:val="00510EFC"/>
    <w:rsid w:val="00554DD9"/>
    <w:rsid w:val="005B54F1"/>
    <w:rsid w:val="005C4D6F"/>
    <w:rsid w:val="005F4EF9"/>
    <w:rsid w:val="00624562"/>
    <w:rsid w:val="00643B86"/>
    <w:rsid w:val="00647DA1"/>
    <w:rsid w:val="006907DA"/>
    <w:rsid w:val="006A360D"/>
    <w:rsid w:val="006C3EEB"/>
    <w:rsid w:val="006E1FC8"/>
    <w:rsid w:val="00737298"/>
    <w:rsid w:val="00762C1B"/>
    <w:rsid w:val="00776676"/>
    <w:rsid w:val="0078213A"/>
    <w:rsid w:val="0078268B"/>
    <w:rsid w:val="0079275E"/>
    <w:rsid w:val="007A2D33"/>
    <w:rsid w:val="007A43CD"/>
    <w:rsid w:val="007A6E58"/>
    <w:rsid w:val="007F5861"/>
    <w:rsid w:val="007F59A1"/>
    <w:rsid w:val="0081681D"/>
    <w:rsid w:val="0082751C"/>
    <w:rsid w:val="00827665"/>
    <w:rsid w:val="00873FB2"/>
    <w:rsid w:val="00876F68"/>
    <w:rsid w:val="00886B69"/>
    <w:rsid w:val="008D478F"/>
    <w:rsid w:val="008F7128"/>
    <w:rsid w:val="009335D7"/>
    <w:rsid w:val="0093792F"/>
    <w:rsid w:val="00944F07"/>
    <w:rsid w:val="00974D35"/>
    <w:rsid w:val="009A3EAE"/>
    <w:rsid w:val="009B3E84"/>
    <w:rsid w:val="009D560E"/>
    <w:rsid w:val="00A129F3"/>
    <w:rsid w:val="00A133CB"/>
    <w:rsid w:val="00A1644A"/>
    <w:rsid w:val="00A44071"/>
    <w:rsid w:val="00A66A66"/>
    <w:rsid w:val="00A97838"/>
    <w:rsid w:val="00AC50DC"/>
    <w:rsid w:val="00AD1886"/>
    <w:rsid w:val="00B01E48"/>
    <w:rsid w:val="00B05284"/>
    <w:rsid w:val="00B45B30"/>
    <w:rsid w:val="00B80D55"/>
    <w:rsid w:val="00B87EE2"/>
    <w:rsid w:val="00BB08B6"/>
    <w:rsid w:val="00BB2FEF"/>
    <w:rsid w:val="00C35C71"/>
    <w:rsid w:val="00C61918"/>
    <w:rsid w:val="00C80846"/>
    <w:rsid w:val="00C94DDC"/>
    <w:rsid w:val="00CA1BFC"/>
    <w:rsid w:val="00CD0AE7"/>
    <w:rsid w:val="00CE7509"/>
    <w:rsid w:val="00CF1B83"/>
    <w:rsid w:val="00CF2D17"/>
    <w:rsid w:val="00CF76F2"/>
    <w:rsid w:val="00D5124B"/>
    <w:rsid w:val="00DA0387"/>
    <w:rsid w:val="00DA5692"/>
    <w:rsid w:val="00DA7E65"/>
    <w:rsid w:val="00E11D18"/>
    <w:rsid w:val="00E4225D"/>
    <w:rsid w:val="00E74354"/>
    <w:rsid w:val="00E7553A"/>
    <w:rsid w:val="00ED4129"/>
    <w:rsid w:val="00EE0E01"/>
    <w:rsid w:val="00EE1CBE"/>
    <w:rsid w:val="00EF0A95"/>
    <w:rsid w:val="00EF291B"/>
    <w:rsid w:val="00EF603C"/>
    <w:rsid w:val="00F1730E"/>
    <w:rsid w:val="00F30161"/>
    <w:rsid w:val="00F73E72"/>
    <w:rsid w:val="00F77A70"/>
    <w:rsid w:val="00F9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8F99"/>
  <w15:docId w15:val="{2BD7049A-3935-49DF-95E7-02EF6734B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2">
    <w:name w:val="heading 2"/>
    <w:basedOn w:val="Normal"/>
    <w:next w:val="Normal"/>
    <w:link w:val="Titlu2Caracter"/>
    <w:unhideWhenUsed/>
    <w:qFormat/>
    <w:rsid w:val="006C3EE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6C3EE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A1644A"/>
    <w:pPr>
      <w:spacing w:line="240" w:lineRule="auto"/>
    </w:pPr>
    <w:rPr>
      <w:kern w:val="2"/>
      <w:sz w:val="20"/>
      <w:szCs w:val="20"/>
      <w:lang w:val="ru-RU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A1644A"/>
    <w:rPr>
      <w:kern w:val="2"/>
      <w:sz w:val="20"/>
      <w:szCs w:val="20"/>
      <w:lang w:val="ru-RU"/>
      <w14:ligatures w14:val="standardContextual"/>
    </w:rPr>
  </w:style>
  <w:style w:type="character" w:styleId="Referincomentariu">
    <w:name w:val="annotation reference"/>
    <w:basedOn w:val="Fontdeparagrafimplicit"/>
    <w:uiPriority w:val="99"/>
    <w:semiHidden/>
    <w:unhideWhenUsed/>
    <w:rsid w:val="00A1644A"/>
    <w:rPr>
      <w:sz w:val="16"/>
      <w:szCs w:val="16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A1644A"/>
    <w:pPr>
      <w:ind w:left="720"/>
      <w:contextualSpacing/>
    </w:pPr>
  </w:style>
  <w:style w:type="paragraph" w:styleId="Revizuire">
    <w:name w:val="Revision"/>
    <w:hidden/>
    <w:uiPriority w:val="99"/>
    <w:semiHidden/>
    <w:rsid w:val="002823A2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F7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F76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9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D3658-9F17-4AFE-9F2A-79CE5F7F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7</Pages>
  <Words>1480</Words>
  <Characters>8590</Characters>
  <Application>Microsoft Office Word</Application>
  <DocSecurity>0</DocSecurity>
  <Lines>71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Ina Zlîi</cp:lastModifiedBy>
  <cp:revision>32</cp:revision>
  <dcterms:created xsi:type="dcterms:W3CDTF">2025-07-29T06:22:00Z</dcterms:created>
  <dcterms:modified xsi:type="dcterms:W3CDTF">2026-06-22T11:11:00Z</dcterms:modified>
</cp:coreProperties>
</file>