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4758B07D"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Annex no.1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 xml:space="preserve">to the Order of the Minister of Finance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No.   115 of 15.09.2021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STANDARD DOCUMENTATION</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for public procurement of goods and services</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t xml:space="preserve">INSTRUCTIONS FOR CONTRACTING AUTHORITIES AND TENDERERS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Section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General provisions</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t xml:space="preserve"> This Documentation is an instruction for contracting authorities and bidders, used when initiating and carrying out public procurement procedures for goods and services. For procurement procedures for goods and services initiated and carried out through the request for price offers and low-value purchases, contracting authorities may simplify the forms depending on the complexity of the procurement.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t xml:space="preserve"> </w:t>
      </w:r>
      <w:bookmarkStart w:id="3" w:name="_Hlk68783876"/>
      <w:r w:rsidR="00EB31E1" w:rsidRPr="00FF430B">
        <w:rPr>
          <w:bCs/>
          <w:color w:val="000000"/>
        </w:rPr>
        <w:t xml:space="preserve">This Documentation contains annexes intended for the initiation, publication, award and modification of public procurement procedures, as well as intended to facilitate the elaboration and presentation of the bid, and documents that allow the working group to examine and evaluate all submitted bids, </w:t>
      </w:r>
      <w:r w:rsidR="00EB31E1" w:rsidRPr="00FF430B">
        <w:rPr>
          <w:color w:val="000000" w:themeColor="text1"/>
        </w:rPr>
        <w:t xml:space="preserve">as follows: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 Notice of intent (Annex no.1);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 Notice of participation, including for pre-selection procedures/negotiated procedures (Annex no.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 Invitation to participate in the pre-selection stages/negotiated procedures (Annex no.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 Minutes on the results of the pre-selection of candidates (Annex no.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 Award notice (Annex no.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 Announcement regarding the amendment of the public procurement contract/framework agreement (Annex no.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 Application for participation (Annex no.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 Declaration on the validity of the offer (Annex no.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 Letter of bank guarantee (annex no.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 Performance guarantee (Annex no.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 Information on the association (Annex no.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 Declaration regarding the list of the main deliveries/services made in the last 3 years of activity (Annex no.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 Declaration regarding the specific equipment, machinery and equipment necessary for the proper fulfillment of the contract (Annex no.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 Declaration regarding the specialized personnel proposed for the implementation of the contract (Annex no.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 List of subcontractors and the part(s) of the contract that are fulfilled by them (Annex no.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 Commitment of a third-party financial supporter (Annex no.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 Declaration of third-party financial supporter (Annex no.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 Commitment regarding the technical and professional support of the bidder/group of economic operators (Annex no.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 Declaration of third-party technical supporter (Annex no.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 Declaration of third-party professional supporter (Annex no.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 Specifications (Annex no.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 Technical specifications (Annex no.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 Price specifications (Annex no.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 Model contract (Annex no.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 Additional agreement (Annex no.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 Framework Agreement (Annex no. 26).</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t xml:space="preserve"> Details of the quantities of goods and services, technical specifications, standards and resources are set out in the tender specifications (Annex 21).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t xml:space="preserve"> The contracting authority shall ensure that at the time of initiating the public procurement procedure, the financial means are allocated or there is a guarantee of their allocation and intended exclusively for the procurement in question.</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t xml:space="preserve"> The award of the public procurement contract for goods and services is carried out in accordance with the provisions of Law no. 131/2015 on public procurement.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If the contracting authority initiates a framework agreement, as a special way of awarding public procurement contracts for goods and services, the procedure is carried out according to </w:t>
      </w:r>
      <w:bookmarkStart w:id="4" w:name="_Hlk77772983"/>
      <w:bookmarkEnd w:id="4"/>
      <w:r w:rsidR="0075550B" w:rsidRPr="009F1E2C">
        <w:rPr>
          <w:color w:val="000000" w:themeColor="text1"/>
        </w:rPr>
        <w:t>the Regulation on the framework agreement as a special way of awarding public procurement contracts, approved by Government Decision no. 694/2020.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t xml:space="preserve"> If the contracting authority initiates the negotiation procedure, the procedure shall be carried out in accordance with the Regulation on public procurement using the negotiation procedure, approved by Government Decision no. 599/2020.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t xml:space="preserve"> If the contracting authority initiates pre-selection procedures, the annexes related to the given procedures are used: Annex no. 1, annex no. 3, Annex no. 4, Annex no. 5, Annex no. 6 and Annex no. 25.</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t xml:space="preserve"> The tenderer shall bear all costs associated with the preparation and submission of its tender and the accompanying documents.</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t>The request for participation (Annex no. 7), the Offer, the European Single Procurement Document (hereinafter - DUAE), the award documentation, the tender specifications and all correspondence between the bidder and the contracting authority shall be drawn up in Romanian, or, as the case may be, all the listed documents may be drawn up in one of the languages of international circulation. The supporting documents and the printed literature, which are part of the tender, may also be drawn up in another language, specified in the award documentation, provided that they are accompanied by an exact translation of the relevant fragments into Romanian.</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t xml:space="preserve">If the contracting authority has found that the bidder has been involved in the practices described in paragraphs 22 and 23 in the award procedure for the public contract, it shall: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t>excludes the bidder from the respective procurement procedure and submits the request to the Public Procurement Agency regarding its inclusion in the Prohibition List, according to the provisions of the Government Decision no. 1420/2016 for the approval of the Regulation on the record of the List of qualified economic operators; or</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t>undertakes any other measures provided for in art. 42 of Law no. 131/2015 on public procurement.</w:t>
      </w:r>
      <w:bookmarkEnd w:id="8"/>
      <w:bookmarkEnd w:id="9"/>
      <w:bookmarkEnd w:id="10"/>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t>The following actions are prohibited during the procurement procedure: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rPr>
        <w:t>promising or offering to a person in a position of responsibility, personally or through an intermediary, goods or services, or privileges, or advantages in any form, to influence the actions of another party;</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rPr>
        <w:lastRenderedPageBreak/>
        <w:t>any act or omission, including misinterpretation, that knowingly or negligently misleads or tends to mislead a party in order to obtain a financial or other benefit or to avoid an obligation;</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rPr>
        <w:t>the agreement prohibited by law, between two or more parties, made for the purpose of coordinating their conduct in public procurement procedures;</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rPr>
        <w:t>harming, directly or indirectly, any party or the property of such party, in order to improperly influence its actions;</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rPr>
        <w:t>intentionally destroying, falsifying, falsifying or concealing the evidence of the investigation, or presenting false information to the criminal prosecution bodies, in order to essentially prevent the criminal prosecution conducted by the competent authorities in order to identify fraudulent practices, as well as threatening, harassing or intimidating any party to prevent them from disclosing information on matters relevant to the criminal investigation.</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Section 2</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rPr>
        <w:t>Qualification of candidates/bidders</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rPr>
        <w:t>13.</w:t>
      </w:r>
      <w:r w:rsidR="00200047" w:rsidRPr="009F1E2C">
        <w:t xml:space="preserve"> Any economic operator, resident or non-resident, natural or legal person of public or private law or association of such persons has the right to participate in the procedure for awarding the public procurement contract for goods and services.</w:t>
      </w:r>
      <w:bookmarkStart w:id="26" w:name="_Hlk74039852"/>
      <w:bookmarkStart w:id="27" w:name="_Hlk61272356"/>
      <w:bookmarkEnd w:id="26"/>
      <w:bookmarkEnd w:id="27"/>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rPr>
        <w:t xml:space="preserve">     14. </w:t>
      </w:r>
      <w:r w:rsidRPr="009F1E2C">
        <w:t>The natural or legal person who participated in the preparation of the award documentation has the right, as an economic operator, to be a tenderer, an associated tenderer or a subcontractor, but only if his involvement in the preparation of the award documentation is not such as to distort competition. The natural or legal person who directly participates in the process of verification and evaluation of bids does not have the right to be a bidder, associate bidder or subcontractor, under penalty of exclusion from the award procedure.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rPr>
        <w:t xml:space="preserve">15. </w:t>
      </w:r>
      <w:r w:rsidRPr="00286387">
        <w:t>Several legal entities have the right to associate for the purpose of submitting a joint offer, also each partner is to submit the DUAE separately. The association must be submitted in written form at the request of the contracting authority, once it has been declared in the DUAE.</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rPr>
        <w:t xml:space="preserve">16. </w:t>
      </w:r>
      <w:r w:rsidR="006F3B8E" w:rsidRPr="009F1E2C">
        <w:t>The subsidiaries of economic agents, with legal personality and registered in accordance with the provisions of item 29, have the right to participate in the procedure for awarding the public procurement contract for goods and services in their own name and, for this purpose, must submit documents proving eligibility, registration, technical capacity and economic-financial capacity.</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rPr>
        <w:t>17.</w:t>
      </w:r>
      <w:r w:rsidR="006F3B8E" w:rsidRPr="009F1E2C">
        <w:t xml:space="preserve"> The branches have the right to participate in the procedure for awarding the public procurement contract for goods and services and to conclude the respective contract only on behalf of the legal person, by power of attorney. In this case, the documents submitted, proving eligibility, registration, technical capacity and economic-financial capacity, must be those of the legal entity.</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rPr>
        <w:t xml:space="preserve">18. </w:t>
      </w:r>
      <w:r w:rsidR="007167E4" w:rsidRPr="009F1E2C">
        <w:rPr>
          <w:color w:val="000000" w:themeColor="text1"/>
        </w:rPr>
        <w:t>In order to confirm the qualification data in the public procurement procedure, the economic operator shall complete and submit the DUAE, according to the standard form of the European Single Procurement Document, approved by the Order of the Minister of Finance no. 72/2020, in accordance with the requirements established by the contracting authority. The presentation of any other DUAE form is grounds for disqualification from the public procurement procedure.</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rPr>
        <w:t xml:space="preserve">19. </w:t>
      </w:r>
      <w:r w:rsidR="00AC4778" w:rsidRPr="009F1E2C">
        <w:t xml:space="preserve">Depending on the specifics of the procurement and the procedure chosen, the contracting authority has the obligation to establish for each procedure the qualification </w:t>
      </w:r>
      <w:r w:rsidR="00AC4778" w:rsidRPr="009F1E2C">
        <w:lastRenderedPageBreak/>
        <w:t>criteria as well as the supporting documents necessary to be submitted by the economic operators.</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rPr>
        <w:t xml:space="preserve">20. </w:t>
      </w:r>
      <w:r w:rsidR="004C23A8" w:rsidRPr="009F1E2C">
        <w:t>The contracting authority shall apply qualification criteria and requirements only relating to:</w:t>
      </w:r>
    </w:p>
    <w:p w14:paraId="1216DA96" w14:textId="77777777" w:rsidR="004C23A8" w:rsidRPr="0013462B" w:rsidRDefault="004C23A8" w:rsidP="00A54239">
      <w:pPr>
        <w:spacing w:after="120"/>
        <w:ind w:left="142"/>
        <w:rPr>
          <w:lang w:val="it-IT"/>
        </w:rPr>
      </w:pPr>
      <w:r w:rsidRPr="0013462B">
        <w:t>1) the eligibility of the bidder or candidate;</w:t>
      </w:r>
    </w:p>
    <w:p w14:paraId="11CC56AE" w14:textId="77777777" w:rsidR="004C23A8" w:rsidRPr="009F1E2C" w:rsidRDefault="004C23A8" w:rsidP="00A54239">
      <w:pPr>
        <w:spacing w:after="120"/>
        <w:ind w:left="142"/>
        <w:rPr>
          <w:lang w:val="it-IT"/>
        </w:rPr>
      </w:pPr>
      <w:r w:rsidRPr="009F1E2C">
        <w:t>2) the capacity to exercise the professional activity;</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t>3) economic and financial capacity;</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t>4) technical capacity;</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t>5) quality assurance standards;</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t>6) environmental protection standards.</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rPr>
        <w:t xml:space="preserve">21. </w:t>
      </w:r>
      <w:r w:rsidR="004C23A8" w:rsidRPr="009F1E2C">
        <w:t xml:space="preserve">In order to ascertain the qualification data in the context of public procurement procedures, the economic operator shall submit at the time of the evaluation the documents requested by the contracting authority in the context of public procurement procedures. The documents are submitted in electronic format, using </w:t>
      </w:r>
      <w:r w:rsidR="00B77CD1" w:rsidRPr="00B45370">
        <w:rPr>
          <w:color w:val="000000" w:themeColor="text1"/>
        </w:rPr>
        <w:t xml:space="preserve"> the Automated Information System "State Register of Public Procurement" (hereinafter - SIA RSAP), </w:t>
      </w:r>
      <w:r w:rsidR="004C23A8" w:rsidRPr="009F1E2C">
        <w:t xml:space="preserve">except for the cases provided for in art. 33 para. (7) and para. (11) of Law no. 131/2015 on public procurement.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rPr>
        <w:t>22</w:t>
      </w:r>
      <w:r w:rsidR="007167E4" w:rsidRPr="009F1E2C">
        <w:rPr>
          <w:lang w:eastAsia="ro-RO"/>
        </w:rPr>
        <w:t>. Any bidder or candidate who is confirmed to have been convicted, by a final decision of a court, of participation in the activities of a criminal organisation or group, of corruption, fraud and/or money laundering, terrorist offences or offences related to terrorist activities, is excluded from the public procurement procedure.  terrorist financing, child labour and other forms of human trafficking.</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rPr>
        <w:t xml:space="preserve">23. </w:t>
      </w:r>
      <w:r w:rsidR="00AE3DA3" w:rsidRPr="009F1E2C">
        <w:t>Any bidder who is in any of the situations provided for in art. 19 para. (2) and para. (3) and art. 16 para. (6) of Law no. 131/2015 on public procurement.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rPr>
        <w:t xml:space="preserve">24. </w:t>
      </w:r>
      <w:r w:rsidR="00800DC7" w:rsidRPr="008519D8">
        <w:t>Any tenderer/candidate who is in one of the situations referred to in paragraphs 22 and 23 shall provide evidence showing that the measures taken by him are sufficient to demonstrate his reliability and credibility, despite the existence of a ground for exclusion. If the contracting authority considers such evidence sufficient, the tenderer/candidate concerned shall not be excluded from the public procurement procedure, unless the economic operator has been excluded by a final decision of a court from participating in public procurement procedures.</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rPr>
        <w:t xml:space="preserve">25. </w:t>
      </w:r>
      <w:r w:rsidR="007167E4" w:rsidRPr="009F1E2C">
        <w:t>The contracting authority shall extract the information necessary to ascertain the existence or non-existence of the circumstances referred to in paragraphs 22 and 23 from the available databases of the public authorities or of third parties. If this is not possible, the contracting authority is obliged to accept as sufficient and relevant for demonstrating that the tenderer/candidate does not fall into one of the situations referred to in paragraphs 22 and 23 any document considered edifying, from this point of view, in the country of origin or in the country where the tenderer is established,  such as certificates, criminal records or other equivalent documents issued by the competent authorities of that country.</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rPr>
        <w:t xml:space="preserve">26. </w:t>
      </w:r>
      <w:r w:rsidR="00D21F85">
        <w:t>With regard to the references in paragraph 23, in accordance with the domestic legislation of the State in which the bidders are established, these requests refer to natural persons and legal entities, including, as the case may be, company directors or any person with power of representation, decision-making or control over the bidder/candidate.</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rPr>
        <w:t xml:space="preserve">27. </w:t>
      </w:r>
      <w:r w:rsidR="007167E4" w:rsidRPr="009F1E2C">
        <w:t xml:space="preserve">If in the country of origin or in the country where the tenderer/candidate is established, no documents of the kind referred to in item 22 are issued or those documents do not cover all the situations referred to in item 23, the contracting authority is obliged to accept an affidavit or, if there are no legal provisions in that country regarding the affidavit,  an authentic </w:t>
      </w:r>
      <w:r w:rsidR="007167E4" w:rsidRPr="009F1E2C">
        <w:lastRenderedPageBreak/>
        <w:t>declaration made before a notary, an administrative or judicial authority or a professional association having competence in this regard.</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rPr>
        <w:t xml:space="preserve">28. </w:t>
      </w:r>
      <w:r w:rsidR="007167E4" w:rsidRPr="009F1E2C">
        <w:t>The contracting authority shall assess the measures taken by economic operators taking into account the gravity and particular circumstances of the offence or misconduct. If the contracting authority considers that the measures taken are insufficient, it shall inform the tenderer/candidate of the reasons for the exclusion.</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rPr>
        <w:t xml:space="preserve">29. </w:t>
      </w:r>
      <w:r w:rsidR="007167E4" w:rsidRPr="009F1E2C">
        <w:t>The contracting authority requires any tenderer to provide proof of a form of registration in the case of the legal person, the legal capacity to execute the award documentation and to deliver/provide the goods/services, in accordance with the legal provisions of the country in which it is established.</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rPr>
        <w:t xml:space="preserve">30. </w:t>
      </w:r>
      <w:r w:rsidR="007167E4" w:rsidRPr="00186AE9">
        <w:rPr>
          <w:color w:val="000000" w:themeColor="text1"/>
        </w:rPr>
        <w:t>The bidder shall have a minimum level of economic and/or financial capacity and shall submit information/documents regarding the economic and/or financial capacity in order to qualify according to the requirements for the performance of the contract, such as:</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t>1) achieving an average annual turnover in the last 3 years equal to or greater than the amount established in item 16 of Annex no. 2, which must not exceed twice the estimated value of the contract, except in well-justified cases, such as those related to special risks related to the nature of the goods or services;</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t>2) appropriate bank statements or, as the case may be, evidence regarding the insurance of the professional risk;</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t>3) the financial situation for the previous management period, endorsed and registered by the competent bodies, and any other edifying legal documents through which the bidder can prove its economic and financial capacity.</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rPr>
        <w:t xml:space="preserve">31. </w:t>
      </w:r>
      <w:r w:rsidR="007167E4" w:rsidRPr="009F1E2C">
        <w:t>Where a contract is divided into lots, the turnover index shall apply to each individual lot. However, the contracting authority is to determine the minimum annual turnover imposed on economic operators by reference to groups of lots, if the successful tenderer is awarded several lots to be executed at the same time.</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rPr>
        <w:t xml:space="preserve">32. </w:t>
      </w:r>
      <w:r w:rsidR="00A65D47" w:rsidRPr="00593B4C">
        <w:rPr>
          <w:bCs/>
        </w:rPr>
        <w:t xml:space="preserve">At the request of the contacting authority, </w:t>
      </w:r>
      <w:r w:rsidR="00A65D47">
        <w:t>the tenderer shall submit the documents demonstrating the technical and/or professional capacity for the performance of the future contract only to the extent that this information is relevant for the performance of the contract and is not available in the databases of the public authorities or third parties:</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t>1) a list of the main supplies of similar goods/services made in the last 3 years, according to Annex no. 12. These certifications indicate the beneficiaries, regardless of whether they are contracting authorities or private customers, the values and delivery/performance periods.</w:t>
      </w:r>
      <w:bookmarkStart w:id="30" w:name="_Hlk61426369"/>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t>2) the declaration regarding the technical equipment and the measures applied in order to ensure quality, as well as, if applicable, the study and research resources;</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t>3) information regarding the specialized technical personnel/body at its disposal or whose commitment to participate has been obtained by the bidder/candidate, in particular to ensure quality control;</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t>4) certificates or other documents issued by bodies empowered for this purpose, attesting to the conformity of the goods, clearly identified by reference to relevant specifications or standards;</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t>5) samples (to the extent that the need for submission is justified), descriptions and/or photographs whose authenticity must be able to be demonstrated if the contracting authority so requests;</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t>6) information regarding the studies, professional training and qualification of the management staff, as well as of the persons responsible for fulfilling the contract according to Annex no. 14;</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lastRenderedPageBreak/>
        <w:t>7) the statement regarding the average annual number of employees and management staff in the last 3 years;</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t>8) if applicable, information on the environmental protection measures that the economic operator may apply during the performance of the contract for goods/services, in accordance with item 36;</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t>9) information regarding the machinery, installations, technical equipment available to the economic operator for the proper fulfillment of the contract for goods/services according to Annex no. 13;</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t>10) information on the part of the contract that the economic operator may intend to subcontract, according to Annex no. 15. Also, it is to be attached to Annex no. 15, the copy(s) of the contract(s) concluded with the subcontractors.</w:t>
      </w:r>
      <w:bookmarkStart w:id="31" w:name="_Hlk71891442"/>
      <w:bookmarkEnd w:id="31"/>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rPr>
        <w:t xml:space="preserve">33. </w:t>
      </w:r>
      <w:r w:rsidR="00A96FA9" w:rsidRPr="00A96FA9">
        <w:t>The bidder is to have a minimum level of experience in order to qualify according to the requirements for the performance of the contract by demonstrating the specific experience being at least 3 years in the delivery/provision of similar goods/services, confirmed by attaching copies of contracts, invoices and receipt-delivery documents.</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rPr>
        <w:t xml:space="preserve">34. </w:t>
      </w:r>
      <w:r w:rsidR="007167E4" w:rsidRPr="005568B3">
        <w:rPr>
          <w:bCs/>
        </w:rPr>
        <w:t>The economic operator is to submit, in case of request from the contacting authority, documents and certificates issued by independent bodies, certifying that it complies with certain quality assurance standards (ISO 9001), they must refer to quality assurance systems, based on the relevant European series of standards, certified by bodies compliant with the series of European standards on certification,  or relevant international standards issued by accredited bodies.</w:t>
      </w:r>
      <w:bookmarkStart w:id="32" w:name="_Hlk74061507"/>
      <w:bookmarkEnd w:id="32"/>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rPr>
        <w:t xml:space="preserve">35. </w:t>
      </w:r>
      <w:r w:rsidR="007167E4" w:rsidRPr="009F1E2C">
        <w:rPr>
          <w:bCs/>
        </w:rPr>
        <w:t>In accordance with the principle of mutual recognition, the contracting authority is obliged to accept equivalent certificates issued by bodies established in the Member States of the European Union. If the economic operator does not hold a quality certificate as required by the contracting authority, the contracting authority is obliged to accept any other certifications submitted by the economic operator concerned, insofar as they confirm the assurance of an appropriate level of quality.</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rPr>
        <w:t xml:space="preserve">36. </w:t>
      </w:r>
      <w:r w:rsidR="003D62DB">
        <w:t>The economic operator presents documents, certificates, issued by independent bodies, certifying that it complies with certain environmental protection standards, it must report:</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t>1) to the Community Environmental Management and Audit System (EMAS), or;</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t>2) to ecological management standards based on the series of European or international standards in the field, certified by bodies in accordance with the Community legislation or with the European or international standards on certification.</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rPr>
        <w:t xml:space="preserve">37. </w:t>
      </w:r>
      <w:r w:rsidR="007167E4" w:rsidRPr="009F1E2C">
        <w:t>In accordance with the principle of mutual recognition, the contracting authority is obliged to accept equivalent certificates issued by bodies established in the Member States of the European Union. If the economic operator does not hold an environmental certificate as required by the contracting authority, the latter is obliged to accept any other certifications submitted by the respective economic operator, insofar as they confirm the assurance of an adequate level of environmental protection.</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rPr>
        <w:t xml:space="preserve">38. </w:t>
      </w:r>
      <w:r w:rsidR="004344C6" w:rsidRPr="009F1E2C">
        <w:t>Contracting authorities may use a number of general sustainability criteria for the supply of goods and services:</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t>1) Labels with multiple criteria: the European label (flower), the Scandinavian label (the Nordic swan) and national labels (such as the German blue angel);</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t>2) Purchase of organic food with a balanced nutritional intake for schools/kindergartens;</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t>3) The possibilities of recycling/reusing the product after its end-of-life;</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t>4) The use of reusable containers or packaging for transporting products;</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t>5) Supply of ecological and recycled paper (chlorine and fiber free);</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t>6) Restrictions on the use of certain hazardous substances in the composition of the product;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lastRenderedPageBreak/>
        <w:t>7) Efficient air and water waste treatment systems in the manufacture of products;</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t>8) Use of environmental management systems and schemes (e.g.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t>9) Reduction of CO2 and other gas emissions by decreasing the frequency of delivery and new packaging options;</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t>10) Recycling or reuse of packaging accompanying products;</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t>11) Introduction of specifications for vehicles with the lowest possible level of CO2 emissions for the respective category and dimensions, EURO standards on particulate matter and NOx emissions;</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t>12) Encouraging the use of alternative fuel vehicles and electric or hybrid variants;</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t>13) Purchase of vehicles with air conditioning systems with low GWP (global warming potential) coolants;</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t xml:space="preserve">14) Purchase of equipment/machinery in the highest energy efficiency class;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t>15) Purchase of lighting fixtures with a low mercury content;</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t>16) Reducing air pollution in cities (through the purchase of buses and cars with low levels of particulate matter and nitrogen oxides);</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t>17) Purchasing organic food and directly supporting sustainable agriculture;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t>18) Saving natural resources (by purchasing products made from recycled materials, reducing paper consumption by purchasing, promoting the use of multifunctional devices);</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t xml:space="preserve">19) Procurement of construction materials and sustainable supply;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t>20) Encouraging the use of recycled materials in construction;</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t>21) Sourcing products certified as sustainable (Four EU Ecolabels for components);</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22) Purchase and use of construction materials with low environmental impact;</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t>23) Recyclable waste storage services and waste management system;</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t>24) Management of demolition waste;</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t>25) Purchase of ecological cleaning services using products that meet the requirements of the eco-labels;</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t>26) Purchase of catering services with organic food, indicating the percentage of organic food;</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t>27) Use of an Environmental Management System (EMS) for catering services;</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t>28) The use of non-chemical methods, which respect the environment;</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t>29)</w:t>
      </w:r>
      <w:r w:rsidRPr="00601A5E">
        <w:tab/>
        <w:t>Purchase of green electricity;</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t>30)</w:t>
      </w:r>
      <w:r w:rsidR="00CB5A3C" w:rsidRPr="00601A5E">
        <w:tab/>
        <w:t>Imposing extended product lifespans and a warranty on spare parts;</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t>31) and others.</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rPr>
        <w:t>39.</w:t>
      </w:r>
      <w:r w:rsidR="007167E4" w:rsidRPr="009F1E2C">
        <w:t xml:space="preserve"> In the case of a partnership, the requirements required for the fulfilment of the qualification and selection criteria relating to the economic and financial situation or to the technical and professional capacities may be fulfilled by cumulation in proportion to the tasks incumbent on each member.</w:t>
      </w:r>
    </w:p>
    <w:p w14:paraId="66F60AE2" w14:textId="4EE36379" w:rsidR="00621CDF" w:rsidRPr="009F1E2C" w:rsidRDefault="00A07B23" w:rsidP="009F1E2C">
      <w:pPr>
        <w:tabs>
          <w:tab w:val="left" w:pos="-284"/>
          <w:tab w:val="left" w:pos="-142"/>
        </w:tabs>
        <w:spacing w:after="120"/>
        <w:ind w:left="-284" w:firstLine="284"/>
        <w:jc w:val="both"/>
      </w:pPr>
      <w:r w:rsidRPr="009F1E2C">
        <w:rPr>
          <w:b/>
        </w:rPr>
        <w:t>40.</w:t>
      </w:r>
      <w:r w:rsidR="007167E4" w:rsidRPr="00341BDF">
        <w:t xml:space="preserve"> As regards the turnover criteria, in the case of a joint venture, the average annual turnover taken into account is the general value, resulting from the sum of the average annual turnover corresponding to each member of the joint venture.</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 xml:space="preserve">41. </w:t>
      </w:r>
      <w:r w:rsidR="007167E4" w:rsidRPr="009F1E2C">
        <w:t xml:space="preserve">As regards experience, in order to qualify according to the requirements laid down, associations must demonstrate experience commensurate with the duties incumbent on each associate.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42</w:t>
      </w:r>
      <w:r w:rsidR="00931320">
        <w:rPr>
          <w:color w:val="000000" w:themeColor="text1"/>
        </w:rPr>
        <w:t>. The economic and financial capacity, as well as the technical and/or professional capacity of the bidder/candidate may be supported, for the fulfillment of a contract, by another person, regardless of the nature of the legal relations existing between the bidder/candidate and the respective person.</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If the bidder/candidate demonstrates his/her economic and financial capacity as well as his/her technical and/or professional capacity by invoking the support granted, in accordance with the provisions of item 42, by another person, he/she has the obligation to prove the support he/she benefits from by presenting in written form a firm commitment of the </w:t>
      </w:r>
      <w:r w:rsidR="005568B3" w:rsidRPr="005568B3">
        <w:rPr>
          <w:color w:val="000000" w:themeColor="text1"/>
        </w:rPr>
        <w:lastRenderedPageBreak/>
        <w:t>respective person,  concluded in authentic form (according to annexes no. 16 and no. 18) and the declarations of the third-party financial supporter and the third-party technical and professional supporter (annexes no. 17, no. 19 and no. 20), by which this person confirms the fact that he/she makes available to the bidder/candidate the financial resources as well as the technical and professional resources invoked. The presentation of the commitment is made at the request of the contracting authority once it has been declared in the DUAE. The person providing financial, technical and professional support must meet the relevant selection criteria and must not be in any of the situations provided for in items 22 and 23 that determine exclusion from the award procedure.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Section 3</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Preparation/Elaboration of offers</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 xml:space="preserve">44. </w:t>
      </w:r>
      <w:r w:rsidRPr="0013155C">
        <w:t xml:space="preserve">The contracting authority in the tender specifications </w:t>
      </w:r>
      <w:bookmarkEnd w:id="37"/>
      <w:r>
        <w:rPr>
          <w:bCs/>
          <w:iCs/>
        </w:rPr>
        <w:t>describes the conditions/requirements for supply:</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rPr>
        <w:t xml:space="preserve">of electricity, </w:t>
      </w:r>
      <w:r w:rsidR="00EC0D58" w:rsidRPr="00EC0D58">
        <w:rPr>
          <w:bCs/>
          <w:iCs/>
        </w:rPr>
        <w:t xml:space="preserve">in accordance with Law no. 174/2017 on energy and the regulatory normative acts adopted by the Board of Directors of the National Agency for Energy Regulation (hereinafter – ANRE), for example: the Regulation on </w:t>
      </w:r>
      <w:bookmarkStart w:id="38" w:name="_Hlk75261949"/>
      <w:bookmarkStart w:id="39" w:name="_Hlk77773523"/>
      <w:bookmarkEnd w:id="38"/>
      <w:bookmarkEnd w:id="39"/>
      <w:r w:rsidR="00153578" w:rsidRPr="00096AB9">
        <w:rPr>
          <w:bCs/>
          <w:iCs/>
          <w:noProof/>
        </w:rPr>
        <w:t>the supply of electricity, approved by ANRE Decision no. 23/2017, the Regulation on connection to electricity networks and the provision of energy transmission and distribution services approved by ANRE Decision no. 168/2019, Methodology for calculating, approving and applying regulated tariffs for auxiliary services provided by system operators in the electricity sector, approved by ANRE Decision no. 269/2018, the Instruction on the calculation of active and reactive electricity losses in the network elements at the consumer's balance, approved by ANRE Decision no. 246/2007, the Instruction regarding the calculation of the technological consumption of electricity in the distribution networks, depending on the value of the power factor in the use installations, approved by ANRE Decision no. 89/2003 etc.</w:t>
      </w:r>
      <w:bookmarkStart w:id="40" w:name="_Hlk68786959"/>
      <w:bookmarkEnd w:id="40"/>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rPr>
        <w:t xml:space="preserve">of natural gas </w:t>
      </w:r>
      <w:bookmarkStart w:id="42" w:name="_Hlk69898210"/>
      <w:r w:rsidR="001D3985" w:rsidRPr="001D3985">
        <w:rPr>
          <w:bCs/>
          <w:iCs/>
        </w:rPr>
        <w:t>in accordance with Law no. 108/2016 on natural gas and Law no. 174/2017 on energy and ANRE's regulatory normative acts, for example: Regulation on the supply of natural gas, approved by ANRE Decision no. 113/2019.</w:t>
      </w:r>
      <w:bookmarkEnd w:id="42"/>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rPr>
        <w:t xml:space="preserve">of thermal energy </w:t>
      </w:r>
      <w:r w:rsidR="001D3985" w:rsidRPr="001D3985">
        <w:rPr>
          <w:bCs/>
          <w:iCs/>
        </w:rPr>
        <w:t>in accordance with Law no. 92/2014 on thermal energy and promotion of cogeneration and Law no. 174/2017 on energy, and ANRE's regulatory normative acts, for example: Regulation on the supply of thermal energy, approved by ANRE Decision no. 169/2019.</w:t>
      </w:r>
      <w:bookmarkStart w:id="43" w:name="_Hlk75955926"/>
      <w:bookmarkStart w:id="44" w:name="_Hlk68787905"/>
      <w:bookmarkEnd w:id="43"/>
      <w:bookmarkEnd w:id="44"/>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rPr>
        <w:t xml:space="preserve">of water supply and sewerage in </w:t>
      </w:r>
      <w:r w:rsidR="00C060AF" w:rsidRPr="00962B31">
        <w:rPr>
          <w:bCs/>
          <w:iCs/>
        </w:rPr>
        <w:t>accordance with Law no. 303/2013 on the public water supply and sewerage service and secondary normative acts, for example: the Framework Regulation for the organization and operation of the public water supply and sewerage service, approved by ANRE Decision no. 355/2019 or the Regulations for the organization and functioning of the public water supply and sewerage service approved by the local public authorities at the level of first, if they have been developed and approved.</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rPr>
        <w:t xml:space="preserve">of petroleum products for fueling automobiles </w:t>
      </w:r>
      <w:bookmarkEnd w:id="45"/>
      <w:r w:rsidR="008D3E59" w:rsidRPr="00962B31">
        <w:rPr>
          <w:bCs/>
          <w:iCs/>
        </w:rPr>
        <w:t xml:space="preserve">according to the complete list of the distribution network at the level of the country from which it results that the bidder owns filling stations in the localities indicated in the award document. The fuel is delivered to the filling station based on the cards issued by the Supplier. The bidder offers the contracting authority the possibility to purchase fuel (without cash payment) by means of value cards at the supplier's filling stations at the level of each of the localities mentioned in the award document. If the place of the final destination is made up of several localities/regions, the award of the procurement contracts is made in lots for each locality/region. The delivery of the cards is made on the basis of a request for card issuance from the contracting authority. The deadline required for the delivery of the cards to the headquarters of the contracting </w:t>
      </w:r>
      <w:r w:rsidR="008D3E59" w:rsidRPr="00962B31">
        <w:rPr>
          <w:bCs/>
          <w:iCs/>
        </w:rPr>
        <w:lastRenderedPageBreak/>
        <w:t>authority is 5 working days from the date of entry into force of the contract and, respectively, from the date of transmission of the request for the issuance of additional cards.</w:t>
      </w:r>
    </w:p>
    <w:p w14:paraId="3EE192F5" w14:textId="2D80FCB5" w:rsidR="008D3E59" w:rsidRPr="00F72CD4" w:rsidRDefault="008D3E59" w:rsidP="00D26F05">
      <w:pPr>
        <w:tabs>
          <w:tab w:val="left" w:pos="426"/>
        </w:tabs>
        <w:ind w:left="-284" w:firstLine="284"/>
        <w:jc w:val="both"/>
        <w:rPr>
          <w:b/>
          <w:iCs/>
        </w:rPr>
      </w:pPr>
      <w:r w:rsidRPr="0013155C">
        <w:rPr>
          <w:b/>
          <w:bCs/>
        </w:rPr>
        <w:t xml:space="preserve">45. </w:t>
      </w:r>
      <w:r w:rsidRPr="0013155C">
        <w:t xml:space="preserve">The contracting authority specifies in the tender specifications </w:t>
      </w:r>
      <w:r w:rsidRPr="00444596">
        <w:rPr>
          <w:bCs/>
          <w:iCs/>
        </w:rPr>
        <w:t>details regarding the mode of transport, provision, use of the products/services:</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petroleum products for powering automobiles</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The supplier permanently grants the purchaser the possibility of accessing online information on the detailed status of all fuel purchases made by each of its vehicles. The possibility for the purchaser to obtain at any card-based distribution station, information on the remaining value for each card. The provider manages the list of lost or stolen cards and has the obligation to block/unblock their use within 24 hours from the purchaser's request. The supplier has the obligation to guarantee that the products supplied comply with the minimum pollution standards approved according to national legislation and can be refueled from existing stations in the localities indicated in the award document. The fuels delivered must correspond qualitatively to the norms in force. The technical quality conditions and the methods of determining the products, based on national or international standards and approvals, are presented in Part II, the Special Conditions of the Contract, as well as in Annex no. 1 to the "Technical Specifications" Contract. The supplier ensures the personalization of the cards on each vehicle (by license plate number), the configuration of the card by the type of fuel. The Supplier provides permanent assistance 24 hours a day, 7 days a week, so that, in the event of certain deficiencies in the operation of the fuel cards, the Supplier is able to solve the problems that arise in the shortest possible time. The provider shall specify whether all cards are accepted at all CEEC stations located in the localities mentioned in the award documentation. The supplier provides the purchaser with instructions for using the card. The contracting authority reserves the right to increase or decrease the number of cards and to supplement or decrease the amount of fuel based on the normative provisions.</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electricity supply</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The record of electricity consumption is carried out through the metering equipment of the Beneficiary, which is responsible for its integrity. If the measuring equipment is installed within the limits of the system operator's property, the system operator is responsible for the integrity of the measuring equipment and the seals applied. The System Operator shall ensure, upon request, the Beneficiary's access to the metering equipment. In this case, the Beneficiary is entitled to apply its seal to the measuring equipment. The installation, operation, servicing, repair, periodic metrological verification and replacement works of the Beneficiary's measuring equipment shall be carried out in accordance with Law no. 174/2017 on energy and Law no. 107/2016 on electricity, and the expenses are borne by the Beneficiary. The control of the measuring equipment and the seals applied to it shall be carried out by the system operator, as necessary, and only in the presence of the Beneficiary's representative. The reading of the indices of the metering equipment for the purpose of billing the electricity consumed by the Beneficiary is carried out by the system operator on a monthly basis. The system operator's staff and the system user are entitled to establish, by mutual agreement, the time of performing the activities for reading the indices of the measuring equipment. The quantity of electricity supplied to the Beneficiary is determined based on the indices of the metering equipment, read at each place of consumption, or, in the cases provided for in the Regulation for the supply of electricity, it is calculated by estimate. In case of damage to the metering equipment or if it is found that the Beneficiary has violated the provisions of the Law on electricity, which has led to electricity consumption by avoiding the metering equipment, by distorting the indications of the metering equipment or other ways of consumption not recorded by the metering equipment, the equivalent value of the consumed electricity is calculated in accordance with the provisions of the Regulation for the supply of energy Electric. The value of electricity losses in power transformers and power lines belonging to the Beneficiary is calculated based on the Instruction on the calculation of active </w:t>
      </w:r>
      <w:r w:rsidRPr="00F37A16">
        <w:rPr>
          <w:bCs/>
          <w:iCs/>
        </w:rPr>
        <w:lastRenderedPageBreak/>
        <w:t>and reactive electricity losses in the network elements at the consumer's balance, approved by ANRE Decision no. 246/2007.</w:t>
      </w:r>
      <w:bookmarkStart w:id="46" w:name="_Hlk65750807"/>
      <w:bookmarkEnd w:id="46"/>
    </w:p>
    <w:p w14:paraId="3C81F6B1" w14:textId="603E8666" w:rsidR="00153578" w:rsidRPr="00BA1E09" w:rsidRDefault="00BA1E09" w:rsidP="00111BF3">
      <w:pPr>
        <w:spacing w:after="120"/>
        <w:ind w:left="-284" w:firstLine="284"/>
        <w:jc w:val="both"/>
        <w:rPr>
          <w:bCs/>
          <w:iCs/>
        </w:rPr>
      </w:pPr>
      <w:r w:rsidRPr="00BA1E09">
        <w:rPr>
          <w:b/>
          <w:iCs/>
        </w:rPr>
        <w:t>46</w:t>
      </w:r>
      <w:r w:rsidRPr="00BA1E09">
        <w:rPr>
          <w:b/>
          <w:i/>
        </w:rPr>
        <w:t xml:space="preserve">. </w:t>
      </w:r>
      <w:r w:rsidRPr="00BA1E09">
        <w:rPr>
          <w:bCs/>
          <w:iCs/>
        </w:rPr>
        <w:t xml:space="preserve">The contracting authority in the tender specifications specifies the method of calculating the cost/price of the good/service, by reference to the normative acts in the field.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of petroleum products for fueling automobiles</w:t>
      </w:r>
    </w:p>
    <w:p w14:paraId="4C17E17A" w14:textId="7EC32C47" w:rsidR="00153578" w:rsidRPr="00593281" w:rsidRDefault="00153578" w:rsidP="00111BF3">
      <w:pPr>
        <w:tabs>
          <w:tab w:val="left" w:pos="851"/>
          <w:tab w:val="left" w:pos="993"/>
        </w:tabs>
        <w:ind w:left="-284"/>
        <w:jc w:val="both"/>
        <w:rPr>
          <w:bCs/>
          <w:iCs/>
        </w:rPr>
      </w:pPr>
      <w:r w:rsidRPr="00593281">
        <w:rPr>
          <w:bCs/>
          <w:iCs/>
        </w:rPr>
        <w:t>The price of a liter of fuel offered will be the one displayed at the bidder's filling stations with the application of the discount offered.</w:t>
      </w:r>
    </w:p>
    <w:p w14:paraId="4B31F231" w14:textId="77777777" w:rsidR="00153578" w:rsidRPr="00593281" w:rsidRDefault="00153578" w:rsidP="00111BF3">
      <w:pPr>
        <w:tabs>
          <w:tab w:val="left" w:pos="851"/>
          <w:tab w:val="left" w:pos="993"/>
        </w:tabs>
        <w:ind w:left="-284"/>
        <w:jc w:val="both"/>
        <w:rPr>
          <w:bCs/>
          <w:iCs/>
        </w:rPr>
      </w:pPr>
      <w:r w:rsidRPr="00593281">
        <w:rPr>
          <w:bCs/>
          <w:iCs/>
        </w:rPr>
        <w:t>The provider provides the contracting authority with the possibility to set individual value limits for each card, including to modify them in the sense of increasing or decreasing them. The unit price offered is the average price calculated by the bidder using the prices displayed on the information panels in all the stations in the locality/region indicated in the award documentation, within 15 days until the date of publication of the notice of participation in the Public Procurement Bulletin, to which a discount is applied.</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The calculation of the unit price is carried out according to the formula:</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Where</w:t>
      </w:r>
    </w:p>
    <w:p w14:paraId="43E6CA7B" w14:textId="77777777" w:rsidR="00153578" w:rsidRPr="008E58EF" w:rsidRDefault="00153578" w:rsidP="00111BF3">
      <w:pPr>
        <w:tabs>
          <w:tab w:val="left" w:pos="851"/>
          <w:tab w:val="left" w:pos="993"/>
        </w:tabs>
        <w:ind w:firstLine="567"/>
        <w:jc w:val="both"/>
      </w:pPr>
      <w:r w:rsidRPr="008E58EF">
        <w:t>Pu – represents the unit price offered;</w:t>
      </w:r>
    </w:p>
    <w:p w14:paraId="07F2B53E" w14:textId="77777777" w:rsidR="00153578" w:rsidRDefault="00153578" w:rsidP="00111BF3">
      <w:pPr>
        <w:tabs>
          <w:tab w:val="left" w:pos="851"/>
          <w:tab w:val="left" w:pos="993"/>
        </w:tabs>
        <w:ind w:firstLine="567"/>
        <w:jc w:val="both"/>
      </w:pPr>
      <w:r w:rsidRPr="008E58EF">
        <w:t xml:space="preserve">M1 – represents the average of the prices displayed at </w:t>
      </w:r>
      <w:r w:rsidRPr="003E78A2">
        <w:rPr>
          <w:b/>
        </w:rPr>
        <w:t>all stations in the locality/region specified in item 1</w:t>
      </w:r>
      <w:r>
        <w:t xml:space="preserve"> for the first day;</w:t>
      </w:r>
    </w:p>
    <w:p w14:paraId="051FB5DD" w14:textId="77777777" w:rsidR="00153578" w:rsidRDefault="00153578" w:rsidP="00111BF3">
      <w:pPr>
        <w:tabs>
          <w:tab w:val="left" w:pos="851"/>
          <w:tab w:val="left" w:pos="993"/>
        </w:tabs>
        <w:ind w:firstLine="567"/>
        <w:jc w:val="both"/>
      </w:pPr>
      <w:r w:rsidRPr="008E58EF">
        <w:t xml:space="preserve">M2 – represents the average of the prices displayed at </w:t>
      </w:r>
      <w:r w:rsidRPr="001F3CA9">
        <w:rPr>
          <w:b/>
        </w:rPr>
        <w:t>all stations in the locality/region specified in item 1</w:t>
      </w:r>
      <w:r>
        <w:t xml:space="preserve">  for the next day;</w:t>
      </w:r>
    </w:p>
    <w:p w14:paraId="2C908473" w14:textId="77777777" w:rsidR="00153578" w:rsidRPr="008E58EF" w:rsidRDefault="00153578" w:rsidP="00111BF3">
      <w:pPr>
        <w:tabs>
          <w:tab w:val="left" w:pos="851"/>
          <w:tab w:val="left" w:pos="993"/>
        </w:tabs>
        <w:ind w:firstLine="567"/>
        <w:jc w:val="both"/>
      </w:pPr>
      <w:r w:rsidRPr="008E58EF">
        <w:t xml:space="preserve">M15 – represents the average of the prices displayed at </w:t>
      </w:r>
      <w:r w:rsidRPr="001F3CA9">
        <w:rPr>
          <w:b/>
        </w:rPr>
        <w:t>all stations in the locality/region specified in item 1</w:t>
      </w:r>
      <w:r w:rsidR="00111BF3">
        <w:t xml:space="preserve">  for the fifteenth day;</w:t>
      </w:r>
    </w:p>
    <w:p w14:paraId="3F360D37" w14:textId="77777777" w:rsidR="00153578" w:rsidRDefault="00153578" w:rsidP="00111BF3">
      <w:pPr>
        <w:tabs>
          <w:tab w:val="left" w:pos="851"/>
          <w:tab w:val="left" w:pos="993"/>
        </w:tabs>
        <w:ind w:firstLine="567"/>
        <w:jc w:val="both"/>
      </w:pPr>
      <w:r w:rsidRPr="008E58EF">
        <w:t>D% – represents the discount applied.</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The discount is expressly specified in the offer and subsequently in Annex no. 2 to the contract, remaining unchanged throughout its validity period. The financial proposal must be accompanied by the confirmatory documents regarding the prices presented (tax receipt). The supplier invoices the value of the products at the end of each month, for the consumption made, according to a centralization with the quantity refueled on each vehicle. The consumption bill recorded on each individual card is accompanied by a consumption report containing detailed information on the transactions made on each card and car, location, date, time of refueling, type of fuel and, where applicable, the subtotal of the card and the overall total of fuel after each transaction.</w:t>
      </w:r>
    </w:p>
    <w:p w14:paraId="01323181" w14:textId="29A67E82" w:rsidR="00CA13B7" w:rsidRDefault="00CA13B7" w:rsidP="00CA13B7">
      <w:pPr>
        <w:tabs>
          <w:tab w:val="left" w:pos="851"/>
          <w:tab w:val="left" w:pos="993"/>
        </w:tabs>
        <w:spacing w:after="120"/>
        <w:ind w:left="-284"/>
        <w:jc w:val="both"/>
        <w:rPr>
          <w:bCs/>
          <w:iCs/>
        </w:rPr>
      </w:pPr>
      <w:r>
        <w:rPr>
          <w:bCs/>
          <w:iCs/>
        </w:rPr>
        <w:t xml:space="preserve">In the case of the purchase of petroleum products for fueling cars, in accordance with Article 26 of Law no. 131/2015 on public procurement, the criterion of the best value for money is applied, of which the evaluation factor, the price, is at least 60%, and the rest of the factors are at the decision of the contracting authority (e.g. discount, location of PECO stations,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In the rest of the cases related to the purchase </w:t>
      </w:r>
      <w:r>
        <w:t xml:space="preserve">of </w:t>
      </w:r>
      <w:r w:rsidRPr="00D31E62">
        <w:rPr>
          <w:bCs/>
          <w:iCs/>
        </w:rPr>
        <w:t>liquid and/or gaseous fuels in bulk, oils, etc., the general principle of purchasing goods is used.</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of electricity</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The technological consumption of electricity, caused by the power factor in the Beneficiary's electrical installations, is invoiced only if the power factor Cos φ, calculated at the delimitation point, is less than __________(0.92 for the user installation connected to the voltage 0.4 kV and 0.87 to the voltage 10(6) kV). The amount of technological consumption of electricity, caused by the power factor in the electrical installations of the Beneficiary is </w:t>
      </w:r>
      <w:r w:rsidRPr="00080BF7">
        <w:rPr>
          <w:bCs/>
          <w:iCs/>
        </w:rPr>
        <w:lastRenderedPageBreak/>
        <w:t xml:space="preserve">calculated based on the Instruction on the calculation of the technological consumption of electricity in the distribution networks, depending on the value of the power factor in the installations of use, approved by the Decision of the Board of Directors of the Agency no. 89 of 13/2003. </w:t>
      </w:r>
      <w:r w:rsidRPr="00810245">
        <w:t>If the supplier calculates the price based on the ANRE tariff minus the discount, the price calculation method is indicated in the special conditions of the contract and also the cases of its modification are indicated. The decrease and/or increase of the price and value of the contract is made by additional agreement to the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 xml:space="preserve">47. </w:t>
      </w:r>
      <w:r w:rsidR="006957AA" w:rsidRPr="009F1E2C">
        <w:t>The economic operator interested in participating in the public procurement procedure is obliged to submit by the expiry of the deadline set by the contracting authority, in this regard, a request to participate, in case of application of the provisions of art. 33 para. (7) and para. (11) of Law no. 131/2015. In other cases, it is submitted together with the offer.</w:t>
      </w:r>
    </w:p>
    <w:p w14:paraId="664725AC" w14:textId="671B5132" w:rsidR="00621CDF" w:rsidRPr="009F1E2C" w:rsidRDefault="005B306C" w:rsidP="00A54239">
      <w:pPr>
        <w:tabs>
          <w:tab w:val="left" w:pos="0"/>
          <w:tab w:val="left" w:pos="284"/>
          <w:tab w:val="left" w:pos="604"/>
          <w:tab w:val="left" w:pos="960"/>
        </w:tabs>
        <w:spacing w:after="120"/>
      </w:pPr>
      <w:r>
        <w:rPr>
          <w:b/>
        </w:rPr>
        <w:t xml:space="preserve">48. </w:t>
      </w:r>
      <w:r w:rsidR="004344C6" w:rsidRPr="009F1E2C">
        <w:t>The tender shall contain the following forms:</w:t>
      </w:r>
    </w:p>
    <w:p w14:paraId="527D3716" w14:textId="27E5FD40"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 xml:space="preserve">      1) Technical proposal - the bidder prepares the technical proposal, so that it fully complies with the qualification requirements, as well as the requirements provided in the tender specifications. The technical proposal contains: -Technical specifications (Annex no. 22);</w:t>
      </w:r>
      <w:bookmarkEnd w:id="56"/>
      <w:bookmarkEnd w:id="57"/>
      <w:bookmarkEnd w:id="58"/>
      <w:bookmarkEnd w:id="59"/>
    </w:p>
    <w:p w14:paraId="28B72DA5" w14:textId="28E13B76" w:rsidR="00A61C31" w:rsidRPr="009F1E2C" w:rsidRDefault="00A61C31" w:rsidP="00E1122E">
      <w:pPr>
        <w:tabs>
          <w:tab w:val="left" w:pos="-284"/>
          <w:tab w:val="left" w:pos="426"/>
          <w:tab w:val="left" w:pos="960"/>
        </w:tabs>
        <w:spacing w:after="120"/>
        <w:ind w:left="-284" w:hanging="284"/>
        <w:jc w:val="both"/>
      </w:pPr>
      <w:r w:rsidRPr="009F1E2C">
        <w:t xml:space="preserve">           2) Financial proposal – the bidder prepares the financial proposal, so that it provides all the requested information regarding prices, tariffs, as well as other financial and commercial conditions related to the object of the public procurement contract for goods and services. The financial proposal contains: - Price specifications (Annex no.23);</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 xml:space="preserve">3) </w:t>
      </w:r>
      <w:r w:rsidR="004344C6" w:rsidRPr="009F1E2C">
        <w:rPr>
          <w:color w:val="000000" w:themeColor="text1"/>
        </w:rPr>
        <w:t>DUAE;</w:t>
      </w:r>
      <w:bookmarkEnd w:id="51"/>
      <w:bookmarkEnd w:id="52"/>
      <w:bookmarkEnd w:id="53"/>
      <w:bookmarkEnd w:id="54"/>
      <w:bookmarkEnd w:id="55"/>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Guarantee for the offer, as the case may be (Annex no. 9).</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 xml:space="preserve">49. </w:t>
      </w:r>
      <w:r w:rsidR="004344C6" w:rsidRPr="009F1E2C">
        <w:t>All the documents mentioned in item 48 shall be filled in without any modification or deviation from the forms, the blank spaces being filled in with the requested information. Incorrect completion of the forms results in the rejection of the offer.</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 xml:space="preserve">50. </w:t>
      </w:r>
      <w:r w:rsidR="004344C6" w:rsidRPr="009F1E2C">
        <w:rPr>
          <w:color w:val="000000" w:themeColor="text1"/>
        </w:rPr>
        <w:t>The economic operators shall prepare the tenders according to the requirements set out in the contract notice, published by the contracting authority in the Public Procurement Bulletin, and shall submit the tenders electronically, using the interactive workflows made available by the electronic platforms, except for the cases provided for in Art. 33 para. (7) and para. (11) of Law no. 131/2015 on public procurement.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 xml:space="preserve">51. </w:t>
      </w:r>
      <w:r w:rsidRPr="00952061">
        <w:rPr>
          <w:noProof w:val="0"/>
          <w:color w:val="000000" w:themeColor="text1"/>
        </w:rPr>
        <w:t>The bidder submits the bid guarantee in</w:t>
      </w:r>
      <w:r w:rsidRPr="00952061">
        <w:rPr>
          <w:color w:val="000000" w:themeColor="text1"/>
        </w:rPr>
        <w:t xml:space="preserve"> accordance with </w:t>
      </w:r>
      <w:r w:rsidR="00175A88" w:rsidRPr="00175A88">
        <w:t xml:space="preserve"> the provisions of Law no. 131/2015 on public procurement</w:t>
      </w:r>
      <w:r>
        <w:rPr>
          <w:bCs/>
          <w:noProof w:val="0"/>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rPr>
        <w:t xml:space="preserve">52. </w:t>
      </w:r>
      <w:r>
        <w:t>In the case of an association, the guarantee for the offer shall be deposited by the leader of the association.</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53.</w:t>
      </w:r>
      <w:r w:rsidR="00F023B2" w:rsidRPr="009F1E2C">
        <w:t xml:space="preserve"> The tenderer is obliged, by submitting the declaration on the validity of the tender (Annex no. 8), to maintain the tender valid for the entire period of validity provided for in the award documentation. The term of validity of the bid starts from the moment of the deadline for submitting bids. Any offer valid for a shorter period than the one provided for in Annex no. 2 is rejected by the working group as inadequate.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 xml:space="preserve">54. </w:t>
      </w:r>
      <w:r w:rsidR="006B6003" w:rsidRPr="009F1E2C">
        <w:t>In the event of an extension of the period of validity of the tender, the period of validity of the guarantee for the tender shall be extended accordingly.</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 xml:space="preserve">55. </w:t>
      </w:r>
      <w:r w:rsidR="006B6003" w:rsidRPr="009F1E2C">
        <w:t>The tenderer is obliged to inform the contracting authority whether or not he agrees to the extension of the period of validity of the tender. A bidder who does not agree to the extension of the period of validity of the bid shall be deemed to have withdrawn his bid, without this entailing the loss of the bid guarantee.</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56.</w:t>
      </w:r>
      <w:r w:rsidR="00531712" w:rsidRPr="00531712">
        <w:t xml:space="preserve"> Tenders containing a guarantee period shorter than the period of validity of the tenders provided for in Annex no. 2 shall be rejected by the working group or, as the case may be, by the certified specialist in the field of public procurement.</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 xml:space="preserve">57. </w:t>
      </w:r>
      <w:r w:rsidR="004344C6" w:rsidRPr="009F1E2C">
        <w:t>The contracting authority shall establish the maximum period of delivery/provision of goods/services in Annex no. 2.</w:t>
      </w:r>
      <w:bookmarkStart w:id="60" w:name="_Hlk61599803"/>
      <w:bookmarkEnd w:id="60"/>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 xml:space="preserve">58. </w:t>
      </w:r>
      <w:bookmarkStart w:id="61" w:name="_Hlk71620894"/>
      <w:r w:rsidR="00A3540B" w:rsidRPr="00C00499">
        <w:t>The prices for the requested goods/services shall be indicated in Moldovan lei, with two digits after the decimal point, unless Annex no. 2 provides otherwise.</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Section 4</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Submission and opening of bids</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4344C6" w:rsidRPr="009F1E2C">
        <w:t xml:space="preserve"> The offer written and signed in electronic format, by the administrator of the company indicated in the Extract of the State Register of Legal Entities or by the authorized person both in the case of delegation or power of attorney of the person, the power of attorney deed/document shall be attached to the offer and shall be submitted according to the requirements set out in Annex no. 2 in accordance with the existing instruments in the SIA RSAP,  except for the cases provided for in art. 33 para. (7) and para. (11) of Law no. 131/2015 on public procurement.</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 xml:space="preserve">60. </w:t>
      </w:r>
      <w:r w:rsidR="004344C6" w:rsidRPr="009F1E2C">
        <w:t>The tenderer must take all measures to ensure that the tender is received and registered in the SIA RSAP by the deadline for submitting tenders, taking into account the time required to upload the tender to the system. In the case of submission of tenders on paper, the contracting authority shall compulsorily issue to the economic operator a receipt indicating the date and time of receipt of the tender.</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 xml:space="preserve">61. </w:t>
      </w:r>
      <w:r w:rsidR="004344C6" w:rsidRPr="009F1E2C">
        <w:t>The supporting documents in support of the information declared in the DUAE, which contain personal data, shall be submitted separately, on paper or in scanned form, with the application of the electronic signature, using electronic means of communication or other means at the stage of evaluation of the tenders, at the request of the contracting authority.</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 xml:space="preserve">62. </w:t>
      </w:r>
      <w:r w:rsidR="00F75F0C" w:rsidRPr="009F1E2C">
        <w:t>SIA RSAP does not accept tenders submitted after the deadline for submission of tenders.</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 xml:space="preserve">63. </w:t>
      </w:r>
      <w:r w:rsidR="00F75F0C" w:rsidRPr="009F1E2C">
        <w:t>In the cases provided for in art. 33 para. (7) and para. (11) of Law no. 131/2015 on public procurement, bids submitted after the deadline for opening bids are registered by the contracting authority and returned to the bidder, without being opened.</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64. </w:t>
      </w:r>
      <w:r w:rsidR="00022B73" w:rsidRPr="009F1E2C">
        <w:t xml:space="preserve">In the case of the association according to item 15, each of them assumes the obligation for the joint offer and is responsible for any consequences of the future public procurement contract. </w:t>
      </w:r>
      <w:r w:rsidR="00154B34" w:rsidRPr="00E44B27">
        <w:rPr>
          <w:color w:val="000000" w:themeColor="text1"/>
        </w:rPr>
        <w:t>The information regarding the association is presented by filling in the annex no. 11.</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 xml:space="preserve">65. </w:t>
      </w:r>
      <w:r w:rsidR="00F75F0C" w:rsidRPr="009F1E2C">
        <w:t>The tenderer is entitled to submit only one basic tender. Associated bidders are not entitled to submit any other bids individually in addition to the joint bid. Alternative offers are submitted only if the contracting authority has explicitly stated in the contract notice that it allows or requests the submission of alternative offers.</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 xml:space="preserve">66. </w:t>
      </w:r>
      <w:r w:rsidR="00F75F0C" w:rsidRPr="009F1E2C">
        <w:t>Legal persons nominated as subcontractors in one or more bids do not have the right to submit the bid in their own name or in association.</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 xml:space="preserve">67. </w:t>
      </w:r>
      <w:r w:rsidR="00F75F0C" w:rsidRPr="009F1E2C">
        <w:t xml:space="preserve">The bidder has the right to modify or withdraw the bid before the expiry of the deadline for submitting bids, without losing the right to withdraw the bid guarantee.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Section 5</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Evaluation and comparison of offers</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 xml:space="preserve">68. </w:t>
      </w:r>
      <w:r w:rsidR="00C23B1D">
        <w:t>If the bids contain technical or commercial secrets or are related to the protection of intellectual property, the contracting authority shall ensure the confidentiality of the content of the bid, as well as of any information regarding the bidder and at the same time, ensure the right of the economic operator not to make these data public by applying art. 33 para. (7) and para. (11) of Law no. 131/2015 on public procurement, but the application of this article refers only to the part containing the data listed above.</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 xml:space="preserve">69. </w:t>
      </w:r>
      <w:r w:rsidR="00F75F0C" w:rsidRPr="009F1E2C">
        <w:t>The examination of the documents by the contracting authority shall be carried out on the basis of the information submitted by the economic operators in the DUAE, and in accordance with the requirements stipulated in the contract notice, which states that:</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 is eligible to participate in public procurement procedures and there are no grounds for exclusion from public procurement procedures for the award of the public contract;</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meets the criteria relating to the economic and financial situation and/or the technical and professional capacity established by the contracting authority in the contract notice or in the award documentation.</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3) undertakes to ensure and comply with quality assurance standards and environmental protection standards.</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 xml:space="preserve">70. </w:t>
      </w:r>
      <w:r w:rsidR="00F75F0C" w:rsidRPr="009F1E2C">
        <w:t xml:space="preserve">The DUAE of the economic operators shall be verified, as the case may be, directly by the contracting authority through the automatic procedures carried out in the SIA RSAP, by accessing a database of public authorities or third parties in the Republic of Moldova, and when necessary also in other states.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 xml:space="preserve">71. </w:t>
      </w:r>
      <w:r w:rsidR="00F75F0C" w:rsidRPr="00057663">
        <w:t>If discrepancies are established during the evaluation between the information submitted by the economic operator in the DUAE and the requirements established by the contracting authority, the economic operator shall be disqualified, which shall lead to the rejection of the tender, being determined as unacceptable and non-compliant, and the documents of the next tenderer/candidate shall be examined.</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 xml:space="preserve">72. </w:t>
      </w:r>
      <w:r w:rsidR="00F75F0C" w:rsidRPr="00413058">
        <w:t>The economic operator whose information submitted in the DUAE corresponds to the requirements/conditions specified by the contracting authority in the notice/invitation to participate has the obligation to submit the supporting documents upon request and without delay.</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73</w:t>
      </w:r>
      <w:r w:rsidR="00F75F0C" w:rsidRPr="009F1E2C">
        <w:t xml:space="preserve">. The tenderer ranked first after the application of the award criterion shall submit supporting documents demonstrating that it fully meets the requirements corresponding to the qualification and selection criteria, in accordance with the information contained in the DUAE, except for multi-stage procedures, where supporting documents are requested before the invitations for the second stage are sent to the selected candidates.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 xml:space="preserve">74. </w:t>
      </w:r>
      <w:r w:rsidR="00F75F0C" w:rsidRPr="009F1E2C">
        <w:t>Tenders shall be examined by the working group set up by the contracting authority or, as the case may be, the certified public procurement specialist.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 xml:space="preserve">75. </w:t>
      </w:r>
      <w:r w:rsidR="00F75F0C" w:rsidRPr="009F1E2C">
        <w:t>The working group or, as the case may be, the certified specialist in the field of public procurement has the obligation to determine what clarifications are necessary for the evaluation of each tender, as well as the period granted for the submission of clarifications.</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 xml:space="preserve">76. </w:t>
      </w:r>
      <w:r w:rsidR="00F75F0C" w:rsidRPr="009F1E2C">
        <w:t>In the case of a tender which has an abnormally low price in relation to the estimated purchase price, the contracting authority is required to carry out the control of the calculation of the price elements and to verify also certain elements of the financial proposal established as having an abnormally low price as well as the tenderer's compliance with the technical requirements indicated in the tender specifications,  and to request in writing, and before taking a decision to reject that offer, details and clarifications that it considers relevant regarding the offer, as well as, and to verify the answers justifying that price.</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 xml:space="preserve">77. </w:t>
      </w:r>
      <w:r w:rsidR="00F75F0C" w:rsidRPr="009F1E2C">
        <w:t>The working group or, as the case may be, the certified public procurement specialist shall reject the tender in any of the following cases:</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rsidRPr="00721FC7">
        <w:lastRenderedPageBreak/>
        <w:t>(1) the tenderer does not meet the qualification and selection requirements;</w:t>
      </w:r>
    </w:p>
    <w:p w14:paraId="0297114E" w14:textId="77102439" w:rsidR="00A953D2" w:rsidRPr="009F1E2C" w:rsidRDefault="00F75F0C" w:rsidP="00721FC7">
      <w:pPr>
        <w:tabs>
          <w:tab w:val="left" w:pos="-284"/>
          <w:tab w:val="left" w:pos="142"/>
          <w:tab w:val="left" w:pos="426"/>
          <w:tab w:val="left" w:pos="604"/>
          <w:tab w:val="left" w:pos="1134"/>
        </w:tabs>
        <w:spacing w:after="120"/>
        <w:ind w:left="-284" w:firstLine="284"/>
        <w:jc w:val="both"/>
      </w:pPr>
      <w:r w:rsidRPr="009F1E2C">
        <w:t>2) the bid does not comply with the requirements provided in the award documentation for the elaboration and presentation of the bids;</w:t>
      </w:r>
    </w:p>
    <w:p w14:paraId="787F8FE9" w14:textId="77777777" w:rsidR="00721FC7" w:rsidRDefault="00F75F0C" w:rsidP="00721FC7">
      <w:pPr>
        <w:tabs>
          <w:tab w:val="left" w:pos="-284"/>
          <w:tab w:val="left" w:pos="142"/>
          <w:tab w:val="left" w:pos="426"/>
          <w:tab w:val="left" w:pos="604"/>
          <w:tab w:val="left" w:pos="1134"/>
        </w:tabs>
        <w:spacing w:after="120"/>
        <w:jc w:val="both"/>
      </w:pPr>
      <w:r w:rsidRPr="009F1E2C">
        <w:t>3) the bidder does not submit the requested clarifications within the established period;</w:t>
      </w:r>
    </w:p>
    <w:p w14:paraId="50C0CECA" w14:textId="77777777" w:rsidR="00721FC7" w:rsidRDefault="00721FC7" w:rsidP="00721FC7">
      <w:pPr>
        <w:tabs>
          <w:tab w:val="left" w:pos="-284"/>
          <w:tab w:val="left" w:pos="142"/>
          <w:tab w:val="left" w:pos="426"/>
          <w:tab w:val="left" w:pos="604"/>
          <w:tab w:val="left" w:pos="1134"/>
        </w:tabs>
        <w:spacing w:after="120"/>
        <w:jc w:val="both"/>
      </w:pPr>
      <w:r w:rsidRPr="00BD463A">
        <w:t>4) the financial offer does not have a fixed price;</w:t>
      </w:r>
    </w:p>
    <w:p w14:paraId="0FC9F094" w14:textId="45F3E1C9" w:rsidR="00A953D2" w:rsidRDefault="00F75F0C" w:rsidP="00721FC7">
      <w:pPr>
        <w:tabs>
          <w:tab w:val="left" w:pos="-284"/>
          <w:tab w:val="left" w:pos="142"/>
          <w:tab w:val="left" w:pos="426"/>
          <w:tab w:val="left" w:pos="604"/>
          <w:tab w:val="left" w:pos="1134"/>
        </w:tabs>
        <w:spacing w:after="120"/>
        <w:ind w:left="-284" w:firstLine="284"/>
        <w:jc w:val="both"/>
      </w:pPr>
      <w:r w:rsidRPr="009F1E2C">
        <w:t>5) the bidder modifies, through the clarifications it submits, the content of the technical proposal and/or the financial proposal, unless the modification is determined by the correction of arithmetic errors or insignificant deviations;</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the offer is abnormally low according to art. 70 of Law no. 131/2015 on public procurement;</w:t>
      </w:r>
    </w:p>
    <w:p w14:paraId="32EA8668" w14:textId="4D98BBD4" w:rsidR="00B76D90" w:rsidRDefault="00F75F0C" w:rsidP="00AE4784">
      <w:pPr>
        <w:tabs>
          <w:tab w:val="left" w:pos="-284"/>
          <w:tab w:val="left" w:pos="142"/>
          <w:tab w:val="left" w:pos="426"/>
          <w:tab w:val="left" w:pos="604"/>
          <w:tab w:val="left" w:pos="1134"/>
        </w:tabs>
        <w:spacing w:after="120"/>
        <w:ind w:left="-284" w:firstLine="284"/>
        <w:jc w:val="both"/>
      </w:pPr>
      <w:r w:rsidRPr="009F1E2C">
        <w:t>7) when the explanations presented by the bidder, at the request of the contracting authority, are not conclusive and/or are not supported by the supporting documents required by the working group or, as the case may be, the certified specialist in the field of public procurement;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rsidRPr="000F5439">
        <w:t>8) it was found that acts of corruption, acts related to acts of corruption or corruptible deeds confirmed by a final decision of the court were committed.</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 xml:space="preserve">78. </w:t>
      </w:r>
      <w:r w:rsidR="00F75F0C" w:rsidRPr="009F1E2C">
        <w:t>If the tender, including the forms accompanying it, does not meet the pre-established requirements in the invitation/contract notice, including in the award documentation, or if it is not completed, electronically signed and, where appropriate, duly signed and stamped, it shall be rejected by the contracting authority and cannot be rectified in order to meet the requirements,  by correcting or extracting deviations or inadequate reservations, the exception being only the correction of arithmetic errors or insignificant deviations.</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 xml:space="preserve">79. </w:t>
      </w:r>
      <w:r w:rsidR="00F75F0C" w:rsidRPr="009F1E2C">
        <w:t>The contracting authority may, at its discretion, request from any of the tenderers a clarification of their tender, in order to facilitate the examination, evaluation and comparison of tenders. Changes in the prices or content of the tender shall not be requested or permitted, except for the correction of arithmetic errors discovered by the contracting authority during the evaluation of tenders.</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80</w:t>
      </w:r>
      <w:r w:rsidR="00F75F0C" w:rsidRPr="009F1E2C">
        <w:t>. Arithmetic errors are corrected as follows: if there is a discrepancy between the price for a unit of measurement and the total price (which is obtained by multiplying the price by the total quantity), the price per unit is taken into account and the total price is corrected accordingly.</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 xml:space="preserve">81. </w:t>
      </w:r>
      <w:r w:rsidR="00F75F0C" w:rsidRPr="009F1E2C">
        <w:t>The working group, where appropriate, the certified public procurement specialist shall have the right to correct arithmetical errors only with the consent of the tenderer. If the tenderer does not accept the correction of these errors, his tender shall be considered inadequate and shall therefore be rejected by the working party.</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 xml:space="preserve">82. </w:t>
      </w:r>
      <w:r w:rsidR="000F5439" w:rsidRPr="000F5439">
        <w:rPr>
          <w:bCs/>
        </w:rPr>
        <w:t>The economic operator is obliged to respond to the contracting authority's request for clarification within 3 working days at the latest or, if the procedure used is the request for price offers, no later than one working day from the date of its dispatch, and if</w:t>
      </w:r>
      <w:r w:rsidR="00F75F0C" w:rsidRPr="00341BDF">
        <w:t xml:space="preserve"> the tenderer does not supplement, submit clarifications or complete the information or documents requested by the contracting authority within the deadlines set by it,  The offer is rejected and the next ranking is selected from among the offers remaining in force.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 xml:space="preserve">83. </w:t>
      </w:r>
      <w:r w:rsidR="009E0F3F" w:rsidRPr="009F1E2C">
        <w:t>The offer that corresponds to all the terms, conditions and specifications of the award documents, without essential deviations or with insignificant deviations, errors or omissions that can be removed without affecting its essence, is considered compliant.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 xml:space="preserve">84. </w:t>
      </w:r>
      <w:r w:rsidR="00F75F0C" w:rsidRPr="009F1E2C">
        <w:t xml:space="preserve">The contracting authority disqualifies the bidder who submits documents containing false information, for the purpose of qualification, or confuses or makes untrue representations in order to demonstrate its compliance with the qualification requirements. If </w:t>
      </w:r>
      <w:r w:rsidR="00F75F0C" w:rsidRPr="009F1E2C">
        <w:lastRenderedPageBreak/>
        <w:t>this is proven, the contracting authority declares the respective bidder as ineligible for further participation in public procurement contracts, following its inclusion in the Prohibited List of Economic Operators.</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 xml:space="preserve">85. </w:t>
      </w:r>
      <w:r w:rsidR="00F75F0C" w:rsidRPr="009F1E2C">
        <w:t xml:space="preserve">The contracting authority shall require tenderers to demonstrate the power to conclude public procurement contracts and the composition of the founders, associations, shareholders, administrators and beneficial owners. </w:t>
      </w:r>
      <w:bookmarkStart w:id="64" w:name="_Hlk74131486"/>
      <w:bookmarkEnd w:id="64"/>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 xml:space="preserve">86. </w:t>
      </w:r>
      <w:r w:rsidR="000F5439" w:rsidRPr="000F5439">
        <w:t>The winning bidder/associated bidder is obliged to complete and submit the declaration regarding the beneficial owners in accordance with the Order of the Minister of Finance no. 145/2020 regarding the approval of the Declaration on the confirmation of the identity of the beneficial owners and their non-compliance with the situation of conviction for participation in the activities of a criminal organization or group, for corruption, fraud and/or money laundering.</w:t>
      </w:r>
    </w:p>
    <w:p w14:paraId="5E0F5749" w14:textId="0D9475EC" w:rsidR="00397504" w:rsidRDefault="00397504" w:rsidP="001C1C70">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Section 6</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Contract award</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 xml:space="preserve">87. </w:t>
      </w:r>
      <w:r w:rsidR="00F75F0C" w:rsidRPr="009F1E2C">
        <w:t>The contracting authority cancels the procedure for awarding the public procurement contract in accordance with Article 71 of Law no. 131/2015 on public procurement.</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 xml:space="preserve">88. </w:t>
      </w:r>
      <w:r w:rsidR="00F75F0C" w:rsidRPr="009F1E2C">
        <w:t>The cancellation decision does not create any obligation on the part of the contracting authority towards the tenderers, except for the return of the guarantee for the tender. The decision to cancel the award procedure shall be sent to the Public Procurement Agency no later than the date of information on the results of the award procedure provided for in art. 31 para. (1) of Law no. 131/2015 on public procurement.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 xml:space="preserve">89. </w:t>
      </w:r>
      <w:r w:rsidR="00F75F0C" w:rsidRPr="009F1E2C">
        <w:t>If the application of the procedure for the award of the public procurement contract is annulled, the contracting authority has the obligation to communicate in writing to all participants in the public procurement procedure, within 3 days from the date of cancellation of the procedure, both the termination of the obligations they have created by submitting tenders, and the reason for the cancellation.</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 xml:space="preserve">90. </w:t>
      </w:r>
      <w:r w:rsidR="006E53E5" w:rsidRPr="009F1E2C">
        <w:t>The report on the cancellation of the public procurement procedure shall be drawn up by the contracting authority and shall be published in the Public Procurement Bulletin no later than the date of issuance of the decision to cancel the public procurement procedure.</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 xml:space="preserve">91. </w:t>
      </w:r>
      <w:r w:rsidR="00F75F0C" w:rsidRPr="009F1E2C">
        <w:t xml:space="preserve">At the time of conclusion of the contract, but no later than the expiry date of the bid guarantee, as the case may be, the winning bidder shall submit the performance guarantee, in accordance with the requirements </w:t>
      </w:r>
      <w:r w:rsidR="00080063" w:rsidRPr="00E845B0">
        <w:rPr>
          <w:color w:val="000000" w:themeColor="text1"/>
        </w:rPr>
        <w:t>stipulated in</w:t>
      </w:r>
      <w:r w:rsidR="007A3F02">
        <w:t xml:space="preserve"> Article 68 of Law no. 131/2015 on public procurement.</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rPr>
        <w:t xml:space="preserve">92. </w:t>
      </w:r>
      <w:r w:rsidR="00B00190" w:rsidRPr="00CD67DE">
        <w:rPr>
          <w:lang w:eastAsia="it-IT"/>
        </w:rPr>
        <w:t>The guarantee of good performance of the contract, if the parties agree, consists of:</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eastAsia="it-IT"/>
        </w:rPr>
        <w:t>1) successive deductions from the payment due for the tax invoices submitted, with the transfer of the respective amount to a special account opened by the economic operator, made available to the contracting authority, to a licensed bank, agreed by both parties;</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eastAsia="it-IT"/>
        </w:rPr>
        <w:t>2) successive direct deductions from the payment due for the tax invoices submitted;</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eastAsia="it-IT"/>
        </w:rPr>
        <w:t>3) transfer to the account of the contracting authority;</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eastAsia="it-IT"/>
        </w:rPr>
        <w:t>4) form of bank guarantee from a licensed institution, (Annex no. 10).</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93.</w:t>
      </w:r>
      <w:r w:rsidR="00F75F0C" w:rsidRPr="009F1E2C">
        <w:t xml:space="preserve"> The refusal of the winning bidder to submit the performance guarantee or to sign the contract is grounds for the cancellation of the award of the contract and the retention of the guarantee for the offer. In this case, the contracting authority may award the contract to the next tenderer with the highest ranked tender, whose tender complies with the requirements </w:t>
      </w:r>
      <w:r w:rsidR="00F75F0C" w:rsidRPr="009F1E2C">
        <w:lastRenderedPageBreak/>
        <w:t>and which is assessed by the contracting authority to be qualified in the performance of the contract. At the same time, the contracting authority is entitled to reject all other offers.</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 xml:space="preserve">94. </w:t>
      </w:r>
      <w:r w:rsidR="00F75F0C" w:rsidRPr="009F1E2C">
        <w:rPr>
          <w:lang w:eastAsia="en-GB"/>
        </w:rPr>
        <w:t xml:space="preserve">At the expiry of the waiting period or, as the case may be, after the resolution of any appeals, or the monitoring of the compliance of the public procurement procedures by the Public Procurement Agency, the contracting authority shall conclude the public procurement contract, in accordance with the terms and conditions indicated in the award documentation. </w:t>
      </w:r>
      <w:bookmarkStart w:id="65" w:name="_Hlk74040125"/>
      <w:bookmarkEnd w:id="65"/>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0094716B" w:rsidRPr="0094716B">
        <w:rPr>
          <w:lang w:eastAsia="en-GB"/>
        </w:rPr>
        <w:t>On the date of conclusion of the public procurement contract for goods/services, it is forbidden to modify some elements of the winning tender, to impose new requirements on the successful bidder or to involve any bidder other than the one who submitted the most advantageous tender.</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 xml:space="preserve">96. </w:t>
      </w:r>
      <w:r w:rsidR="00F75F0C" w:rsidRPr="009F1E2C">
        <w:rPr>
          <w:lang w:eastAsia="en-GB"/>
        </w:rPr>
        <w:t>The contract for which the financial sources are allocated from the state budget/local budget must be registered with one of the regional treasuries of the Ministry of Finance and enters into force on the date of registration or at another later date provided by it after registration with one of the regional treasuries of the Ministry of Finance.</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 xml:space="preserve">97. </w:t>
      </w:r>
      <w:r w:rsidR="00F75F0C" w:rsidRPr="009F1E2C">
        <w:t>The contracting authority shall use the model contract (Annex No 24) of this standard documentation, including for subsequent contracts concluded under the Framework Agreement (Annex No 26), for contracts of low value, for contracts following the conduct of the procedure through the request for quotations, as well as for contracts following the conduct of negotiated procedures. The contract may be concluded between one or more contracting authorities and one or more economic operators, which has as its object the delivery/provision of goods/services.</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 xml:space="preserve">98. </w:t>
      </w:r>
      <w:r w:rsidR="00694C7B">
        <w:t>The contract is composed of two parts: Part I, the general one, which is mandatory, and which is not modified, except for public procurement contracts that do not fall under Law no. 131/2015 on public procurement, and Part II, which is related to the special conditions of the contract, which are completed only when necessary, where the contracting authority has the right to establish special conditions/requirements depending on the object of the acquisition,  the complexity of the procedure, both to establish the conditions of payment (especially for the purchase of fuel, electricity, gas, water and sewerage, sanitation, electronic communications services, etc.), and to establish the conditions of advance payment. In the case of procurement of services in the field of energy and water supply and sewerage, the public procurement contract contains the mandatory clauses established by the sectoral laws and the regulatory normative acts approved by ANRE. At the same time, the mandatory provisions established by its decisions, which are not found in the general part I of the contract, are indicated in part II related to the special conditions of the contract.</w:t>
      </w:r>
      <w:bookmarkStart w:id="66" w:name="_Hlk65835752"/>
      <w:bookmarkEnd w:id="66"/>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t xml:space="preserve"> The terms of assumption of commitments in public procurement contracts by budgetary authorities/institutions shall be established in accordance with the provisions of Article 66 of Law no. 181/2015 on public finances and budgetary-fiscal responsibility.</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 xml:space="preserve">100. </w:t>
      </w:r>
      <w:r w:rsidR="004426A2">
        <w:t>In the case of audit services, the contracting authority shall indicate in Part II related to the special conditions of the contract the rights/obligations of the Beneficiary and the rights/obligations of the Service Provider, in accordance with the provisions of the Order of the Minister of Finance no. 160/2020 on the approval of the Regulation on the activity of internal audit based on contract in the public sector.</w:t>
      </w:r>
      <w:bookmarkStart w:id="67" w:name="_Hlk65836894"/>
      <w:bookmarkEnd w:id="67"/>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101.</w:t>
      </w:r>
      <w:r w:rsidR="00F51925" w:rsidRPr="00367E05">
        <w:t xml:space="preserve"> Draft contracts that deviate from Annex no. 24, drawn up by the provider/supplier, are not accepted in public procurement, except in cases where the services are provided outside the country and are concluded according to the local legal framework (e.g. training services, hotel services, etc.).</w:t>
      </w:r>
      <w:bookmarkStart w:id="68" w:name="_Hlk71287993"/>
      <w:bookmarkEnd w:id="68"/>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102</w:t>
      </w:r>
      <w:r w:rsidR="00646BE6">
        <w:t xml:space="preserve">. Any economic operator who considers that, in the context of procurement procedures, the contracting authority, by the decision issued or by the procurement procedure applied in violation of the law, has infringed its right recognized by law, as a result of which it has </w:t>
      </w:r>
      <w:r w:rsidR="00646BE6">
        <w:lastRenderedPageBreak/>
        <w:t>suffered or may suffer damages, has the right to challenge the decision or procedure applied by the contracting authority,  in the manner established by Law no. 131/2015 on public procurement.</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 xml:space="preserve">103. </w:t>
      </w:r>
      <w:r w:rsidR="00F75F0C" w:rsidRPr="009F1E2C">
        <w:t xml:space="preserve">Appeals shall be submitted directly to the National Agency for the Settlement of Appeals. All appeals shall be submitted, examined and resolved in the manner established by Law no. 131/2015 on public procurement.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 xml:space="preserve">104. </w:t>
      </w:r>
      <w:r w:rsidR="00F75F0C" w:rsidRPr="009F1E2C">
        <w:t>The economic operator, according to Article 83 of Law no. 131/2015 on public procurement, within up to 5 days, or 10 days from the date on which it learned about the circumstances that served as grounds for the appeal, has the right to submit to the National Agency for the Settlement of Appeals a reasoned challenge of the actions, decision or procedure applied by the contracting authority.</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 xml:space="preserve">105. </w:t>
      </w:r>
      <w:r w:rsidR="00F75F0C" w:rsidRPr="009F1E2C">
        <w:t>Appeals regarding the tender participation notices and the award documentation shall be submitted within the deadlines indicated in item 104, but no later than the opening of the bids by the contracting authority.</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sidR="002F1ABB" w:rsidRPr="00F75F0C">
        <w:rPr>
          <w:bCs/>
          <w:color w:val="000000"/>
        </w:rPr>
        <w:t>Each bidder participating, individually or as an associate, in the procedure for awarding the public procurement contract for goods/services has the obligation to submit the annexes provided in this documentation, duly completed and signed by the authorized persons, according to the requirements set out in Annex no. 2.</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rPr>
        <w:t>Annex no. 7</w:t>
      </w:r>
    </w:p>
    <w:p w14:paraId="6FE91892" w14:textId="2AD246CB" w:rsidR="00CF101D" w:rsidRPr="00D22624" w:rsidRDefault="00CF101D" w:rsidP="00CF101D">
      <w:pPr>
        <w:jc w:val="right"/>
        <w:rPr>
          <w:noProof w:val="0"/>
          <w:lang w:val="it-IT"/>
        </w:rPr>
      </w:pPr>
      <w:r w:rsidRPr="0003591A">
        <w:rPr>
          <w:noProof w:val="0"/>
        </w:rPr>
        <w:t>to Standard Documentation nr._____</w:t>
      </w:r>
    </w:p>
    <w:p w14:paraId="5C6080E3" w14:textId="77777777" w:rsidR="00CF101D" w:rsidRPr="00D22624" w:rsidRDefault="00CF101D" w:rsidP="00CF101D">
      <w:pPr>
        <w:jc w:val="right"/>
        <w:rPr>
          <w:noProof w:val="0"/>
          <w:lang w:val="it-IT"/>
        </w:rPr>
      </w:pPr>
      <w:r w:rsidRPr="0003591A">
        <w:rPr>
          <w:noProof w:val="0"/>
        </w:rPr>
        <w:t>from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REQUEST FOR PARTICIPATION</w:t>
      </w:r>
    </w:p>
    <w:bookmarkEnd w:id="7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(name of the contracting authority and full address)</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Dear Sirs</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lastRenderedPageBreak/>
        <w:t>Following the notice/invitation to participate/pre-selection published in the Public Procurement Bulletin and/or the Official Journal of the European Union, No . . . . from.............. (day/month/year) on the application of the contract award procedure . . . (name of public procurement contract), we . . . (name/name of the tenderer/candidate)</w:t>
      </w:r>
      <w:r w:rsidRPr="009637D1">
        <w:rPr>
          <w:rFonts w:ascii="Times New Roman" w:hAnsi="Times New Roman"/>
        </w:rPr>
        <w:t xml:space="preserve">, </w:t>
      </w:r>
      <w:r w:rsidRPr="009637D1">
        <w:rPr>
          <w:rFonts w:ascii="Times New Roman" w:hAnsi="Times New Roman"/>
          <w:szCs w:val="24"/>
        </w:rPr>
        <w:t xml:space="preserve">we have become aware of the conditions and requirements set out in the award documentation and </w:t>
      </w:r>
      <w:r w:rsidRPr="009637D1">
        <w:rPr>
          <w:rFonts w:ascii="Times New Roman" w:hAnsi="Times New Roman"/>
        </w:rPr>
        <w:t xml:space="preserve">we hereby express our interest in participating, as a </w:t>
      </w:r>
      <w:proofErr w:type="spellStart"/>
      <w:r w:rsidRPr="009637D1">
        <w:rPr>
          <w:rFonts w:ascii="Times New Roman" w:hAnsi="Times New Roman"/>
        </w:rPr>
        <w:t>bidder</w:t>
      </w:r>
      <w:proofErr w:type="spellEnd"/>
      <w:r w:rsidRPr="009637D1">
        <w:rPr>
          <w:rFonts w:ascii="Times New Roman" w:hAnsi="Times New Roman"/>
        </w:rPr>
        <w:t xml:space="preserve">/candidate,  </w:t>
      </w:r>
      <w:proofErr w:type="spellStart"/>
      <w:r w:rsidRPr="009637D1">
        <w:rPr>
          <w:rFonts w:ascii="Times New Roman" w:hAnsi="Times New Roman"/>
          <w:szCs w:val="24"/>
        </w:rPr>
        <w:t>having</w:t>
      </w:r>
      <w:proofErr w:type="spellEnd"/>
      <w:r w:rsidRPr="009637D1">
        <w:rPr>
          <w:rFonts w:ascii="Times New Roman" w:hAnsi="Times New Roman"/>
          <w:szCs w:val="24"/>
        </w:rPr>
        <w:t xml:space="preserve"> </w:t>
      </w:r>
      <w:proofErr w:type="spellStart"/>
      <w:r w:rsidRPr="009637D1">
        <w:rPr>
          <w:rFonts w:ascii="Times New Roman" w:hAnsi="Times New Roman"/>
          <w:szCs w:val="24"/>
        </w:rPr>
        <w:t>no</w:t>
      </w:r>
      <w:proofErr w:type="spellEnd"/>
      <w:r w:rsidRPr="009637D1">
        <w:rPr>
          <w:rFonts w:ascii="Times New Roman" w:hAnsi="Times New Roman"/>
          <w:szCs w:val="24"/>
        </w:rPr>
        <w:t xml:space="preserve"> </w:t>
      </w:r>
      <w:proofErr w:type="spellStart"/>
      <w:r w:rsidRPr="009637D1">
        <w:rPr>
          <w:rFonts w:ascii="Times New Roman" w:hAnsi="Times New Roman"/>
          <w:szCs w:val="24"/>
        </w:rPr>
        <w:t>objections</w:t>
      </w:r>
      <w:proofErr w:type="spellEnd"/>
      <w:r w:rsidRPr="009637D1">
        <w:rPr>
          <w:rFonts w:ascii="Times New Roman" w:hAnsi="Times New Roman"/>
          <w:szCs w:val="24"/>
        </w:rPr>
        <w:t xml:space="preserve"> </w:t>
      </w:r>
      <w:proofErr w:type="spellStart"/>
      <w:r w:rsidRPr="009637D1">
        <w:rPr>
          <w:rFonts w:ascii="Times New Roman" w:hAnsi="Times New Roman"/>
          <w:szCs w:val="24"/>
        </w:rPr>
        <w:t>to</w:t>
      </w:r>
      <w:proofErr w:type="spellEnd"/>
      <w:r w:rsidRPr="009637D1">
        <w:rPr>
          <w:rFonts w:ascii="Times New Roman" w:hAnsi="Times New Roman"/>
          <w:szCs w:val="24"/>
        </w:rPr>
        <w:t xml:space="preserve"> </w:t>
      </w:r>
      <w:proofErr w:type="spellStart"/>
      <w:r w:rsidRPr="009637D1">
        <w:rPr>
          <w:rFonts w:ascii="Times New Roman" w:hAnsi="Times New Roman"/>
          <w:szCs w:val="24"/>
        </w:rPr>
        <w:t>the</w:t>
      </w:r>
      <w:proofErr w:type="spellEnd"/>
      <w:r w:rsidRPr="009637D1">
        <w:rPr>
          <w:rFonts w:ascii="Times New Roman" w:hAnsi="Times New Roman"/>
          <w:szCs w:val="24"/>
        </w:rPr>
        <w:t xml:space="preserve"> </w:t>
      </w:r>
      <w:proofErr w:type="spellStart"/>
      <w:r w:rsidRPr="009637D1">
        <w:rPr>
          <w:rFonts w:ascii="Times New Roman" w:hAnsi="Times New Roman"/>
          <w:szCs w:val="24"/>
        </w:rPr>
        <w:t>award</w:t>
      </w:r>
      <w:proofErr w:type="spellEnd"/>
      <w:r w:rsidRPr="009637D1">
        <w:rPr>
          <w:rFonts w:ascii="Times New Roman" w:hAnsi="Times New Roman"/>
          <w:szCs w:val="24"/>
        </w:rPr>
        <w:t xml:space="preserve"> </w:t>
      </w:r>
      <w:proofErr w:type="spellStart"/>
      <w:r w:rsidRPr="009637D1">
        <w:rPr>
          <w:rFonts w:ascii="Times New Roman" w:hAnsi="Times New Roman"/>
          <w:szCs w:val="24"/>
        </w:rPr>
        <w:t>documentation</w:t>
      </w:r>
      <w:proofErr w:type="spellEnd"/>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Date Completed . . . .</w:t>
      </w:r>
      <w:r w:rsidRPr="009637D1">
        <w:rPr>
          <w:rFonts w:ascii="Times New Roman" w:hAnsi="Times New Roman"/>
          <w:szCs w:val="24"/>
        </w:rPr>
        <w:tab/>
        <w:t>Sincerely,</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Bidder/candidate</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(authorized signature)</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rPr>
        <w:t>Annex no. 8</w:t>
      </w:r>
    </w:p>
    <w:p w14:paraId="47491841" w14:textId="79AD1805" w:rsidR="0098092C" w:rsidRPr="00D22624" w:rsidRDefault="0098092C" w:rsidP="0098092C">
      <w:pPr>
        <w:jc w:val="right"/>
        <w:rPr>
          <w:noProof w:val="0"/>
          <w:lang w:val="it-IT"/>
        </w:rPr>
      </w:pPr>
      <w:r w:rsidRPr="0003591A">
        <w:rPr>
          <w:noProof w:val="0"/>
        </w:rPr>
        <w:t>to Standard Documentation nr._____</w:t>
      </w:r>
    </w:p>
    <w:p w14:paraId="5A3457C5" w14:textId="77777777" w:rsidR="0098092C" w:rsidRPr="00D22624" w:rsidRDefault="0098092C" w:rsidP="0098092C">
      <w:pPr>
        <w:jc w:val="right"/>
        <w:rPr>
          <w:noProof w:val="0"/>
          <w:lang w:val="it-IT"/>
        </w:rPr>
      </w:pPr>
      <w:r w:rsidRPr="0003591A">
        <w:rPr>
          <w:noProof w:val="0"/>
        </w:rPr>
        <w:t>from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STATEMENT</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on the validity of the offer</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name of the contracting authority and full address</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Dear Sirs</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We undertake to maintain the valid offer </w:t>
      </w:r>
      <w:r w:rsidRPr="00BE362C">
        <w:rPr>
          <w:b/>
          <w:noProof w:val="0"/>
          <w:lang w:eastAsia="ru-RU"/>
        </w:rPr>
        <w:t xml:space="preserve">regarding the purchase </w:t>
      </w:r>
      <w:r>
        <w:rPr>
          <w:b/>
          <w:noProof w:val="0"/>
          <w:shd w:val="clear" w:color="auto" w:fill="FFFFFF" w:themeFill="background1"/>
          <w:lang w:eastAsia="ru-RU"/>
        </w:rPr>
        <w:t>_________________</w:t>
      </w:r>
      <w:r w:rsidRPr="00BE362C">
        <w:rPr>
          <w:b/>
          <w:noProof w:val="0"/>
          <w:shd w:val="clear" w:color="auto" w:fill="FFFFFF" w:themeFill="background1"/>
          <w:lang w:eastAsia="ru-RU"/>
        </w:rPr>
        <w:br/>
      </w:r>
      <w:r>
        <w:rPr>
          <w:noProof w:val="0"/>
          <w:sz w:val="20"/>
          <w:lang w:eastAsia="ru-RU"/>
        </w:rPr>
        <w:t xml:space="preserve"> (indicate the object of the acquisition) </w:t>
      </w:r>
      <w:r w:rsidRPr="00BE362C">
        <w:rPr>
          <w:b/>
          <w:noProof w:val="0"/>
          <w:lang w:eastAsia="ru-RU"/>
        </w:rPr>
        <w:br/>
        <w:t>through the achiziție_____________________________________ procedure,</w:t>
      </w:r>
      <w:r w:rsidRPr="00BE362C">
        <w:rPr>
          <w:b/>
          <w:noProof w:val="0"/>
          <w:lang w:eastAsia="ru-RU"/>
        </w:rPr>
        <w:br/>
      </w:r>
      <w:r>
        <w:rPr>
          <w:noProof w:val="0"/>
          <w:sz w:val="20"/>
          <w:lang w:eastAsia="ru-RU"/>
        </w:rPr>
        <w:t xml:space="preserve"> (type of procurement procedure)</w:t>
      </w:r>
    </w:p>
    <w:p w14:paraId="41B07A22" w14:textId="77777777" w:rsidR="0098092C" w:rsidRPr="00211C74" w:rsidRDefault="0098092C" w:rsidP="0098092C">
      <w:pPr>
        <w:autoSpaceDN w:val="0"/>
        <w:adjustRightInd w:val="0"/>
        <w:jc w:val="both"/>
        <w:rPr>
          <w:rFonts w:eastAsia="Calibri"/>
        </w:rPr>
      </w:pPr>
      <w:r w:rsidRPr="00211C74">
        <w:rPr>
          <w:rFonts w:eastAsia="Calibri"/>
        </w:rPr>
        <w:t>for a duration of _____________ days, (duration in letters and numbers) or until ___________________ (day/month/year), it will also remain binding on us and can be accepted at any time before the expiry of the validity period.</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Date Completed . . . .</w:t>
      </w:r>
      <w:r w:rsidRPr="009637D1">
        <w:rPr>
          <w:rFonts w:ascii="Times New Roman" w:hAnsi="Times New Roman"/>
          <w:szCs w:val="24"/>
        </w:rPr>
        <w:tab/>
        <w:t>Sincerely,</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Bidder/candidate</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(authorized signature)</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rPr>
        <w:t>Annex no. 9</w:t>
      </w:r>
    </w:p>
    <w:p w14:paraId="2447B8DC" w14:textId="32E4A3BE" w:rsidR="00CF101D" w:rsidRPr="00D22624" w:rsidRDefault="00CF101D" w:rsidP="00CF101D">
      <w:pPr>
        <w:jc w:val="right"/>
        <w:rPr>
          <w:noProof w:val="0"/>
          <w:lang w:val="it-IT"/>
        </w:rPr>
      </w:pPr>
      <w:r w:rsidRPr="0003591A">
        <w:rPr>
          <w:noProof w:val="0"/>
        </w:rPr>
        <w:t>to Standard Documentation nr._____</w:t>
      </w:r>
    </w:p>
    <w:p w14:paraId="6E8B9095" w14:textId="77777777" w:rsidR="00CF101D" w:rsidRPr="00D22624" w:rsidRDefault="00CF101D" w:rsidP="00CF101D">
      <w:pPr>
        <w:jc w:val="right"/>
        <w:rPr>
          <w:noProof w:val="0"/>
          <w:lang w:val="it-IT"/>
        </w:rPr>
      </w:pPr>
      <w:r w:rsidRPr="0003591A">
        <w:rPr>
          <w:noProof w:val="0"/>
        </w:rPr>
        <w:t>from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BANK</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(name)</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LETTER OF BANK GUARANTEE</w:t>
      </w:r>
      <w:bookmarkEnd w:id="7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for participation with a bid in the procedure for awarding the public procurement contract</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Towards____________________________________________________________________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(name of the contracting authority and full address)</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on the procedure for awarding the contract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(name of the public procurement contract)</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(name of the bank)</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Registered la______________________________________________________________,</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(bank address)</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we are bound to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name of contracting authority</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we pay the amount de____________________________________, at his first written request and                          </w:t>
      </w:r>
      <w:r w:rsidRPr="00BA6DCE">
        <w:rPr>
          <w:rFonts w:ascii="Times New Roman" w:hAnsi="Times New Roman"/>
          <w:i/>
          <w:iCs/>
          <w:sz w:val="20"/>
        </w:rPr>
        <w:t>(the amount in letters and numbers)</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without the contracting authority having the obligation to justify its request, provided that in its request the contracting authority specifies that the amount requested by it and due to it is due to the existence of one or more of the following situations:</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Tenderer_____________________________________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(name of the tenderer)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withdraws or modifies its offer during its validity period;</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 xml:space="preserve">This offer remains valid for the period of time specified in Annex no.2 of the Tender Notice, starting with the deadline for submitting the tender, in accordance with Annex no.2 of the Tender Notice, and remains binding and may be accepted at any time until the </w:t>
      </w:r>
      <w:proofErr w:type="spellStart"/>
      <w:r w:rsidRPr="00B37048">
        <w:rPr>
          <w:rFonts w:ascii="Times New Roman" w:hAnsi="Times New Roman"/>
          <w:szCs w:val="24"/>
        </w:rPr>
        <w:t>expiry</w:t>
      </w:r>
      <w:proofErr w:type="spellEnd"/>
      <w:r w:rsidRPr="00B37048">
        <w:rPr>
          <w:rFonts w:ascii="Times New Roman" w:hAnsi="Times New Roman"/>
          <w:szCs w:val="24"/>
        </w:rPr>
        <w:t xml:space="preserve"> of </w:t>
      </w:r>
      <w:proofErr w:type="spellStart"/>
      <w:r w:rsidRPr="00B37048">
        <w:rPr>
          <w:rFonts w:ascii="Times New Roman" w:hAnsi="Times New Roman"/>
          <w:szCs w:val="24"/>
        </w:rPr>
        <w:t>this</w:t>
      </w:r>
      <w:proofErr w:type="spellEnd"/>
      <w:r w:rsidRPr="00B37048">
        <w:rPr>
          <w:rFonts w:ascii="Times New Roman" w:hAnsi="Times New Roman"/>
          <w:szCs w:val="24"/>
        </w:rPr>
        <w:t xml:space="preserve"> period;</w:t>
      </w:r>
      <w:bookmarkStart w:id="74" w:name="_Hlk69119432"/>
      <w:bookmarkEnd w:id="74"/>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Its bid being established as the winner, the bidder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(name of the tenderer)</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it did not constitute the guarantee of good performance;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His bid being established as the winner, the bidder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(name of the tenderer)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refused to sign the contract for the public procurement of goods/services;</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No condition specified in the award document is fulfilled before the signing of the public </w:t>
      </w:r>
      <w:proofErr w:type="spellStart"/>
      <w:r w:rsidRPr="00A227F2">
        <w:rPr>
          <w:rFonts w:ascii="Times New Roman" w:hAnsi="Times New Roman"/>
          <w:szCs w:val="24"/>
        </w:rPr>
        <w:t>procurement</w:t>
      </w:r>
      <w:proofErr w:type="spellEnd"/>
      <w:r w:rsidRPr="00A227F2">
        <w:rPr>
          <w:rFonts w:ascii="Times New Roman" w:hAnsi="Times New Roman"/>
          <w:szCs w:val="24"/>
        </w:rPr>
        <w:t xml:space="preserve"> contract for </w:t>
      </w:r>
      <w:proofErr w:type="spellStart"/>
      <w:r w:rsidRPr="00A227F2">
        <w:rPr>
          <w:rFonts w:ascii="Times New Roman" w:hAnsi="Times New Roman"/>
          <w:szCs w:val="24"/>
        </w:rPr>
        <w:t>goods</w:t>
      </w:r>
      <w:proofErr w:type="spellEnd"/>
      <w:r w:rsidRPr="00A227F2">
        <w:rPr>
          <w:rFonts w:ascii="Times New Roman" w:hAnsi="Times New Roman"/>
          <w:szCs w:val="24"/>
        </w:rPr>
        <w:t>/</w:t>
      </w:r>
      <w:proofErr w:type="spellStart"/>
      <w:r w:rsidRPr="00A227F2">
        <w:rPr>
          <w:rFonts w:ascii="Times New Roman" w:hAnsi="Times New Roman"/>
          <w:szCs w:val="24"/>
        </w:rPr>
        <w:t>services</w:t>
      </w:r>
      <w:proofErr w:type="spellEnd"/>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This warranty is valid until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Initialled by Banca_____________________________în 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(authorized signature</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rPr>
        <w:t>Annex no. 10</w:t>
      </w:r>
    </w:p>
    <w:p w14:paraId="382B0E93" w14:textId="7909EE09" w:rsidR="00CF101D" w:rsidRPr="00D22624" w:rsidRDefault="00CF101D" w:rsidP="00CF101D">
      <w:pPr>
        <w:jc w:val="right"/>
        <w:rPr>
          <w:noProof w:val="0"/>
          <w:lang w:val="it-IT"/>
        </w:rPr>
      </w:pPr>
      <w:r w:rsidRPr="0003591A">
        <w:rPr>
          <w:noProof w:val="0"/>
        </w:rPr>
        <w:t>to Standard Documentation nr._____</w:t>
      </w:r>
    </w:p>
    <w:p w14:paraId="66DAFE0F" w14:textId="77777777" w:rsidR="00CF101D" w:rsidRPr="00D22624" w:rsidRDefault="00CF101D" w:rsidP="00CF101D">
      <w:pPr>
        <w:jc w:val="right"/>
        <w:rPr>
          <w:noProof w:val="0"/>
          <w:lang w:val="it-IT"/>
        </w:rPr>
      </w:pPr>
      <w:r w:rsidRPr="0003591A">
        <w:rPr>
          <w:noProof w:val="0"/>
        </w:rPr>
        <w:t>from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[The commercial bank, at the request of the successful bidder, shall complete this form on letterhead in accordance with the instructions below.]</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Date: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Procurement Procedure No.: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Bank Office</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[insert full name of guarantor]</w:t>
            </w:r>
          </w:p>
          <w:p w14:paraId="36919CB3" w14:textId="77777777" w:rsidR="00B56360" w:rsidRPr="00B56360" w:rsidRDefault="00B56360" w:rsidP="00B56360">
            <w:pPr>
              <w:tabs>
                <w:tab w:val="right" w:pos="6000"/>
                <w:tab w:val="right" w:pos="9360"/>
              </w:tabs>
              <w:ind w:right="658"/>
              <w:jc w:val="both"/>
              <w:rPr>
                <w:iCs/>
              </w:rPr>
            </w:pPr>
            <w:r w:rsidRPr="00B56360">
              <w:rPr>
                <w:b/>
              </w:rPr>
              <w:t>Beneficiary</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[insert full name of contracting authority]</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PERFORMANCE GUARANTEE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No.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We, </w:t>
            </w:r>
            <w:r w:rsidRPr="00B56360">
              <w:rPr>
                <w:i/>
                <w:iCs/>
              </w:rPr>
              <w:t>[insert legal name and address of the bank],</w:t>
            </w:r>
            <w:r w:rsidRPr="00B56360">
              <w:t xml:space="preserve"> have been informed that the company </w:t>
            </w:r>
            <w:r w:rsidRPr="00B56360">
              <w:rPr>
                <w:i/>
                <w:iCs/>
              </w:rPr>
              <w:t>[insert full name of the Supplier/Service Provider]</w:t>
            </w:r>
            <w:r w:rsidRPr="00B56360">
              <w:t xml:space="preserve"> (hereinafter referred to as the "Supplier/Service Provider") has been awarded the Public Procurement Contract for the delivery/provision ______________ [</w:t>
            </w:r>
            <w:r w:rsidRPr="00B56360">
              <w:rPr>
                <w:i/>
              </w:rPr>
              <w:t>object of the acquisition,</w:t>
            </w:r>
            <w:r w:rsidRPr="00B56360">
              <w:rPr>
                <w:i/>
                <w:iCs/>
              </w:rPr>
              <w:t xml:space="preserve"> describe the goods/services</w:t>
            </w:r>
            <w:r w:rsidRPr="00B56360">
              <w:t>] according to the announcement/invitation to procurement procedure no. of _________. 20_ [</w:t>
            </w:r>
            <w:r w:rsidRPr="00B56360">
              <w:rPr>
                <w:i/>
              </w:rPr>
              <w:t>number and date of the procurement procedure</w:t>
            </w:r>
            <w:r w:rsidRPr="00B56360">
              <w:t xml:space="preserve">] (hereinafter referred to as the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Therefore, we understand that the Supplier/Provider must submit a Performance Guarantee in accordance with the provisions of the award documentation.</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Following the request of the Supplier/Provider, we hereby irrevocably undertake to pay you any amount(s) not to  exceed </w:t>
            </w:r>
            <w:r w:rsidRPr="00B56360">
              <w:rPr>
                <w:i/>
                <w:iCs/>
              </w:rPr>
              <w:t xml:space="preserve">[insert amount(s) in figures and words] </w:t>
            </w:r>
            <w:r w:rsidRPr="00B56360">
              <w:rPr>
                <w:iCs/>
              </w:rPr>
              <w:t>upon receipt of the first written request from you, stating that the Supplier/</w:t>
            </w:r>
            <w:r w:rsidRPr="00B56360">
              <w:t>Provider</w:t>
            </w:r>
            <w:r w:rsidRPr="00B56360">
              <w:rPr>
                <w:iCs/>
              </w:rPr>
              <w:t xml:space="preserve"> fails to perform one or more obligations under the Agreement, without discussion or clarification and without the need to demonstrate or show the grounds or reasons for your request.  Or for the amount indicated in it</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This Guarantee shall expire no later than </w:t>
            </w:r>
            <w:r w:rsidRPr="00B56360">
              <w:rPr>
                <w:i/>
                <w:iCs/>
              </w:rPr>
              <w:t>[insert number]</w:t>
            </w:r>
            <w:r w:rsidRPr="00B56360">
              <w:t xml:space="preserve"> as of </w:t>
            </w:r>
            <w:r w:rsidRPr="00B56360">
              <w:rPr>
                <w:i/>
                <w:iCs/>
              </w:rPr>
              <w:t xml:space="preserve">[insert month][insert year], </w:t>
            </w:r>
            <w:r w:rsidRPr="00B56360">
              <w:t xml:space="preserve">and any request for payment relating thereto shall be received by us at the office up to and including such date.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[signatures of authorized representatives of the bank and the Provider/Provider]</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rPr>
        <w:t>Annex no. 11</w:t>
      </w:r>
    </w:p>
    <w:p w14:paraId="2D4C9903" w14:textId="226FD559" w:rsidR="00CF101D" w:rsidRPr="00D22624" w:rsidRDefault="00CF101D" w:rsidP="00CF101D">
      <w:pPr>
        <w:jc w:val="right"/>
        <w:rPr>
          <w:noProof w:val="0"/>
          <w:lang w:val="it-IT"/>
        </w:rPr>
      </w:pPr>
      <w:r w:rsidRPr="0003591A">
        <w:rPr>
          <w:noProof w:val="0"/>
        </w:rPr>
        <w:t>to Standard Documentation nr._____</w:t>
      </w:r>
    </w:p>
    <w:p w14:paraId="6E96CDEC" w14:textId="77777777" w:rsidR="00CF101D" w:rsidRPr="00D22624" w:rsidRDefault="00CF101D" w:rsidP="00CF101D">
      <w:pPr>
        <w:jc w:val="right"/>
        <w:rPr>
          <w:noProof w:val="0"/>
          <w:lang w:val="it-IT"/>
        </w:rPr>
      </w:pPr>
      <w:r w:rsidRPr="0003591A">
        <w:rPr>
          <w:noProof w:val="0"/>
        </w:rPr>
        <w:t>from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PAIRING INFORMATION</w:t>
      </w:r>
    </w:p>
    <w:bookmarkEnd w:id="7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lastRenderedPageBreak/>
        <w:t>1. Contracting parties</w:t>
      </w:r>
      <w:r w:rsidRPr="0003591A">
        <w:t xml:space="preserve"> (economic operators)</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Addresses, telephone, fax </w:t>
      </w:r>
      <w:r w:rsidRPr="0003591A">
        <w:t xml:space="preserve"> of the offices of the partners (contracting parties):</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Information on how to join:</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The date of conclusion of the association contract ______________________________________</w:t>
      </w:r>
    </w:p>
    <w:p w14:paraId="7BB74FC4" w14:textId="77777777" w:rsidR="00AA1372" w:rsidRPr="00B927F6" w:rsidRDefault="00A227F2" w:rsidP="008C0290">
      <w:pPr>
        <w:tabs>
          <w:tab w:val="left" w:pos="567"/>
        </w:tabs>
        <w:jc w:val="both"/>
      </w:pPr>
      <w:r w:rsidRPr="00A227F2">
        <w:t xml:space="preserve">b) Place </w:t>
      </w:r>
      <w:r w:rsidRPr="00A227F2">
        <w:rPr>
          <w:rFonts w:hint="eastAsia"/>
        </w:rPr>
        <w:t>and date of registration asociaţiei_________________________________________</w:t>
      </w:r>
    </w:p>
    <w:p w14:paraId="427C15A1" w14:textId="77777777" w:rsidR="00AA1372" w:rsidRPr="00B927F6" w:rsidRDefault="00A227F2" w:rsidP="00811137">
      <w:pPr>
        <w:pStyle w:val="Subsol"/>
        <w:tabs>
          <w:tab w:val="left" w:pos="567"/>
        </w:tabs>
        <w:jc w:val="both"/>
      </w:pPr>
      <w:r w:rsidRPr="00A227F2">
        <w:t>c) Economic activities that will be carried out jointly _________________________________________________________________________</w:t>
      </w:r>
    </w:p>
    <w:p w14:paraId="2D568C0B" w14:textId="77777777" w:rsidR="00355106" w:rsidRPr="00B927F6" w:rsidRDefault="00A227F2" w:rsidP="008C0290">
      <w:pPr>
        <w:tabs>
          <w:tab w:val="left" w:pos="284"/>
        </w:tabs>
        <w:jc w:val="both"/>
      </w:pPr>
      <w:r w:rsidRPr="00A227F2">
        <w:t>d) The contribution of each party to the achievement of the joint economic activities agreed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 xml:space="preserve">e) The value and percentage share of the goods delivered/services provided by each partner </w:t>
      </w:r>
    </w:p>
    <w:p w14:paraId="37A3FAF4" w14:textId="77777777" w:rsidR="00355106" w:rsidRPr="00B927F6" w:rsidRDefault="00A227F2" w:rsidP="008C0290">
      <w:pPr>
        <w:tabs>
          <w:tab w:val="left" w:pos="567"/>
        </w:tabs>
        <w:jc w:val="both"/>
      </w:pPr>
      <w:r w:rsidRPr="00A227F2">
        <w:t>f) Conditions of administration of asociaţiei_________________________________________</w:t>
      </w:r>
    </w:p>
    <w:p w14:paraId="28DF2AE0" w14:textId="1D1A7CA0" w:rsidR="00355106" w:rsidRPr="00B927F6" w:rsidRDefault="00A227F2" w:rsidP="008C0290">
      <w:pPr>
        <w:tabs>
          <w:tab w:val="left" w:pos="567"/>
        </w:tabs>
        <w:jc w:val="both"/>
      </w:pPr>
      <w:r w:rsidRPr="00A227F2">
        <w:t>g) The method of sharing the results of the joint economic activity carried out _________________________________________________________________________</w:t>
      </w:r>
    </w:p>
    <w:p w14:paraId="147C8AC0" w14:textId="31F372A0" w:rsidR="00AA1372" w:rsidRPr="00B927F6" w:rsidRDefault="00A227F2" w:rsidP="002C31A1">
      <w:pPr>
        <w:tabs>
          <w:tab w:val="left" w:pos="284"/>
        </w:tabs>
        <w:jc w:val="both"/>
      </w:pPr>
      <w:r w:rsidRPr="00A227F2">
        <w:t xml:space="preserve">(h) Causes of termination of the association </w:t>
      </w:r>
      <w:r w:rsidRPr="00A227F2">
        <w:rPr>
          <w:rFonts w:hint="eastAsia"/>
        </w:rPr>
        <w:t>and how to share the results lichidării_________________________________________________________________</w:t>
      </w:r>
    </w:p>
    <w:p w14:paraId="08E3A425" w14:textId="62711C7A" w:rsidR="00355106" w:rsidRPr="00B927F6" w:rsidRDefault="00A227F2" w:rsidP="008C0290">
      <w:pPr>
        <w:tabs>
          <w:tab w:val="left" w:pos="567"/>
        </w:tabs>
        <w:jc w:val="both"/>
      </w:pPr>
      <w:r w:rsidRPr="00A227F2">
        <w:t xml:space="preserve">i) The physical, value </w:t>
      </w:r>
      <w:r w:rsidRPr="00A227F2">
        <w:rPr>
          <w:rFonts w:hint="eastAsia"/>
        </w:rPr>
        <w:t xml:space="preserve">and percentage distribution </w:t>
      </w:r>
      <w:r w:rsidRPr="00A227F2">
        <w:t xml:space="preserve"> between each partner for the execution of the objective submitted licitaţiei__________________________________________________</w:t>
      </w:r>
    </w:p>
    <w:p w14:paraId="201CE25B" w14:textId="551D1360" w:rsidR="00AA1372" w:rsidRPr="00B927F6" w:rsidRDefault="00A227F2" w:rsidP="008C0290">
      <w:pPr>
        <w:tabs>
          <w:tab w:val="left" w:pos="567"/>
        </w:tabs>
        <w:jc w:val="both"/>
      </w:pPr>
      <w:r w:rsidRPr="00A227F2">
        <w:t>j) Other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 xml:space="preserve">Date of completion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Signed by the leader of the Association: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Name:__________________________________________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Position within the company: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Company name: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Signed by the Second Associate: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Name:__________________________________________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Position within the company: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Company name: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rPr>
        <w:t>Annex no. 12</w:t>
      </w:r>
    </w:p>
    <w:p w14:paraId="7CB45C2E" w14:textId="62139AA3" w:rsidR="00CF101D" w:rsidRPr="00D22624" w:rsidRDefault="00CF101D" w:rsidP="00CF101D">
      <w:pPr>
        <w:jc w:val="right"/>
        <w:rPr>
          <w:noProof w:val="0"/>
          <w:lang w:val="it-IT"/>
        </w:rPr>
      </w:pPr>
      <w:r w:rsidRPr="0003591A">
        <w:rPr>
          <w:noProof w:val="0"/>
        </w:rPr>
        <w:lastRenderedPageBreak/>
        <w:t>to Standard Documentation nr._____</w:t>
      </w:r>
    </w:p>
    <w:p w14:paraId="2E4146E0" w14:textId="77777777" w:rsidR="00CF101D" w:rsidRPr="00D22624" w:rsidRDefault="00CF101D" w:rsidP="00CF101D">
      <w:pPr>
        <w:jc w:val="right"/>
        <w:rPr>
          <w:noProof w:val="0"/>
          <w:lang w:val="it-IT"/>
        </w:rPr>
      </w:pPr>
      <w:r w:rsidRPr="0003591A">
        <w:rPr>
          <w:noProof w:val="0"/>
        </w:rPr>
        <w:t>from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STATEMENT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regarding </w:t>
      </w:r>
      <w:r w:rsidRPr="00146734">
        <w:rPr>
          <w:b/>
          <w:noProof w:val="0"/>
        </w:rPr>
        <w:t xml:space="preserve">the list of the main deliveries/services made in the last 3 </w:t>
      </w:r>
      <w:proofErr w:type="spellStart"/>
      <w:r w:rsidRPr="00146734">
        <w:rPr>
          <w:b/>
          <w:noProof w:val="0"/>
        </w:rPr>
        <w:t>years</w:t>
      </w:r>
      <w:proofErr w:type="spellEnd"/>
      <w:r w:rsidRPr="00146734">
        <w:rPr>
          <w:b/>
          <w:noProof w:val="0"/>
        </w:rPr>
        <w:t xml:space="preserve"> of </w:t>
      </w:r>
      <w:proofErr w:type="spellStart"/>
      <w:r w:rsidRPr="00146734">
        <w:rPr>
          <w:b/>
          <w:noProof w:val="0"/>
        </w:rPr>
        <w:t>activity</w:t>
      </w:r>
      <w:proofErr w:type="spellEnd"/>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No</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Object of the contract</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Name/name of the beneficiary/Address</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Quality of the supplier/service provider</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Contract price/ value of goods/services delivered/rendered</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Delivery/service period (months)</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 xml:space="preserve">*)The </w:t>
      </w:r>
      <w:r w:rsidRPr="00146734">
        <w:t xml:space="preserve"> capacity in which he/she participated in the fulfillment of the contract is specified, which can be: sole contractor or association leader; associated contractor; subcontractor.</w:t>
      </w:r>
    </w:p>
    <w:p w14:paraId="68F70F0D" w14:textId="77777777" w:rsidR="00146734" w:rsidRPr="00146734" w:rsidRDefault="00146734" w:rsidP="00146734">
      <w:pPr>
        <w:jc w:val="both"/>
        <w:rPr>
          <w:rFonts w:eastAsia="PMingLiU"/>
          <w:lang w:eastAsia="zh-CN"/>
        </w:rPr>
      </w:pPr>
      <w:r w:rsidRPr="00146734">
        <w:rPr>
          <w:rFonts w:eastAsia="PMingLiU"/>
          <w:lang w:eastAsia="zh-CN"/>
        </w:rPr>
        <w:t>Signed:________________________________________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Name:_________________________________________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Position within the company: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Company name: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bookmarkEnd w:id="79"/>
    <w:bookmarkEnd w:id="80"/>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89"/>
        <w:gridCol w:w="275"/>
        <w:gridCol w:w="1856"/>
        <w:gridCol w:w="1815"/>
        <w:gridCol w:w="1319"/>
        <w:gridCol w:w="1407"/>
        <w:gridCol w:w="657"/>
        <w:gridCol w:w="2442"/>
        <w:gridCol w:w="2961"/>
        <w:gridCol w:w="1155"/>
        <w:gridCol w:w="82"/>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rPr>
              <w:lastRenderedPageBreak/>
              <w:br w:type="page"/>
            </w:r>
            <w:r w:rsidRPr="00C00499">
              <w:rPr>
                <w:b/>
              </w:rPr>
              <w:br w:type="page"/>
            </w:r>
            <w:r w:rsidRPr="00C00499">
              <w:rPr>
                <w:b/>
              </w:rPr>
              <w:br w:type="page"/>
            </w:r>
            <w:r w:rsidRPr="00C00499">
              <w:rPr>
                <w:b/>
                <w:sz w:val="20"/>
                <w:szCs w:val="20"/>
              </w:rPr>
              <w:br w:type="page"/>
            </w:r>
            <w:bookmarkStart w:id="82" w:name="_Toc356920194"/>
            <w:bookmarkStart w:id="83" w:name="_Toc392180206"/>
            <w:bookmarkStart w:id="84" w:name="_Toc449539095"/>
            <w:r w:rsidR="00E1122E">
              <w:rPr>
                <w:b/>
                <w:sz w:val="20"/>
                <w:szCs w:val="20"/>
              </w:rPr>
              <w:t xml:space="preserve">                                                                                                                                                                                                                                      </w:t>
            </w:r>
            <w:r w:rsidR="009613A9" w:rsidRPr="00A30B00">
              <w:rPr>
                <w:noProof w:val="0"/>
              </w:rPr>
              <w:t>Annex no. 22</w:t>
            </w:r>
          </w:p>
          <w:p w14:paraId="1C0B5E9F" w14:textId="212C8A9C" w:rsidR="009613A9" w:rsidRPr="00D22624" w:rsidRDefault="00E1122E" w:rsidP="00E1122E">
            <w:pPr>
              <w:jc w:val="center"/>
              <w:rPr>
                <w:noProof w:val="0"/>
                <w:lang w:val="it-IT"/>
              </w:rPr>
            </w:pPr>
            <w:r>
              <w:rPr>
                <w:noProof w:val="0"/>
              </w:rPr>
              <w:t xml:space="preserve">                                                                                                                                                                                       to Standard Documentation nr._____</w:t>
            </w:r>
          </w:p>
          <w:p w14:paraId="7B39AB10" w14:textId="4B4F327D" w:rsidR="009613A9" w:rsidRPr="00D22624" w:rsidRDefault="00E1122E" w:rsidP="00E1122E">
            <w:pPr>
              <w:jc w:val="center"/>
              <w:rPr>
                <w:noProof w:val="0"/>
                <w:lang w:val="it-IT"/>
              </w:rPr>
            </w:pPr>
            <w:r>
              <w:rPr>
                <w:noProof w:val="0"/>
              </w:rPr>
              <w:t xml:space="preserve">                                                                                                                                                                             from "____" ________ 20___</w:t>
            </w:r>
          </w:p>
          <w:p w14:paraId="77600435" w14:textId="6AF41B4B" w:rsidR="00215125" w:rsidRPr="00C00499" w:rsidRDefault="00215125" w:rsidP="00590BCC">
            <w:pPr>
              <w:pStyle w:val="Titlu2"/>
              <w:rPr>
                <w:sz w:val="24"/>
                <w:lang w:val="en-US"/>
              </w:rPr>
            </w:pPr>
            <w:bookmarkStart w:id="85" w:name="_Hlk77771394"/>
            <w:r w:rsidRPr="00C00499">
              <w:t xml:space="preserve">Technical specifications </w:t>
            </w:r>
            <w:bookmarkEnd w:id="82"/>
            <w:bookmarkEnd w:id="83"/>
            <w:bookmarkEnd w:id="84"/>
            <w:bookmarkEnd w:id="8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This table will be completed by the tenderer in columns 2, 3, 4, 6, 7, and by the contracting authority – in columns 1, 5,]</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Procedure number of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D19B53E" w:rsidR="00215125" w:rsidRPr="00C00499" w:rsidRDefault="00215125" w:rsidP="00590BCC">
            <w:r>
              <w:t xml:space="preserve">Object of the acquisition:  </w:t>
            </w:r>
            <w:r w:rsidR="00AB024C" w:rsidRPr="00AB024C">
              <w:rPr>
                <w:b/>
                <w:bCs/>
                <w:i/>
                <w:iCs/>
              </w:rPr>
              <w:t>Development of an integrated urban transport system in the municipality of Ungheni (Buses)</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Name of goods/services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Name of the model of the good/service</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Country of origin</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The manufacturer</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Full technical specification requested by the contracting authority</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Full technical specification proposed by the bidder</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Reference standards</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Goods/Services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[add the number of rows and details according to the number of individual items requested in the lot]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Signed:_______________ Name, Surname:_____________________________ As: ________________</w:t>
            </w:r>
          </w:p>
          <w:p w14:paraId="107E9089" w14:textId="754E13C4" w:rsidR="00215125" w:rsidRPr="00C00499" w:rsidRDefault="00215125" w:rsidP="00590BCC">
            <w:pPr>
              <w:rPr>
                <w:bCs/>
                <w:iCs/>
              </w:rPr>
            </w:pPr>
            <w:r w:rsidRPr="00C00499">
              <w:rPr>
                <w:bCs/>
                <w:iCs/>
              </w:rPr>
              <w:t>Bidder: _______________________ Address: __________________________</w:t>
            </w:r>
          </w:p>
          <w:tbl>
            <w:tblPr>
              <w:tblW w:w="15559" w:type="dxa"/>
              <w:tblLook w:val="04A0" w:firstRow="1" w:lastRow="0" w:firstColumn="1" w:lastColumn="0" w:noHBand="0" w:noVBand="1"/>
            </w:tblPr>
            <w:tblGrid>
              <w:gridCol w:w="916"/>
              <w:gridCol w:w="292"/>
              <w:gridCol w:w="2378"/>
              <w:gridCol w:w="1372"/>
              <w:gridCol w:w="921"/>
              <w:gridCol w:w="1364"/>
              <w:gridCol w:w="1114"/>
              <w:gridCol w:w="1408"/>
              <w:gridCol w:w="1139"/>
              <w:gridCol w:w="54"/>
              <w:gridCol w:w="1374"/>
              <w:gridCol w:w="257"/>
              <w:gridCol w:w="54"/>
              <w:gridCol w:w="1001"/>
              <w:gridCol w:w="238"/>
              <w:gridCol w:w="35"/>
              <w:gridCol w:w="36"/>
              <w:gridCol w:w="1154"/>
              <w:gridCol w:w="25"/>
              <w:gridCol w:w="30"/>
              <w:gridCol w:w="397"/>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CC7EBB">
                  <w:pPr>
                    <w:framePr w:hSpace="180" w:wrap="around" w:vAnchor="page" w:hAnchor="margin" w:y="347"/>
                    <w:jc w:val="right"/>
                    <w:rPr>
                      <w:noProof w:val="0"/>
                      <w:lang w:val="it-IT"/>
                    </w:rPr>
                  </w:pPr>
                  <w:r w:rsidRPr="00DC35AC">
                    <w:rPr>
                      <w:noProof w:val="0"/>
                    </w:rPr>
                    <w:br w:type="page"/>
                  </w:r>
                  <w:r w:rsidRPr="00DC35AC">
                    <w:rPr>
                      <w:noProof w:val="0"/>
                    </w:rPr>
                    <w:br w:type="page"/>
                  </w:r>
                  <w:r w:rsidRPr="00DC35AC">
                    <w:rPr>
                      <w:noProof w:val="0"/>
                    </w:rPr>
                    <w:br w:type="page"/>
                  </w:r>
                  <w:r w:rsidRPr="00DC35AC">
                    <w:rPr>
                      <w:noProof w:val="0"/>
                    </w:rPr>
                    <w:br w:type="page"/>
                  </w:r>
                  <w:r w:rsidRPr="00DC35AC">
                    <w:rPr>
                      <w:noProof w:val="0"/>
                    </w:rPr>
                    <w:br w:type="page"/>
                  </w:r>
                </w:p>
                <w:p w14:paraId="15E961E7" w14:textId="0E667C9B" w:rsidR="00845C1B" w:rsidRDefault="00845C1B" w:rsidP="00CC7EBB">
                  <w:pPr>
                    <w:framePr w:hSpace="180" w:wrap="around" w:vAnchor="page" w:hAnchor="margin" w:y="347"/>
                    <w:jc w:val="right"/>
                    <w:rPr>
                      <w:noProof w:val="0"/>
                      <w:lang w:val="it-IT"/>
                    </w:rPr>
                  </w:pPr>
                </w:p>
                <w:p w14:paraId="0CC6F2E5" w14:textId="77777777" w:rsidR="00845C1B" w:rsidRDefault="00845C1B" w:rsidP="00CC7EBB">
                  <w:pPr>
                    <w:framePr w:hSpace="180" w:wrap="around" w:vAnchor="page" w:hAnchor="margin" w:y="347"/>
                    <w:jc w:val="right"/>
                    <w:rPr>
                      <w:noProof w:val="0"/>
                      <w:lang w:val="it-IT"/>
                    </w:rPr>
                  </w:pPr>
                </w:p>
                <w:p w14:paraId="62771B7D" w14:textId="77777777" w:rsidR="00845C1B" w:rsidRDefault="00845C1B" w:rsidP="00CC7EBB">
                  <w:pPr>
                    <w:framePr w:hSpace="180" w:wrap="around" w:vAnchor="page" w:hAnchor="margin" w:y="347"/>
                    <w:jc w:val="right"/>
                    <w:rPr>
                      <w:noProof w:val="0"/>
                      <w:lang w:val="it-IT"/>
                    </w:rPr>
                  </w:pPr>
                </w:p>
                <w:p w14:paraId="300EBE38" w14:textId="168318D1" w:rsidR="009613A9" w:rsidRPr="00DC35AC" w:rsidRDefault="00381725" w:rsidP="00CC7EBB">
                  <w:pPr>
                    <w:framePr w:hSpace="180" w:wrap="around" w:vAnchor="page" w:hAnchor="margin" w:y="347"/>
                    <w:jc w:val="right"/>
                    <w:rPr>
                      <w:noProof w:val="0"/>
                      <w:lang w:val="it-IT"/>
                    </w:rPr>
                  </w:pPr>
                  <w:r>
                    <w:rPr>
                      <w:noProof w:val="0"/>
                    </w:rPr>
                    <w:lastRenderedPageBreak/>
                    <w:t xml:space="preserve">  Annex no.23</w:t>
                  </w:r>
                </w:p>
                <w:p w14:paraId="40A445AE" w14:textId="379B2EFC" w:rsidR="009613A9" w:rsidRPr="00D22624" w:rsidRDefault="00E1122E" w:rsidP="00CC7EBB">
                  <w:pPr>
                    <w:framePr w:hSpace="180" w:wrap="around" w:vAnchor="page" w:hAnchor="margin" w:y="347"/>
                    <w:jc w:val="right"/>
                    <w:rPr>
                      <w:noProof w:val="0"/>
                      <w:lang w:val="it-IT"/>
                    </w:rPr>
                  </w:pPr>
                  <w:r>
                    <w:rPr>
                      <w:noProof w:val="0"/>
                    </w:rPr>
                    <w:t xml:space="preserve">  to Standard Documentation nr._____</w:t>
                  </w:r>
                </w:p>
                <w:p w14:paraId="79120E28" w14:textId="48099E91" w:rsidR="009613A9" w:rsidRPr="00D22624" w:rsidRDefault="00E1122E" w:rsidP="00CC7EBB">
                  <w:pPr>
                    <w:framePr w:hSpace="180" w:wrap="around" w:vAnchor="page" w:hAnchor="margin" w:y="347"/>
                    <w:jc w:val="center"/>
                    <w:rPr>
                      <w:noProof w:val="0"/>
                      <w:lang w:val="it-IT"/>
                    </w:rPr>
                  </w:pPr>
                  <w:r>
                    <w:rPr>
                      <w:noProof w:val="0"/>
                    </w:rPr>
                    <w:t xml:space="preserve">                                                                                                                                                                  from "____" ________ 20___</w:t>
                  </w:r>
                </w:p>
                <w:p w14:paraId="7E30C551" w14:textId="66293CDE" w:rsidR="009613A9" w:rsidRDefault="009613A9" w:rsidP="00CC7EBB">
                  <w:pPr>
                    <w:framePr w:hSpace="180" w:wrap="around" w:vAnchor="page" w:hAnchor="margin" w:y="347"/>
                    <w:jc w:val="right"/>
                    <w:rPr>
                      <w:noProof w:val="0"/>
                      <w:lang w:val="it-IT"/>
                    </w:rPr>
                  </w:pPr>
                </w:p>
                <w:p w14:paraId="18FE8BE1" w14:textId="298987EE" w:rsidR="00C25482" w:rsidRPr="00DC35AC" w:rsidRDefault="00C25482" w:rsidP="00CC7EBB">
                  <w:pPr>
                    <w:pStyle w:val="Titlu2"/>
                    <w:framePr w:hSpace="180" w:wrap="around" w:vAnchor="page" w:hAnchor="margin" w:y="347"/>
                    <w:rPr>
                      <w:noProof w:val="0"/>
                      <w:sz w:val="24"/>
                      <w:lang w:val="it-IT"/>
                    </w:rPr>
                  </w:pPr>
                  <w:r w:rsidRPr="00DC35AC">
                    <w:rPr>
                      <w:noProof w:val="0"/>
                    </w:rPr>
                    <w:t>Price Specifications</w:t>
                  </w:r>
                </w:p>
              </w:tc>
              <w:tc>
                <w:tcPr>
                  <w:tcW w:w="1249" w:type="dxa"/>
                  <w:gridSpan w:val="3"/>
                </w:tcPr>
                <w:p w14:paraId="69B9429A" w14:textId="77777777" w:rsidR="00C25482" w:rsidRPr="00C00499" w:rsidRDefault="00C25482" w:rsidP="00CC7EBB">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CC7EBB">
                  <w:pPr>
                    <w:framePr w:hSpace="180" w:wrap="around" w:vAnchor="page" w:hAnchor="margin" w:y="347"/>
                    <w:jc w:val="both"/>
                    <w:rPr>
                      <w:sz w:val="22"/>
                      <w:szCs w:val="22"/>
                    </w:rPr>
                  </w:pPr>
                  <w:r w:rsidRPr="00DC35AC">
                    <w:rPr>
                      <w:i/>
                      <w:iCs/>
                      <w:sz w:val="22"/>
                      <w:szCs w:val="22"/>
                    </w:rPr>
                    <w:t>[This table will be completed by the bidder in columns 5,6,7,8 and 11 if necessary, and by the contracting authority – in columns 1,2,3,4,9,10]</w:t>
                  </w:r>
                </w:p>
                <w:p w14:paraId="060242E1" w14:textId="77777777" w:rsidR="00C25482" w:rsidRPr="00C00499" w:rsidRDefault="00C25482" w:rsidP="00CC7EBB">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CC7EBB">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CC7EB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CC7EBB">
                  <w:pPr>
                    <w:framePr w:hSpace="180" w:wrap="around" w:vAnchor="page" w:hAnchor="margin" w:y="347"/>
                  </w:pPr>
                  <w:r w:rsidRPr="00C00499">
                    <w:t>Procedure number of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CC7EB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C6D383E" w:rsidR="00C25482" w:rsidRPr="00C00499" w:rsidRDefault="00C25482" w:rsidP="00CC7EBB">
                  <w:pPr>
                    <w:framePr w:hSpace="180" w:wrap="around" w:vAnchor="page" w:hAnchor="margin" w:y="347"/>
                  </w:pPr>
                  <w:r w:rsidRPr="00C00499">
                    <w:t xml:space="preserve">Object of acquisition: </w:t>
                  </w:r>
                  <w:r w:rsidR="00AB024C" w:rsidRPr="00AB024C">
                    <w:rPr>
                      <w:b/>
                      <w:bCs/>
                      <w:i/>
                      <w:iCs/>
                    </w:rPr>
                    <w:t xml:space="preserve"> Development of an integrated urban transport system in the municipality of Ungheni (Buses)</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CC7EBB">
                  <w:pPr>
                    <w:framePr w:hSpace="180" w:wrap="around" w:vAnchor="page" w:hAnchor="margin" w:y="347"/>
                  </w:pPr>
                </w:p>
              </w:tc>
              <w:tc>
                <w:tcPr>
                  <w:tcW w:w="1249" w:type="dxa"/>
                  <w:gridSpan w:val="3"/>
                </w:tcPr>
                <w:p w14:paraId="25A190B6" w14:textId="77777777" w:rsidR="00C25482" w:rsidRPr="00C00499" w:rsidRDefault="00C25482" w:rsidP="00CC7EBB">
                  <w:pPr>
                    <w:framePr w:hSpace="180" w:wrap="around" w:vAnchor="page" w:hAnchor="margin" w:y="347"/>
                  </w:pPr>
                </w:p>
              </w:tc>
              <w:tc>
                <w:tcPr>
                  <w:tcW w:w="2001" w:type="dxa"/>
                  <w:gridSpan w:val="7"/>
                </w:tcPr>
                <w:p w14:paraId="46E478D9" w14:textId="36924D05" w:rsidR="00C25482" w:rsidRPr="00C00499" w:rsidRDefault="00C25482" w:rsidP="00CC7EBB">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CC7EBB">
                  <w:pPr>
                    <w:framePr w:hSpace="180" w:wrap="around" w:vAnchor="page" w:hAnchor="margin" w:y="347"/>
                    <w:jc w:val="center"/>
                    <w:rPr>
                      <w:b/>
                      <w:sz w:val="20"/>
                    </w:rPr>
                  </w:pPr>
                  <w:r w:rsidRPr="0028367D">
                    <w:rPr>
                      <w:b/>
                      <w:sz w:val="20"/>
                    </w:rPr>
                    <w:t>CPV Code</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CC7EBB">
                  <w:pPr>
                    <w:framePr w:hSpace="180" w:wrap="around" w:vAnchor="page" w:hAnchor="margin" w:y="347"/>
                    <w:jc w:val="center"/>
                    <w:rPr>
                      <w:b/>
                      <w:sz w:val="20"/>
                    </w:rPr>
                  </w:pPr>
                  <w:r w:rsidRPr="0028367D">
                    <w:rPr>
                      <w:b/>
                      <w:sz w:val="20"/>
                    </w:rPr>
                    <w:t>Name of goods/services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CC7EBB">
                  <w:pPr>
                    <w:framePr w:hSpace="180" w:wrap="around" w:vAnchor="page" w:hAnchor="margin" w:y="347"/>
                    <w:jc w:val="center"/>
                    <w:rPr>
                      <w:b/>
                      <w:sz w:val="20"/>
                    </w:rPr>
                  </w:pPr>
                  <w:r w:rsidRPr="0028367D">
                    <w:rPr>
                      <w:b/>
                      <w:sz w:val="20"/>
                    </w:rPr>
                    <w:t>Unit of measurement</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CC7EBB">
                  <w:pPr>
                    <w:framePr w:hSpace="180" w:wrap="around" w:vAnchor="page" w:hAnchor="margin" w:y="347"/>
                    <w:jc w:val="center"/>
                    <w:rPr>
                      <w:b/>
                      <w:sz w:val="20"/>
                    </w:rPr>
                  </w:pPr>
                  <w:r w:rsidRPr="0028367D">
                    <w:rPr>
                      <w:b/>
                      <w:sz w:val="20"/>
                    </w:rPr>
                    <w:t>Singing</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CC7EBB">
                  <w:pPr>
                    <w:framePr w:hSpace="180" w:wrap="around" w:vAnchor="page" w:hAnchor="margin" w:y="347"/>
                    <w:jc w:val="center"/>
                    <w:rPr>
                      <w:b/>
                      <w:sz w:val="20"/>
                    </w:rPr>
                  </w:pPr>
                  <w:r w:rsidRPr="0028367D">
                    <w:rPr>
                      <w:b/>
                      <w:sz w:val="20"/>
                    </w:rPr>
                    <w:t>Unit price (excluding VAT)</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CC7EBB">
                  <w:pPr>
                    <w:framePr w:hSpace="180" w:wrap="around" w:vAnchor="page" w:hAnchor="margin" w:y="347"/>
                    <w:jc w:val="center"/>
                    <w:rPr>
                      <w:b/>
                      <w:sz w:val="20"/>
                    </w:rPr>
                  </w:pPr>
                  <w:r w:rsidRPr="0028367D">
                    <w:rPr>
                      <w:b/>
                      <w:sz w:val="20"/>
                    </w:rPr>
                    <w:t>Unit price (incl. VAT)</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CC7EBB">
                  <w:pPr>
                    <w:framePr w:hSpace="180" w:wrap="around" w:vAnchor="page" w:hAnchor="margin" w:y="347"/>
                    <w:jc w:val="center"/>
                    <w:rPr>
                      <w:b/>
                      <w:sz w:val="20"/>
                    </w:rPr>
                  </w:pPr>
                  <w:r w:rsidRPr="0028367D">
                    <w:rPr>
                      <w:b/>
                      <w:sz w:val="20"/>
                    </w:rPr>
                    <w:t>Amount</w:t>
                  </w:r>
                </w:p>
                <w:p w14:paraId="241DE82A" w14:textId="77777777" w:rsidR="00C25482" w:rsidRPr="0028367D" w:rsidRDefault="00C25482" w:rsidP="00CC7EBB">
                  <w:pPr>
                    <w:framePr w:hSpace="180" w:wrap="around" w:vAnchor="page" w:hAnchor="margin" w:y="347"/>
                    <w:jc w:val="center"/>
                    <w:rPr>
                      <w:b/>
                      <w:sz w:val="20"/>
                    </w:rPr>
                  </w:pPr>
                  <w:r w:rsidRPr="0028367D">
                    <w:rPr>
                      <w:b/>
                      <w:sz w:val="20"/>
                    </w:rPr>
                    <w:t>without</w:t>
                  </w:r>
                </w:p>
                <w:p w14:paraId="2A606634" w14:textId="77777777" w:rsidR="00C25482" w:rsidRPr="0028367D" w:rsidRDefault="00C25482" w:rsidP="00CC7EBB">
                  <w:pPr>
                    <w:framePr w:hSpace="180" w:wrap="around" w:vAnchor="page" w:hAnchor="margin" w:y="347"/>
                    <w:jc w:val="center"/>
                    <w:rPr>
                      <w:b/>
                      <w:sz w:val="20"/>
                    </w:rPr>
                  </w:pPr>
                  <w:r w:rsidRPr="0028367D">
                    <w:rPr>
                      <w:b/>
                      <w:sz w:val="20"/>
                    </w:rPr>
                    <w:t>VAT</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CC7EBB">
                  <w:pPr>
                    <w:framePr w:hSpace="180" w:wrap="around" w:vAnchor="page" w:hAnchor="margin" w:y="347"/>
                    <w:jc w:val="center"/>
                    <w:rPr>
                      <w:b/>
                      <w:sz w:val="20"/>
                    </w:rPr>
                  </w:pPr>
                  <w:r w:rsidRPr="0028367D">
                    <w:rPr>
                      <w:b/>
                      <w:sz w:val="20"/>
                    </w:rPr>
                    <w:t>Amount</w:t>
                  </w:r>
                </w:p>
                <w:p w14:paraId="0D6E9C91" w14:textId="77777777" w:rsidR="00C25482" w:rsidRPr="0028367D" w:rsidRDefault="00C25482" w:rsidP="00CC7EBB">
                  <w:pPr>
                    <w:framePr w:hSpace="180" w:wrap="around" w:vAnchor="page" w:hAnchor="margin" w:y="347"/>
                    <w:jc w:val="center"/>
                    <w:rPr>
                      <w:b/>
                      <w:sz w:val="20"/>
                    </w:rPr>
                  </w:pPr>
                  <w:r w:rsidRPr="0028367D">
                    <w:rPr>
                      <w:b/>
                      <w:sz w:val="20"/>
                    </w:rPr>
                    <w:t>Tax included</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CC7EBB">
                  <w:pPr>
                    <w:framePr w:hSpace="180" w:wrap="around" w:vAnchor="page" w:hAnchor="margin" w:y="347"/>
                    <w:jc w:val="center"/>
                    <w:rPr>
                      <w:b/>
                      <w:sz w:val="20"/>
                      <w:szCs w:val="28"/>
                    </w:rPr>
                  </w:pPr>
                  <w:r w:rsidRPr="0028367D">
                    <w:rPr>
                      <w:b/>
                      <w:sz w:val="20"/>
                      <w:szCs w:val="28"/>
                    </w:rPr>
                    <w:t xml:space="preserve">Term of </w:t>
                  </w:r>
                </w:p>
                <w:p w14:paraId="2AC50929" w14:textId="09F41CD1" w:rsidR="00C25482" w:rsidRPr="0028367D" w:rsidRDefault="00C25482" w:rsidP="00CC7EBB">
                  <w:pPr>
                    <w:framePr w:hSpace="180" w:wrap="around" w:vAnchor="page" w:hAnchor="margin" w:y="347"/>
                    <w:jc w:val="center"/>
                    <w:rPr>
                      <w:b/>
                      <w:sz w:val="20"/>
                    </w:rPr>
                  </w:pPr>
                  <w:r>
                    <w:rPr>
                      <w:b/>
                      <w:sz w:val="20"/>
                      <w:szCs w:val="28"/>
                    </w:rPr>
                    <w:t xml:space="preserve">Delivery/Service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CC7EBB">
                  <w:pPr>
                    <w:framePr w:hSpace="180" w:wrap="around" w:vAnchor="page" w:hAnchor="margin" w:y="347"/>
                    <w:rPr>
                      <w:b/>
                      <w:sz w:val="20"/>
                      <w:szCs w:val="28"/>
                    </w:rPr>
                  </w:pPr>
                  <w:r w:rsidRPr="0028367D">
                    <w:rPr>
                      <w:b/>
                      <w:sz w:val="20"/>
                      <w:szCs w:val="28"/>
                    </w:rPr>
                    <w:t>Budget classification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CC7EBB">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CC7EBB">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CC7EBB">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CC7EB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CC7EB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CC7EBB">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CC7EBB">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CC7EBB">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CC7EBB">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CC7EBB">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CC7EBB">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CC7EBB">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CC7EBB">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CC7EB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CC7EBB">
                  <w:pPr>
                    <w:framePr w:hSpace="180" w:wrap="around" w:vAnchor="page" w:hAnchor="margin" w:y="347"/>
                    <w:rPr>
                      <w:b/>
                      <w:sz w:val="20"/>
                    </w:rPr>
                  </w:pPr>
                  <w:r>
                    <w:rPr>
                      <w:b/>
                      <w:sz w:val="20"/>
                    </w:rPr>
                    <w:t>Goods/Services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CC7EB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CC7EB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CC7EB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CC7EB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CC7EB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CC7EB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CC7EB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CC7EB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CC7EBB">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CC7EB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CC7EBB">
                  <w:pPr>
                    <w:framePr w:hSpace="180" w:wrap="around" w:vAnchor="page" w:hAnchor="margin" w:y="347"/>
                    <w:rPr>
                      <w:sz w:val="20"/>
                    </w:rPr>
                  </w:pPr>
                  <w:r w:rsidRPr="0028367D">
                    <w:rPr>
                      <w:sz w:val="20"/>
                    </w:rPr>
                    <w:t>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CC7EB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CC7EB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CC7EB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CC7EB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CC7EB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CC7EB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CC7EB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CC7EB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CC7EBB">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CC7EB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CC7EBB">
                  <w:pPr>
                    <w:framePr w:hSpace="180" w:wrap="around" w:vAnchor="page" w:hAnchor="margin" w:y="347"/>
                    <w:rPr>
                      <w:b/>
                      <w:sz w:val="20"/>
                    </w:rPr>
                  </w:pPr>
                  <w:r w:rsidRPr="0028367D">
                    <w:rPr>
                      <w:i/>
                      <w:iCs/>
                      <w:sz w:val="20"/>
                    </w:rPr>
                    <w:t>[add the number of rows and details according to the number of individual items requested in the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CC7EB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CC7EB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CC7EB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CC7EB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CC7EB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CC7EB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CC7EB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CC7EB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CC7EBB">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CC7EB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CC7EBB">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CC7EB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CC7EB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CC7EB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CC7EB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CC7EB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CC7EB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CC7EB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CC7EB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CC7EBB">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CC7EB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CC7EBB">
                  <w:pPr>
                    <w:framePr w:hSpace="180" w:wrap="around" w:vAnchor="page" w:hAnchor="margin" w:y="347"/>
                    <w:rPr>
                      <w:b/>
                      <w:sz w:val="20"/>
                    </w:rPr>
                  </w:pPr>
                  <w:r w:rsidRPr="0028367D">
                    <w:rPr>
                      <w:sz w:val="20"/>
                    </w:rPr>
                    <w:t>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CC7EB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CC7EB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CC7EB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CC7EB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CC7EB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CC7EB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CC7EB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CC7EB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CC7EBB">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CC7EB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CC7EB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CC7EB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CC7EB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CC7EB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CC7EB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CC7EB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CC7EB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CC7EB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CC7EB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CC7EBB">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CC7EBB">
                  <w:pPr>
                    <w:framePr w:hSpace="180" w:wrap="around" w:vAnchor="page" w:hAnchor="margin" w:y="347"/>
                    <w:tabs>
                      <w:tab w:val="left" w:pos="6120"/>
                    </w:tabs>
                    <w:rPr>
                      <w:sz w:val="20"/>
                    </w:rPr>
                  </w:pPr>
                </w:p>
                <w:p w14:paraId="15135DCC" w14:textId="77777777" w:rsidR="00C25482" w:rsidRPr="00845C1B" w:rsidRDefault="00C25482" w:rsidP="00CC7EBB">
                  <w:pPr>
                    <w:framePr w:hSpace="180" w:wrap="around" w:vAnchor="page" w:hAnchor="margin" w:y="347"/>
                    <w:rPr>
                      <w:sz w:val="20"/>
                    </w:rPr>
                  </w:pPr>
                  <w:r w:rsidRPr="00845C1B">
                    <w:rPr>
                      <w:sz w:val="20"/>
                    </w:rPr>
                    <w:t>Signed:_______________ Name, Surname:_____________________________ As: ______________</w:t>
                  </w:r>
                </w:p>
                <w:p w14:paraId="230205E5" w14:textId="77777777" w:rsidR="00C25482" w:rsidRPr="00845C1B" w:rsidRDefault="00C25482" w:rsidP="00CC7EBB">
                  <w:pPr>
                    <w:framePr w:hSpace="180" w:wrap="around" w:vAnchor="page" w:hAnchor="margin" w:y="347"/>
                    <w:rPr>
                      <w:sz w:val="20"/>
                    </w:rPr>
                  </w:pPr>
                </w:p>
                <w:p w14:paraId="1FA8F12B" w14:textId="362C50DE" w:rsidR="00C25482" w:rsidRPr="00845C1B" w:rsidRDefault="00C25482" w:rsidP="00CC7EBB">
                  <w:pPr>
                    <w:framePr w:hSpace="180" w:wrap="around" w:vAnchor="page" w:hAnchor="margin" w:y="347"/>
                    <w:rPr>
                      <w:iCs/>
                      <w:sz w:val="20"/>
                    </w:rPr>
                  </w:pPr>
                  <w:r w:rsidRPr="00845C1B">
                    <w:rPr>
                      <w:iCs/>
                      <w:sz w:val="20"/>
                    </w:rPr>
                    <w:t>Bidder: ___________________ Address: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CC7EBB">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CC7EBB">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CC7EBB">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rPr>
        <w:lastRenderedPageBreak/>
        <w:t>Annex no. 24</w:t>
      </w:r>
    </w:p>
    <w:p w14:paraId="43E084EC" w14:textId="0974C757" w:rsidR="009613A9" w:rsidRPr="00D22624" w:rsidRDefault="009613A9" w:rsidP="009613A9">
      <w:pPr>
        <w:jc w:val="right"/>
        <w:rPr>
          <w:noProof w:val="0"/>
          <w:lang w:val="it-IT"/>
        </w:rPr>
      </w:pPr>
      <w:r w:rsidRPr="0003591A">
        <w:rPr>
          <w:noProof w:val="0"/>
        </w:rPr>
        <w:t>to Standard Documentation nr._____</w:t>
      </w:r>
    </w:p>
    <w:p w14:paraId="17582129" w14:textId="77777777" w:rsidR="009613A9" w:rsidRPr="00D22624" w:rsidRDefault="009613A9" w:rsidP="009613A9">
      <w:pPr>
        <w:jc w:val="right"/>
        <w:rPr>
          <w:noProof w:val="0"/>
          <w:lang w:val="it-IT"/>
        </w:rPr>
      </w:pPr>
      <w:r w:rsidRPr="0003591A">
        <w:rPr>
          <w:noProof w:val="0"/>
        </w:rPr>
        <w:t>from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6" w:name="_Hlk77771427"/>
      <w:r w:rsidRPr="007B392A">
        <w:rPr>
          <w:b/>
          <w:noProof w:val="0"/>
        </w:rPr>
        <w:t xml:space="preserve">CONTRACT – MODEL </w:t>
      </w:r>
      <w:bookmarkEnd w:id="86"/>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no.</w:t>
            </w:r>
          </w:p>
          <w:p w14:paraId="25DCE0FD" w14:textId="77777777" w:rsidR="00460653" w:rsidRPr="00E91463" w:rsidRDefault="00460653" w:rsidP="00112F50">
            <w:pPr>
              <w:jc w:val="center"/>
            </w:pPr>
            <w:r w:rsidRPr="00E91463">
              <w:t>regarding the acquisition of</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I GENERAL PART</w:t>
            </w:r>
          </w:p>
          <w:p w14:paraId="7E328AF2" w14:textId="77777777" w:rsidR="00B56360" w:rsidRPr="005D560A" w:rsidRDefault="00E91463" w:rsidP="00E91463">
            <w:pPr>
              <w:jc w:val="center"/>
              <w:rPr>
                <w:i/>
              </w:rPr>
            </w:pPr>
            <w:r w:rsidRPr="005D560A">
              <w:rPr>
                <w:i/>
              </w:rPr>
              <w:t>(REQUIRED)</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35549FCC" w:rsidR="00B56360" w:rsidRPr="00E91463" w:rsidRDefault="00E91463" w:rsidP="00B56360">
            <w:pPr>
              <w:jc w:val="both"/>
              <w:rPr>
                <w:i/>
              </w:rPr>
            </w:pPr>
            <w:r w:rsidRPr="00E91463">
              <w:rPr>
                <w:i/>
              </w:rPr>
              <w:t xml:space="preserve">Object of the acquisition </w:t>
            </w:r>
            <w:r w:rsidR="00AB024C" w:rsidRPr="00AB024C">
              <w:rPr>
                <w:b/>
                <w:bCs/>
                <w:i/>
                <w:iCs/>
              </w:rPr>
              <w:t>Development of an integrated urban transport system in the municipality of Ungheni (Buses)</w:t>
            </w:r>
          </w:p>
          <w:p w14:paraId="4B8E5D9B" w14:textId="251D09A5" w:rsidR="00B56360" w:rsidRPr="00AB024C" w:rsidRDefault="00B56360" w:rsidP="00B56360">
            <w:pPr>
              <w:jc w:val="both"/>
              <w:rPr>
                <w:b/>
                <w:bCs/>
                <w:i/>
              </w:rPr>
            </w:pPr>
            <w:r w:rsidRPr="00E91463">
              <w:rPr>
                <w:i/>
              </w:rPr>
              <w:t xml:space="preserve">CPV Code: </w:t>
            </w:r>
            <w:r w:rsidR="00AB024C" w:rsidRPr="00AB024C">
              <w:rPr>
                <w:b/>
                <w:bCs/>
                <w:i/>
              </w:rPr>
              <w:t>34121500-6</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__________________________</w:t>
            </w:r>
          </w:p>
          <w:p w14:paraId="4BFAA1BF" w14:textId="196858CD" w:rsidR="00B56360" w:rsidRPr="00E91463" w:rsidRDefault="00B41939" w:rsidP="00B56360">
            <w:pPr>
              <w:jc w:val="both"/>
              <w:rPr>
                <w:i/>
              </w:rPr>
            </w:pPr>
            <w:r>
              <w:rPr>
                <w:i/>
              </w:rPr>
              <w:t xml:space="preserve">                                                                                                                           (locality)</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Supplier/Provider of goods/services</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Contracting authority</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(full name of the enterprise, association, organization)</w:t>
                  </w:r>
                </w:p>
                <w:p w14:paraId="4608F388" w14:textId="77777777" w:rsidR="00E91463" w:rsidRPr="00C00499" w:rsidRDefault="00E91463" w:rsidP="00E91463">
                  <w:r w:rsidRPr="00C00499">
                    <w:t xml:space="preserve">represented by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(position, name, surname)</w:t>
                  </w:r>
                </w:p>
                <w:p w14:paraId="4CFEDE0A" w14:textId="77777777" w:rsidR="00E91463" w:rsidRPr="00C00499" w:rsidRDefault="00E91463" w:rsidP="00E91463">
                  <w:r w:rsidRPr="00C00499">
                    <w:t xml:space="preserve">acting on the basis </w:t>
                  </w:r>
                  <w:r w:rsidRPr="00C00499">
                    <w:rPr>
                      <w:b/>
                    </w:rPr>
                    <w:t>of 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(statute, regulation, decision, etc.)</w:t>
                  </w:r>
                </w:p>
                <w:p w14:paraId="4E76EEAF" w14:textId="77777777" w:rsidR="00E91463" w:rsidRPr="00C00499" w:rsidRDefault="00E91463" w:rsidP="00E91463">
                  <w:pPr>
                    <w:spacing w:line="360" w:lineRule="auto"/>
                  </w:pPr>
                  <w:r w:rsidRPr="00C00499">
                    <w:t xml:space="preserve">hereinafter referred to  as </w:t>
                  </w:r>
                  <w:r w:rsidR="00C005CD">
                    <w:rPr>
                      <w:i/>
                    </w:rPr>
                    <w:t>the Provider/Service Provider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(indicate the number and date of registration in the State Register)</w:t>
                  </w:r>
                </w:p>
                <w:p w14:paraId="46CA14DA" w14:textId="77777777" w:rsidR="00E91463" w:rsidRPr="00C00499" w:rsidRDefault="00E91463" w:rsidP="00E91463">
                  <w:pPr>
                    <w:spacing w:line="360" w:lineRule="auto"/>
                    <w:rPr>
                      <w:b/>
                      <w:caps/>
                      <w:sz w:val="40"/>
                    </w:rPr>
                  </w:pPr>
                  <w:r w:rsidRPr="00C00499">
                    <w:t>on the one hand,</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(full name of the enterprise, association, organization)</w:t>
                  </w:r>
                </w:p>
                <w:p w14:paraId="12639147" w14:textId="77777777" w:rsidR="00E91463" w:rsidRPr="00C00499" w:rsidRDefault="00E91463" w:rsidP="00E91463">
                  <w:r w:rsidRPr="00C00499">
                    <w:t xml:space="preserve">represented by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(position, name, surname)</w:t>
                  </w:r>
                </w:p>
                <w:p w14:paraId="0DFA171C" w14:textId="77777777" w:rsidR="00E91463" w:rsidRPr="00C00499" w:rsidRDefault="00E91463" w:rsidP="00E91463">
                  <w:r w:rsidRPr="00C00499">
                    <w:t xml:space="preserve">acting on the basis </w:t>
                  </w:r>
                  <w:r w:rsidRPr="00C00499">
                    <w:rPr>
                      <w:b/>
                    </w:rPr>
                    <w:t>of 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(statute, regulation, decision, etc.)</w:t>
                  </w:r>
                </w:p>
                <w:p w14:paraId="360E63F4" w14:textId="77777777" w:rsidR="00E91463" w:rsidRPr="00C00499" w:rsidRDefault="00E91463" w:rsidP="00E91463">
                  <w:pPr>
                    <w:spacing w:line="360" w:lineRule="auto"/>
                  </w:pPr>
                  <w:r w:rsidRPr="00C00499">
                    <w:t xml:space="preserve">hereinafter referred to  as </w:t>
                  </w:r>
                  <w:r>
                    <w:rPr>
                      <w:i/>
                    </w:rPr>
                    <w:t>the Buyer</w:t>
                  </w:r>
                  <w:r w:rsidR="009B04A2">
                    <w:t>/</w:t>
                  </w:r>
                  <w:r w:rsidR="009B04A2" w:rsidRPr="009B04A2">
                    <w:rPr>
                      <w:i/>
                      <w:iCs/>
                    </w:rPr>
                    <w:t>Beneficiary</w:t>
                  </w:r>
                </w:p>
                <w:p w14:paraId="611D5E68" w14:textId="53904DD1" w:rsidR="00E91463" w:rsidRPr="00C00499" w:rsidRDefault="00E91463" w:rsidP="00E91463">
                  <w:r w:rsidRPr="00C00499">
                    <w:rPr>
                      <w:b/>
                    </w:rPr>
                    <w:t>_____________________________________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(indicate the number and date of registration in the State Register)</w:t>
                  </w:r>
                </w:p>
                <w:p w14:paraId="3F5BEFEE" w14:textId="77777777" w:rsidR="00E91463" w:rsidRPr="00C00499" w:rsidRDefault="00E91463" w:rsidP="00E91463">
                  <w:pPr>
                    <w:spacing w:line="360" w:lineRule="auto"/>
                    <w:rPr>
                      <w:b/>
                      <w:caps/>
                      <w:sz w:val="40"/>
                    </w:rPr>
                  </w:pPr>
                  <w:r w:rsidRPr="00DC72B4">
                    <w:rPr>
                      <w:bCs/>
                    </w:rPr>
                    <w:t>on the other hand</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both (hereinafter referred to as the Parties) have entered into this Agreement with respect to the following:</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Purchase______________________________________________________________</w:t>
            </w:r>
          </w:p>
          <w:p w14:paraId="0A4D2FEE" w14:textId="77777777" w:rsidR="00B56360" w:rsidRPr="000A2D22" w:rsidRDefault="00B56360" w:rsidP="002539DB">
            <w:pPr>
              <w:jc w:val="center"/>
              <w:rPr>
                <w:i/>
                <w:sz w:val="20"/>
                <w:szCs w:val="20"/>
              </w:rPr>
            </w:pPr>
            <w:r w:rsidRPr="000A2D22">
              <w:rPr>
                <w:i/>
                <w:sz w:val="20"/>
                <w:szCs w:val="20"/>
              </w:rPr>
              <w:t>(name of the good/service)</w:t>
            </w:r>
          </w:p>
          <w:p w14:paraId="4E346566" w14:textId="5BEF1B13" w:rsidR="00B56360" w:rsidRPr="00E91463" w:rsidRDefault="00B56360" w:rsidP="00B56360">
            <w:pPr>
              <w:jc w:val="both"/>
              <w:rPr>
                <w:iCs/>
              </w:rPr>
            </w:pPr>
            <w:r w:rsidRPr="00E91463">
              <w:rPr>
                <w:iCs/>
              </w:rPr>
              <w:t>hereinafter referred to as Goods/Services, according to the type __________ nr._______ din_________________ public procurement procedure,</w:t>
            </w:r>
          </w:p>
          <w:p w14:paraId="4B22CCC6" w14:textId="6B6803D1" w:rsidR="00B56360" w:rsidRPr="00E91463" w:rsidRDefault="00B56360" w:rsidP="00B56360">
            <w:pPr>
              <w:jc w:val="both"/>
              <w:rPr>
                <w:iCs/>
              </w:rPr>
            </w:pPr>
            <w:r w:rsidRPr="00E91463">
              <w:rPr>
                <w:iCs/>
              </w:rPr>
              <w:lastRenderedPageBreak/>
              <w:t>based on the decision of the working group of the Buyer/Beneficiarybdin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The following documents will be considered as part of the Contract:</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Technical specification;</w:t>
            </w:r>
          </w:p>
          <w:p w14:paraId="4CE977E5" w14:textId="77777777" w:rsidR="00B56360" w:rsidRPr="00E91463" w:rsidRDefault="00B56360" w:rsidP="00B56360">
            <w:pPr>
              <w:jc w:val="both"/>
              <w:rPr>
                <w:iCs/>
              </w:rPr>
            </w:pPr>
            <w:r w:rsidRPr="00E91463">
              <w:rPr>
                <w:iCs/>
              </w:rPr>
              <w:t>b)</w:t>
            </w:r>
            <w:r w:rsidRPr="00E91463">
              <w:rPr>
                <w:iCs/>
              </w:rPr>
              <w:tab/>
              <w:t>Price specification;</w:t>
            </w:r>
          </w:p>
          <w:p w14:paraId="33A97B03" w14:textId="77777777" w:rsidR="00B56360" w:rsidRPr="00E91463" w:rsidRDefault="00B56360" w:rsidP="00B56360">
            <w:pPr>
              <w:jc w:val="both"/>
              <w:rPr>
                <w:iCs/>
              </w:rPr>
            </w:pPr>
            <w:r w:rsidRPr="00E91463">
              <w:rPr>
                <w:iCs/>
              </w:rPr>
              <w:t>c)</w:t>
            </w:r>
            <w:r w:rsidRPr="00E91463">
              <w:rPr>
                <w:iCs/>
              </w:rPr>
              <w:tab/>
            </w:r>
            <w:r w:rsidRPr="002539DB">
              <w:rPr>
                <w:i/>
              </w:rPr>
              <w:t>other component documents as required, e.g. drawings, graphs, forms, provisional and final acceptance protocol,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In case of discrepancies or inconsistencies between the component documents of the Contract, the documents will have the order of priority listed above.</w:t>
            </w:r>
          </w:p>
          <w:p w14:paraId="44423288" w14:textId="5B7ED9B2" w:rsidR="00B56360" w:rsidRPr="00E91463" w:rsidRDefault="00B56360" w:rsidP="00B56360">
            <w:pPr>
              <w:jc w:val="both"/>
              <w:rPr>
                <w:iCs/>
              </w:rPr>
            </w:pPr>
            <w:r w:rsidRPr="00E91463">
              <w:rPr>
                <w:iCs/>
              </w:rPr>
              <w:t>d.</w:t>
            </w:r>
            <w:r w:rsidRPr="00E91463">
              <w:rPr>
                <w:iCs/>
              </w:rPr>
              <w:tab/>
              <w:t>As consideration for the payments to be made by the Buyer/Beneficiary, the Supplier/Provider hereby undertakes to deliver/provide the Goods/Services to the Buyer/Beneficiary and to remove their defects in accordance with the provisions of the Contract in all aspects.</w:t>
            </w:r>
          </w:p>
          <w:p w14:paraId="3A99628C" w14:textId="1337F5C1" w:rsidR="00B56360" w:rsidRDefault="00B56360" w:rsidP="00B56360">
            <w:pPr>
              <w:jc w:val="both"/>
              <w:rPr>
                <w:iCs/>
              </w:rPr>
            </w:pPr>
            <w:r w:rsidRPr="00E91463">
              <w:rPr>
                <w:iCs/>
              </w:rPr>
              <w:t>is.</w:t>
            </w:r>
            <w:r w:rsidRPr="00E91463">
              <w:rPr>
                <w:iCs/>
              </w:rPr>
              <w:tab/>
            </w:r>
            <w:r w:rsidR="00DC2E3A">
              <w:rPr>
                <w:iCs/>
              </w:rPr>
              <w:t>The Buyer/Beneficiary hereby undertakes to pay to the Supplier/Service Provider, as consideration for the delivery/provision of goods/services, the price of the Contract within the terms and manner established by the Contract.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Object of the contract</w:t>
            </w:r>
          </w:p>
          <w:p w14:paraId="42772688" w14:textId="77777777" w:rsidR="00B56360" w:rsidRPr="00E91463" w:rsidRDefault="00B56360" w:rsidP="00B56360">
            <w:pPr>
              <w:jc w:val="both"/>
              <w:rPr>
                <w:iCs/>
              </w:rPr>
            </w:pPr>
            <w:r w:rsidRPr="00E91463">
              <w:rPr>
                <w:iCs/>
              </w:rPr>
              <w:t>1.1.</w:t>
            </w:r>
            <w:r w:rsidRPr="00E91463">
              <w:rPr>
                <w:iCs/>
              </w:rPr>
              <w:tab/>
            </w:r>
            <w:r w:rsidR="00DC2E3A">
              <w:rPr>
                <w:iCs/>
              </w:rPr>
              <w:t xml:space="preserve">The Supplier/Provider undertakes the obligation to deliver/provide the Goods/Services according to the Specification, which is an integral part of this Agreement. </w:t>
            </w:r>
          </w:p>
          <w:p w14:paraId="700E06D8" w14:textId="24DE8D37" w:rsidR="00B56360" w:rsidRPr="00E91463" w:rsidRDefault="00B56360" w:rsidP="00B56360">
            <w:pPr>
              <w:jc w:val="both"/>
              <w:rPr>
                <w:iCs/>
              </w:rPr>
            </w:pPr>
            <w:r w:rsidRPr="00E91463">
              <w:rPr>
                <w:iCs/>
              </w:rPr>
              <w:t>1.2.</w:t>
            </w:r>
            <w:r w:rsidRPr="00E91463">
              <w:rPr>
                <w:iCs/>
              </w:rPr>
              <w:tab/>
              <w:t xml:space="preserve">The Buyer/Beneficiary undertakes, in turn, to pay for and receive the Goods/Services delivered/rendered by the Supplier/Service Provider. </w:t>
            </w:r>
          </w:p>
          <w:p w14:paraId="65298BB2" w14:textId="4D56E33C" w:rsidR="00B56360" w:rsidRDefault="00B56360" w:rsidP="00B56360">
            <w:pPr>
              <w:jc w:val="both"/>
              <w:rPr>
                <w:iCs/>
              </w:rPr>
            </w:pPr>
            <w:r w:rsidRPr="00E91463">
              <w:rPr>
                <w:iCs/>
              </w:rPr>
              <w:t>1.3.</w:t>
            </w:r>
            <w:r w:rsidRPr="00E91463">
              <w:rPr>
                <w:iCs/>
              </w:rPr>
              <w:tab/>
              <w:t xml:space="preserve">The quality of the Goods is attested by the quality certificates indicated in the Specification. </w:t>
            </w:r>
          </w:p>
          <w:p w14:paraId="05E115FE" w14:textId="6CCD6960" w:rsidR="00227010" w:rsidRPr="00E91463" w:rsidRDefault="00227010" w:rsidP="00B56360">
            <w:pPr>
              <w:jc w:val="both"/>
              <w:rPr>
                <w:iCs/>
              </w:rPr>
            </w:pPr>
            <w:r>
              <w:rPr>
                <w:iCs/>
              </w:rPr>
              <w:t>1.4</w:t>
            </w:r>
            <w:r w:rsidRPr="00227010">
              <w:rPr>
                <w:iCs/>
              </w:rPr>
              <w:tab/>
              <w:t xml:space="preserve">The services provided under the contract will comply with the standards indicated in the Specification </w:t>
            </w:r>
          </w:p>
          <w:p w14:paraId="27155B16" w14:textId="69B29ECE" w:rsidR="00B56360" w:rsidRDefault="00B56360" w:rsidP="00B56360">
            <w:pPr>
              <w:jc w:val="both"/>
              <w:rPr>
                <w:iCs/>
              </w:rPr>
            </w:pPr>
            <w:r w:rsidRPr="00E91463">
              <w:rPr>
                <w:iCs/>
              </w:rPr>
              <w:t>1.5</w:t>
            </w:r>
            <w:r w:rsidRPr="00E91463">
              <w:rPr>
                <w:iCs/>
              </w:rPr>
              <w:tab/>
              <w:t>Warranty terms [</w:t>
            </w:r>
            <w:r w:rsidRPr="008124B9">
              <w:rPr>
                <w:i/>
              </w:rPr>
              <w:t>validity, as applicable</w:t>
            </w:r>
            <w:r w:rsidRPr="00E91463">
              <w:rPr>
                <w:iCs/>
              </w:rPr>
              <w:t>] of the Goods/Services are indicated in Annex no.22, Technical Specifications.</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Terms and conditions of delivery/provision</w:t>
            </w:r>
          </w:p>
          <w:p w14:paraId="3119C932" w14:textId="77777777" w:rsidR="00B56360" w:rsidRPr="00E91463" w:rsidRDefault="00B56360" w:rsidP="00B56360">
            <w:pPr>
              <w:jc w:val="both"/>
              <w:rPr>
                <w:iCs/>
              </w:rPr>
            </w:pPr>
            <w:r w:rsidRPr="00E91463">
              <w:rPr>
                <w:iCs/>
              </w:rPr>
              <w:t>2.1.</w:t>
            </w:r>
            <w:r w:rsidRPr="00E91463">
              <w:rPr>
                <w:iCs/>
              </w:rPr>
              <w:tab/>
              <w:t>The Delivery/Provision of Goods/Services is carried out by the Supplier/Provider within the deadlines provided by the delivery/provision schedule.</w:t>
            </w:r>
          </w:p>
          <w:p w14:paraId="454848D9" w14:textId="77777777" w:rsidR="00B56360" w:rsidRPr="00E91463" w:rsidRDefault="00B56360" w:rsidP="00B56360">
            <w:pPr>
              <w:jc w:val="both"/>
              <w:rPr>
                <w:iCs/>
              </w:rPr>
            </w:pPr>
            <w:r w:rsidRPr="00E91463">
              <w:rPr>
                <w:iCs/>
              </w:rPr>
              <w:t>2.2.</w:t>
            </w:r>
            <w:r w:rsidRPr="00E91463">
              <w:rPr>
                <w:iCs/>
              </w:rPr>
              <w:tab/>
              <w:t>The documentation accompanying the Goods/Services includes:</w:t>
            </w:r>
          </w:p>
          <w:p w14:paraId="011F83D4" w14:textId="77777777" w:rsidR="00B56360" w:rsidRPr="00E91463" w:rsidRDefault="00B56360" w:rsidP="00B56360">
            <w:pPr>
              <w:jc w:val="both"/>
              <w:rPr>
                <w:iCs/>
              </w:rPr>
            </w:pPr>
            <w:r w:rsidRPr="00227010">
              <w:rPr>
                <w:i/>
              </w:rPr>
              <w:t>The above requirements must be provided by the contracting authority and adjusted according to current requirements.</w:t>
            </w:r>
          </w:p>
          <w:p w14:paraId="31110B12" w14:textId="77777777" w:rsidR="00B56360" w:rsidRDefault="00B56360" w:rsidP="00B56360">
            <w:pPr>
              <w:jc w:val="both"/>
              <w:rPr>
                <w:iCs/>
              </w:rPr>
            </w:pPr>
            <w:r w:rsidRPr="00E91463">
              <w:rPr>
                <w:iCs/>
              </w:rPr>
              <w:t>2.3.</w:t>
            </w:r>
            <w:r w:rsidRPr="00E91463">
              <w:rPr>
                <w:iCs/>
              </w:rPr>
              <w:tab/>
              <w:t>The originals of the documents referred to in point 2.2 shall be presented to the Buyer/Beneficiary at the latest at the time of delivery of the goods to the final destination/provision of services. The delivery/provision of goods/services is considered concluded at the time the above documents are submitted.</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Price and payment terms</w:t>
            </w:r>
          </w:p>
          <w:p w14:paraId="0B99B94A" w14:textId="77777777" w:rsidR="00B56360" w:rsidRPr="00E91463" w:rsidRDefault="00B56360" w:rsidP="00B56360">
            <w:pPr>
              <w:jc w:val="both"/>
              <w:rPr>
                <w:iCs/>
              </w:rPr>
            </w:pPr>
            <w:r w:rsidRPr="00E91463">
              <w:rPr>
                <w:iCs/>
              </w:rPr>
              <w:t>3.1.</w:t>
            </w:r>
            <w:r w:rsidRPr="00E91463">
              <w:rPr>
                <w:iCs/>
              </w:rPr>
              <w:tab/>
              <w:t>The price of the Goods/Services delivered/rendered under this Contract is set in Moldovan lei, the Specification of this Contract being indicated.</w:t>
            </w:r>
          </w:p>
          <w:p w14:paraId="2365F1F3" w14:textId="53834F60" w:rsidR="00B56360" w:rsidRPr="00E91463" w:rsidRDefault="00B56360" w:rsidP="00B56360">
            <w:pPr>
              <w:jc w:val="both"/>
              <w:rPr>
                <w:iCs/>
              </w:rPr>
            </w:pPr>
            <w:r w:rsidRPr="00E91463">
              <w:rPr>
                <w:iCs/>
              </w:rPr>
              <w:t>3.2.</w:t>
            </w:r>
            <w:r w:rsidRPr="00E91463">
              <w:rPr>
                <w:iCs/>
              </w:rPr>
              <w:tab/>
              <w:t>The total amount of this Contract, including VAT, is established in Moldovan lei and is: __________________________________lei MD.</w:t>
            </w:r>
          </w:p>
          <w:p w14:paraId="18FFB53F" w14:textId="2D56FC65" w:rsidR="00B56360" w:rsidRPr="000A2D22" w:rsidRDefault="000A2D22" w:rsidP="00B56360">
            <w:pPr>
              <w:jc w:val="both"/>
              <w:rPr>
                <w:i/>
                <w:sz w:val="20"/>
                <w:szCs w:val="20"/>
              </w:rPr>
            </w:pPr>
            <w:r>
              <w:rPr>
                <w:i/>
                <w:sz w:val="20"/>
                <w:szCs w:val="20"/>
              </w:rPr>
              <w:t xml:space="preserve">                     (sum with numbers and letters)</w:t>
            </w:r>
          </w:p>
          <w:p w14:paraId="24D8EDAE" w14:textId="77777777" w:rsidR="00B56360" w:rsidRPr="00E91463" w:rsidRDefault="00B56360" w:rsidP="00B56360">
            <w:pPr>
              <w:jc w:val="both"/>
              <w:rPr>
                <w:iCs/>
              </w:rPr>
            </w:pPr>
            <w:r w:rsidRPr="00E91463">
              <w:rPr>
                <w:iCs/>
              </w:rPr>
              <w:t>3.3.</w:t>
            </w:r>
            <w:r w:rsidRPr="00E91463">
              <w:rPr>
                <w:iCs/>
              </w:rPr>
              <w:tab/>
              <w:t xml:space="preserve">The payment of payments for the delivered/rendered Goods/Services will be made in Moldovan lei. </w:t>
            </w:r>
          </w:p>
          <w:p w14:paraId="3123041A" w14:textId="77777777" w:rsidR="00B56360" w:rsidRPr="00E91463" w:rsidRDefault="00B56360" w:rsidP="00B56360">
            <w:pPr>
              <w:jc w:val="both"/>
              <w:rPr>
                <w:iCs/>
              </w:rPr>
            </w:pPr>
            <w:r w:rsidRPr="00E91463">
              <w:rPr>
                <w:iCs/>
              </w:rPr>
              <w:t>3.4.</w:t>
            </w:r>
            <w:r w:rsidRPr="00E91463">
              <w:rPr>
                <w:iCs/>
              </w:rPr>
              <w:tab/>
              <w:t xml:space="preserve">The method and conditions of payment by the Buyer/Beneficiary will be: </w:t>
            </w:r>
          </w:p>
          <w:p w14:paraId="276135C2" w14:textId="77777777" w:rsidR="00B56360" w:rsidRPr="00E91463" w:rsidRDefault="00B56360" w:rsidP="00B56360">
            <w:pPr>
              <w:jc w:val="both"/>
              <w:rPr>
                <w:iCs/>
              </w:rPr>
            </w:pPr>
            <w:r w:rsidRPr="0081505C">
              <w:rPr>
                <w:i/>
              </w:rPr>
              <w:t>The above requirements must be reviewed by the contracting authority and adjusted according to current requirements</w:t>
            </w:r>
            <w:r w:rsidRPr="00E91463">
              <w:rPr>
                <w:iCs/>
              </w:rPr>
              <w:t>.</w:t>
            </w:r>
          </w:p>
          <w:p w14:paraId="575824EC" w14:textId="77777777" w:rsidR="00B56360" w:rsidRDefault="00B56360" w:rsidP="00B56360">
            <w:pPr>
              <w:jc w:val="both"/>
              <w:rPr>
                <w:iCs/>
              </w:rPr>
            </w:pPr>
            <w:r w:rsidRPr="00E91463">
              <w:rPr>
                <w:iCs/>
              </w:rPr>
              <w:t>3.5.</w:t>
            </w:r>
            <w:r w:rsidRPr="00E91463">
              <w:rPr>
                <w:iCs/>
              </w:rPr>
              <w:tab/>
              <w:t>Payments shall be made by bank transfer to the settlement account of the Supplier/Service Provider indicated in this Agreement.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Delivery-reception conditions</w:t>
            </w:r>
          </w:p>
          <w:p w14:paraId="22AD4F8D" w14:textId="77777777" w:rsidR="00B56360" w:rsidRPr="00E91463" w:rsidRDefault="00B56360" w:rsidP="00B56360">
            <w:pPr>
              <w:jc w:val="both"/>
              <w:rPr>
                <w:iCs/>
              </w:rPr>
            </w:pPr>
            <w:r w:rsidRPr="00E91463">
              <w:rPr>
                <w:iCs/>
              </w:rPr>
              <w:t>4.1.</w:t>
            </w:r>
            <w:r w:rsidRPr="00E91463">
              <w:rPr>
                <w:iCs/>
              </w:rPr>
              <w:tab/>
              <w:t>The Goods/Services are considered delivered by the Supplier/Provider and received by the Buyer/Beneficiary [</w:t>
            </w:r>
            <w:r w:rsidRPr="0081505C">
              <w:rPr>
                <w:i/>
              </w:rPr>
              <w:t>addressee, as applicable</w:t>
            </w:r>
            <w:r w:rsidRPr="00E91463">
              <w:rPr>
                <w:iCs/>
              </w:rPr>
              <w:t>] if:</w:t>
            </w:r>
          </w:p>
          <w:p w14:paraId="6DD18B5E" w14:textId="77777777" w:rsidR="00B56360" w:rsidRPr="00E91463" w:rsidRDefault="00B56360" w:rsidP="00B56360">
            <w:pPr>
              <w:jc w:val="both"/>
              <w:rPr>
                <w:iCs/>
              </w:rPr>
            </w:pPr>
            <w:r w:rsidRPr="00E91463">
              <w:rPr>
                <w:iCs/>
              </w:rPr>
              <w:t>a)</w:t>
            </w:r>
            <w:r w:rsidRPr="00E91463">
              <w:rPr>
                <w:iCs/>
              </w:rPr>
              <w:tab/>
              <w:t>the quantity of the Goods/Services corresponds to the information indicated in the List of Goods/Services and the delivery/provision schedule and the accompanying documents according to point 2.2 of this Agreement;</w:t>
            </w:r>
          </w:p>
          <w:p w14:paraId="1ADC895D" w14:textId="77777777" w:rsidR="00B56360" w:rsidRPr="00E91463" w:rsidRDefault="00B56360" w:rsidP="00B56360">
            <w:pPr>
              <w:jc w:val="both"/>
              <w:rPr>
                <w:iCs/>
              </w:rPr>
            </w:pPr>
            <w:r w:rsidRPr="00E91463">
              <w:rPr>
                <w:iCs/>
              </w:rPr>
              <w:t>b)</w:t>
            </w:r>
            <w:r w:rsidRPr="00E91463">
              <w:rPr>
                <w:iCs/>
              </w:rPr>
              <w:tab/>
              <w:t>the quality of the Goods/Services corresponds to the information indicated in the Specification;</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the packaging and integrity of the Goods corresponds to the information indicated in the Specification.</w:t>
            </w:r>
          </w:p>
          <w:p w14:paraId="0B6FF3E8" w14:textId="77777777" w:rsidR="00B56360" w:rsidRDefault="00B56360" w:rsidP="00B56360">
            <w:pPr>
              <w:jc w:val="both"/>
              <w:rPr>
                <w:iCs/>
              </w:rPr>
            </w:pPr>
            <w:r w:rsidRPr="00E91463">
              <w:rPr>
                <w:iCs/>
              </w:rPr>
              <w:t>4.2.</w:t>
            </w:r>
            <w:r w:rsidRPr="00E91463">
              <w:rPr>
                <w:iCs/>
              </w:rPr>
              <w:tab/>
            </w:r>
            <w:r w:rsidR="00DC2E3A">
              <w:rPr>
                <w:iCs/>
              </w:rPr>
              <w:t>The Supplier/Provider is obliged to present to the Buyer/Beneficiary an original copy of the tax invoice together with the delivery/provision of the Goods/Services, in order to make the payment. For non-compliance by the Supplier/Service Provider with this clause, the Buyer/Beneficiary reserves the right to increase the payment term provided in point 3.4 corresponding to the number of days of delay and to be exempted from the payment of the penalty established in point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Standards</w:t>
            </w:r>
          </w:p>
          <w:p w14:paraId="5D2357A9" w14:textId="77777777" w:rsidR="00B56360" w:rsidRPr="00E91463" w:rsidRDefault="00B56360" w:rsidP="00B56360">
            <w:pPr>
              <w:jc w:val="both"/>
              <w:rPr>
                <w:iCs/>
              </w:rPr>
            </w:pPr>
            <w:r w:rsidRPr="00E91463">
              <w:rPr>
                <w:iCs/>
              </w:rPr>
              <w:t>5.1.</w:t>
            </w:r>
            <w:r w:rsidRPr="00E91463">
              <w:rPr>
                <w:iCs/>
              </w:rPr>
              <w:tab/>
            </w:r>
            <w:r w:rsidR="0081505C">
              <w:rPr>
                <w:iCs/>
              </w:rPr>
              <w:t>The goods/services provided/provided under the contract will comply with the standards presented by the supplier in its technical proposal.</w:t>
            </w:r>
          </w:p>
          <w:p w14:paraId="2FE6E84E" w14:textId="6C36FEFA" w:rsidR="00B56360" w:rsidRDefault="00B56360" w:rsidP="00B56360">
            <w:pPr>
              <w:jc w:val="both"/>
              <w:rPr>
                <w:iCs/>
              </w:rPr>
            </w:pPr>
            <w:r w:rsidRPr="00E91463">
              <w:rPr>
                <w:iCs/>
              </w:rPr>
              <w:t>5.2.</w:t>
            </w:r>
            <w:r w:rsidRPr="00E91463">
              <w:rPr>
                <w:iCs/>
              </w:rPr>
              <w:tab/>
              <w:t>Where no applicable standards or regulations are specified, standards or other regulations authorized in the country of origin of the Goods/Services shall be followed.</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Obligations of the parties</w:t>
            </w:r>
          </w:p>
          <w:p w14:paraId="6F281B8E" w14:textId="77777777" w:rsidR="00B56360" w:rsidRPr="00E91463" w:rsidRDefault="00B56360" w:rsidP="00B56360">
            <w:pPr>
              <w:jc w:val="both"/>
              <w:rPr>
                <w:iCs/>
              </w:rPr>
            </w:pPr>
            <w:r w:rsidRPr="00E91463">
              <w:rPr>
                <w:iCs/>
              </w:rPr>
              <w:t>6.1.</w:t>
            </w:r>
            <w:r w:rsidRPr="00E91463">
              <w:rPr>
                <w:iCs/>
              </w:rPr>
              <w:tab/>
              <w:t>Based on this Agreement, the Supplier/Service Provider undertakes:</w:t>
            </w:r>
          </w:p>
          <w:p w14:paraId="70B5FD9C" w14:textId="77777777" w:rsidR="00B56360" w:rsidRPr="00E91463" w:rsidRDefault="00B56360" w:rsidP="00B56360">
            <w:pPr>
              <w:jc w:val="both"/>
              <w:rPr>
                <w:iCs/>
              </w:rPr>
            </w:pPr>
            <w:r w:rsidRPr="00E91463">
              <w:rPr>
                <w:iCs/>
              </w:rPr>
              <w:t>a)</w:t>
            </w:r>
            <w:r w:rsidRPr="00E91463">
              <w:rPr>
                <w:iCs/>
              </w:rPr>
              <w:tab/>
              <w:t>to deliver/provide the Goods/Services under the conditions provided by this Agreement;</w:t>
            </w:r>
          </w:p>
          <w:p w14:paraId="10CF4096" w14:textId="77777777" w:rsidR="00B56360" w:rsidRPr="00E91463" w:rsidRDefault="00B56360" w:rsidP="00B56360">
            <w:pPr>
              <w:jc w:val="both"/>
              <w:rPr>
                <w:iCs/>
              </w:rPr>
            </w:pPr>
            <w:r w:rsidRPr="00E91463">
              <w:rPr>
                <w:iCs/>
              </w:rPr>
              <w:t>b)</w:t>
            </w:r>
            <w:r w:rsidRPr="00E91463">
              <w:rPr>
                <w:iCs/>
              </w:rPr>
              <w:tab/>
              <w:t>to notify the Buyer/Beneficiary after signing this Agreement, within ____ calendar days, by telephone/fax or electronic means, about the availability of the delivery/provision of the Goods/Services;</w:t>
            </w:r>
          </w:p>
          <w:p w14:paraId="79ED7828" w14:textId="77777777" w:rsidR="00B56360" w:rsidRPr="00E91463" w:rsidRDefault="00B56360" w:rsidP="00B56360">
            <w:pPr>
              <w:jc w:val="both"/>
              <w:rPr>
                <w:iCs/>
              </w:rPr>
            </w:pPr>
            <w:r w:rsidRPr="00E91463">
              <w:rPr>
                <w:iCs/>
              </w:rPr>
              <w:t>c)</w:t>
            </w:r>
            <w:r w:rsidRPr="00E91463">
              <w:rPr>
                <w:iCs/>
              </w:rPr>
              <w:tab/>
              <w:t>to ensure the appropriate conditions for the receipt of the Goods/Services by the Buyer/Beneficiary [</w:t>
            </w:r>
            <w:r w:rsidRPr="00764871">
              <w:rPr>
                <w:i/>
              </w:rPr>
              <w:t>addressee, as applicable</w:t>
            </w:r>
            <w:r w:rsidRPr="00E91463">
              <w:rPr>
                <w:iCs/>
              </w:rPr>
              <w:t>], within the established deadlines, in accordance with the requirements of this Agreement;</w:t>
            </w:r>
          </w:p>
          <w:p w14:paraId="2627832E" w14:textId="77777777" w:rsidR="00764871" w:rsidRPr="00E91463" w:rsidRDefault="00B56360" w:rsidP="00B56360">
            <w:pPr>
              <w:jc w:val="both"/>
              <w:rPr>
                <w:iCs/>
              </w:rPr>
            </w:pPr>
            <w:r w:rsidRPr="00E91463">
              <w:rPr>
                <w:iCs/>
              </w:rPr>
              <w:t>d)</w:t>
            </w:r>
            <w:r w:rsidRPr="00E91463">
              <w:rPr>
                <w:iCs/>
              </w:rPr>
              <w:tab/>
              <w:t>to ensure the integrity and quality of the Goods/Services throughout the period until their receipt by the Buyer/Beneficiary [</w:t>
            </w:r>
            <w:r w:rsidRPr="00764871">
              <w:rPr>
                <w:i/>
              </w:rPr>
              <w:t>addressee, as applicable</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Based on this Agreement, the Buyer/Beneficiary undertakes:</w:t>
            </w:r>
          </w:p>
          <w:p w14:paraId="39B27CC3" w14:textId="77777777" w:rsidR="00B56360" w:rsidRPr="00E91463" w:rsidRDefault="00B56360" w:rsidP="00B56360">
            <w:pPr>
              <w:jc w:val="both"/>
              <w:rPr>
                <w:iCs/>
              </w:rPr>
            </w:pPr>
            <w:r w:rsidRPr="00E91463">
              <w:rPr>
                <w:iCs/>
              </w:rPr>
              <w:t>a)</w:t>
            </w:r>
            <w:r w:rsidRPr="00E91463">
              <w:rPr>
                <w:iCs/>
              </w:rPr>
              <w:tab/>
              <w:t>to take all necessary measures to ensure the receipt within the established term of the Goods/Services delivered/rendered in accordance with the requirements of this Agreement;</w:t>
            </w:r>
          </w:p>
          <w:p w14:paraId="0F691C22" w14:textId="77777777" w:rsidR="00B56360" w:rsidRDefault="00B56360" w:rsidP="00B56360">
            <w:pPr>
              <w:jc w:val="both"/>
              <w:rPr>
                <w:iCs/>
              </w:rPr>
            </w:pPr>
            <w:r w:rsidRPr="00E91463">
              <w:rPr>
                <w:iCs/>
              </w:rPr>
              <w:t>b)</w:t>
            </w:r>
            <w:r w:rsidRPr="00E91463">
              <w:rPr>
                <w:iCs/>
              </w:rPr>
              <w:tab/>
              <w:t>to ensure the payment of the Goods/Services delivered/rendered, respecting the terms and conditions indicated in this Agreement.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Circumstances justifying non-performance of the contract</w:t>
            </w:r>
          </w:p>
          <w:p w14:paraId="447A1E1B" w14:textId="0BC08C84" w:rsidR="00B56360" w:rsidRPr="00E91463" w:rsidRDefault="00B56360" w:rsidP="00B56360">
            <w:pPr>
              <w:jc w:val="both"/>
              <w:rPr>
                <w:iCs/>
              </w:rPr>
            </w:pPr>
            <w:r w:rsidRPr="00E91463">
              <w:rPr>
                <w:iCs/>
              </w:rPr>
              <w:t>7.1.</w:t>
            </w:r>
            <w:r w:rsidRPr="00E91463">
              <w:rPr>
                <w:iCs/>
              </w:rPr>
              <w:tab/>
              <w:t>The Parties are exempt from liability for the partial or full non-fulfillment of the obligations under this Agreement, if this is caused by the occurrence of circumstances that justify the non-performance of the contract (wars, natural disasters: fires, floods, earthquakes, as well as other circumstances that do not depend on the will of the Parties).</w:t>
            </w:r>
          </w:p>
          <w:p w14:paraId="1BE1C236" w14:textId="0449CB3D" w:rsidR="00B56360" w:rsidRPr="00E91463" w:rsidRDefault="00B56360" w:rsidP="00B56360">
            <w:pPr>
              <w:jc w:val="both"/>
              <w:rPr>
                <w:iCs/>
              </w:rPr>
            </w:pPr>
            <w:r w:rsidRPr="00E91463">
              <w:rPr>
                <w:iCs/>
              </w:rPr>
              <w:t>7.2.</w:t>
            </w:r>
            <w:r w:rsidRPr="00E91463">
              <w:rPr>
                <w:iCs/>
              </w:rPr>
              <w:tab/>
              <w:t>The party invoking the clause of the circumstances justifying the non-performance of the contract is obliged to inform the other Party immediately (but not later than 10 days) of the occurrence of the circumstances justifying the non-performance of the contract.</w:t>
            </w:r>
          </w:p>
          <w:p w14:paraId="3EE44146" w14:textId="00547FCB" w:rsidR="00B56360" w:rsidRDefault="00B56360" w:rsidP="00B56360">
            <w:pPr>
              <w:jc w:val="both"/>
              <w:rPr>
                <w:iCs/>
              </w:rPr>
            </w:pPr>
            <w:r w:rsidRPr="00E91463">
              <w:rPr>
                <w:iCs/>
              </w:rPr>
              <w:t>7.3.</w:t>
            </w:r>
            <w:r w:rsidRPr="00E91463">
              <w:rPr>
                <w:iCs/>
              </w:rPr>
              <w:tab/>
              <w:t>The occurrence of the circumstances justifying the non-performance of the contract, the time of initiation and the term of action must be confirmed by a notice of attestation, duly issued by the competent body of the country of the Party invoking such circumstances.</w:t>
            </w:r>
          </w:p>
          <w:p w14:paraId="2BDE0A68" w14:textId="7DB0AE68" w:rsidR="00F92DE2" w:rsidRPr="00F92DE2" w:rsidRDefault="00FA2018" w:rsidP="00B56360">
            <w:pPr>
              <w:jc w:val="both"/>
              <w:rPr>
                <w:iCs/>
              </w:rPr>
            </w:pPr>
            <w:r>
              <w:rPr>
                <w:iCs/>
              </w:rPr>
              <w:t xml:space="preserve">7.4 If, in the circumstances justifying the non-performance of the contract, it shall be amended by the additional agreement, including the amendment of the terms of performance, in the event of a subsequent performance of the contract. When items 7.1 and 7.3 are performed, the parties amend the </w:t>
            </w:r>
            <w:r>
              <w:rPr>
                <w:iCs/>
              </w:rPr>
              <w:lastRenderedPageBreak/>
              <w:t>contract by agreement - additional, regarding the partial or full non-fulfillment of the obligations, including the modification of the terms in case of suspension and subsequent performance of the contract.</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Resolution</w:t>
            </w:r>
          </w:p>
          <w:p w14:paraId="6D727778" w14:textId="77777777" w:rsidR="00B56360" w:rsidRPr="00E91463" w:rsidRDefault="00B56360" w:rsidP="00B56360">
            <w:pPr>
              <w:jc w:val="both"/>
              <w:rPr>
                <w:iCs/>
              </w:rPr>
            </w:pPr>
            <w:r w:rsidRPr="00E91463">
              <w:rPr>
                <w:iCs/>
              </w:rPr>
              <w:t>8.1.</w:t>
            </w:r>
            <w:r w:rsidRPr="00E91463">
              <w:rPr>
                <w:iCs/>
              </w:rPr>
              <w:tab/>
              <w:t>The termination of the Contract can be achieved with the common agreement of the Parties.</w:t>
            </w:r>
          </w:p>
          <w:p w14:paraId="5B5E37FE" w14:textId="44B73B41" w:rsidR="00B56360" w:rsidRPr="00E91463" w:rsidRDefault="00B56360" w:rsidP="00B56360">
            <w:pPr>
              <w:jc w:val="both"/>
              <w:rPr>
                <w:iCs/>
              </w:rPr>
            </w:pPr>
            <w:r w:rsidRPr="00E91463">
              <w:rPr>
                <w:iCs/>
              </w:rPr>
              <w:t>8.2.</w:t>
            </w:r>
            <w:r w:rsidRPr="00E91463">
              <w:rPr>
                <w:iCs/>
              </w:rPr>
              <w:tab/>
              <w:t>The contract can be terminated unilaterally by:</w:t>
            </w:r>
          </w:p>
          <w:p w14:paraId="4896FFC9" w14:textId="77777777" w:rsidR="00B56360" w:rsidRPr="00E91463" w:rsidRDefault="00B56360" w:rsidP="00B56360">
            <w:pPr>
              <w:jc w:val="both"/>
              <w:rPr>
                <w:iCs/>
              </w:rPr>
            </w:pPr>
            <w:r w:rsidRPr="00E91463">
              <w:rPr>
                <w:iCs/>
              </w:rPr>
              <w:t>a)</w:t>
            </w:r>
            <w:r w:rsidRPr="00E91463">
              <w:rPr>
                <w:iCs/>
              </w:rPr>
              <w:tab/>
              <w:t xml:space="preserve">Buyer/Beneficiary in case of refusal of the Supplier/Provider to deliver/provide the Goods/Services provided for in this Agreement;         </w:t>
            </w:r>
          </w:p>
          <w:p w14:paraId="63DFAD2A" w14:textId="77777777" w:rsidR="00B56360" w:rsidRPr="00E91463" w:rsidRDefault="00B56360" w:rsidP="00B56360">
            <w:pPr>
              <w:jc w:val="both"/>
              <w:rPr>
                <w:iCs/>
              </w:rPr>
            </w:pPr>
            <w:r w:rsidRPr="00E91463">
              <w:rPr>
                <w:iCs/>
              </w:rPr>
              <w:t>b)</w:t>
            </w:r>
            <w:r w:rsidRPr="00E91463">
              <w:rPr>
                <w:iCs/>
              </w:rPr>
              <w:tab/>
              <w:t>Buyer/Beneficiary in case of non-compliance by the Supplier/Service Provider with the established delivery/service terms;</w:t>
            </w:r>
          </w:p>
          <w:p w14:paraId="17031AB9" w14:textId="77777777" w:rsidR="00B56360" w:rsidRPr="00E91463" w:rsidRDefault="00B56360" w:rsidP="00B56360">
            <w:pPr>
              <w:jc w:val="both"/>
              <w:rPr>
                <w:iCs/>
              </w:rPr>
            </w:pPr>
            <w:r w:rsidRPr="00E91463">
              <w:rPr>
                <w:iCs/>
              </w:rPr>
              <w:t>c)</w:t>
            </w:r>
            <w:r w:rsidRPr="00E91463">
              <w:rPr>
                <w:iCs/>
              </w:rPr>
              <w:tab/>
            </w:r>
            <w:r w:rsidR="00EE14E7">
              <w:rPr>
                <w:iCs/>
              </w:rPr>
              <w:t>Supplier/Provider in case of non-compliance by the Buyer/Beneficiary with the payment terms for the Goods/Services;</w:t>
            </w:r>
          </w:p>
          <w:p w14:paraId="6D24E559" w14:textId="07E256CB" w:rsidR="00B56360" w:rsidRDefault="00B56360" w:rsidP="00B56360">
            <w:pPr>
              <w:jc w:val="both"/>
              <w:rPr>
                <w:iCs/>
              </w:rPr>
            </w:pPr>
            <w:r w:rsidRPr="00E91463">
              <w:rPr>
                <w:iCs/>
              </w:rPr>
              <w:t>d)</w:t>
            </w:r>
            <w:r w:rsidRPr="00E91463">
              <w:rPr>
                <w:iCs/>
              </w:rPr>
              <w:tab/>
            </w:r>
            <w:r w:rsidR="00EE14E7">
              <w:rPr>
                <w:iCs/>
              </w:rPr>
              <w:t>Supplier/Service Provider or Buyer/Beneficiary in case of non-satisfaction by one of the Parties of the claims submitted under this Agreement.</w:t>
            </w:r>
          </w:p>
          <w:p w14:paraId="11286193" w14:textId="734D970A" w:rsidR="007B6EB1" w:rsidRDefault="009E1485" w:rsidP="00B56360">
            <w:pPr>
              <w:jc w:val="both"/>
              <w:rPr>
                <w:iCs/>
              </w:rPr>
            </w:pPr>
            <w:r>
              <w:rPr>
                <w:iCs/>
              </w:rPr>
              <w:t>8.3 The Buyer/Beneficiary has the right to unilaterally terminate the contract during its validity period in one of the following situations:</w:t>
            </w:r>
          </w:p>
          <w:p w14:paraId="09AE3396" w14:textId="213D5183" w:rsidR="009E1485" w:rsidRPr="009E1485" w:rsidRDefault="009E1485" w:rsidP="009E1485">
            <w:pPr>
              <w:jc w:val="both"/>
              <w:rPr>
                <w:iCs/>
              </w:rPr>
            </w:pPr>
            <w:r>
              <w:rPr>
                <w:iCs/>
              </w:rPr>
              <w:t>a) the contractor was, at the time of its award, in one of the situations that would have determined its exclusion from the award procedure according to art. 19 of Law no. 131/2015 on public procurement;</w:t>
            </w:r>
          </w:p>
          <w:p w14:paraId="72B55885" w14:textId="4CE94C95" w:rsidR="009E1485" w:rsidRPr="009E1485" w:rsidRDefault="009E1485" w:rsidP="009E1485">
            <w:pPr>
              <w:jc w:val="both"/>
              <w:rPr>
                <w:iCs/>
              </w:rPr>
            </w:pPr>
            <w:r w:rsidRPr="009E1485">
              <w:rPr>
                <w:iCs/>
              </w:rPr>
              <w:t>b) the contract has been substantially amended requiring a new public procurement procedure in accordance with art. 76 of Law no. 131/2015 on public procurement;</w:t>
            </w:r>
          </w:p>
          <w:p w14:paraId="37618CA9" w14:textId="481405D0" w:rsidR="009E1485" w:rsidRPr="00E91463" w:rsidRDefault="009E1485" w:rsidP="009E1485">
            <w:pPr>
              <w:jc w:val="both"/>
              <w:rPr>
                <w:iCs/>
              </w:rPr>
            </w:pPr>
            <w:r w:rsidRPr="009E1485">
              <w:rPr>
                <w:iCs/>
              </w:rPr>
              <w:t>c) the contract should not have been awarded to the respective contractor, given a serious violation of the obligations resulting from Law no. 131/2015 on public procurement and/or international treaties to which the Republic of Moldova is a party, which was established by a decision of a national or, as the case may be, international court.</w:t>
            </w:r>
          </w:p>
          <w:p w14:paraId="3B7F85BD" w14:textId="0B8E3730" w:rsidR="00B56360" w:rsidRPr="00E91463" w:rsidRDefault="00B56360" w:rsidP="00B56360">
            <w:pPr>
              <w:jc w:val="both"/>
              <w:rPr>
                <w:iCs/>
              </w:rPr>
            </w:pPr>
            <w:r w:rsidRPr="00E91463">
              <w:rPr>
                <w:iCs/>
              </w:rPr>
              <w:t>8.4.</w:t>
            </w:r>
            <w:r w:rsidRPr="00E91463">
              <w:rPr>
                <w:iCs/>
              </w:rPr>
              <w:tab/>
              <w:t>The party initiating the termination of the Contract is obliged to communicate within ___ working days to the other Party about its intentions by means of a reasoned letter.</w:t>
            </w:r>
          </w:p>
          <w:p w14:paraId="263A679F" w14:textId="7D977BEC" w:rsidR="00B56360" w:rsidRDefault="00B56360" w:rsidP="00B56360">
            <w:pPr>
              <w:jc w:val="both"/>
              <w:rPr>
                <w:iCs/>
              </w:rPr>
            </w:pPr>
            <w:r w:rsidRPr="00E91463">
              <w:rPr>
                <w:iCs/>
              </w:rPr>
              <w:t>8.5.</w:t>
            </w:r>
            <w:r w:rsidRPr="00E91463">
              <w:rPr>
                <w:iCs/>
              </w:rPr>
              <w:tab/>
              <w:t>The notified party is obliged to respond within ___ working days from receipt of the notification. If the dispute is not resolved within the established deadlines, the initiating party will initiate the resolution.</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Complaints </w:t>
            </w:r>
          </w:p>
          <w:p w14:paraId="74D233E4" w14:textId="77777777" w:rsidR="00B56360" w:rsidRPr="00E91463" w:rsidRDefault="00B56360" w:rsidP="00B56360">
            <w:pPr>
              <w:jc w:val="both"/>
              <w:rPr>
                <w:iCs/>
              </w:rPr>
            </w:pPr>
            <w:r w:rsidRPr="00E91463">
              <w:rPr>
                <w:iCs/>
              </w:rPr>
              <w:t>9.1.</w:t>
            </w:r>
            <w:r w:rsidRPr="00E91463">
              <w:rPr>
                <w:iCs/>
              </w:rPr>
              <w:tab/>
              <w:t>Complaints regarding the quantity of Goods/Services delivered/rendered are submitted to the Supplier/Provider at the time of their receipt, being confirmed by a document drawn up jointly with the representative of the Supplier/Provider.</w:t>
            </w:r>
          </w:p>
          <w:p w14:paraId="3F1D9C74" w14:textId="3779F868" w:rsidR="00B56360" w:rsidRPr="00E91463" w:rsidRDefault="00B56360" w:rsidP="00B56360">
            <w:pPr>
              <w:jc w:val="both"/>
              <w:rPr>
                <w:iCs/>
              </w:rPr>
            </w:pPr>
            <w:r w:rsidRPr="00E91463">
              <w:rPr>
                <w:iCs/>
              </w:rPr>
              <w:t>9.2.</w:t>
            </w:r>
            <w:r w:rsidRPr="00E91463">
              <w:rPr>
                <w:iCs/>
              </w:rPr>
              <w:tab/>
              <w:t>Claims regarding the quality of the goods/services delivered/rendered are submitted to the Supplier/Provider within ___ days from the detection of the quality deficiencies and must be confirmed by a certificate issued by an independent, neutral and authorized organization.</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The Supplier/Service Provider is obliged to examine the claims submitted within ___ days from the date of their receipt and to communicate to the Buyer/Beneficiary about the decision taken.</w:t>
            </w:r>
          </w:p>
          <w:p w14:paraId="3D58FC84" w14:textId="77777777" w:rsidR="00B56360" w:rsidRPr="00E91463" w:rsidRDefault="00B56360" w:rsidP="00B56360">
            <w:pPr>
              <w:jc w:val="both"/>
              <w:rPr>
                <w:iCs/>
              </w:rPr>
            </w:pPr>
            <w:r w:rsidRPr="00E91463">
              <w:rPr>
                <w:iCs/>
              </w:rPr>
              <w:t>9.4.</w:t>
            </w:r>
            <w:r w:rsidRPr="00E91463">
              <w:rPr>
                <w:iCs/>
              </w:rPr>
              <w:tab/>
              <w:t xml:space="preserve">In case of recognition of the claims, the Supplier/Provider is obliged, within ___ days, to deliver/render additionally to the Buyer/Beneficiary the undelivered/unrendered quantity of goods/services, and in case of finding the inadequate quality – to replace or correct them in accordance with the requirements of the Contract.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The Supplier/Provider is responsible for the quality of the Goods/Services within the established limits, including for hidden defects.</w:t>
            </w:r>
          </w:p>
          <w:p w14:paraId="2D93A4E7" w14:textId="0BB52293" w:rsidR="00B56360" w:rsidRPr="00E91463" w:rsidRDefault="00B56360" w:rsidP="00B56360">
            <w:pPr>
              <w:jc w:val="both"/>
              <w:rPr>
                <w:iCs/>
              </w:rPr>
            </w:pPr>
            <w:r w:rsidRPr="00E91463">
              <w:rPr>
                <w:iCs/>
              </w:rPr>
              <w:t>9.6.</w:t>
            </w:r>
            <w:r w:rsidRPr="00E91463">
              <w:rPr>
                <w:iCs/>
              </w:rPr>
              <w:tab/>
              <w:t>In case of deviation from the quality confirmed by the quality certificate drawn up by the neutral or authorized independent organization, the expenses for stationary or late stay shall be borne by the guilty party.</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Penalties</w:t>
            </w:r>
          </w:p>
          <w:p w14:paraId="1404251B" w14:textId="77777777" w:rsidR="00B56360" w:rsidRPr="00E91463" w:rsidRDefault="00B56360" w:rsidP="00B56360">
            <w:pPr>
              <w:jc w:val="both"/>
              <w:rPr>
                <w:iCs/>
              </w:rPr>
            </w:pPr>
            <w:r w:rsidRPr="00E91463">
              <w:rPr>
                <w:iCs/>
              </w:rPr>
              <w:t>10.1.</w:t>
            </w:r>
            <w:r w:rsidRPr="00E91463">
              <w:rPr>
                <w:iCs/>
              </w:rPr>
              <w:tab/>
              <w:t xml:space="preserve">The form of guarantee for the good performance of the contract agreed by the Buyer/Beneficiary is ____________________________________________, in the amount of __% of </w:t>
            </w:r>
            <w:r w:rsidRPr="00E91463">
              <w:rPr>
                <w:iCs/>
              </w:rPr>
              <w:lastRenderedPageBreak/>
              <w:t xml:space="preserve">the value of the contract. </w:t>
            </w:r>
          </w:p>
          <w:p w14:paraId="7E10286A" w14:textId="77777777" w:rsidR="00B56360" w:rsidRPr="00E91463" w:rsidRDefault="00B56360" w:rsidP="00B56360">
            <w:pPr>
              <w:jc w:val="both"/>
              <w:rPr>
                <w:iCs/>
              </w:rPr>
            </w:pPr>
            <w:r w:rsidRPr="00E91463">
              <w:rPr>
                <w:iCs/>
              </w:rPr>
              <w:t>10.2.</w:t>
            </w:r>
            <w:r w:rsidRPr="00E91463">
              <w:rPr>
                <w:iCs/>
              </w:rPr>
              <w:tab/>
              <w:t>For the refusal to sell/provide the Goods/Services provided for in this Contract, the guarantee of good performance of the contract will be retained, if it has been constituted in accordance with the provisions of point 10.1., otherwise the Supplier/Provider bears a penalty in the amount of ___% [</w:t>
            </w:r>
            <w:r w:rsidRPr="008D7109">
              <w:rPr>
                <w:i/>
              </w:rPr>
              <w:t>indicate the percentage</w:t>
            </w:r>
            <w:r w:rsidRPr="00E91463">
              <w:rPr>
                <w:iCs/>
              </w:rPr>
              <w:t>] of the total amount of the contract.</w:t>
            </w:r>
          </w:p>
          <w:p w14:paraId="4CEB5FC5" w14:textId="61E0E8F4" w:rsidR="00B56360" w:rsidRPr="00E91463" w:rsidRDefault="00B56360" w:rsidP="0016683B">
            <w:pPr>
              <w:jc w:val="both"/>
              <w:rPr>
                <w:iCs/>
              </w:rPr>
            </w:pPr>
            <w:r w:rsidRPr="00E91463">
              <w:rPr>
                <w:iCs/>
              </w:rPr>
              <w:t>10.3.</w:t>
            </w:r>
            <w:r w:rsidRPr="00E91463">
              <w:rPr>
                <w:iCs/>
              </w:rPr>
              <w:tab/>
              <w:t>For the late delivery/provision of the Goods/Services, the Supplier/Provider bears the payment of compensation in the amount of ___% of the sum of the Goods/Services not delivered/not provided, for each day of delay, but not more than ___ % [</w:t>
            </w:r>
            <w:r w:rsidRPr="008D7109">
              <w:rPr>
                <w:i/>
              </w:rPr>
              <w:t>indicate the percentage</w:t>
            </w:r>
            <w:r w:rsidRPr="00E91463">
              <w:rPr>
                <w:iCs/>
              </w:rPr>
              <w:t>] of the total amount of this Agreement.  If the delay exceeds ___ days, the Supplier/Provider shall submit to the Buyer/Beneficiary an explanation in written form. If the Buyer/Beneficiary accepts, the Supplier/Provider extends the term of validity of the performance guarantee, otherwise it is considered as a refusal to deliver/provide the Goods/Services provided for in this Contract and the Supplier/Provider will be retained the performance guarantee of the Contract, if it was constituted in accordance with the provisions of item 10.1.</w:t>
            </w:r>
          </w:p>
          <w:p w14:paraId="7A2B9938" w14:textId="77777777" w:rsidR="00DC35AC" w:rsidRDefault="00B56360" w:rsidP="0016683B">
            <w:pPr>
              <w:jc w:val="both"/>
              <w:rPr>
                <w:iCs/>
              </w:rPr>
            </w:pPr>
            <w:r w:rsidRPr="00E91463">
              <w:rPr>
                <w:iCs/>
              </w:rPr>
              <w:t>10.4.</w:t>
            </w:r>
            <w:r w:rsidRPr="00E91463">
              <w:rPr>
                <w:iCs/>
              </w:rPr>
              <w:tab/>
              <w:t>For late payment, the Buyer/Beneficiary bears the payment of compensation in the amount of ___% [</w:t>
            </w:r>
            <w:r w:rsidRPr="008D7109">
              <w:rPr>
                <w:i/>
              </w:rPr>
              <w:t>indicate the percentage</w:t>
            </w:r>
            <w:r w:rsidRPr="00E91463">
              <w:rPr>
                <w:iCs/>
              </w:rPr>
              <w:t>] of the amount of Unpaid Goods/Services, for each day of delay, but not more than ___% [</w:t>
            </w:r>
            <w:r w:rsidRPr="008D7109">
              <w:rPr>
                <w:i/>
              </w:rPr>
              <w:t>indicate the percentage</w:t>
            </w:r>
            <w:r w:rsidRPr="00E91463">
              <w:rPr>
                <w:iCs/>
              </w:rPr>
              <w:t>] of the total amount of this contract.</w:t>
            </w:r>
          </w:p>
          <w:p w14:paraId="06A3966E" w14:textId="15BC76F0" w:rsidR="0016683B" w:rsidRPr="0016683B" w:rsidRDefault="0016683B" w:rsidP="0016683B">
            <w:pPr>
              <w:jc w:val="both"/>
              <w:rPr>
                <w:iCs/>
              </w:rPr>
            </w:pPr>
            <w:r w:rsidRPr="0016683B">
              <w:rPr>
                <w:iCs/>
              </w:rPr>
              <w:t xml:space="preserve">10.5. The first working day following the date that constitutes the deadline for delivery/provision, as well as the deadline for payment is considered a working day of delay. </w:t>
            </w:r>
          </w:p>
          <w:p w14:paraId="71BAF330" w14:textId="0BF52FA8" w:rsidR="000A2D22" w:rsidRDefault="0016683B" w:rsidP="0016683B">
            <w:pPr>
              <w:jc w:val="both"/>
              <w:rPr>
                <w:iCs/>
              </w:rPr>
            </w:pPr>
            <w:r w:rsidRPr="0016683B">
              <w:rPr>
                <w:iCs/>
              </w:rPr>
              <w:t>10.6. The amount of the penalty calculated to the Supplier/Provider under this Agreement may be deducted (withheld) by the Buyer/Beneficiary from the amount of payment for the Goods/Services delivered/rendered.</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Intellectual Property Rights</w:t>
            </w:r>
          </w:p>
          <w:p w14:paraId="4AE72D71" w14:textId="77777777" w:rsidR="00B56360" w:rsidRPr="00E91463" w:rsidRDefault="00B56360" w:rsidP="00B56360">
            <w:pPr>
              <w:jc w:val="both"/>
              <w:rPr>
                <w:iCs/>
              </w:rPr>
            </w:pPr>
            <w:r w:rsidRPr="00E91463">
              <w:rPr>
                <w:iCs/>
              </w:rPr>
              <w:t>11.1.</w:t>
            </w:r>
            <w:r w:rsidRPr="00E91463">
              <w:rPr>
                <w:iCs/>
              </w:rPr>
              <w:tab/>
              <w:t>The Supplier/Service Provider has the obligation to compensate the buyer against any:</w:t>
            </w:r>
          </w:p>
          <w:p w14:paraId="21C7239E" w14:textId="77777777" w:rsidR="00B56360" w:rsidRPr="00E91463" w:rsidRDefault="00B56360" w:rsidP="00B56360">
            <w:pPr>
              <w:jc w:val="both"/>
              <w:rPr>
                <w:iCs/>
              </w:rPr>
            </w:pPr>
            <w:r w:rsidRPr="00E91463">
              <w:rPr>
                <w:iCs/>
              </w:rPr>
              <w:t>a)</w:t>
            </w:r>
            <w:r w:rsidRPr="00E91463">
              <w:rPr>
                <w:iCs/>
              </w:rPr>
              <w:tab/>
              <w:t>claims and legal actions, resulting from the infringement of intellectual property rights (patents, names, registered trademarks, etc.), related to the equipment, materials, installations or machinery used for or in connection with the products purchased, and</w:t>
            </w:r>
          </w:p>
          <w:p w14:paraId="6FAE1686" w14:textId="77777777" w:rsidR="00B56360" w:rsidRDefault="00B56360" w:rsidP="00B56360">
            <w:pPr>
              <w:jc w:val="both"/>
              <w:rPr>
                <w:iCs/>
              </w:rPr>
            </w:pPr>
            <w:r w:rsidRPr="00E91463">
              <w:rPr>
                <w:iCs/>
              </w:rPr>
              <w:t>b)</w:t>
            </w:r>
            <w:r w:rsidRPr="00E91463">
              <w:rPr>
                <w:iCs/>
              </w:rPr>
              <w:tab/>
              <w:t>damages, costs, taxes and expenses of any kind, related, unless such violation results from compliance with the Specifications drawn up by the purchaser.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Final provisions</w:t>
            </w:r>
          </w:p>
          <w:p w14:paraId="797D0F52" w14:textId="77777777" w:rsidR="00B56360" w:rsidRPr="00E91463" w:rsidRDefault="00B56360" w:rsidP="00B56360">
            <w:pPr>
              <w:jc w:val="both"/>
              <w:rPr>
                <w:iCs/>
              </w:rPr>
            </w:pPr>
            <w:r w:rsidRPr="00E91463">
              <w:rPr>
                <w:iCs/>
              </w:rPr>
              <w:t>12.1.</w:t>
            </w:r>
            <w:r w:rsidRPr="00E91463">
              <w:rPr>
                <w:iCs/>
              </w:rPr>
              <w:tab/>
              <w:t>Disputes that may arise from this Agreement shall be settled amicably by the Parties. Otherwise, they will be sent for examination to the competent court according to the legislation of the Republic of Moldova.</w:t>
            </w:r>
          </w:p>
          <w:p w14:paraId="1E259AE2" w14:textId="21A85956" w:rsidR="00B56360" w:rsidRPr="00E91463" w:rsidRDefault="00B56360" w:rsidP="00B56360">
            <w:pPr>
              <w:jc w:val="both"/>
              <w:rPr>
                <w:iCs/>
              </w:rPr>
            </w:pPr>
            <w:r w:rsidRPr="00E91463">
              <w:rPr>
                <w:iCs/>
              </w:rPr>
              <w:t>12.2.</w:t>
            </w:r>
            <w:r w:rsidRPr="00E91463">
              <w:rPr>
                <w:iCs/>
              </w:rPr>
              <w:tab/>
              <w:t xml:space="preserve">The contracting parties have the right, during the performance of the contract, to agree on the modification of the clauses of the contract, by additional agreement, only in the event of the occurrence of circumstances that are detrimental to their legitimate commercial interests and which could not have been foreseen at the date of conclusion of the contract. Amendments and additions to this Agreement are valid only if they have been completed in writing and signed by both Parties.  </w:t>
            </w:r>
          </w:p>
          <w:p w14:paraId="23B38DFF" w14:textId="62520D32" w:rsidR="00B56360" w:rsidRPr="00E91463" w:rsidRDefault="00B56360" w:rsidP="00B56360">
            <w:pPr>
              <w:jc w:val="both"/>
              <w:rPr>
                <w:iCs/>
              </w:rPr>
            </w:pPr>
            <w:r w:rsidRPr="00E91463">
              <w:rPr>
                <w:iCs/>
              </w:rPr>
              <w:t>12.3.</w:t>
            </w:r>
            <w:r w:rsidRPr="00E91463">
              <w:rPr>
                <w:iCs/>
              </w:rPr>
              <w:tab/>
              <w:t>Neither Party shall be entitled to assign its obligations and rights under this Agreement to any third party without the written consent of the other party.</w:t>
            </w:r>
          </w:p>
          <w:p w14:paraId="3A5B2476" w14:textId="74882B5A" w:rsidR="00B56360" w:rsidRPr="00E91463" w:rsidRDefault="00B56360" w:rsidP="00B56360">
            <w:pPr>
              <w:jc w:val="both"/>
              <w:rPr>
                <w:iCs/>
              </w:rPr>
            </w:pPr>
            <w:r w:rsidRPr="00E91463">
              <w:rPr>
                <w:iCs/>
              </w:rPr>
              <w:t>12.4.</w:t>
            </w:r>
            <w:r w:rsidRPr="00E91463">
              <w:rPr>
                <w:iCs/>
              </w:rPr>
              <w:tab/>
              <w:t>This Contract, if it is signed electronically, by both parties, it is automatically delivered by electronic means, but if the contract is signed holographically, it is drawn up in two copies in Romanian, one copy each for the Supplier/Service Provider, Buyer/Beneficiary.</w:t>
            </w:r>
          </w:p>
          <w:p w14:paraId="55929EE1" w14:textId="7E521EAA" w:rsidR="00B56360" w:rsidRPr="00E91463" w:rsidRDefault="00B56360" w:rsidP="00B56360">
            <w:pPr>
              <w:jc w:val="both"/>
              <w:rPr>
                <w:iCs/>
              </w:rPr>
            </w:pPr>
            <w:r w:rsidRPr="00E91463">
              <w:rPr>
                <w:iCs/>
              </w:rPr>
              <w:t>12.5.</w:t>
            </w:r>
            <w:r w:rsidRPr="00E91463">
              <w:rPr>
                <w:iCs/>
              </w:rPr>
              <w:tab/>
              <w:t>This Contract is considered concluded on the date of signing and enters into force on the date of registration with one of the regional treasuries of the Ministry of Finance, if the financial sources are allocated from the state budget/local budget, or on the date of signing or at another later date indicated in this contract if the management of the financial sources is not carried out through the treasury system.</w:t>
            </w:r>
          </w:p>
          <w:p w14:paraId="74E5F9AC" w14:textId="5DDE1C41" w:rsidR="00B56360" w:rsidRPr="00E91463" w:rsidRDefault="00B56360" w:rsidP="00B56360">
            <w:pPr>
              <w:jc w:val="both"/>
              <w:rPr>
                <w:iCs/>
              </w:rPr>
            </w:pPr>
            <w:r w:rsidRPr="00E91463">
              <w:rPr>
                <w:iCs/>
              </w:rPr>
              <w:t>12.6.</w:t>
            </w:r>
            <w:r w:rsidRPr="00E91463">
              <w:rPr>
                <w:iCs/>
              </w:rPr>
              <w:tab/>
              <w:t>This contract is valid until _______.</w:t>
            </w:r>
          </w:p>
          <w:p w14:paraId="35A836D1" w14:textId="61878B62" w:rsidR="00B56360" w:rsidRPr="00E91463" w:rsidRDefault="00B56360" w:rsidP="00B56360">
            <w:pPr>
              <w:jc w:val="both"/>
              <w:rPr>
                <w:iCs/>
              </w:rPr>
            </w:pPr>
            <w:r w:rsidRPr="00E91463">
              <w:rPr>
                <w:iCs/>
              </w:rPr>
              <w:t>12.7.</w:t>
            </w:r>
            <w:r w:rsidRPr="00E91463">
              <w:rPr>
                <w:iCs/>
              </w:rPr>
              <w:tab/>
              <w:t>This Agreement represents the agreement of the parties and is deemed to have been signed on the date of application of the last signature by one of the parties.</w:t>
            </w:r>
          </w:p>
          <w:p w14:paraId="114BC92B" w14:textId="6995CE23" w:rsidR="00B56360" w:rsidRPr="00E91463" w:rsidRDefault="00B56360" w:rsidP="00B56360">
            <w:pPr>
              <w:jc w:val="both"/>
              <w:rPr>
                <w:iCs/>
              </w:rPr>
            </w:pPr>
            <w:r w:rsidRPr="00E91463">
              <w:rPr>
                <w:iCs/>
              </w:rPr>
              <w:lastRenderedPageBreak/>
              <w:t>12.8.</w:t>
            </w:r>
            <w:r w:rsidRPr="00E91463">
              <w:rPr>
                <w:iCs/>
              </w:rPr>
              <w:tab/>
              <w:t>In order to confirm the above, the Parties have signed this Agreement in accordance with the legislation of the Republic of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t xml:space="preserve">CONDITIONS </w:t>
            </w:r>
          </w:p>
          <w:p w14:paraId="5FE2403E" w14:textId="77777777" w:rsidR="00F041BF" w:rsidRDefault="00F041BF" w:rsidP="00F041BF">
            <w:pPr>
              <w:pStyle w:val="Listparagraf"/>
              <w:numPr>
                <w:ilvl w:val="0"/>
                <w:numId w:val="0"/>
              </w:numPr>
              <w:tabs>
                <w:tab w:val="left" w:pos="2295"/>
              </w:tabs>
              <w:ind w:left="3240"/>
              <w:rPr>
                <w:lang w:val="it-IT"/>
              </w:rPr>
            </w:pPr>
            <w:r w:rsidRPr="00F53F69">
              <w:rPr>
                <w:b/>
              </w:rPr>
              <w:t>SPECIAL OF THE CONTRACT</w:t>
            </w:r>
          </w:p>
          <w:p w14:paraId="05C77E24" w14:textId="77777777" w:rsidR="00F041BF" w:rsidRPr="00F53F69" w:rsidRDefault="00F041BF" w:rsidP="00F041BF">
            <w:pPr>
              <w:jc w:val="center"/>
            </w:pPr>
            <w:r>
              <w:t xml:space="preserve">             (</w:t>
            </w:r>
            <w:r w:rsidRPr="00F53F69">
              <w:rPr>
                <w:sz w:val="20"/>
                <w:szCs w:val="20"/>
              </w:rPr>
              <w:t>IF NECESSARY)</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LEGAL, POSTAL AND PAYMENT REQUISITES OF THE PARTIES</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Supplier/Provider of goods/services</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Buyer/Beneficiary</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Postal address:</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Postal address:</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Telephone:</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Telephone:</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Tax code:</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Tax code:</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Bank:</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Bank:</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rPr>
              <w:t>SIGNATURES OF THE PARTIES</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Supplier/Provider of goods/services</w:t>
                  </w:r>
                </w:p>
              </w:tc>
              <w:tc>
                <w:tcPr>
                  <w:tcW w:w="4559" w:type="dxa"/>
                  <w:vAlign w:val="center"/>
                </w:tcPr>
                <w:p w14:paraId="6E78612C" w14:textId="77777777" w:rsidR="00B50773" w:rsidRPr="0013795E" w:rsidRDefault="00F041BF" w:rsidP="00B50773">
                  <w:pPr>
                    <w:jc w:val="center"/>
                    <w:rPr>
                      <w:b/>
                    </w:rPr>
                  </w:pPr>
                  <w:r w:rsidRPr="00F041BF">
                    <w:rPr>
                      <w:b/>
                    </w:rPr>
                    <w:t>Buyer/Beneficiary</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Annex no. 1</w:t>
            </w:r>
          </w:p>
          <w:p w14:paraId="68DF6808" w14:textId="0C0E3F65" w:rsidR="00461DAC" w:rsidRPr="00E91463" w:rsidRDefault="00461DAC" w:rsidP="00757C6B">
            <w:pPr>
              <w:tabs>
                <w:tab w:val="left" w:pos="2295"/>
              </w:tabs>
              <w:jc w:val="right"/>
            </w:pPr>
            <w:r w:rsidRPr="00E91463">
              <w:t>to the contract no. ___________</w:t>
            </w:r>
          </w:p>
          <w:p w14:paraId="5DA6F171" w14:textId="77777777" w:rsidR="00461DAC" w:rsidRPr="00E91463" w:rsidRDefault="00461DAC" w:rsidP="00757C6B">
            <w:pPr>
              <w:tabs>
                <w:tab w:val="left" w:pos="2295"/>
              </w:tabs>
              <w:jc w:val="right"/>
            </w:pPr>
            <w:r w:rsidRPr="00E91463">
              <w:t>From "____" _____ 20_______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TECHNICAL SPECIFICATIONS - according to the data in Annex no.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rPr>
              <w:t>SIGNATURES OF THE PARTIES</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Supplier/Provider of goods/services</w:t>
                  </w:r>
                </w:p>
              </w:tc>
              <w:tc>
                <w:tcPr>
                  <w:tcW w:w="4559" w:type="dxa"/>
                  <w:vAlign w:val="center"/>
                </w:tcPr>
                <w:p w14:paraId="7F2A8D22" w14:textId="77777777" w:rsidR="00B50773" w:rsidRPr="0013795E" w:rsidRDefault="00F041BF" w:rsidP="00B50773">
                  <w:pPr>
                    <w:jc w:val="center"/>
                    <w:rPr>
                      <w:b/>
                    </w:rPr>
                  </w:pPr>
                  <w:r w:rsidRPr="00F041BF">
                    <w:rPr>
                      <w:b/>
                    </w:rPr>
                    <w:t>Buyer/Beneficiary</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Annex no. 2</w:t>
            </w:r>
          </w:p>
          <w:p w14:paraId="5D0FDE9F" w14:textId="77777777" w:rsidR="002B4D12" w:rsidRPr="00E91463" w:rsidRDefault="0003591A" w:rsidP="00757C6B">
            <w:pPr>
              <w:jc w:val="right"/>
              <w:rPr>
                <w:noProof w:val="0"/>
                <w:lang w:val="it-IT"/>
              </w:rPr>
            </w:pPr>
            <w:r w:rsidRPr="00E91463">
              <w:rPr>
                <w:noProof w:val="0"/>
              </w:rPr>
              <w:t>to the contract nr.__________</w:t>
            </w:r>
          </w:p>
          <w:p w14:paraId="44DC583F" w14:textId="77777777" w:rsidR="002B4D12" w:rsidRPr="00E91463" w:rsidRDefault="0003591A" w:rsidP="00757C6B">
            <w:pPr>
              <w:jc w:val="right"/>
              <w:rPr>
                <w:noProof w:val="0"/>
                <w:lang w:val="it-IT"/>
              </w:rPr>
            </w:pPr>
            <w:r w:rsidRPr="00E91463">
              <w:rPr>
                <w:noProof w:val="0"/>
              </w:rPr>
              <w:t>from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rPr>
              <w:t>PRICE SPECIFICATIONS</w:t>
            </w:r>
            <w:r w:rsidR="00757C6B">
              <w:t xml:space="preserve"> - according </w:t>
            </w:r>
            <w:r w:rsidR="00B4553F" w:rsidRPr="00B4553F">
              <w:rPr>
                <w:noProof w:val="0"/>
              </w:rPr>
              <w:t>to the data in Annex no.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rPr>
              <w:t>SIGNATURES OF THE PARTIES</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Supplier/Provider of goods/services</w:t>
                  </w:r>
                </w:p>
              </w:tc>
              <w:tc>
                <w:tcPr>
                  <w:tcW w:w="4559" w:type="dxa"/>
                  <w:vAlign w:val="center"/>
                </w:tcPr>
                <w:p w14:paraId="2F5364E9" w14:textId="77777777" w:rsidR="00B50773" w:rsidRPr="0013795E" w:rsidRDefault="00F041BF" w:rsidP="00B50773">
                  <w:pPr>
                    <w:jc w:val="center"/>
                    <w:rPr>
                      <w:b/>
                    </w:rPr>
                  </w:pPr>
                  <w:r w:rsidRPr="00F041BF">
                    <w:rPr>
                      <w:b/>
                    </w:rPr>
                    <w:t>Buyer/Beneficiary</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rPr>
              <w:t>Annex no. 25</w:t>
            </w:r>
          </w:p>
          <w:p w14:paraId="2887E44E" w14:textId="128130F9" w:rsidR="009613A9" w:rsidRPr="00D22624" w:rsidRDefault="009613A9" w:rsidP="009613A9">
            <w:pPr>
              <w:jc w:val="right"/>
              <w:rPr>
                <w:noProof w:val="0"/>
                <w:lang w:val="it-IT"/>
              </w:rPr>
            </w:pPr>
            <w:r w:rsidRPr="0003591A">
              <w:rPr>
                <w:noProof w:val="0"/>
              </w:rPr>
              <w:t>to Standard Documentation nr._____</w:t>
            </w:r>
          </w:p>
          <w:p w14:paraId="004E4DFF" w14:textId="77777777" w:rsidR="009613A9" w:rsidRPr="00D22624" w:rsidRDefault="009613A9" w:rsidP="009613A9">
            <w:pPr>
              <w:jc w:val="right"/>
              <w:rPr>
                <w:noProof w:val="0"/>
                <w:lang w:val="it-IT"/>
              </w:rPr>
            </w:pPr>
            <w:r w:rsidRPr="0003591A">
              <w:rPr>
                <w:noProof w:val="0"/>
              </w:rPr>
              <w:t>from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7" w:name="_Hlk77771456"/>
                  <w:r w:rsidRPr="00F041BF">
                    <w:rPr>
                      <w:b/>
                      <w:bCs/>
                      <w:caps/>
                    </w:rPr>
                    <w:t xml:space="preserve">ADDITIONAL AGREEMENT </w:t>
                  </w:r>
                  <w:bookmarkEnd w:id="8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to contract No.</w:t>
                  </w:r>
                  <w:r w:rsidRPr="00E91463">
                    <w:rPr>
                      <w:rFonts w:eastAsia="Calibri"/>
                    </w:rPr>
                    <w:t>________</w:t>
                  </w:r>
                  <w:r w:rsidRPr="00E91463">
                    <w:t>from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This agreement is signed today "___" ________ 20__, între_____________, in persoana___________________</w:t>
                  </w:r>
                  <w:r w:rsidRPr="00E91463">
                    <w:rPr>
                      <w:rFonts w:eastAsia="Calibri"/>
                      <w:sz w:val="24"/>
                      <w:szCs w:val="24"/>
                      <w:lang w:eastAsia="en-US"/>
                    </w:rPr>
                    <w:t>and</w:t>
                  </w:r>
                  <w:r w:rsidRPr="00E91463">
                    <w:rPr>
                      <w:sz w:val="24"/>
                      <w:szCs w:val="24"/>
                    </w:rPr>
                    <w:t>________________________________, in persoana______________, for the purpose of amending Contract no. __________din "____"___________ 20___ (hereinafter referred to as the Contract), signed following the public procurement procedure no. ________ of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This Agreement is concluded following the decision of the Working Party on nr._____ Procurement of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Any modification applied by this agreement is binding on each party to the Agreement, and the other unmodified provisions shall remain binding thereafter.</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The following changes apply to the Agreement hereby:</w:t>
                  </w:r>
                </w:p>
                <w:p w14:paraId="30B200D7" w14:textId="77777777" w:rsidR="00F94BAD" w:rsidRPr="00E91463" w:rsidRDefault="00F94BAD" w:rsidP="00F94BAD">
                  <w:pPr>
                    <w:pStyle w:val="Listparagraf"/>
                    <w:ind w:left="743"/>
                    <w:rPr>
                      <w:lang w:val="ro-RO"/>
                    </w:rPr>
                  </w:pPr>
                  <w:r w:rsidRPr="00E91463">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This Agreement shall be deemed to have been concluded on the date of its signature and shall enter into force after registration with one of the regional treasuries of the Ministry of Finance or on the date of its signature by the parties or at a later date indicated in this Agreement.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rPr>
                    <w:t>SIGNATURES OF THE PARTIES</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Supplier/Provider of goods/services</w:t>
                        </w:r>
                      </w:p>
                    </w:tc>
                    <w:tc>
                      <w:tcPr>
                        <w:tcW w:w="4559" w:type="dxa"/>
                        <w:vAlign w:val="center"/>
                      </w:tcPr>
                      <w:p w14:paraId="5D0CBCA3" w14:textId="77777777" w:rsidR="00F041BF" w:rsidRPr="0013795E" w:rsidRDefault="00F041BF" w:rsidP="00F041BF">
                        <w:pPr>
                          <w:jc w:val="center"/>
                          <w:rPr>
                            <w:b/>
                          </w:rPr>
                        </w:pPr>
                        <w:r w:rsidRPr="00F041BF">
                          <w:rPr>
                            <w:b/>
                          </w:rPr>
                          <w:t>Buyer/Beneficiary</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783B2382" w14:textId="77777777" w:rsidR="00D61FEA" w:rsidRDefault="00D61FEA" w:rsidP="00D61FEA">
            <w:pPr>
              <w:jc w:val="right"/>
              <w:rPr>
                <w:sz w:val="26"/>
                <w:szCs w:val="26"/>
                <w:lang w:val="ro-MD"/>
              </w:rPr>
            </w:pPr>
            <w:r>
              <w:rPr>
                <w:sz w:val="26"/>
                <w:szCs w:val="26"/>
              </w:rPr>
              <w:t xml:space="preserve">APPROVED </w:t>
            </w:r>
          </w:p>
          <w:p w14:paraId="0FCE1D27" w14:textId="77777777" w:rsidR="00D61FEA" w:rsidRDefault="00D61FEA" w:rsidP="00D61FEA">
            <w:pPr>
              <w:jc w:val="right"/>
              <w:rPr>
                <w:sz w:val="26"/>
                <w:szCs w:val="26"/>
                <w:lang w:val="ro-MD"/>
              </w:rPr>
            </w:pPr>
            <w:r>
              <w:rPr>
                <w:sz w:val="26"/>
                <w:szCs w:val="26"/>
              </w:rPr>
              <w:t xml:space="preserve">by the Order </w:t>
            </w:r>
          </w:p>
          <w:p w14:paraId="71411C6F" w14:textId="77777777" w:rsidR="00D61FEA" w:rsidRDefault="00D61FEA" w:rsidP="00D61FEA">
            <w:pPr>
              <w:jc w:val="right"/>
              <w:rPr>
                <w:sz w:val="26"/>
                <w:szCs w:val="26"/>
                <w:lang w:val="ro-MD"/>
              </w:rPr>
            </w:pPr>
            <w:r>
              <w:rPr>
                <w:sz w:val="26"/>
                <w:szCs w:val="26"/>
              </w:rPr>
              <w:t>Minister of Finance</w:t>
            </w:r>
          </w:p>
          <w:p w14:paraId="69ECC229" w14:textId="77777777" w:rsidR="00D61FEA" w:rsidRDefault="00D61FEA" w:rsidP="00D61FEA">
            <w:pPr>
              <w:jc w:val="right"/>
              <w:rPr>
                <w:sz w:val="28"/>
                <w:szCs w:val="28"/>
                <w:lang w:val="ro-MD"/>
              </w:rPr>
            </w:pPr>
            <w:r>
              <w:rPr>
                <w:sz w:val="26"/>
                <w:szCs w:val="26"/>
              </w:rPr>
              <w:t xml:space="preserve">                                               No. 145 of 24 November 2020          </w:t>
            </w:r>
          </w:p>
          <w:p w14:paraId="3AE19834" w14:textId="77777777" w:rsidR="00D61FEA" w:rsidRDefault="00D61FEA" w:rsidP="00D61FEA">
            <w:pPr>
              <w:tabs>
                <w:tab w:val="left" w:pos="567"/>
              </w:tabs>
              <w:rPr>
                <w:rFonts w:eastAsia="Calibri"/>
                <w:b/>
                <w:lang w:val="ro-MD"/>
              </w:rPr>
            </w:pPr>
          </w:p>
          <w:p w14:paraId="7B98DFA6" w14:textId="77777777" w:rsidR="00D61FEA" w:rsidRDefault="00D61FEA" w:rsidP="00D61FEA">
            <w:pPr>
              <w:tabs>
                <w:tab w:val="left" w:pos="567"/>
              </w:tabs>
              <w:rPr>
                <w:rFonts w:eastAsia="Calibri"/>
                <w:b/>
              </w:rPr>
            </w:pPr>
          </w:p>
          <w:p w14:paraId="32C8DE90" w14:textId="77777777" w:rsidR="00D61FEA" w:rsidRDefault="00D61FEA" w:rsidP="00D61FEA">
            <w:pPr>
              <w:keepNext/>
              <w:spacing w:line="240" w:lineRule="exact"/>
              <w:jc w:val="center"/>
              <w:outlineLvl w:val="0"/>
              <w:rPr>
                <w:rFonts w:eastAsia="Calibri"/>
                <w:b/>
                <w:bCs/>
                <w:sz w:val="26"/>
                <w:szCs w:val="26"/>
                <w:lang w:eastAsia="ro-RO"/>
              </w:rPr>
            </w:pPr>
            <w:bookmarkStart w:id="88" w:name="_Toc449692099"/>
            <w:bookmarkStart w:id="89" w:name="_Toc449633144"/>
            <w:bookmarkStart w:id="90" w:name="_Toc449632652"/>
            <w:r>
              <w:rPr>
                <w:rFonts w:eastAsia="Calibri"/>
                <w:b/>
                <w:bCs/>
                <w:sz w:val="26"/>
                <w:szCs w:val="26"/>
                <w:lang w:eastAsia="ro-RO"/>
              </w:rPr>
              <w:t>STATEMENT</w:t>
            </w:r>
            <w:bookmarkEnd w:id="88"/>
            <w:bookmarkEnd w:id="89"/>
            <w:bookmarkEnd w:id="90"/>
          </w:p>
          <w:p w14:paraId="5F0F0C82" w14:textId="77777777" w:rsidR="00D61FEA" w:rsidRDefault="00D61FEA" w:rsidP="00D61FEA">
            <w:pPr>
              <w:keepNext/>
              <w:spacing w:line="240" w:lineRule="exact"/>
              <w:jc w:val="center"/>
              <w:outlineLvl w:val="0"/>
              <w:rPr>
                <w:rFonts w:eastAsia="Calibri"/>
                <w:b/>
                <w:bCs/>
                <w:sz w:val="26"/>
                <w:szCs w:val="26"/>
                <w:lang w:eastAsia="ro-RO"/>
              </w:rPr>
            </w:pPr>
            <w:bookmarkStart w:id="91" w:name="_Toc449692100"/>
            <w:bookmarkStart w:id="92" w:name="_Toc449633145"/>
            <w:bookmarkStart w:id="93" w:name="_Toc449632653"/>
            <w:r>
              <w:rPr>
                <w:rFonts w:eastAsia="PMingLiU"/>
                <w:b/>
                <w:bCs/>
                <w:sz w:val="26"/>
                <w:szCs w:val="26"/>
                <w:lang w:eastAsia="zh-CN"/>
              </w:rPr>
              <w:t>regarding the confirmation of the identity of the beneficial owners and their non-inclusion in the situation of conviction for participation in the activities of a criminal organization or group, for corruption, fraud and/or money laundering.</w:t>
            </w:r>
            <w:bookmarkEnd w:id="91"/>
            <w:bookmarkEnd w:id="92"/>
            <w:bookmarkEnd w:id="93"/>
          </w:p>
          <w:p w14:paraId="5F5FBB08" w14:textId="77777777" w:rsidR="00D61FEA" w:rsidRDefault="00D61FEA" w:rsidP="00D61FEA">
            <w:pPr>
              <w:keepNext/>
              <w:spacing w:line="240" w:lineRule="exact"/>
              <w:jc w:val="both"/>
              <w:outlineLvl w:val="0"/>
              <w:rPr>
                <w:rFonts w:eastAsia="Calibri"/>
                <w:b/>
                <w:bCs/>
                <w:sz w:val="26"/>
                <w:szCs w:val="26"/>
                <w:lang w:eastAsia="ro-RO"/>
              </w:rPr>
            </w:pPr>
          </w:p>
          <w:p w14:paraId="7696F9A5" w14:textId="77777777" w:rsidR="00D61FEA" w:rsidRDefault="00D61FEA" w:rsidP="00D61FEA">
            <w:pPr>
              <w:jc w:val="center"/>
              <w:rPr>
                <w:rFonts w:eastAsia="Calibri"/>
                <w:b/>
                <w:sz w:val="26"/>
                <w:szCs w:val="26"/>
              </w:rPr>
            </w:pPr>
          </w:p>
          <w:p w14:paraId="18F423AF" w14:textId="77777777" w:rsidR="00D61FEA" w:rsidRDefault="00D61FEA" w:rsidP="00D61FEA">
            <w:pPr>
              <w:shd w:val="clear" w:color="auto" w:fill="FFFFFF"/>
              <w:tabs>
                <w:tab w:val="left" w:leader="dot" w:pos="7862"/>
              </w:tabs>
              <w:ind w:firstLine="1080"/>
              <w:jc w:val="both"/>
              <w:rPr>
                <w:rFonts w:eastAsia="Calibri"/>
                <w:sz w:val="26"/>
                <w:szCs w:val="26"/>
              </w:rPr>
            </w:pPr>
            <w:r>
              <w:rPr>
                <w:rFonts w:eastAsia="Calibri"/>
                <w:sz w:val="26"/>
                <w:szCs w:val="26"/>
              </w:rPr>
              <w:t xml:space="preserve">The undersigned, ________________ the authorized representative of the _____________ </w:t>
            </w:r>
            <w:r>
              <w:rPr>
                <w:rFonts w:eastAsia="Calibri"/>
                <w:i/>
                <w:sz w:val="26"/>
                <w:szCs w:val="26"/>
              </w:rPr>
              <w:t>(name of the economic operator</w:t>
            </w:r>
            <w:r>
              <w:rPr>
                <w:rFonts w:eastAsia="Calibri"/>
                <w:sz w:val="26"/>
                <w:szCs w:val="26"/>
              </w:rPr>
              <w:t>) as the bidder/associated bidder designated winner in the public procurement procedure no. _________________ of __/__/___, declare on my own responsibility, under the sanctions applicable to the act of forgery in public documents, that the beneficial owner(s) of the economic operator in the last 5 years have not been convicted by court decision for participation in the activities of a criminal organization or group, for corruption, fraud and/or money laundering.</w:t>
            </w:r>
          </w:p>
          <w:p w14:paraId="6909A40C" w14:textId="77777777" w:rsidR="00D61FEA" w:rsidRDefault="00D61FEA" w:rsidP="00D61FEA">
            <w:pPr>
              <w:shd w:val="clear" w:color="auto" w:fill="FFFFFF"/>
              <w:ind w:firstLine="1077"/>
              <w:rPr>
                <w:rFonts w:eastAsia="Calibri"/>
                <w:spacing w:val="-1"/>
                <w:sz w:val="26"/>
                <w:szCs w:val="26"/>
              </w:rPr>
            </w:pPr>
          </w:p>
          <w:p w14:paraId="31E75865" w14:textId="77777777" w:rsidR="00D61FEA" w:rsidRDefault="00D61FEA" w:rsidP="00D61FEA">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D61FEA" w14:paraId="02547851" w14:textId="77777777" w:rsidTr="00BD0B86">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1336F415" w14:textId="77777777" w:rsidR="00D61FEA" w:rsidRDefault="00D61FEA" w:rsidP="00BD0B86">
                  <w:pPr>
                    <w:jc w:val="center"/>
                    <w:rPr>
                      <w:rFonts w:eastAsia="Calibri"/>
                      <w:spacing w:val="-1"/>
                      <w:sz w:val="26"/>
                      <w:szCs w:val="26"/>
                    </w:rPr>
                  </w:pPr>
                  <w:r>
                    <w:rPr>
                      <w:rFonts w:eastAsia="Calibri"/>
                      <w:spacing w:val="-1"/>
                      <w:sz w:val="26"/>
                      <w:szCs w:val="26"/>
                    </w:rPr>
                    <w:t>Name and surname of the beneficial owner</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3E3E97DB" w14:textId="77777777" w:rsidR="00D61FEA" w:rsidRDefault="00D61FEA" w:rsidP="00BD0B86">
                  <w:pPr>
                    <w:jc w:val="center"/>
                    <w:rPr>
                      <w:rFonts w:eastAsia="Calibri"/>
                      <w:spacing w:val="-1"/>
                      <w:sz w:val="26"/>
                      <w:szCs w:val="26"/>
                    </w:rPr>
                  </w:pPr>
                  <w:r>
                    <w:rPr>
                      <w:rFonts w:eastAsia="Calibri"/>
                      <w:spacing w:val="-1"/>
                      <w:sz w:val="26"/>
                      <w:szCs w:val="26"/>
                    </w:rPr>
                    <w:t>IDNP of the beneficial owner</w:t>
                  </w:r>
                </w:p>
              </w:tc>
            </w:tr>
            <w:tr w:rsidR="00D61FEA" w14:paraId="0CDABC7B" w14:textId="77777777" w:rsidTr="00BD0B86">
              <w:tc>
                <w:tcPr>
                  <w:tcW w:w="4219" w:type="dxa"/>
                  <w:tcBorders>
                    <w:top w:val="single" w:sz="4" w:space="0" w:color="000000"/>
                    <w:left w:val="single" w:sz="4" w:space="0" w:color="000000"/>
                    <w:bottom w:val="single" w:sz="4" w:space="0" w:color="000000"/>
                    <w:right w:val="single" w:sz="4" w:space="0" w:color="000000"/>
                  </w:tcBorders>
                </w:tcPr>
                <w:p w14:paraId="7D986109" w14:textId="77777777" w:rsidR="00D61FEA" w:rsidRDefault="00D61FEA" w:rsidP="00BD0B86">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59CF9D84" w14:textId="77777777" w:rsidR="00D61FEA" w:rsidRDefault="00D61FEA" w:rsidP="00BD0B86">
                  <w:pPr>
                    <w:rPr>
                      <w:rFonts w:eastAsia="Calibri"/>
                      <w:spacing w:val="-1"/>
                      <w:sz w:val="26"/>
                      <w:szCs w:val="26"/>
                    </w:rPr>
                  </w:pPr>
                </w:p>
              </w:tc>
            </w:tr>
            <w:tr w:rsidR="00D61FEA" w14:paraId="3F8C196B" w14:textId="77777777" w:rsidTr="00BD0B86">
              <w:tc>
                <w:tcPr>
                  <w:tcW w:w="4219" w:type="dxa"/>
                  <w:tcBorders>
                    <w:top w:val="single" w:sz="4" w:space="0" w:color="000000"/>
                    <w:left w:val="single" w:sz="4" w:space="0" w:color="000000"/>
                    <w:bottom w:val="single" w:sz="4" w:space="0" w:color="000000"/>
                    <w:right w:val="single" w:sz="4" w:space="0" w:color="000000"/>
                  </w:tcBorders>
                </w:tcPr>
                <w:p w14:paraId="3E7D60E6" w14:textId="77777777" w:rsidR="00D61FEA" w:rsidRDefault="00D61FEA" w:rsidP="00BD0B86">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6AFB2374" w14:textId="77777777" w:rsidR="00D61FEA" w:rsidRDefault="00D61FEA" w:rsidP="00BD0B86">
                  <w:pPr>
                    <w:rPr>
                      <w:rFonts w:eastAsia="Calibri"/>
                      <w:spacing w:val="-1"/>
                      <w:sz w:val="26"/>
                      <w:szCs w:val="26"/>
                    </w:rPr>
                  </w:pPr>
                </w:p>
              </w:tc>
            </w:tr>
            <w:tr w:rsidR="00D61FEA" w14:paraId="0E8ACAAD" w14:textId="77777777" w:rsidTr="00BD0B86">
              <w:tc>
                <w:tcPr>
                  <w:tcW w:w="4219" w:type="dxa"/>
                  <w:tcBorders>
                    <w:top w:val="single" w:sz="4" w:space="0" w:color="000000"/>
                    <w:left w:val="single" w:sz="4" w:space="0" w:color="000000"/>
                    <w:bottom w:val="single" w:sz="4" w:space="0" w:color="000000"/>
                    <w:right w:val="single" w:sz="4" w:space="0" w:color="000000"/>
                  </w:tcBorders>
                </w:tcPr>
                <w:p w14:paraId="7CB7F682" w14:textId="77777777" w:rsidR="00D61FEA" w:rsidRDefault="00D61FEA" w:rsidP="00BD0B86">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3878D4DC" w14:textId="77777777" w:rsidR="00D61FEA" w:rsidRDefault="00D61FEA" w:rsidP="00BD0B86">
                  <w:pPr>
                    <w:rPr>
                      <w:rFonts w:eastAsia="Calibri"/>
                      <w:spacing w:val="-1"/>
                      <w:sz w:val="26"/>
                      <w:szCs w:val="26"/>
                    </w:rPr>
                  </w:pPr>
                </w:p>
              </w:tc>
            </w:tr>
          </w:tbl>
          <w:p w14:paraId="7D8DFEA6" w14:textId="77777777" w:rsidR="00D61FEA" w:rsidRDefault="00D61FEA" w:rsidP="00D61FEA">
            <w:pPr>
              <w:shd w:val="clear" w:color="auto" w:fill="FFFFFF"/>
              <w:ind w:firstLine="1077"/>
              <w:rPr>
                <w:rFonts w:eastAsia="Calibri"/>
                <w:spacing w:val="-1"/>
                <w:sz w:val="26"/>
                <w:szCs w:val="26"/>
              </w:rPr>
            </w:pPr>
          </w:p>
          <w:p w14:paraId="4B6F2229" w14:textId="77777777" w:rsidR="00D61FEA" w:rsidRDefault="00D61FEA" w:rsidP="00D61FEA">
            <w:pPr>
              <w:shd w:val="clear" w:color="auto" w:fill="FFFFFF"/>
              <w:ind w:firstLine="1077"/>
              <w:rPr>
                <w:rFonts w:eastAsia="Calibri"/>
                <w:spacing w:val="-1"/>
                <w:sz w:val="26"/>
                <w:szCs w:val="26"/>
              </w:rPr>
            </w:pPr>
          </w:p>
          <w:p w14:paraId="017E627A" w14:textId="77777777" w:rsidR="00D61FEA" w:rsidRDefault="00D61FEA" w:rsidP="00D61FEA">
            <w:pPr>
              <w:rPr>
                <w:rFonts w:eastAsia="MS Mincho"/>
                <w:sz w:val="26"/>
                <w:szCs w:val="26"/>
                <w:lang w:eastAsia="zh-CN"/>
              </w:rPr>
            </w:pPr>
          </w:p>
          <w:p w14:paraId="6894A527" w14:textId="77777777" w:rsidR="00D61FEA" w:rsidRDefault="00D61FEA" w:rsidP="00D61FEA">
            <w:pPr>
              <w:rPr>
                <w:rFonts w:eastAsia="MS Mincho"/>
                <w:sz w:val="26"/>
                <w:szCs w:val="26"/>
                <w:lang w:eastAsia="zh-CN"/>
              </w:rPr>
            </w:pPr>
            <w:r>
              <w:rPr>
                <w:rFonts w:eastAsia="MS Mincho"/>
                <w:sz w:val="26"/>
                <w:szCs w:val="26"/>
                <w:lang w:eastAsia="zh-CN"/>
              </w:rPr>
              <w:t>Completion date:______________________</w:t>
            </w:r>
          </w:p>
          <w:p w14:paraId="2990CA46" w14:textId="77777777" w:rsidR="00D61FEA" w:rsidRDefault="00D61FEA" w:rsidP="00D61FEA">
            <w:pPr>
              <w:jc w:val="both"/>
              <w:rPr>
                <w:rFonts w:eastAsia="PMingLiU"/>
                <w:sz w:val="26"/>
                <w:szCs w:val="26"/>
                <w:lang w:eastAsia="zh-CN"/>
              </w:rPr>
            </w:pPr>
            <w:r>
              <w:rPr>
                <w:rFonts w:eastAsia="PMingLiU"/>
                <w:sz w:val="26"/>
                <w:szCs w:val="26"/>
                <w:lang w:eastAsia="zh-CN"/>
              </w:rPr>
              <w:t>Signed:_____________________________</w:t>
            </w:r>
          </w:p>
          <w:p w14:paraId="32AC9D19" w14:textId="77777777" w:rsidR="00D61FEA" w:rsidRDefault="00D61FEA" w:rsidP="00D61FEA">
            <w:pPr>
              <w:jc w:val="both"/>
              <w:rPr>
                <w:rFonts w:eastAsia="PMingLiU"/>
                <w:sz w:val="26"/>
                <w:szCs w:val="26"/>
                <w:lang w:eastAsia="zh-CN"/>
              </w:rPr>
            </w:pPr>
            <w:r>
              <w:rPr>
                <w:rFonts w:eastAsia="PMingLiU"/>
                <w:sz w:val="26"/>
                <w:szCs w:val="26"/>
                <w:lang w:eastAsia="zh-CN"/>
              </w:rPr>
              <w:t>Name/surname: __________________________________</w:t>
            </w:r>
          </w:p>
          <w:p w14:paraId="23138E5E" w14:textId="77777777" w:rsidR="00D61FEA" w:rsidRDefault="00D61FEA" w:rsidP="00D61FEA">
            <w:pPr>
              <w:jc w:val="both"/>
              <w:rPr>
                <w:rFonts w:eastAsia="PMingLiU"/>
                <w:sz w:val="26"/>
                <w:szCs w:val="26"/>
                <w:lang w:eastAsia="zh-CN"/>
              </w:rPr>
            </w:pPr>
            <w:r>
              <w:rPr>
                <w:rFonts w:eastAsia="PMingLiU"/>
                <w:sz w:val="26"/>
                <w:szCs w:val="26"/>
                <w:lang w:eastAsia="zh-CN"/>
              </w:rPr>
              <w:t>Function:____________________________</w:t>
            </w:r>
          </w:p>
          <w:p w14:paraId="40496E29" w14:textId="77777777" w:rsidR="00D61FEA" w:rsidRDefault="00D61FEA" w:rsidP="00D61FEA">
            <w:pPr>
              <w:spacing w:line="276" w:lineRule="auto"/>
              <w:jc w:val="both"/>
              <w:rPr>
                <w:rFonts w:eastAsia="PMingLiU"/>
                <w:sz w:val="26"/>
                <w:szCs w:val="26"/>
                <w:lang w:eastAsia="zh-CN"/>
              </w:rPr>
            </w:pPr>
            <w:r>
              <w:rPr>
                <w:rFonts w:eastAsia="PMingLiU"/>
                <w:sz w:val="26"/>
                <w:szCs w:val="26"/>
                <w:lang w:eastAsia="zh-CN"/>
              </w:rPr>
              <w:t>Name of the economic operator ________________________</w:t>
            </w:r>
          </w:p>
          <w:p w14:paraId="5C13F5B5" w14:textId="77777777" w:rsidR="00D61FEA" w:rsidRDefault="00D61FEA" w:rsidP="00D61FEA">
            <w:pPr>
              <w:spacing w:after="200" w:line="276" w:lineRule="auto"/>
              <w:jc w:val="both"/>
              <w:rPr>
                <w:rFonts w:eastAsia="PMingLiU"/>
                <w:b/>
                <w:sz w:val="26"/>
                <w:szCs w:val="26"/>
                <w:lang w:eastAsia="zh-CN"/>
              </w:rPr>
            </w:pPr>
            <w:r>
              <w:rPr>
                <w:rFonts w:eastAsia="PMingLiU"/>
                <w:sz w:val="26"/>
                <w:szCs w:val="26"/>
                <w:lang w:eastAsia="zh-CN"/>
              </w:rPr>
              <w:t>IDNO of the economic operator _____________________________</w:t>
            </w:r>
          </w:p>
          <w:p w14:paraId="04C6004B" w14:textId="77777777" w:rsidR="00D61FEA" w:rsidRPr="00FF430B" w:rsidRDefault="00D61FEA" w:rsidP="00D61FEA">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6358238C"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F58D79" w14:textId="77777777" w:rsidR="0000187E" w:rsidRDefault="0000187E" w:rsidP="00A20ACF">
      <w:r>
        <w:separator/>
      </w:r>
    </w:p>
  </w:endnote>
  <w:endnote w:type="continuationSeparator" w:id="0">
    <w:p w14:paraId="6C23AF5A" w14:textId="77777777" w:rsidR="0000187E" w:rsidRDefault="0000187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D61FEA">
          <w:t>34</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74649" w14:textId="77777777" w:rsidR="0000187E" w:rsidRDefault="0000187E" w:rsidP="00A20ACF">
      <w:r>
        <w:separator/>
      </w:r>
    </w:p>
  </w:footnote>
  <w:footnote w:type="continuationSeparator" w:id="0">
    <w:p w14:paraId="4EF7E393" w14:textId="77777777" w:rsidR="0000187E" w:rsidRDefault="0000187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187E"/>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24B"/>
    <w:rsid w:val="00563A9C"/>
    <w:rsid w:val="00563E78"/>
    <w:rsid w:val="005640A1"/>
    <w:rsid w:val="00564463"/>
    <w:rsid w:val="00570670"/>
    <w:rsid w:val="00571EC0"/>
    <w:rsid w:val="0057329B"/>
    <w:rsid w:val="00573A39"/>
    <w:rsid w:val="005754E4"/>
    <w:rsid w:val="00575B83"/>
    <w:rsid w:val="005827D9"/>
    <w:rsid w:val="00583B50"/>
    <w:rsid w:val="00585937"/>
    <w:rsid w:val="005859E4"/>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024C"/>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EBB"/>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1FEA"/>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AA3"/>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5ACFB26-F7EF-40BD-9887-68F5C8C95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C5347-68DB-4C26-A785-F67F2AA83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1954</TotalTime>
  <Pages>36</Pages>
  <Words>13601</Words>
  <Characters>78892</Characters>
  <Application>Microsoft Office Word</Application>
  <DocSecurity>0</DocSecurity>
  <Lines>657</Lines>
  <Paragraphs>184</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92309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cp:revision>
  <cp:lastPrinted>2021-03-10T08:12:00Z</cp:lastPrinted>
  <dcterms:created xsi:type="dcterms:W3CDTF">2021-04-23T08:53:00Z</dcterms:created>
  <dcterms:modified xsi:type="dcterms:W3CDTF">2024-10-07T12:11:00Z</dcterms:modified>
</cp:coreProperties>
</file>