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41526210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533995" w:rsidRPr="00CB0215">
        <w:rPr>
          <w:b/>
          <w:i/>
          <w:sz w:val="28"/>
          <w:szCs w:val="28"/>
        </w:rPr>
        <w:t>Servicii de mentenanță a Paginei WEB</w:t>
      </w:r>
      <w:r w:rsidR="00533995"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>__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2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393"/>
        <w:gridCol w:w="990"/>
        <w:gridCol w:w="1170"/>
        <w:gridCol w:w="1980"/>
        <w:gridCol w:w="1980"/>
      </w:tblGrid>
      <w:tr w:rsidR="0015176E" w:rsidRPr="001D1374" w14:paraId="24F55B4D" w14:textId="77777777" w:rsidTr="0015176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A0979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5176E" w:rsidRPr="004225A2" w14:paraId="35D906E3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BC56EF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601759" w14:textId="77777777" w:rsidR="0015176E" w:rsidRPr="00992E4E" w:rsidRDefault="0015176E" w:rsidP="008800F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C6302" w14:textId="77777777" w:rsidR="0015176E" w:rsidRPr="004225A2" w:rsidRDefault="0015176E" w:rsidP="008800F8">
            <w:pPr>
              <w:spacing w:before="120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F2DF9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39906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266C8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ADB3D7" w14:textId="77777777" w:rsidR="0015176E" w:rsidRPr="00684DEE" w:rsidRDefault="0015176E" w:rsidP="008800F8">
            <w:pPr>
              <w:spacing w:before="120"/>
              <w:jc w:val="center"/>
            </w:pPr>
          </w:p>
        </w:tc>
      </w:tr>
      <w:tr w:rsidR="00533995" w:rsidRPr="001D1374" w14:paraId="667AFA7E" w14:textId="77777777" w:rsidTr="00FE4EB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A0CC0" w14:textId="4EBB1301" w:rsidR="00533995" w:rsidRPr="00684DEE" w:rsidRDefault="00533995" w:rsidP="00533995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81D3B" w14:textId="53F32292" w:rsidR="00533995" w:rsidRPr="00B84E30" w:rsidRDefault="00533995" w:rsidP="00533995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  <w:r w:rsidRPr="00815CCA">
              <w:t>72200000-7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64776" w14:textId="654E1A15" w:rsidR="00533995" w:rsidRPr="00684DEE" w:rsidRDefault="00533995" w:rsidP="00533995">
            <w:pPr>
              <w:ind w:left="-57" w:right="-57"/>
              <w:rPr>
                <w:lang w:val="en-US"/>
              </w:rPr>
            </w:pPr>
            <w:r w:rsidRPr="00CB0215">
              <w:t>Servicii de mentenanță a Paginei WEB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04A69" w14:textId="6C43B81F" w:rsidR="00533995" w:rsidRDefault="00533995" w:rsidP="00533995">
            <w:pPr>
              <w:pStyle w:val="a0"/>
              <w:shd w:val="clear" w:color="auto" w:fill="auto"/>
              <w:jc w:val="center"/>
            </w:pPr>
            <w:r w:rsidRPr="00815CCA">
              <w:t>unitate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3A876" w14:textId="54E6F6EF" w:rsidR="00533995" w:rsidRDefault="00533995" w:rsidP="00533995">
            <w:pPr>
              <w:pStyle w:val="a0"/>
              <w:shd w:val="clear" w:color="auto" w:fill="auto"/>
              <w:jc w:val="center"/>
            </w:pPr>
            <w:r w:rsidRPr="00815CCA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C29CB2" w14:textId="6EA5D52A" w:rsidR="00533995" w:rsidRDefault="00533995" w:rsidP="00533995">
            <w:pPr>
              <w:pStyle w:val="a0"/>
              <w:shd w:val="clear" w:color="auto" w:fill="auto"/>
            </w:pPr>
            <w:r w:rsidRPr="00815CCA">
              <w:t>Conform Anexei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022CBC" w14:textId="77777777" w:rsidR="00533995" w:rsidRPr="00684DEE" w:rsidRDefault="00533995" w:rsidP="00533995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4225A2" w14:paraId="156BCD1B" w14:textId="77777777" w:rsidTr="0015176E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30F34" w14:textId="77777777" w:rsidR="0015176E" w:rsidRPr="004225A2" w:rsidRDefault="0015176E" w:rsidP="008800F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DB2D76" w14:textId="45D3BF3D" w:rsidR="0015176E" w:rsidRPr="004225A2" w:rsidRDefault="00533995" w:rsidP="008800F8">
            <w:pPr>
              <w:spacing w:before="120"/>
              <w:jc w:val="center"/>
            </w:pPr>
            <w:r>
              <w:t>50</w:t>
            </w:r>
            <w:r w:rsidR="0015176E">
              <w:t> 000.00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3375218C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Pr="00987AC5">
        <w:rPr>
          <w:i/>
          <w:highlight w:val="yellow"/>
          <w:lang w:val="it-IT" w:eastAsia="ru-RU"/>
        </w:rPr>
        <w:t>începând cu  01.0</w:t>
      </w:r>
      <w:r w:rsidR="00533995">
        <w:rPr>
          <w:i/>
          <w:highlight w:val="yellow"/>
          <w:lang w:val="it-IT" w:eastAsia="ru-RU"/>
        </w:rPr>
        <w:t>3</w:t>
      </w:r>
      <w:r w:rsidRPr="00987AC5">
        <w:rPr>
          <w:i/>
          <w:highlight w:val="yellow"/>
          <w:lang w:val="it-IT" w:eastAsia="ru-RU"/>
        </w:rPr>
        <w:t>.202</w:t>
      </w:r>
      <w:r w:rsidR="008045A1">
        <w:rPr>
          <w:i/>
          <w:highlight w:val="yellow"/>
          <w:lang w:val="it-IT" w:eastAsia="ru-RU"/>
        </w:rPr>
        <w:t>6</w:t>
      </w:r>
      <w:r w:rsidRPr="00987AC5">
        <w:rPr>
          <w:i/>
          <w:highlight w:val="yellow"/>
          <w:lang w:val="it-IT" w:eastAsia="ru-RU"/>
        </w:rPr>
        <w:t xml:space="preserve">  până la </w:t>
      </w:r>
      <w:r w:rsidR="002E3750">
        <w:rPr>
          <w:i/>
          <w:highlight w:val="yellow"/>
          <w:lang w:val="it-IT" w:eastAsia="ru-RU"/>
        </w:rPr>
        <w:t>01.03.</w:t>
      </w:r>
      <w:r w:rsidRPr="00987AC5">
        <w:rPr>
          <w:i/>
          <w:highlight w:val="yellow"/>
          <w:lang w:val="it-IT" w:eastAsia="ru-RU"/>
        </w:rPr>
        <w:t>202</w:t>
      </w:r>
      <w:r w:rsidR="00533995">
        <w:rPr>
          <w:i/>
          <w:highlight w:val="yellow"/>
          <w:lang w:val="it-IT" w:eastAsia="ru-RU"/>
        </w:rPr>
        <w:t>9</w:t>
      </w:r>
    </w:p>
    <w:p w14:paraId="327DCF73" w14:textId="4CB99380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533995" w:rsidRPr="00166D5F">
        <w:rPr>
          <w:noProof w:val="0"/>
          <w:highlight w:val="yellow"/>
          <w:lang w:val="it-IT" w:eastAsia="ru-RU"/>
        </w:rPr>
        <w:t>9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791"/>
        <w:gridCol w:w="2840"/>
        <w:gridCol w:w="4649"/>
        <w:gridCol w:w="1980"/>
      </w:tblGrid>
      <w:tr w:rsidR="0015176E" w:rsidRPr="00BE362C" w14:paraId="167DD079" w14:textId="77777777" w:rsidTr="003E2E24">
        <w:tc>
          <w:tcPr>
            <w:tcW w:w="791" w:type="dxa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3E2E24">
        <w:tc>
          <w:tcPr>
            <w:tcW w:w="791" w:type="dxa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649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1980" w:type="dxa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3E2E24">
        <w:tc>
          <w:tcPr>
            <w:tcW w:w="791" w:type="dxa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649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1980" w:type="dxa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3E2E24">
        <w:tc>
          <w:tcPr>
            <w:tcW w:w="791" w:type="dxa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649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980" w:type="dxa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BE6A846" w14:textId="77777777" w:rsidTr="003E2E24">
        <w:tc>
          <w:tcPr>
            <w:tcW w:w="791" w:type="dxa"/>
            <w:shd w:val="clear" w:color="auto" w:fill="FFFF00"/>
          </w:tcPr>
          <w:p w14:paraId="2ABFFFAC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2C044D3" w14:textId="77777777" w:rsidR="0015176E" w:rsidRPr="00DA2FEA" w:rsidRDefault="0015176E" w:rsidP="008800F8">
            <w:r w:rsidRPr="006B6643">
              <w:t>Declaralie privind valabilitatea ofertei</w:t>
            </w:r>
          </w:p>
        </w:tc>
        <w:tc>
          <w:tcPr>
            <w:tcW w:w="4649" w:type="dxa"/>
            <w:shd w:val="clear" w:color="auto" w:fill="FFFF00"/>
          </w:tcPr>
          <w:p w14:paraId="451D163D" w14:textId="77777777" w:rsidR="0015176E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Conform anexei nr. 8 la Documentafia standard nr.1 l5 din 0015" 09, 2021, Confirmată prin semntura electronică</w:t>
            </w:r>
          </w:p>
        </w:tc>
        <w:tc>
          <w:tcPr>
            <w:tcW w:w="1980" w:type="dxa"/>
            <w:shd w:val="clear" w:color="auto" w:fill="FFFF00"/>
          </w:tcPr>
          <w:p w14:paraId="07EAF5DC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DE01795" w14:textId="77777777" w:rsidTr="003E2E24">
        <w:tc>
          <w:tcPr>
            <w:tcW w:w="791" w:type="dxa"/>
            <w:shd w:val="clear" w:color="auto" w:fill="FFFF00"/>
          </w:tcPr>
          <w:p w14:paraId="3AD27DD7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383276F9" w14:textId="77777777" w:rsidR="0015176E" w:rsidRPr="006B6643" w:rsidRDefault="0015176E" w:rsidP="008800F8">
            <w:r w:rsidRPr="006B6643">
              <w:t>Cerere de participare</w:t>
            </w:r>
          </w:p>
        </w:tc>
        <w:tc>
          <w:tcPr>
            <w:tcW w:w="4649" w:type="dxa"/>
            <w:shd w:val="clear" w:color="auto" w:fill="FFFF00"/>
          </w:tcPr>
          <w:p w14:paraId="030B0E72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Anexa nr.7 la Documentalia standard nr.115 din "15" 09. </w:t>
            </w:r>
            <w:r w:rsidRPr="006B6643">
              <w:t>2021, confirmatd prin semndtura electronicd</w:t>
            </w:r>
          </w:p>
        </w:tc>
        <w:tc>
          <w:tcPr>
            <w:tcW w:w="1980" w:type="dxa"/>
            <w:shd w:val="clear" w:color="auto" w:fill="FFFF00"/>
          </w:tcPr>
          <w:p w14:paraId="5A35D2AD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3E2E24">
        <w:tc>
          <w:tcPr>
            <w:tcW w:w="791" w:type="dxa"/>
            <w:shd w:val="clear" w:color="auto" w:fill="FFFF00"/>
          </w:tcPr>
          <w:p w14:paraId="4C115DD0" w14:textId="257853A3" w:rsidR="0015176E" w:rsidRPr="005B5F23" w:rsidRDefault="00533995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649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980" w:type="dxa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3E2E24">
        <w:tc>
          <w:tcPr>
            <w:tcW w:w="791" w:type="dxa"/>
            <w:shd w:val="clear" w:color="auto" w:fill="FFFF00"/>
          </w:tcPr>
          <w:p w14:paraId="18B8AF88" w14:textId="2D14EA12" w:rsidR="0015176E" w:rsidRPr="005B5F23" w:rsidRDefault="00533995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649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1980" w:type="dxa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6C4B11" w:rsidRPr="00BE362C" w14:paraId="6C45D026" w14:textId="77777777" w:rsidTr="003E2E24">
        <w:tc>
          <w:tcPr>
            <w:tcW w:w="791" w:type="dxa"/>
            <w:shd w:val="clear" w:color="auto" w:fill="FFFF00"/>
          </w:tcPr>
          <w:p w14:paraId="314085BC" w14:textId="7F930398" w:rsidR="006C4B11" w:rsidRDefault="00B249E4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8</w:t>
            </w:r>
          </w:p>
        </w:tc>
        <w:tc>
          <w:tcPr>
            <w:tcW w:w="2840" w:type="dxa"/>
            <w:shd w:val="clear" w:color="auto" w:fill="FFFF00"/>
          </w:tcPr>
          <w:p w14:paraId="135748AE" w14:textId="57DF0901" w:rsidR="006C4B11" w:rsidRPr="006B6643" w:rsidRDefault="006C4B11" w:rsidP="008800F8">
            <w:pPr>
              <w:rPr>
                <w:lang w:val="en-US"/>
              </w:rPr>
            </w:pPr>
            <w:r>
              <w:rPr>
                <w:lang w:val="en-US"/>
              </w:rPr>
              <w:t xml:space="preserve">Confirmarea experientei </w:t>
            </w:r>
            <w:r w:rsidR="00BD4278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domeniu cel putin 3 ani.</w:t>
            </w:r>
          </w:p>
        </w:tc>
        <w:tc>
          <w:tcPr>
            <w:tcW w:w="4649" w:type="dxa"/>
            <w:shd w:val="clear" w:color="auto" w:fill="FFFF00"/>
          </w:tcPr>
          <w:p w14:paraId="168BE459" w14:textId="13E68EC5" w:rsidR="006C4B11" w:rsidRPr="006B6643" w:rsidRDefault="006C4B11" w:rsidP="008800F8">
            <w:pPr>
              <w:rPr>
                <w:lang w:val="en-US"/>
              </w:rPr>
            </w:pPr>
            <w:r>
              <w:rPr>
                <w:lang w:val="en-US"/>
              </w:rPr>
              <w:t>Scrisori de recomandare si contracte, paginile web create (deservite).</w:t>
            </w:r>
          </w:p>
        </w:tc>
        <w:tc>
          <w:tcPr>
            <w:tcW w:w="1980" w:type="dxa"/>
            <w:shd w:val="clear" w:color="auto" w:fill="FFFF00"/>
          </w:tcPr>
          <w:p w14:paraId="0FC3F976" w14:textId="39DB0817" w:rsidR="006C4B11" w:rsidRPr="00175DC2" w:rsidRDefault="006C4B11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6188A484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662E49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45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4EEDDF48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lastRenderedPageBreak/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 w:rsidR="00533995">
        <w:rPr>
          <w:b/>
          <w:shd w:val="clear" w:color="auto" w:fill="FFFF00"/>
        </w:rPr>
        <w:t>Anexa 1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609039DA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8084B92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3646D9ED" w14:textId="77777777" w:rsidR="00240C39" w:rsidRDefault="00240C39" w:rsidP="00240C39">
      <w:pPr>
        <w:spacing w:line="276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Anexa 1</w:t>
      </w:r>
    </w:p>
    <w:p w14:paraId="572330EA" w14:textId="77777777" w:rsidR="00240C39" w:rsidRPr="00B70981" w:rsidRDefault="00240C39" w:rsidP="00240C39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Caiet de sarcini pentru Servicii de mentenanța a Paginii WEB a IMSP Institutul de Cardiologie</w:t>
      </w:r>
    </w:p>
    <w:p w14:paraId="4CB59043" w14:textId="6B7CA735" w:rsidR="00240C39" w:rsidRPr="00240C39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Avem necesitate de deservire și mentenanță a site-lui WEB a IMSP Institutul de</w:t>
      </w:r>
      <w:r>
        <w:rPr>
          <w:lang w:val="ro-RO"/>
        </w:rPr>
        <w:t xml:space="preserve"> </w:t>
      </w:r>
      <w:proofErr w:type="spellStart"/>
      <w:r w:rsidRPr="00240C39">
        <w:t>Cardiologie</w:t>
      </w:r>
      <w:proofErr w:type="spellEnd"/>
      <w:r w:rsidRPr="00240C39">
        <w:t xml:space="preserve"> - https://icardiologie.md/.</w:t>
      </w:r>
    </w:p>
    <w:p w14:paraId="6C6C44F6" w14:textId="77777777" w:rsidR="00240C39" w:rsidRPr="00C34A03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Avem nevoie de următoarele lucrări și acțiuni pentru https://icardiologie.md/ :</w:t>
      </w:r>
    </w:p>
    <w:p w14:paraId="109E7D6B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1. Asigurare de </w:t>
      </w:r>
      <w:proofErr w:type="spellStart"/>
      <w:r w:rsidRPr="00C34A03">
        <w:rPr>
          <w:lang w:val="ro-RO"/>
        </w:rPr>
        <w:t>hosting</w:t>
      </w:r>
      <w:proofErr w:type="spellEnd"/>
      <w:r w:rsidRPr="00C34A03">
        <w:rPr>
          <w:lang w:val="ro-RO"/>
        </w:rPr>
        <w:t xml:space="preserve"> pentru icardiologie.md.</w:t>
      </w:r>
    </w:p>
    <w:p w14:paraId="2B3E22A7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2. Actualizări Tehnice</w:t>
      </w:r>
    </w:p>
    <w:p w14:paraId="566E7BC4" w14:textId="2B9CB7FF" w:rsidR="00240C39" w:rsidRPr="00240C39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Actualizările regulate ale nucleului </w:t>
      </w:r>
      <w:proofErr w:type="spellStart"/>
      <w:r w:rsidRPr="00C34A03">
        <w:rPr>
          <w:lang w:val="ro-RO"/>
        </w:rPr>
        <w:t>WordPress</w:t>
      </w:r>
      <w:proofErr w:type="spellEnd"/>
      <w:r w:rsidRPr="00C34A03">
        <w:rPr>
          <w:lang w:val="ro-RO"/>
        </w:rPr>
        <w:t xml:space="preserve">, temei și </w:t>
      </w:r>
      <w:proofErr w:type="spellStart"/>
      <w:r w:rsidRPr="00C34A03">
        <w:rPr>
          <w:lang w:val="ro-RO"/>
        </w:rPr>
        <w:t>plugin</w:t>
      </w:r>
      <w:proofErr w:type="spellEnd"/>
      <w:r w:rsidRPr="00C34A03">
        <w:rPr>
          <w:lang w:val="ro-RO"/>
        </w:rPr>
        <w:t>-urilor sunt esențiale</w:t>
      </w:r>
      <w:r>
        <w:rPr>
          <w:lang w:val="ro-RO"/>
        </w:rPr>
        <w:t xml:space="preserve"> </w:t>
      </w:r>
      <w:proofErr w:type="spellStart"/>
      <w:r w:rsidRPr="00240C39">
        <w:t>pentru</w:t>
      </w:r>
      <w:proofErr w:type="spellEnd"/>
      <w:r w:rsidRPr="00240C39">
        <w:t xml:space="preserve"> </w:t>
      </w:r>
      <w:proofErr w:type="spellStart"/>
      <w:r w:rsidRPr="00240C39">
        <w:t>securitate</w:t>
      </w:r>
      <w:proofErr w:type="spellEnd"/>
      <w:r w:rsidRPr="00240C39">
        <w:t xml:space="preserve"> </w:t>
      </w:r>
      <w:proofErr w:type="spellStart"/>
      <w:r w:rsidRPr="00240C39">
        <w:t>și</w:t>
      </w:r>
      <w:proofErr w:type="spellEnd"/>
      <w:r w:rsidRPr="00240C39">
        <w:t xml:space="preserve"> </w:t>
      </w:r>
      <w:proofErr w:type="spellStart"/>
      <w:r w:rsidRPr="00240C39">
        <w:t>performanță</w:t>
      </w:r>
      <w:proofErr w:type="spellEnd"/>
      <w:r w:rsidRPr="00240C39">
        <w:t xml:space="preserve">, </w:t>
      </w:r>
      <w:proofErr w:type="spellStart"/>
      <w:r w:rsidRPr="00240C39">
        <w:t>prevenind</w:t>
      </w:r>
      <w:proofErr w:type="spellEnd"/>
      <w:r w:rsidRPr="00240C39">
        <w:t xml:space="preserve"> </w:t>
      </w:r>
      <w:proofErr w:type="spellStart"/>
      <w:r w:rsidRPr="00240C39">
        <w:t>vulnerabilitățile</w:t>
      </w:r>
      <w:proofErr w:type="spellEnd"/>
      <w:r w:rsidRPr="00240C39">
        <w:t xml:space="preserve"> </w:t>
      </w:r>
      <w:proofErr w:type="spellStart"/>
      <w:r w:rsidRPr="00240C39">
        <w:t>cunoscute</w:t>
      </w:r>
      <w:proofErr w:type="spellEnd"/>
      <w:r w:rsidRPr="00240C39">
        <w:t xml:space="preserve">. Se </w:t>
      </w:r>
      <w:proofErr w:type="spellStart"/>
      <w:r w:rsidRPr="00240C39">
        <w:t>realizează</w:t>
      </w:r>
      <w:proofErr w:type="spellEnd"/>
      <w:r>
        <w:t xml:space="preserve"> </w:t>
      </w:r>
      <w:r w:rsidRPr="00240C39">
        <w:t>backup-</w:t>
      </w:r>
      <w:proofErr w:type="spellStart"/>
      <w:r w:rsidRPr="00240C39">
        <w:t>uri</w:t>
      </w:r>
      <w:proofErr w:type="spellEnd"/>
      <w:r w:rsidRPr="00240C39">
        <w:t xml:space="preserve"> </w:t>
      </w:r>
      <w:proofErr w:type="spellStart"/>
      <w:r w:rsidRPr="00240C39">
        <w:t>zilnice</w:t>
      </w:r>
      <w:proofErr w:type="spellEnd"/>
      <w:r w:rsidRPr="00240C39">
        <w:t>/</w:t>
      </w:r>
      <w:proofErr w:type="spellStart"/>
      <w:r w:rsidRPr="00240C39">
        <w:t>săptămânale</w:t>
      </w:r>
      <w:proofErr w:type="spellEnd"/>
      <w:r w:rsidRPr="00240C39">
        <w:t xml:space="preserve"> automate ale fișierelor și </w:t>
      </w:r>
      <w:proofErr w:type="spellStart"/>
      <w:r w:rsidRPr="00240C39">
        <w:t>bazei</w:t>
      </w:r>
      <w:proofErr w:type="spellEnd"/>
      <w:r w:rsidRPr="00240C39">
        <w:t xml:space="preserve"> de date MySQL,</w:t>
      </w:r>
      <w:r>
        <w:t xml:space="preserve"> </w:t>
      </w:r>
      <w:r w:rsidRPr="00240C39">
        <w:t xml:space="preserve">testate lunar </w:t>
      </w:r>
      <w:proofErr w:type="spellStart"/>
      <w:r w:rsidRPr="00240C39">
        <w:t>pentru</w:t>
      </w:r>
      <w:proofErr w:type="spellEnd"/>
      <w:r w:rsidRPr="00240C39">
        <w:t xml:space="preserve"> </w:t>
      </w:r>
      <w:proofErr w:type="spellStart"/>
      <w:r w:rsidRPr="00240C39">
        <w:t>restaurare</w:t>
      </w:r>
      <w:proofErr w:type="spellEnd"/>
      <w:r w:rsidRPr="00240C39">
        <w:t xml:space="preserve"> rapidă. Optimizarea </w:t>
      </w:r>
      <w:proofErr w:type="spellStart"/>
      <w:r w:rsidRPr="00240C39">
        <w:t>vitezei</w:t>
      </w:r>
      <w:proofErr w:type="spellEnd"/>
      <w:r w:rsidRPr="00240C39">
        <w:t xml:space="preserve"> include </w:t>
      </w:r>
      <w:proofErr w:type="spellStart"/>
      <w:r w:rsidRPr="00240C39">
        <w:t>compresie</w:t>
      </w:r>
      <w:proofErr w:type="spellEnd"/>
      <w:r w:rsidRPr="00240C39">
        <w:t xml:space="preserve"> </w:t>
      </w:r>
      <w:proofErr w:type="spellStart"/>
      <w:r w:rsidRPr="00240C39">
        <w:t>imagini</w:t>
      </w:r>
      <w:proofErr w:type="spellEnd"/>
      <w:r w:rsidRPr="00240C39">
        <w:t>,</w:t>
      </w:r>
      <w:r>
        <w:t xml:space="preserve"> </w:t>
      </w:r>
      <w:r w:rsidRPr="00240C39">
        <w:t xml:space="preserve">caching, </w:t>
      </w:r>
      <w:proofErr w:type="spellStart"/>
      <w:r w:rsidRPr="00240C39">
        <w:t>țintind</w:t>
      </w:r>
      <w:proofErr w:type="spellEnd"/>
      <w:r w:rsidRPr="00240C39">
        <w:t xml:space="preserve"> un </w:t>
      </w:r>
      <w:proofErr w:type="spellStart"/>
      <w:r w:rsidRPr="00240C39">
        <w:t>timp</w:t>
      </w:r>
      <w:proofErr w:type="spellEnd"/>
      <w:r w:rsidRPr="00240C39">
        <w:t xml:space="preserve"> de încărcare sub 3 secunde.</w:t>
      </w:r>
    </w:p>
    <w:p w14:paraId="678EF860" w14:textId="364B6EC7" w:rsidR="00240C39" w:rsidRPr="00C34A03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Securitate și Monitorizare</w:t>
      </w:r>
    </w:p>
    <w:p w14:paraId="72DB6379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Monitorizarea continuă </w:t>
      </w:r>
      <w:proofErr w:type="spellStart"/>
      <w:r w:rsidRPr="00C34A03">
        <w:rPr>
          <w:lang w:val="ro-RO"/>
        </w:rPr>
        <w:t>uptime</w:t>
      </w:r>
      <w:proofErr w:type="spellEnd"/>
      <w:r w:rsidRPr="00C34A03">
        <w:rPr>
          <w:lang w:val="ro-RO"/>
        </w:rPr>
        <w:t>, scanări anti-malware și blocarea atacurilor brute-</w:t>
      </w:r>
    </w:p>
    <w:p w14:paraId="658408AC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proofErr w:type="spellStart"/>
      <w:r w:rsidRPr="00C34A03">
        <w:rPr>
          <w:lang w:val="ro-RO"/>
        </w:rPr>
        <w:t>force</w:t>
      </w:r>
      <w:proofErr w:type="spellEnd"/>
      <w:r w:rsidRPr="00C34A03">
        <w:rPr>
          <w:lang w:val="ro-RO"/>
        </w:rPr>
        <w:t>. Testarea vulnerabilităților software și curățarea malware-ului în caz de breșă</w:t>
      </w:r>
    </w:p>
    <w:p w14:paraId="154DA819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sunt obligatorii, mai ales pentru date sensibile protejate de GDPR-moldovenesc.</w:t>
      </w:r>
    </w:p>
    <w:p w14:paraId="5F3672FD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Configurarea SSL/TLS valid și firewall WAF asigură conformitatea cu standardele</w:t>
      </w:r>
    </w:p>
    <w:p w14:paraId="46E63EAF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ANSP.</w:t>
      </w:r>
    </w:p>
    <w:p w14:paraId="09FF9333" w14:textId="06E5AA87" w:rsidR="00240C39" w:rsidRPr="00C34A03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Gestionare Conținut</w:t>
      </w:r>
    </w:p>
    <w:p w14:paraId="2CBEB3EA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Actualizarea conținutului (pagini, articole, noutăți) pentru editări text, HTML/CSS și</w:t>
      </w:r>
    </w:p>
    <w:p w14:paraId="2B08EE2D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integrări media. Moderarea comentariilor și gestionarea formularelor de programări</w:t>
      </w:r>
    </w:p>
    <w:p w14:paraId="10A609D8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pacienți, cu integrare Google </w:t>
      </w:r>
      <w:proofErr w:type="spellStart"/>
      <w:r w:rsidRPr="00C34A03">
        <w:rPr>
          <w:lang w:val="ro-RO"/>
        </w:rPr>
        <w:t>Analytics</w:t>
      </w:r>
      <w:proofErr w:type="spellEnd"/>
      <w:r w:rsidRPr="00C34A03">
        <w:rPr>
          <w:lang w:val="ro-RO"/>
        </w:rPr>
        <w:t xml:space="preserve"> și </w:t>
      </w:r>
      <w:proofErr w:type="spellStart"/>
      <w:r w:rsidRPr="00C34A03">
        <w:rPr>
          <w:lang w:val="ro-RO"/>
        </w:rPr>
        <w:t>Search</w:t>
      </w:r>
      <w:proofErr w:type="spellEnd"/>
      <w:r w:rsidRPr="00C34A03">
        <w:rPr>
          <w:lang w:val="ro-RO"/>
        </w:rPr>
        <w:t xml:space="preserve"> Console pentru trafic național.</w:t>
      </w:r>
    </w:p>
    <w:p w14:paraId="4CD4609C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Respectarea accesibilității WCAG 2.1 pentru site-uri publice. Gestionarea textelor să</w:t>
      </w:r>
    </w:p>
    <w:p w14:paraId="0A8B22E8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fie făcută cu cunoștințe de termini medicali corecți ortografic.</w:t>
      </w:r>
    </w:p>
    <w:p w14:paraId="16C6D6C8" w14:textId="765D4301" w:rsidR="00240C39" w:rsidRPr="00C34A03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Conformitate Legală</w:t>
      </w:r>
    </w:p>
    <w:p w14:paraId="652A687B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Integrarea bannerelor cookie conforme cu </w:t>
      </w:r>
      <w:proofErr w:type="spellStart"/>
      <w:r w:rsidRPr="00C34A03">
        <w:rPr>
          <w:lang w:val="ro-RO"/>
        </w:rPr>
        <w:t>Legislatia</w:t>
      </w:r>
      <w:proofErr w:type="spellEnd"/>
      <w:r w:rsidRPr="00C34A03">
        <w:rPr>
          <w:lang w:val="ro-RO"/>
        </w:rPr>
        <w:t xml:space="preserve"> RM, politici de confidențialitate</w:t>
      </w:r>
    </w:p>
    <w:p w14:paraId="26F72EDF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adaptate. Raportări la solicitare către instituție privind performanța, securitatea și</w:t>
      </w:r>
    </w:p>
    <w:p w14:paraId="73CDE1F9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>vizitatorii, plus pregătire pentru inspecții naționale. Suport.</w:t>
      </w:r>
    </w:p>
    <w:p w14:paraId="3C62F9CE" w14:textId="72E06357" w:rsidR="00240C39" w:rsidRPr="00C34A03" w:rsidRDefault="00240C39" w:rsidP="00240C39">
      <w:pPr>
        <w:pStyle w:val="Listparagraf"/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Performanță și </w:t>
      </w:r>
      <w:proofErr w:type="spellStart"/>
      <w:r w:rsidRPr="00C34A03">
        <w:rPr>
          <w:lang w:val="ro-RO"/>
        </w:rPr>
        <w:t>Scalabilitate</w:t>
      </w:r>
      <w:proofErr w:type="spellEnd"/>
    </w:p>
    <w:p w14:paraId="3C16207D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Optimizare SEO locală cu meta-date relevante, </w:t>
      </w:r>
      <w:proofErr w:type="spellStart"/>
      <w:r w:rsidRPr="00C34A03">
        <w:rPr>
          <w:lang w:val="ro-RO"/>
        </w:rPr>
        <w:t>sitemap</w:t>
      </w:r>
      <w:proofErr w:type="spellEnd"/>
      <w:r w:rsidRPr="00C34A03">
        <w:rPr>
          <w:lang w:val="ro-RO"/>
        </w:rPr>
        <w:t xml:space="preserve"> XML și integrare Google</w:t>
      </w:r>
    </w:p>
    <w:p w14:paraId="37E92E48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proofErr w:type="spellStart"/>
      <w:r w:rsidRPr="00C34A03">
        <w:rPr>
          <w:lang w:val="ro-RO"/>
        </w:rPr>
        <w:t>Maps</w:t>
      </w:r>
      <w:proofErr w:type="spellEnd"/>
      <w:r w:rsidRPr="00C34A03">
        <w:rPr>
          <w:lang w:val="ro-RO"/>
        </w:rPr>
        <w:t xml:space="preserve"> API. Monitorizare server (</w:t>
      </w:r>
      <w:proofErr w:type="spellStart"/>
      <w:r w:rsidRPr="00C34A03">
        <w:rPr>
          <w:lang w:val="ro-RO"/>
        </w:rPr>
        <w:t>hosting</w:t>
      </w:r>
      <w:proofErr w:type="spellEnd"/>
      <w:r w:rsidRPr="00C34A03">
        <w:rPr>
          <w:lang w:val="ro-RO"/>
        </w:rPr>
        <w:t xml:space="preserve"> local) pentru trafic ridicat, cu scalare</w:t>
      </w:r>
    </w:p>
    <w:p w14:paraId="07A155F4" w14:textId="77777777" w:rsidR="00240C39" w:rsidRPr="00C34A03" w:rsidRDefault="00240C39" w:rsidP="00240C39">
      <w:pPr>
        <w:pStyle w:val="Listparagraf"/>
        <w:numPr>
          <w:ilvl w:val="0"/>
          <w:numId w:val="0"/>
        </w:numPr>
        <w:spacing w:line="276" w:lineRule="auto"/>
        <w:ind w:left="720"/>
        <w:contextualSpacing/>
        <w:rPr>
          <w:lang w:val="ro-RO"/>
        </w:rPr>
      </w:pPr>
      <w:r w:rsidRPr="00C34A03">
        <w:rPr>
          <w:lang w:val="ro-RO"/>
        </w:rPr>
        <w:t xml:space="preserve">automată. Raport lunar cu metrici: vizite, </w:t>
      </w:r>
      <w:proofErr w:type="spellStart"/>
      <w:r w:rsidRPr="00C34A03">
        <w:rPr>
          <w:lang w:val="ro-RO"/>
        </w:rPr>
        <w:t>bounce</w:t>
      </w:r>
      <w:proofErr w:type="spellEnd"/>
      <w:r w:rsidRPr="00C34A03">
        <w:rPr>
          <w:lang w:val="ro-RO"/>
        </w:rPr>
        <w:t xml:space="preserve"> rate.</w:t>
      </w:r>
    </w:p>
    <w:p w14:paraId="1147DEAF" w14:textId="77777777" w:rsidR="00AA0408" w:rsidRPr="00240C39" w:rsidRDefault="00AA0408" w:rsidP="00AA0408">
      <w:pPr>
        <w:spacing w:before="120" w:after="120"/>
        <w:rPr>
          <w:b/>
        </w:rPr>
      </w:pPr>
    </w:p>
    <w:p w14:paraId="0D368D5C" w14:textId="77777777" w:rsidR="00AA0408" w:rsidRP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02F7373" w14:textId="77777777" w:rsidR="009D38F5" w:rsidRDefault="009D38F5"/>
    <w:sectPr w:rsidR="009D38F5" w:rsidSect="00662E49">
      <w:pgSz w:w="12240" w:h="15840"/>
      <w:pgMar w:top="630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F37CD"/>
    <w:multiLevelType w:val="hybridMultilevel"/>
    <w:tmpl w:val="C9D0B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72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15176E"/>
    <w:rsid w:val="00166D5F"/>
    <w:rsid w:val="001D3891"/>
    <w:rsid w:val="00240C39"/>
    <w:rsid w:val="00262591"/>
    <w:rsid w:val="002904B3"/>
    <w:rsid w:val="002E3750"/>
    <w:rsid w:val="00364607"/>
    <w:rsid w:val="003E2E24"/>
    <w:rsid w:val="004065D4"/>
    <w:rsid w:val="00514C95"/>
    <w:rsid w:val="00524D96"/>
    <w:rsid w:val="00533995"/>
    <w:rsid w:val="005B5F23"/>
    <w:rsid w:val="005F3675"/>
    <w:rsid w:val="00635D3A"/>
    <w:rsid w:val="00662E49"/>
    <w:rsid w:val="006C4B11"/>
    <w:rsid w:val="008045A1"/>
    <w:rsid w:val="00810DD9"/>
    <w:rsid w:val="008512BB"/>
    <w:rsid w:val="00963F63"/>
    <w:rsid w:val="009D38F5"/>
    <w:rsid w:val="00A67305"/>
    <w:rsid w:val="00AA0408"/>
    <w:rsid w:val="00AC3022"/>
    <w:rsid w:val="00AC4EFA"/>
    <w:rsid w:val="00B226D8"/>
    <w:rsid w:val="00B249E4"/>
    <w:rsid w:val="00BD4278"/>
    <w:rsid w:val="00C052C3"/>
    <w:rsid w:val="00CB6C8E"/>
    <w:rsid w:val="00CB70DD"/>
    <w:rsid w:val="00D44A73"/>
    <w:rsid w:val="00D7718A"/>
    <w:rsid w:val="00DA2567"/>
    <w:rsid w:val="00E82244"/>
    <w:rsid w:val="00ED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ind w:left="360"/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1501</Words>
  <Characters>8559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12</cp:revision>
  <cp:lastPrinted>2026-02-13T07:02:00Z</cp:lastPrinted>
  <dcterms:created xsi:type="dcterms:W3CDTF">2026-02-13T06:34:00Z</dcterms:created>
  <dcterms:modified xsi:type="dcterms:W3CDTF">2026-02-13T11:08:00Z</dcterms:modified>
</cp:coreProperties>
</file>