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Aharoni"/>
          <w:bCs/>
          <w:noProof/>
          <w:sz w:val="28"/>
          <w:szCs w:val="28"/>
          <w:lang w:val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6175375</wp:posOffset>
            </wp:positionH>
            <wp:positionV relativeFrom="paragraph">
              <wp:posOffset>-52705</wp:posOffset>
            </wp:positionV>
            <wp:extent cx="484505" cy="718820"/>
            <wp:effectExtent l="19050" t="0" r="0" b="0"/>
            <wp:wrapSquare wrapText="bothSides"/>
            <wp:docPr id="13" name="Imagine 2" descr="aaa Flagge-Chisinau-01-11_(Flagg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aa Flagge-Chisinau-01-11_(Flagge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D36E6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 xml:space="preserve">  REPUBLICA MOLDOVA</w:t>
      </w: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"/>
          <w:szCs w:val="4"/>
          <w:lang w:val="ro-RO" w:eastAsia="ru-RU"/>
        </w:rPr>
      </w:pP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CONSILIUL MUNICIPAL CHIȘINĂU</w:t>
      </w: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</w:pPr>
      <w:r w:rsidRPr="00BD36E6"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  <w:t xml:space="preserve"> </w:t>
      </w:r>
    </w:p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>PRIMARUL GENERAL AL MUNICIPIULUI CHIȘINĂU</w:t>
      </w:r>
    </w:p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/>
          <w:bCs/>
          <w:sz w:val="10"/>
          <w:szCs w:val="10"/>
          <w:lang w:val="ro-RO" w:eastAsia="ru-RU"/>
        </w:rPr>
      </w:pPr>
      <w:r w:rsidRPr="00BD36E6">
        <w:rPr>
          <w:rFonts w:ascii="Times New Roman" w:eastAsia="Times New Roman" w:hAnsi="Times New Roman" w:cs="Times New Roman"/>
          <w:b/>
          <w:bCs/>
          <w:noProof/>
          <w:sz w:val="6"/>
          <w:szCs w:val="6"/>
          <w:lang w:val="ro-RO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-724535</wp:posOffset>
            </wp:positionV>
            <wp:extent cx="593090" cy="795020"/>
            <wp:effectExtent l="19050" t="0" r="0" b="0"/>
            <wp:wrapSquare wrapText="bothSides"/>
            <wp:docPr id="14" name="Imagine 2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189C" w:rsidRPr="00BD36E6" w:rsidRDefault="00BD189C" w:rsidP="00A7244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  <w:r w:rsidRPr="00BD36E6">
        <w:rPr>
          <w:rFonts w:ascii="Times New Roman" w:hAnsi="Times New Roman" w:cs="Times New Roman"/>
          <w:b/>
          <w:noProof/>
          <w:sz w:val="28"/>
          <w:szCs w:val="28"/>
          <w:lang w:val="ro-RO"/>
        </w:rPr>
        <w:t>Î. M. REGIA „AUTOSALUBRITATE”</w:t>
      </w: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6"/>
          <w:szCs w:val="6"/>
          <w:lang w:val="ro-RO"/>
        </w:rPr>
      </w:pP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>str. 27 Martie 1918, nr. 14, municipiul Chişinău, Republica Moldova, MD-2069;</w:t>
      </w: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>tel.: (022) 746-842,  tel.: (022) 740-919; e-mai: inforegiaauto@gmail.com</w:t>
      </w:r>
    </w:p>
    <w:p w:rsidR="00BD189C" w:rsidRPr="00BD36E6" w:rsidRDefault="00BD189C" w:rsidP="00BD189C">
      <w:pPr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 xml:space="preserve">           </w:t>
      </w:r>
      <w:r w:rsidRPr="00BD36E6">
        <w:rPr>
          <w:noProof/>
          <w:lang w:val="ro-RO"/>
        </w:rPr>
        <w:drawing>
          <wp:inline distT="0" distB="0" distL="0" distR="0">
            <wp:extent cx="6120000" cy="148509"/>
            <wp:effectExtent l="0" t="0" r="0" b="0"/>
            <wp:docPr id="15" name="Imagine 3" descr="Flag_of_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14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6E6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</w:t>
      </w:r>
    </w:p>
    <w:p w:rsidR="00825DDE" w:rsidRPr="00BD36E6" w:rsidRDefault="00825DDE">
      <w:pPr>
        <w:rPr>
          <w:lang w:val="ro-RO"/>
        </w:rPr>
      </w:pPr>
    </w:p>
    <w:p w:rsidR="00BD189C" w:rsidRPr="00BD36E6" w:rsidRDefault="00BD189C" w:rsidP="00BD189C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BD36E6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:rsidR="000621DF" w:rsidRPr="00BD36E6" w:rsidRDefault="00FF65D4" w:rsidP="000621DF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privind </w:t>
      </w:r>
      <w:r w:rsidR="005B1F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achiziționarea </w:t>
      </w:r>
      <w:r w:rsidR="00E779A9" w:rsidRPr="00E779A9">
        <w:rPr>
          <w:rFonts w:ascii="Times New Roman" w:hAnsi="Times New Roman" w:cs="Times New Roman"/>
          <w:b/>
          <w:sz w:val="28"/>
          <w:szCs w:val="28"/>
          <w:lang w:val="ro-RO"/>
        </w:rPr>
        <w:t>pubele</w:t>
      </w:r>
      <w:r w:rsidR="005B1F1C">
        <w:rPr>
          <w:rFonts w:ascii="Times New Roman" w:hAnsi="Times New Roman" w:cs="Times New Roman"/>
          <w:b/>
          <w:sz w:val="28"/>
          <w:szCs w:val="28"/>
          <w:lang w:val="ro-RO"/>
        </w:rPr>
        <w:t>lor</w:t>
      </w:r>
      <w:r w:rsidR="00BD189C" w:rsidRPr="00E779A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cu volum de </w:t>
      </w:r>
      <w:r w:rsidR="00CC5639" w:rsidRPr="00E779A9">
        <w:rPr>
          <w:rFonts w:ascii="Times New Roman" w:hAnsi="Times New Roman" w:cs="Times New Roman"/>
          <w:b/>
          <w:sz w:val="28"/>
          <w:szCs w:val="28"/>
          <w:lang w:val="ro-RO"/>
        </w:rPr>
        <w:t>24</w:t>
      </w:r>
      <w:r w:rsidR="00A7788A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BD189C" w:rsidRPr="00E779A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779A9" w:rsidRPr="00E779A9">
        <w:rPr>
          <w:rFonts w:ascii="Times New Roman" w:hAnsi="Times New Roman" w:cs="Times New Roman"/>
          <w:b/>
          <w:sz w:val="28"/>
          <w:szCs w:val="28"/>
          <w:lang w:val="ro-RO"/>
        </w:rPr>
        <w:t>litri pentru colectarea deșeurilo</w:t>
      </w:r>
      <w:r w:rsidR="00E779A9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CC563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</w:p>
    <w:p w:rsidR="000621DF" w:rsidRPr="00BD36E6" w:rsidRDefault="000621DF" w:rsidP="001F17D0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5DF1" w:rsidRPr="00BD36E6" w:rsidRDefault="000621DF" w:rsidP="001F17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CARACTERISTICI TEHNICE.</w:t>
      </w:r>
    </w:p>
    <w:p w:rsidR="000621DF" w:rsidRPr="00BD36E6" w:rsidRDefault="00FF65D4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trebuie să corespundă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normelor specifice EN 840 și </w:t>
      </w:r>
      <w:r w:rsidRPr="00810A41">
        <w:rPr>
          <w:rFonts w:ascii="Times New Roman" w:hAnsi="Times New Roman" w:cs="Times New Roman"/>
          <w:sz w:val="24"/>
          <w:szCs w:val="24"/>
          <w:lang w:val="ro-RO"/>
        </w:rPr>
        <w:t>RAL GZ 951/1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621DF" w:rsidRPr="00BD36E6" w:rsidRDefault="000621DF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Acestea vor fi însoțite de ”Certificat de calitate</w:t>
      </w:r>
      <w:r w:rsidR="006B796A">
        <w:rPr>
          <w:rFonts w:ascii="Times New Roman" w:hAnsi="Times New Roman" w:cs="Times New Roman"/>
          <w:sz w:val="24"/>
          <w:szCs w:val="24"/>
          <w:lang w:val="ro-RO"/>
        </w:rPr>
        <w:t xml:space="preserve"> a man</w:t>
      </w:r>
      <w:r w:rsidR="0067188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B796A">
        <w:rPr>
          <w:rFonts w:ascii="Times New Roman" w:hAnsi="Times New Roman" w:cs="Times New Roman"/>
          <w:sz w:val="24"/>
          <w:szCs w:val="24"/>
          <w:lang w:val="ro-RO"/>
        </w:rPr>
        <w:t>gementului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BD36E6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emise de instituțiile specific abilitate, corespunzător fiecărui domeniu de activitate (de ex. ISO, TUV, et</w:t>
      </w:r>
      <w:r w:rsidR="00D9048B">
        <w:rPr>
          <w:rFonts w:ascii="Times New Roman" w:hAnsi="Times New Roman" w:cs="Times New Roman"/>
          <w:sz w:val="24"/>
          <w:szCs w:val="24"/>
          <w:lang w:val="ro-RO"/>
        </w:rPr>
        <w:t>c.)</w:t>
      </w:r>
    </w:p>
    <w:p w:rsidR="000621DF" w:rsidRPr="00BD36E6" w:rsidRDefault="000621DF" w:rsidP="001F17D0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I.1.     CONDIȚIILE DE LUCRU.</w:t>
      </w:r>
    </w:p>
    <w:p w:rsidR="000621DF" w:rsidRPr="00BD36E6" w:rsidRDefault="00810A41" w:rsidP="001F17D0">
      <w:pPr>
        <w:pStyle w:val="ListParagraph"/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ce urmează a fi achiziționate se vor utiliz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în următoarele condiții specific</w:t>
      </w:r>
      <w:r w:rsidR="00FB493D" w:rsidRPr="00BD36E6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Zona geografică:  teritoriul municipiului Chișinău.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Gradul de agresivitate al atmosferei: normal.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Temperatura mediului ambient la utilizare:</w:t>
      </w:r>
    </w:p>
    <w:p w:rsidR="000621DF" w:rsidRPr="00BD36E6" w:rsidRDefault="000621DF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Maximă +40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 (vara)</w:t>
      </w:r>
    </w:p>
    <w:p w:rsidR="000621DF" w:rsidRPr="00BD36E6" w:rsidRDefault="0066053B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Minimă – 30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C(iarna)</w:t>
      </w:r>
    </w:p>
    <w:p w:rsidR="0066053B" w:rsidRPr="00BD36E6" w:rsidRDefault="001F17D0" w:rsidP="001F17D0">
      <w:pPr>
        <w:pStyle w:val="ListParagraph"/>
        <w:numPr>
          <w:ilvl w:val="0"/>
          <w:numId w:val="8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Temperatura mediului ambient în timpul transportului și depozitării:</w:t>
      </w:r>
    </w:p>
    <w:p w:rsidR="001F17D0" w:rsidRPr="00BD36E6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Maximă +40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 (vara)</w:t>
      </w:r>
    </w:p>
    <w:p w:rsidR="001F17D0" w:rsidRPr="00BD36E6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Minimă – 30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C(iarna)</w:t>
      </w:r>
    </w:p>
    <w:p w:rsidR="007E6D99" w:rsidRPr="00BD36E6" w:rsidRDefault="001F17D0" w:rsidP="007E6D99">
      <w:pPr>
        <w:pStyle w:val="ListParagraph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Produsele achiziționate vor fi utilizate în mediu relativ poluat cu praf, în aer liber,</w:t>
      </w:r>
      <w:r w:rsidR="00DC7F80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expuse la acțiunea direct</w:t>
      </w:r>
      <w:r w:rsidR="00DC7F80" w:rsidRPr="00BD36E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a radiațiilor solare și precipitațiilor din orice anotimp.</w:t>
      </w:r>
    </w:p>
    <w:p w:rsidR="007E6D99" w:rsidRPr="00BD36E6" w:rsidRDefault="007E6D99" w:rsidP="001F17D0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C7F80" w:rsidRPr="00BD36E6" w:rsidRDefault="001F17D0" w:rsidP="00BD36E6">
      <w:pPr>
        <w:pStyle w:val="ListParagraph"/>
        <w:tabs>
          <w:tab w:val="left" w:pos="1134"/>
        </w:tabs>
        <w:ind w:left="1134" w:hanging="70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I.</w:t>
      </w:r>
      <w:r w:rsidR="00DC7F80" w:rsidRPr="00BD36E6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  </w:t>
      </w:r>
      <w:r w:rsidR="008314BC" w:rsidRPr="00BD36E6">
        <w:rPr>
          <w:rFonts w:ascii="Times New Roman" w:hAnsi="Times New Roman" w:cs="Times New Roman"/>
          <w:b/>
          <w:sz w:val="24"/>
          <w:szCs w:val="24"/>
          <w:lang w:val="ro-RO"/>
        </w:rPr>
        <w:t>DETALII TEHNICE – CARACTERISTICI PRODUSE</w:t>
      </w:r>
    </w:p>
    <w:p w:rsidR="008314BC" w:rsidRPr="00BD36E6" w:rsidRDefault="002512CD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</w:t>
      </w:r>
      <w:r w:rsidR="00A7788A">
        <w:rPr>
          <w:rFonts w:ascii="Times New Roman" w:hAnsi="Times New Roman" w:cs="Times New Roman"/>
          <w:sz w:val="24"/>
          <w:szCs w:val="24"/>
          <w:lang w:val="ro-RO"/>
        </w:rPr>
        <w:t xml:space="preserve"> din plastic</w:t>
      </w:r>
      <w:r w:rsidR="00CC5639" w:rsidRPr="00BD36E6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778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colectare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>deșeurilor, avînd în principal următoarele caracteristici:</w:t>
      </w:r>
    </w:p>
    <w:p w:rsidR="008314BC" w:rsidRPr="00BD36E6" w:rsidRDefault="00FF65D4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de 0.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779A9">
        <w:rPr>
          <w:rFonts w:ascii="Times New Roman" w:hAnsi="Times New Roman" w:cs="Times New Roman"/>
          <w:sz w:val="24"/>
          <w:szCs w:val="24"/>
          <w:lang w:val="ro-RO"/>
        </w:rPr>
        <w:t>litri</w:t>
      </w:r>
      <w:r w:rsidR="00A62A51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: 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400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bucăți</w:t>
      </w:r>
    </w:p>
    <w:p w:rsidR="00603EB1" w:rsidRPr="00BD36E6" w:rsidRDefault="00603EB1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66CB3" w:rsidRPr="00BD36E6" w:rsidRDefault="00B66CB3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ealizat din </w:t>
      </w:r>
      <w:r w:rsidR="00FF65D4">
        <w:rPr>
          <w:rFonts w:ascii="Times New Roman" w:hAnsi="Times New Roman" w:cs="Times New Roman"/>
          <w:sz w:val="24"/>
          <w:szCs w:val="24"/>
          <w:lang w:val="ro-RO"/>
        </w:rPr>
        <w:t>plastic HDPE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>, rezistent la razele UV, zgîrieturi, îndoire, impact, șocuri. Absorbția lichidilor trebuie să fie nulă, iar elementele metalice rezistente la coroziune;</w:t>
      </w:r>
    </w:p>
    <w:p w:rsidR="00B34611" w:rsidRPr="00BD36E6" w:rsidRDefault="00B34611" w:rsidP="00B34611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Volum nominal: 0.</w:t>
      </w:r>
      <w:r w:rsidR="00FF65D4">
        <w:rPr>
          <w:rFonts w:ascii="Times New Roman" w:hAnsi="Times New Roman" w:cs="Times New Roman"/>
          <w:sz w:val="24"/>
          <w:szCs w:val="24"/>
          <w:lang w:val="ro-RO"/>
        </w:rPr>
        <w:t>24 litri</w:t>
      </w:r>
      <w:r w:rsidR="00C155CF" w:rsidRPr="00BD36E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56C91" w:rsidRDefault="00B66CB3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B1F1C">
        <w:rPr>
          <w:rFonts w:ascii="Times New Roman" w:hAnsi="Times New Roman" w:cs="Times New Roman"/>
          <w:sz w:val="24"/>
          <w:szCs w:val="24"/>
          <w:lang w:val="ro-RO"/>
        </w:rPr>
        <w:t>Pubelele vor fi înzestrate cu roți din plastic avînd banda rulantă din material de cauciuc, fiind prevăzute cu ax din oțel zincat rezistent la tensiuni mari;</w:t>
      </w:r>
    </w:p>
    <w:p w:rsidR="005B1F1C" w:rsidRDefault="005B1F1C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Capacul va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 xml:space="preserve"> fi înzestrat cu mîner/mînere pentru o mai bună manevrare,</w:t>
      </w:r>
      <w:r w:rsidR="002512CD">
        <w:rPr>
          <w:rFonts w:ascii="Times New Roman" w:hAnsi="Times New Roman" w:cs="Times New Roman"/>
          <w:sz w:val="24"/>
          <w:szCs w:val="24"/>
          <w:lang w:val="ro-RO"/>
        </w:rPr>
        <w:t xml:space="preserve"> rabatabil,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 xml:space="preserve"> prin de pubelă prin mecanism;</w:t>
      </w:r>
    </w:p>
    <w:p w:rsidR="005527EF" w:rsidRDefault="005527EF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Sistemul de ridicare: articulat, pubela fiind potrivită pentru toate tipurile de echipamente de ridicare mecanizate;</w:t>
      </w:r>
    </w:p>
    <w:p w:rsidR="005B1F1C" w:rsidRPr="00FF65D4" w:rsidRDefault="005B1F1C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Capacitate de încărcare</w:t>
      </w:r>
      <w:r w:rsidR="003D14F8">
        <w:rPr>
          <w:rFonts w:ascii="Times New Roman" w:hAnsi="Times New Roman" w:cs="Times New Roman"/>
          <w:sz w:val="24"/>
          <w:szCs w:val="24"/>
          <w:lang w:val="ro-RO"/>
        </w:rPr>
        <w:t xml:space="preserve"> trebuie să corespundă standardului EN 840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7E6D99" w:rsidRPr="00BD36E6" w:rsidRDefault="007E6D99" w:rsidP="00BC087F">
      <w:pPr>
        <w:pStyle w:val="ListParagraph"/>
        <w:tabs>
          <w:tab w:val="left" w:pos="1134"/>
        </w:tabs>
        <w:ind w:left="185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C087F" w:rsidRPr="00BD36E6" w:rsidRDefault="00BC087F" w:rsidP="00BC087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CONDIȚII TEHNICE ȘI DE CALITATE</w:t>
      </w:r>
    </w:p>
    <w:p w:rsidR="00BC087F" w:rsidRPr="00BD36E6" w:rsidRDefault="00BC087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Certificarea calității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managementului prin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ISO 9001 sau echivalentul;</w:t>
      </w:r>
    </w:p>
    <w:p w:rsidR="00BC087F" w:rsidRPr="00BD36E6" w:rsidRDefault="00BC087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Materialele folosite trebuie să fie garan</w:t>
      </w:r>
      <w:r w:rsidR="00942E9A" w:rsidRPr="00BD36E6">
        <w:rPr>
          <w:rFonts w:ascii="Times New Roman" w:hAnsi="Times New Roman" w:cs="Times New Roman"/>
          <w:sz w:val="24"/>
          <w:szCs w:val="24"/>
          <w:lang w:val="ro-RO"/>
        </w:rPr>
        <w:t>tat prin certificate de conformitate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, emis de către compania producătoare;</w:t>
      </w:r>
    </w:p>
    <w:p w:rsidR="00FB493D" w:rsidRPr="00BD36E6" w:rsidRDefault="00FB493D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Forma, dimensiunile de gabarit și montaj trebuie să fie conform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standardului EN 840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B493D" w:rsidRPr="005527EF" w:rsidRDefault="00FB493D" w:rsidP="005527E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Produsele trebuie să corespundă condițiilor climatice, elementele 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>de rezistență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să fie robuste, rezistente la vibrații în stare de repaus și funcționare, rezistente la zdruncinături în timpul transportului.</w:t>
      </w:r>
    </w:p>
    <w:p w:rsidR="004D76C0" w:rsidRPr="00BD36E6" w:rsidRDefault="004D76C0" w:rsidP="00BC087F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D76C0" w:rsidRPr="00BD36E6" w:rsidRDefault="004D76C0" w:rsidP="004D76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VERIFICAREA CALITĂȚII PRODUSELOR</w:t>
      </w:r>
    </w:p>
    <w:p w:rsidR="004D76C0" w:rsidRPr="00BD36E6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Furnizorul are obligația de a garanta că produsele furnizate prin contract sunt noi, nefolosite, fără defecte și încorporează toate elementele cerute.</w:t>
      </w:r>
    </w:p>
    <w:p w:rsidR="004D76C0" w:rsidRPr="00BD36E6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De asemenea, furnizorul are obligația de a garanta că </w:t>
      </w:r>
      <w:r w:rsidR="00EE31C8"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furnizate nu vor avea abateri constructive și vor avea condiții normale de utilizare.</w:t>
      </w:r>
    </w:p>
    <w:p w:rsidR="00863B08" w:rsidRPr="00BD36E6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Autoritatea contractantă își rezervă dreptul de a efectua controlul privind calitatea</w:t>
      </w:r>
      <w:r w:rsidR="00EE31C8">
        <w:rPr>
          <w:rFonts w:ascii="Times New Roman" w:hAnsi="Times New Roman" w:cs="Times New Roman"/>
          <w:sz w:val="24"/>
          <w:szCs w:val="24"/>
          <w:lang w:val="ro-RO"/>
        </w:rPr>
        <w:t xml:space="preserve"> bunurilor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63B08" w:rsidRPr="00BD36E6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La  livrare se vor prezenta obligatoriu următoarele documente:</w:t>
      </w:r>
    </w:p>
    <w:p w:rsidR="00863B08" w:rsidRPr="00BD36E6" w:rsidRDefault="00863B08" w:rsidP="00687A24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Factura fiscal</w:t>
      </w:r>
      <w:r w:rsidR="0001647C" w:rsidRPr="00BD36E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7E6D99" w:rsidRPr="00810A41" w:rsidRDefault="00863B08" w:rsidP="00810A4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Declarație de conformitate de la producător.</w:t>
      </w:r>
    </w:p>
    <w:p w:rsidR="00863B08" w:rsidRPr="00BD36E6" w:rsidRDefault="00863B08" w:rsidP="00863B0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CONDIȚIILE DE GARANȚIE</w:t>
      </w:r>
    </w:p>
    <w:p w:rsidR="00682B16" w:rsidRPr="00BD36E6" w:rsidRDefault="00863B08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Furnizorul va garanta buna funcționare a produselor timp de minim 12 luni de la livrare și intrare în exploatare (semnarea procesului verbal de recepție), în condiții normale de funcționare.</w:t>
      </w:r>
    </w:p>
    <w:p w:rsidR="007E6D99" w:rsidRPr="00BD36E6" w:rsidRDefault="007E6D99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2B16" w:rsidRPr="00BD36E6" w:rsidRDefault="00682B16" w:rsidP="00682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SERVICII AFERENTE LIVRĂRII</w:t>
      </w:r>
    </w:p>
    <w:p w:rsidR="00682B16" w:rsidRPr="00BD36E6" w:rsidRDefault="00682B16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Furnizarea</w:t>
      </w:r>
      <w:r w:rsidR="00D52DB5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va avea loc la solicitare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iar 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>acceptată spre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plată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numai pentru bunurile livrate care îndeplinesc cumulativ următoarele condiții tehnice</w:t>
      </w:r>
      <w:r w:rsidR="00833F1E" w:rsidRPr="00BD36E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 fost transportate și depozitate pe amplasamentul indicat de către benefeciar;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S-au făcut toate verificările prevăzute și acestea sunt declarate corespunzătoare;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 fost furnizate toate documentele de însoțire menționate la capitolul III.</w:t>
      </w:r>
    </w:p>
    <w:p w:rsidR="00833F1E" w:rsidRPr="00BD36E6" w:rsidRDefault="00833F1E" w:rsidP="007E6D99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 fost semnat procesul verbal de recepție;</w:t>
      </w:r>
    </w:p>
    <w:p w:rsidR="007E6D99" w:rsidRPr="00BD36E6" w:rsidRDefault="00D52DB5" w:rsidP="00D52DB5">
      <w:pPr>
        <w:ind w:left="149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Achitarea va avea loc în termen de 30 de zile din ziua furnizării.</w:t>
      </w:r>
    </w:p>
    <w:p w:rsidR="00833F1E" w:rsidRPr="00BD36E6" w:rsidRDefault="00833F1E" w:rsidP="00833F1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PREVEDERI FINALE</w:t>
      </w:r>
    </w:p>
    <w:p w:rsidR="00833F1E" w:rsidRPr="00BD36E6" w:rsidRDefault="00833F1E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Pentru fiecare produs se va urmări buna funcționare de către beneficiar, precum și de către furnizor pe perioada de garanție.</w:t>
      </w:r>
    </w:p>
    <w:p w:rsidR="00833F1E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Orice alte condiții care nu sunt prevăzute în prezentul caiet de sarcini vor fi stipulate</w:t>
      </w:r>
      <w:r w:rsidR="00156C91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în documentația de atribuire, dar și în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contractul dintre furnizor și autoritatea contractantă.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Toate documentele de însoțire vor fi prezentate în limba română.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lastRenderedPageBreak/>
        <w:t>Producătorul trebuie să fie atestat cu un sistem de calitate recunoscut pe plan național sau internațional.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Bunurile vor fi asigurate cu transport de către furnizor, pînă la recepționarea acestora.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Furnizorul produselor va anexa la formularele ofertei sale toate schemele legate de fabricarea produsului ofertat, ce se constituie ca parte a ofertei sale și vor deveni documentație anexă, component a contractului vînzare-cumpărare ce va fi atribuit. </w:t>
      </w: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Președintele grupului de lucru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  <w:t>Nicolai Badan</w:t>
      </w:r>
    </w:p>
    <w:p w:rsidR="0066053B" w:rsidRPr="00BD36E6" w:rsidRDefault="0066053B" w:rsidP="0066053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          </w:t>
      </w:r>
    </w:p>
    <w:p w:rsidR="0066053B" w:rsidRPr="00BD36E6" w:rsidRDefault="0066053B" w:rsidP="0066053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BD189C" w:rsidRDefault="00BD189C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Pr="00291F8B" w:rsidRDefault="00740DC5" w:rsidP="00740DC5">
      <w:pPr>
        <w:pStyle w:val="ListParagraph"/>
        <w:ind w:left="1125" w:firstLine="315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91F8B">
        <w:rPr>
          <w:rFonts w:ascii="Times New Roman" w:hAnsi="Times New Roman" w:cs="Times New Roman"/>
          <w:sz w:val="20"/>
          <w:szCs w:val="20"/>
          <w:lang w:val="ro-RO"/>
        </w:rPr>
        <w:t>Executor:</w:t>
      </w:r>
    </w:p>
    <w:p w:rsidR="00740DC5" w:rsidRPr="00291F8B" w:rsidRDefault="00740DC5" w:rsidP="00740DC5">
      <w:pPr>
        <w:pStyle w:val="ListParagraph"/>
        <w:ind w:left="1125" w:firstLine="315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91F8B">
        <w:rPr>
          <w:rFonts w:ascii="Times New Roman" w:hAnsi="Times New Roman" w:cs="Times New Roman"/>
          <w:sz w:val="20"/>
          <w:szCs w:val="20"/>
          <w:lang w:val="ro-RO"/>
        </w:rPr>
        <w:t>Sergiu Coteț – Șef Secția Achziții, logistică și aprovizionare</w:t>
      </w:r>
    </w:p>
    <w:p w:rsidR="00740DC5" w:rsidRPr="00BD36E6" w:rsidRDefault="00740DC5" w:rsidP="007E6D99">
      <w:pPr>
        <w:rPr>
          <w:b/>
          <w:sz w:val="28"/>
          <w:szCs w:val="28"/>
          <w:lang w:val="ro-RO"/>
        </w:rPr>
      </w:pPr>
    </w:p>
    <w:sectPr w:rsidR="00740DC5" w:rsidRPr="00BD36E6" w:rsidSect="0066053B">
      <w:pgSz w:w="12240" w:h="15840"/>
      <w:pgMar w:top="1134" w:right="616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A4D95"/>
    <w:multiLevelType w:val="hybridMultilevel"/>
    <w:tmpl w:val="C92632B4"/>
    <w:lvl w:ilvl="0" w:tplc="23E46D54">
      <w:start w:val="1"/>
      <w:numFmt w:val="bullet"/>
      <w:lvlText w:val="-"/>
      <w:lvlJc w:val="left"/>
      <w:pPr>
        <w:ind w:left="1506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 w15:restartNumberingAfterBreak="0">
    <w:nsid w:val="28934EA8"/>
    <w:multiLevelType w:val="hybridMultilevel"/>
    <w:tmpl w:val="A7F8606E"/>
    <w:lvl w:ilvl="0" w:tplc="215E8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E781B"/>
    <w:multiLevelType w:val="hybridMultilevel"/>
    <w:tmpl w:val="0F78E3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180154"/>
    <w:multiLevelType w:val="hybridMultilevel"/>
    <w:tmpl w:val="69F8F118"/>
    <w:lvl w:ilvl="0" w:tplc="23E46D54">
      <w:start w:val="1"/>
      <w:numFmt w:val="bullet"/>
      <w:lvlText w:val="-"/>
      <w:lvlJc w:val="left"/>
      <w:pPr>
        <w:ind w:left="18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0066B90"/>
    <w:multiLevelType w:val="hybridMultilevel"/>
    <w:tmpl w:val="95D80DF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F595B50"/>
    <w:multiLevelType w:val="hybridMultilevel"/>
    <w:tmpl w:val="1A7421EE"/>
    <w:lvl w:ilvl="0" w:tplc="CFC06E4E">
      <w:start w:val="1"/>
      <w:numFmt w:val="upperRoman"/>
      <w:lvlText w:val="%1.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D231B0D"/>
    <w:multiLevelType w:val="hybridMultilevel"/>
    <w:tmpl w:val="CD049426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D4674C4"/>
    <w:multiLevelType w:val="hybridMultilevel"/>
    <w:tmpl w:val="C27811C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D8D0E2D"/>
    <w:multiLevelType w:val="hybridMultilevel"/>
    <w:tmpl w:val="551213C2"/>
    <w:lvl w:ilvl="0" w:tplc="04090001">
      <w:start w:val="1"/>
      <w:numFmt w:val="bullet"/>
      <w:lvlText w:val=""/>
      <w:lvlJc w:val="left"/>
      <w:pPr>
        <w:ind w:left="16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9" w:hanging="360"/>
      </w:pPr>
      <w:rPr>
        <w:rFonts w:ascii="Wingdings" w:hAnsi="Wingdings" w:hint="default"/>
      </w:rPr>
    </w:lvl>
  </w:abstractNum>
  <w:num w:numId="1" w16cid:durableId="558784907">
    <w:abstractNumId w:val="1"/>
  </w:num>
  <w:num w:numId="2" w16cid:durableId="616253778">
    <w:abstractNumId w:val="5"/>
  </w:num>
  <w:num w:numId="3" w16cid:durableId="1591161017">
    <w:abstractNumId w:val="2"/>
  </w:num>
  <w:num w:numId="4" w16cid:durableId="488257193">
    <w:abstractNumId w:val="7"/>
  </w:num>
  <w:num w:numId="5" w16cid:durableId="1249003178">
    <w:abstractNumId w:val="0"/>
  </w:num>
  <w:num w:numId="6" w16cid:durableId="1303970650">
    <w:abstractNumId w:val="6"/>
  </w:num>
  <w:num w:numId="7" w16cid:durableId="728267203">
    <w:abstractNumId w:val="4"/>
  </w:num>
  <w:num w:numId="8" w16cid:durableId="1735199774">
    <w:abstractNumId w:val="8"/>
  </w:num>
  <w:num w:numId="9" w16cid:durableId="166289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52"/>
    <w:rsid w:val="0001647C"/>
    <w:rsid w:val="0004631E"/>
    <w:rsid w:val="0005120F"/>
    <w:rsid w:val="000621DF"/>
    <w:rsid w:val="000D3C73"/>
    <w:rsid w:val="000F2068"/>
    <w:rsid w:val="00156C91"/>
    <w:rsid w:val="001674D5"/>
    <w:rsid w:val="0019748D"/>
    <w:rsid w:val="001F17D0"/>
    <w:rsid w:val="00240777"/>
    <w:rsid w:val="002512CD"/>
    <w:rsid w:val="002D0027"/>
    <w:rsid w:val="003D14F8"/>
    <w:rsid w:val="00436135"/>
    <w:rsid w:val="00441F3D"/>
    <w:rsid w:val="004D76C0"/>
    <w:rsid w:val="005352D4"/>
    <w:rsid w:val="005527EF"/>
    <w:rsid w:val="00560FC4"/>
    <w:rsid w:val="0057380B"/>
    <w:rsid w:val="005B1F1C"/>
    <w:rsid w:val="00603EB1"/>
    <w:rsid w:val="00644A1F"/>
    <w:rsid w:val="0066053B"/>
    <w:rsid w:val="00671883"/>
    <w:rsid w:val="00682B16"/>
    <w:rsid w:val="00687A24"/>
    <w:rsid w:val="006B796A"/>
    <w:rsid w:val="006E6951"/>
    <w:rsid w:val="00716712"/>
    <w:rsid w:val="00740DC5"/>
    <w:rsid w:val="007B5C54"/>
    <w:rsid w:val="007E6D99"/>
    <w:rsid w:val="007F6052"/>
    <w:rsid w:val="00810A41"/>
    <w:rsid w:val="00825DDE"/>
    <w:rsid w:val="008314BC"/>
    <w:rsid w:val="00833F1E"/>
    <w:rsid w:val="00863B08"/>
    <w:rsid w:val="008D16FC"/>
    <w:rsid w:val="00942E9A"/>
    <w:rsid w:val="009A75A9"/>
    <w:rsid w:val="00A05E62"/>
    <w:rsid w:val="00A62A51"/>
    <w:rsid w:val="00A72448"/>
    <w:rsid w:val="00A7788A"/>
    <w:rsid w:val="00A85C4A"/>
    <w:rsid w:val="00AB7880"/>
    <w:rsid w:val="00AE7B00"/>
    <w:rsid w:val="00B34611"/>
    <w:rsid w:val="00B66CB3"/>
    <w:rsid w:val="00B74D1F"/>
    <w:rsid w:val="00BC087F"/>
    <w:rsid w:val="00BD189C"/>
    <w:rsid w:val="00BD36E6"/>
    <w:rsid w:val="00C155CF"/>
    <w:rsid w:val="00C6333A"/>
    <w:rsid w:val="00CC5639"/>
    <w:rsid w:val="00D52DB5"/>
    <w:rsid w:val="00D9048B"/>
    <w:rsid w:val="00D94488"/>
    <w:rsid w:val="00DC7F80"/>
    <w:rsid w:val="00E779A9"/>
    <w:rsid w:val="00EE31C8"/>
    <w:rsid w:val="00F600A6"/>
    <w:rsid w:val="00F95DF1"/>
    <w:rsid w:val="00FB493D"/>
    <w:rsid w:val="00FF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A288"/>
  <w15:docId w15:val="{2A604023-EC1A-4863-93A1-3428428C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8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89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CB524-4FEE-4C6B-82ED-F86CABABD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727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Autosalubritate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Sergiu Coteț</cp:lastModifiedBy>
  <cp:revision>22</cp:revision>
  <dcterms:created xsi:type="dcterms:W3CDTF">2023-04-12T13:47:00Z</dcterms:created>
  <dcterms:modified xsi:type="dcterms:W3CDTF">2023-05-06T08:11:00Z</dcterms:modified>
</cp:coreProperties>
</file>