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62918A0B" w:rsidR="00262591" w:rsidRDefault="00262591" w:rsidP="00262591">
      <w:pPr>
        <w:shd w:val="clear" w:color="auto" w:fill="FFFFFF" w:themeFill="background1"/>
        <w:spacing w:before="12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E7C94" w:rsidRPr="00614227">
        <w:rPr>
          <w:rStyle w:val="a6"/>
          <w:lang w:val="en-US"/>
        </w:rPr>
        <w:t>analize biochimice</w:t>
      </w:r>
      <w:r w:rsidR="00E632CB">
        <w:rPr>
          <w:b/>
          <w:lang w:val="en-US"/>
        </w:rPr>
        <w:t xml:space="preserve"> cu utilaj </w:t>
      </w:r>
      <w:r w:rsidR="00FE7C94">
        <w:rPr>
          <w:b/>
          <w:lang w:val="ro-MD"/>
        </w:rPr>
        <w:t>î</w:t>
      </w:r>
      <w:r w:rsidR="00E632CB">
        <w:rPr>
          <w:b/>
          <w:lang w:val="en-US"/>
        </w:rPr>
        <w:t>n comodat</w:t>
      </w:r>
      <w:r w:rsidR="00A437AD">
        <w:rPr>
          <w:b/>
          <w:lang w:val="en-US"/>
        </w:rPr>
        <w:t xml:space="preserve"> (repetat</w:t>
      </w:r>
      <w:r w:rsidR="00F42462">
        <w:rPr>
          <w:b/>
          <w:lang w:val="en-US"/>
        </w:rPr>
        <w:t>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FE7C94">
        <w:rPr>
          <w:b/>
          <w:lang w:val="en-US"/>
        </w:rPr>
        <w:t>LD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a6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. С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hi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ş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n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ă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u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 xml:space="preserve">, 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 xml:space="preserve">. 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C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.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V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î</w:t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>
        <w:rPr>
          <w:rStyle w:val="a6"/>
          <w:color w:val="000000"/>
          <w:sz w:val="21"/>
          <w:szCs w:val="21"/>
          <w:shd w:val="clear" w:color="auto" w:fill="FFFFFF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336D82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6221D0">
        <w:fldChar w:fldCharType="begin"/>
      </w:r>
      <w:r w:rsidR="006221D0">
        <w:instrText xml:space="preserve"> HYPERLINK "mailto:crdm@ms.md" </w:instrText>
      </w:r>
      <w:r w:rsidR="006221D0">
        <w:fldChar w:fldCharType="separate"/>
      </w:r>
      <w:r w:rsidR="00336D82">
        <w:rPr>
          <w:rStyle w:val="a7"/>
          <w:sz w:val="21"/>
          <w:szCs w:val="21"/>
          <w:shd w:val="clear" w:color="auto" w:fill="FFFFFF"/>
          <w:lang w:val="en-GB"/>
        </w:rPr>
        <w:t>crdm@ms.md</w:t>
      </w:r>
      <w:r w:rsidR="006221D0">
        <w:rPr>
          <w:rStyle w:val="a7"/>
          <w:sz w:val="21"/>
          <w:szCs w:val="21"/>
          <w:shd w:val="clear" w:color="auto" w:fill="FFFFFF"/>
          <w:lang w:val="en-GB"/>
        </w:rPr>
        <w:fldChar w:fldCharType="end"/>
      </w:r>
      <w:r w:rsidR="00336D82">
        <w:rPr>
          <w:rStyle w:val="a6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6" w:history="1">
        <w:r w:rsidR="00336D82" w:rsidRPr="00F06805">
          <w:rPr>
            <w:rStyle w:val="a7"/>
          </w:rPr>
          <w:t>www.crdm.md</w:t>
        </w:r>
      </w:hyperlink>
      <w:r w:rsidR="00336D82">
        <w:t>.</w:t>
      </w:r>
    </w:p>
    <w:p w14:paraId="208C6995" w14:textId="43094EDE" w:rsidR="00262591" w:rsidRPr="00336D82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1C01A17A" w:rsidR="004E1F31" w:rsidRDefault="00262591" w:rsidP="00FE7C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059C8131" w14:textId="77777777" w:rsidR="007D6C05" w:rsidRPr="004403F8" w:rsidRDefault="007D6C05" w:rsidP="007D6C05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632" w:type="dxa"/>
        <w:jc w:val="right"/>
        <w:tblLayout w:type="fixed"/>
        <w:tblLook w:val="04A0" w:firstRow="1" w:lastRow="0" w:firstColumn="1" w:lastColumn="0" w:noHBand="0" w:noVBand="1"/>
      </w:tblPr>
      <w:tblGrid>
        <w:gridCol w:w="567"/>
        <w:gridCol w:w="846"/>
        <w:gridCol w:w="2977"/>
        <w:gridCol w:w="850"/>
        <w:gridCol w:w="715"/>
        <w:gridCol w:w="3254"/>
        <w:gridCol w:w="1423"/>
      </w:tblGrid>
      <w:tr w:rsidR="007D6C05" w:rsidRPr="00631605" w14:paraId="6B14A2B5" w14:textId="77777777" w:rsidTr="00EB01AA">
        <w:trPr>
          <w:trHeight w:val="595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0A61E" w14:textId="77777777" w:rsidR="007D6C05" w:rsidRPr="007D6C05" w:rsidRDefault="007D6C05" w:rsidP="007D6C05">
            <w:pPr>
              <w:spacing w:before="120"/>
              <w:ind w:right="-102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Nr. d/o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61A7B6" w14:textId="48490507" w:rsidR="007D6C05" w:rsidRPr="007D6C05" w:rsidRDefault="007D6C05" w:rsidP="007D6C05">
            <w:pPr>
              <w:spacing w:before="120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4C24B9" w14:textId="77777777" w:rsidR="00EB01AA" w:rsidRDefault="007D6C05" w:rsidP="00EB01AA">
            <w:pPr>
              <w:ind w:left="-110" w:right="-106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Denumirea bunurilor/serviciilor/</w:t>
            </w:r>
          </w:p>
          <w:p w14:paraId="676BD0A6" w14:textId="3A5FF523" w:rsidR="007D6C05" w:rsidRPr="007D6C05" w:rsidRDefault="007D6C05" w:rsidP="00EB01AA">
            <w:pPr>
              <w:ind w:left="-110" w:right="-106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060D9" w14:textId="25BB5F27" w:rsidR="007D6C05" w:rsidRPr="007D6C05" w:rsidRDefault="007D6C05" w:rsidP="00DD7D3C">
            <w:pPr>
              <w:spacing w:before="120"/>
              <w:ind w:left="-114" w:right="-100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Unitate de măsură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A1CA2" w14:textId="77777777" w:rsidR="007D6C05" w:rsidRDefault="007D6C05" w:rsidP="007D6C05">
            <w:pPr>
              <w:ind w:left="-110" w:right="-104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Canti</w:t>
            </w:r>
          </w:p>
          <w:p w14:paraId="110037EE" w14:textId="12D1E1A4" w:rsidR="007D6C05" w:rsidRPr="007D6C05" w:rsidRDefault="007D6C05" w:rsidP="007D6C05">
            <w:pPr>
              <w:ind w:left="-110" w:right="-104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tatea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E69CB" w14:textId="77777777" w:rsidR="007D6C05" w:rsidRPr="007D6C05" w:rsidRDefault="007D6C05" w:rsidP="007D6C05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7D6C05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D83C3" w14:textId="77777777" w:rsidR="007D6C05" w:rsidRPr="00DF7500" w:rsidRDefault="007D6C05" w:rsidP="00DF7500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DF7500">
              <w:rPr>
                <w:b/>
                <w:lang w:val="en-GB"/>
              </w:rPr>
              <w:t>Valoarea estimate (se va indica pentru fiecare lot în parte)</w:t>
            </w:r>
          </w:p>
        </w:tc>
      </w:tr>
      <w:tr w:rsidR="007D6C05" w:rsidRPr="00631605" w14:paraId="66078FCF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F5EA" w14:textId="77777777" w:rsidR="007D6C05" w:rsidRPr="007D6C05" w:rsidRDefault="007D6C05" w:rsidP="007D6C05">
            <w:pPr>
              <w:ind w:right="-102"/>
            </w:pPr>
            <w:r w:rsidRPr="007D6C05">
              <w:rPr>
                <w:rStyle w:val="a6"/>
              </w:rPr>
              <w:t>1</w:t>
            </w:r>
            <w:r w:rsidRPr="007D6C05">
              <w:t xml:space="preserve">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C4BD" w14:textId="77777777" w:rsidR="007D6C05" w:rsidRPr="007D6C05" w:rsidRDefault="007D6C05" w:rsidP="007D6C05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3903" w14:textId="77777777" w:rsidR="007D6C05" w:rsidRPr="007D6C05" w:rsidRDefault="007D6C05" w:rsidP="007D6C05">
            <w:pPr>
              <w:ind w:right="-106"/>
              <w:rPr>
                <w:lang w:val="en-US"/>
              </w:rPr>
            </w:pPr>
            <w:r w:rsidRPr="007D6C05">
              <w:rPr>
                <w:rStyle w:val="a6"/>
                <w:lang w:val="en-US"/>
              </w:rPr>
              <w:t>Analize biochimice cu echipament comodat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0454" w14:textId="77777777" w:rsidR="007D6C05" w:rsidRDefault="007D6C05" w:rsidP="00DD7D3C">
            <w:pPr>
              <w:jc w:val="center"/>
              <w:rPr>
                <w:lang w:val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D4FE" w14:textId="77777777" w:rsidR="007D6C05" w:rsidRPr="004F0222" w:rsidRDefault="007D6C05" w:rsidP="007D6C05">
            <w:pPr>
              <w:jc w:val="center"/>
              <w:rPr>
                <w:lang w:val="en-US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033F" w14:textId="77777777" w:rsidR="007D6C05" w:rsidRDefault="007D6C05" w:rsidP="007D6C05">
            <w:pPr>
              <w:rPr>
                <w:lang w:val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33BBD" w14:textId="77777777" w:rsidR="007D6C05" w:rsidRPr="00DF7500" w:rsidRDefault="007D6C05" w:rsidP="00DF7500">
            <w:pPr>
              <w:spacing w:before="120"/>
              <w:jc w:val="center"/>
              <w:rPr>
                <w:color w:val="FF0000"/>
              </w:rPr>
            </w:pPr>
          </w:p>
        </w:tc>
      </w:tr>
      <w:tr w:rsidR="007D6C05" w:rsidRPr="00201726" w14:paraId="14EAC448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E359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9D6E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6577" w14:textId="77777777" w:rsidR="007D6C05" w:rsidRPr="007D6C05" w:rsidRDefault="007D6C05" w:rsidP="00EB01AA">
            <w:pPr>
              <w:rPr>
                <w:lang w:val="en-GB"/>
              </w:rPr>
            </w:pPr>
            <w:r w:rsidRPr="007D6C05">
              <w:rPr>
                <w:lang w:val="en-GB"/>
              </w:rPr>
              <w:t>Analizator automat biochimic cu modul ISE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84A3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bucata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252C" w14:textId="77777777" w:rsidR="007D6C05" w:rsidRPr="007D6C05" w:rsidRDefault="007D6C05" w:rsidP="007D6C05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FF86" w14:textId="6D1E1FAE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•Complet automat;</w:t>
            </w:r>
          </w:p>
          <w:p w14:paraId="024578F2" w14:textId="77777777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 2 unitati identice, autonome;</w:t>
            </w:r>
          </w:p>
          <w:p w14:paraId="3E3D9768" w14:textId="37EE9F41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•Nou, ultimul model/generatie;</w:t>
            </w:r>
          </w:p>
          <w:p w14:paraId="5BE6532A" w14:textId="6BBFCB7E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•Metode detectie: fotometrie, turbidimetrie si potentiometrie;</w:t>
            </w:r>
          </w:p>
          <w:p w14:paraId="2E114FB2" w14:textId="37524F7A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•Tip proba: Ser, plasma, urina, LCR, supernatant, sange integru (A1c), hemolizat, scaun procesat.</w:t>
            </w:r>
          </w:p>
          <w:p w14:paraId="692B268B" w14:textId="03037954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•Numar de reagenti la bord: ≥40</w:t>
            </w:r>
          </w:p>
          <w:p w14:paraId="37729C41" w14:textId="779750CB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•Dotat cu modul integrat de racire/pastrare la bord a reagentilor, temperatura: 5-15</w:t>
            </w:r>
            <w:r w:rsidRPr="00EB01AA">
              <w:rPr>
                <w:rFonts w:hint="cs"/>
                <w:sz w:val="20"/>
                <w:szCs w:val="20"/>
                <w:lang w:val="en-US"/>
              </w:rPr>
              <w:t>ﹾ</w:t>
            </w:r>
            <w:r w:rsidRPr="00EB01AA">
              <w:rPr>
                <w:sz w:val="20"/>
                <w:szCs w:val="20"/>
                <w:lang w:val="en-US"/>
              </w:rPr>
              <w:t>C;</w:t>
            </w:r>
          </w:p>
          <w:p w14:paraId="42E149D2" w14:textId="3FA9FE8E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Stabilitatea la bord a reagentilor solicitati: cel putin 4 pana la 25 saptamani, se va da prioritate pentru stabilitatea medie cea mai mare;</w:t>
            </w:r>
          </w:p>
          <w:p w14:paraId="57D9DFD2" w14:textId="4A4E79F8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Monitorizarea automata a stabilitatii la bord;</w:t>
            </w:r>
          </w:p>
          <w:p w14:paraId="5C6C4FA8" w14:textId="1730E85A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Baie de incubare la 37</w:t>
            </w:r>
            <w:r w:rsidRPr="00EB01AA">
              <w:rPr>
                <w:rFonts w:hint="cs"/>
                <w:sz w:val="20"/>
                <w:szCs w:val="20"/>
                <w:lang w:val="en-US"/>
              </w:rPr>
              <w:t>ﹾ</w:t>
            </w:r>
            <w:r w:rsidRPr="00EB01AA">
              <w:rPr>
                <w:sz w:val="20"/>
                <w:szCs w:val="20"/>
                <w:lang w:val="en-US"/>
              </w:rPr>
              <w:t>C±1</w:t>
            </w:r>
            <w:r w:rsidRPr="00EB01AA">
              <w:rPr>
                <w:rFonts w:hint="cs"/>
                <w:sz w:val="20"/>
                <w:szCs w:val="20"/>
                <w:lang w:val="en-US"/>
              </w:rPr>
              <w:t>ﹾ</w:t>
            </w:r>
            <w:r w:rsidRPr="00EB01AA">
              <w:rPr>
                <w:sz w:val="20"/>
                <w:szCs w:val="20"/>
                <w:lang w:val="en-US"/>
              </w:rPr>
              <w:t>C;</w:t>
            </w:r>
          </w:p>
          <w:p w14:paraId="4238CE1A" w14:textId="76EA57A2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Modul pentru ioni ISE cu system de autospalare;</w:t>
            </w:r>
          </w:p>
          <w:p w14:paraId="18478EC5" w14:textId="577D2467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Productivitate ≥ 400 teste fotometrice/h si ≥ 400   teste ionselective sau ≥ 700 teste/h combinat;</w:t>
            </w:r>
          </w:p>
          <w:p w14:paraId="0C3CCE72" w14:textId="2BF7AB8E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Incarcare pentru ≥ 50 probe; Modul pentru probe de urgenta;</w:t>
            </w:r>
          </w:p>
          <w:p w14:paraId="13C8ABB5" w14:textId="283247C2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lastRenderedPageBreak/>
              <w:t>•</w:t>
            </w:r>
            <w:r w:rsidRPr="00EB01AA">
              <w:rPr>
                <w:sz w:val="20"/>
                <w:szCs w:val="20"/>
                <w:lang w:val="en-US"/>
              </w:rPr>
              <w:t>Discul de reacție ≥120 de celule de reacție din plastic, reutilizabile;</w:t>
            </w:r>
          </w:p>
          <w:p w14:paraId="146FEC63" w14:textId="1963E419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Reagenti lichizi, gata de utilizare.</w:t>
            </w:r>
          </w:p>
          <w:p w14:paraId="24CC5D32" w14:textId="4EC291E5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Reagentii sa nu necesite incalzire, mixare sau deschidere prealabila – protectie de scurgeri si evaporare;</w:t>
            </w:r>
          </w:p>
          <w:p w14:paraId="4F2008BA" w14:textId="41575772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Pipetorul pentru reagent dotat cu sensor nivel de lichid;</w:t>
            </w:r>
          </w:p>
          <w:p w14:paraId="1AFB9EF0" w14:textId="725BA860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Inventariere continua automata a cantitatii de reagent si consumabile la bord dar si a disponibilitatii spatiului pentru reziduuri;</w:t>
            </w:r>
          </w:p>
          <w:p w14:paraId="420D2F16" w14:textId="57F1CD3E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Detectie nivel de lichid, spuma si chiaguri pentru proba;</w:t>
            </w:r>
          </w:p>
          <w:p w14:paraId="0ED426ED" w14:textId="69B4CB8D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Detectie nivel de lichid, spuma si pelicula pentru reagenti;</w:t>
            </w:r>
          </w:p>
          <w:p w14:paraId="7BE613F5" w14:textId="5826F5E9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Reagenti etichetati printr-o metodă de identificare automata;</w:t>
            </w:r>
          </w:p>
          <w:p w14:paraId="4498913E" w14:textId="77777777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 Reagentii sa fie in ambalajul original de la acelasi producator cu dispozitivul oferit.</w:t>
            </w:r>
          </w:p>
          <w:p w14:paraId="2C08DF73" w14:textId="1F2B3899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Afisare date QC prin: grafice Levey-Jennings;</w:t>
            </w:r>
          </w:p>
          <w:p w14:paraId="6B711624" w14:textId="37785A41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Actualizarea regulata si diponibilitatea rezultatelor si statisticilor QC;</w:t>
            </w:r>
          </w:p>
          <w:p w14:paraId="6C6B5B56" w14:textId="4CE63B28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rFonts w:hint="eastAsia"/>
                <w:sz w:val="20"/>
                <w:szCs w:val="20"/>
                <w:lang w:val="en-US"/>
              </w:rPr>
              <w:t>•</w:t>
            </w:r>
            <w:r w:rsidRPr="00EB01AA">
              <w:rPr>
                <w:sz w:val="20"/>
                <w:szCs w:val="20"/>
                <w:lang w:val="en-US"/>
              </w:rPr>
              <w:t>Calibrare pe lot de reagent. Posibilitatea de descarcare automata a curbei de calibrare pentru lotul nou de reagent;</w:t>
            </w:r>
          </w:p>
          <w:p w14:paraId="6D9BE09C" w14:textId="790EEEA5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•Mentenanta predominant automata;</w:t>
            </w:r>
          </w:p>
          <w:p w14:paraId="1004AFF2" w14:textId="54D48C15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•Acces si diagnosticare/asistenta de la distanta;</w:t>
            </w:r>
          </w:p>
          <w:p w14:paraId="1EDE805A" w14:textId="1647A012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•Interfata mono si bidirectionala;</w:t>
            </w:r>
          </w:p>
          <w:p w14:paraId="58EEC154" w14:textId="4C7A98E0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•Alimentarea 200/220V</w:t>
            </w:r>
          </w:p>
          <w:p w14:paraId="5A7B9C0A" w14:textId="11D5A729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•Fregventa 50/60 Hz</w:t>
            </w:r>
          </w:p>
          <w:p w14:paraId="531E1462" w14:textId="237D1D31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•Umeditatea 5-95 %</w:t>
            </w:r>
          </w:p>
          <w:p w14:paraId="4400CAE5" w14:textId="7CC8193C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•Compact ≤ 2 m2/unitate</w:t>
            </w:r>
          </w:p>
          <w:p w14:paraId="6D747E1E" w14:textId="7C8E5E64" w:rsidR="007D6C05" w:rsidRPr="00EB01AA" w:rsidRDefault="007D6C05" w:rsidP="00DD7D3C">
            <w:pPr>
              <w:ind w:right="-108"/>
              <w:rPr>
                <w:sz w:val="20"/>
                <w:szCs w:val="20"/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•Statie de purificare a apei conform necesitatii dispozitivului oferit</w:t>
            </w:r>
          </w:p>
          <w:p w14:paraId="29173751" w14:textId="1BBB53E6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sz w:val="20"/>
                <w:szCs w:val="20"/>
                <w:lang w:val="en-US"/>
              </w:rPr>
              <w:t>•UPS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DFFC" w14:textId="33CC3F2C" w:rsidR="007D6C05" w:rsidRPr="00DF7500" w:rsidRDefault="00417731" w:rsidP="00DF7500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00.00</w:t>
            </w:r>
          </w:p>
        </w:tc>
      </w:tr>
      <w:tr w:rsidR="007D6C05" w:rsidRPr="00E21A4D" w14:paraId="78497DC4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8A9D8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72F9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9A70" w14:textId="77777777" w:rsidR="007D6C05" w:rsidRPr="007D6C05" w:rsidRDefault="007D6C05" w:rsidP="00EB01AA">
            <w:pPr>
              <w:rPr>
                <w:lang w:val="en-GB"/>
              </w:rPr>
            </w:pPr>
            <w:r w:rsidRPr="007D6C05">
              <w:t xml:space="preserve">Determinarea albuminei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AEAE" w14:textId="58604B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395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31B5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F100" w14:textId="4E5808D2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31E7F4DA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B048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792C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A5D9C" w14:textId="77777777" w:rsidR="007D6C05" w:rsidRPr="007D6C05" w:rsidRDefault="007D6C05" w:rsidP="00EB01AA">
            <w:r w:rsidRPr="007D6C05">
              <w:t xml:space="preserve">Determinarea fosfotazei alcaline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EE3C" w14:textId="013BFFAF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2EFE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6600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8CC8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AB93" w14:textId="22574020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318CCA26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2FDB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A42C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00DFE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alaninaminotransferazei (ALT) cu Pyp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933A" w14:textId="75CC7BD1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FC9F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56D2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A82F" w14:textId="0843CB51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00B12899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DAB1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6555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14E17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t xml:space="preserve">Determinarea α-amilazei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8FFD" w14:textId="40B6F750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A94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4CB3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5574" w14:textId="2BDBA50A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79A92A01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26D0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BA00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7F6E" w14:textId="77777777" w:rsidR="007D6C05" w:rsidRPr="007D6C05" w:rsidRDefault="007D6C05" w:rsidP="00EB01AA">
            <w:r w:rsidRPr="007D6C05">
              <w:t xml:space="preserve">Determinarea amilazei pancreatice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9713" w14:textId="463A9D24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6DE5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2300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DAA9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5198" w14:textId="24573678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43DFED99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56E1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F2F2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6F565" w14:textId="77777777" w:rsidR="007D6C05" w:rsidRPr="007D6C05" w:rsidRDefault="007D6C05" w:rsidP="00EB01AA">
            <w:r w:rsidRPr="007D6C05">
              <w:t>Determinarea Antistreptolizina O (ASLO)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0878" w14:textId="51AB4931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C933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7000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68B2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2CDE" w14:textId="40D15829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5F4F7831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AD094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6C39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91DC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aspartataminotransferazei (AST) cu Pyp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9162" w14:textId="3323B1D8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206A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44BF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1CBE" w14:textId="3A2FEA12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5E3DF8C6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E179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811F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67BE0" w14:textId="77777777" w:rsidR="007D6C05" w:rsidRPr="007D6C05" w:rsidRDefault="007D6C05" w:rsidP="00EB01AA">
            <w:r w:rsidRPr="007D6C05">
              <w:t>Determinarea bilirubinei directe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EC5C" w14:textId="7B6A8B86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50CD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97F9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FA94" w14:textId="5B3391D3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30793F8B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AB42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lastRenderedPageBreak/>
              <w:t>1.10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C8F6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51DE" w14:textId="77777777" w:rsidR="007D6C05" w:rsidRPr="007D6C05" w:rsidRDefault="007D6C05" w:rsidP="00EB01AA">
            <w:r w:rsidRPr="007D6C05">
              <w:t>Determinarea bilirubinei totale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9CF2" w14:textId="41778EA3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CDF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BB8A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9C70" w14:textId="646E2AF6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61F287C2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7C95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25BE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B93B0" w14:textId="77777777" w:rsidR="007D6C05" w:rsidRPr="007D6C05" w:rsidRDefault="007D6C05" w:rsidP="00EB01AA">
            <w:r w:rsidRPr="007D6C05">
              <w:t xml:space="preserve">Determinarea calciului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7A1E" w14:textId="22A7DFE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86B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448A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2EDD" w14:textId="7172FB00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095085B2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1584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2771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069F" w14:textId="77777777" w:rsidR="007D6C05" w:rsidRPr="007D6C05" w:rsidRDefault="007D6C05" w:rsidP="00EB01AA">
            <w:r w:rsidRPr="007D6C05">
              <w:t xml:space="preserve">Determinarea ceruloplasminei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E32B" w14:textId="1D456ED9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C78E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800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71BF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7A17" w14:textId="631434D2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4EBD6FDE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C01F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69E2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F06D" w14:textId="77777777" w:rsidR="007D6C05" w:rsidRPr="007D6C05" w:rsidRDefault="007D6C05" w:rsidP="00EB01AA">
            <w:r w:rsidRPr="007D6C05">
              <w:t>Determinarea colesterolului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3999" w14:textId="0BBA2AB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7EAB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4906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6264" w14:textId="193B4604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1C520047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73CF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B612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C3A1" w14:textId="77777777" w:rsidR="007D6C05" w:rsidRPr="007D6C05" w:rsidRDefault="007D6C05" w:rsidP="00EB01AA">
            <w:r w:rsidRPr="007D6C05">
              <w:t xml:space="preserve">Determinarea creatinfosfokinazei (CK)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D154" w14:textId="00056495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552F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2500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EBD3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F23E" w14:textId="11F9C63F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56E082EB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6FC6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B97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C454C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 xml:space="preserve">Determinarea MB-creatinfosfokinazei (CK-MB)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4A41" w14:textId="69F06126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6AB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1600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E24A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107D" w14:textId="36371A9B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65681C59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66C8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F8B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B02F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creatininei (Jaffe)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EE03" w14:textId="45CBD169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DB5C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0BF9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2819" w14:textId="7B047D3A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24931F1D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774B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66D7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23D8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 xml:space="preserve">Determinarea </w:t>
            </w:r>
          </w:p>
          <w:p w14:paraId="6EC2D1DC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Cystatin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9CE32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35F3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6054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4112" w14:textId="764520DD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38247F7F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71A1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FC0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E6B7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Cholinesterazei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DC6A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917E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7773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4719" w14:textId="550AB5CB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16DA2BBA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F6D0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874EF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AD9E8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 xml:space="preserve">Determinarea </w:t>
            </w:r>
            <w:r w:rsidRPr="007D6C05">
              <w:t>D-Dimer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4E1B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3DD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1100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7D3B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EF0A" w14:textId="16ED2229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7DC994A2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30EC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A9F9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E7FEF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feritinei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E2CA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6009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2000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0E76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B2DD" w14:textId="22444A93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1F673F64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0E94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03D5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3C179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t>Determinarea gamaglutamintraspeptidazei (GGTP)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F02F" w14:textId="372D9258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38E1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7300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E8AF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25FE" w14:textId="30EDAE6A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468DCADB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A90E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7418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C024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t xml:space="preserve">Determinarea glucozei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15FE" w14:textId="6A5414B4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A735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13500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98DD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0C76" w14:textId="2948D726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1EFBA202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120B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0BB6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7052F" w14:textId="77777777" w:rsidR="007D6C05" w:rsidRPr="007D6C05" w:rsidRDefault="007D6C05" w:rsidP="00EB01AA">
            <w:r w:rsidRPr="007D6C05">
              <w:t>Determinarea HDL-colesterol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9B2A" w14:textId="36AB3C52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71DA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5800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78A3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C0C9" w14:textId="6A72A0F2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1E684857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E90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F4F4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2A0D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t>Determinarea</w:t>
            </w:r>
            <w:r w:rsidRPr="007D6C05">
              <w:rPr>
                <w:lang w:val="en-US"/>
              </w:rPr>
              <w:t xml:space="preserve"> Homocisteinei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26C3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F237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E6B1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15C7" w14:textId="4A956371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665083BE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EB4D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BD91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B404A" w14:textId="77777777" w:rsidR="007D6C05" w:rsidRPr="007D6C05" w:rsidRDefault="007D6C05" w:rsidP="00EB01AA">
            <w:r w:rsidRPr="007D6C05">
              <w:t xml:space="preserve">Determinarea fierului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1DD7" w14:textId="6235E416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9B79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6300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26AE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C41E" w14:textId="6014C5BC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229EE76C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0FD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F364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0AF6" w14:textId="77777777" w:rsidR="007D6C05" w:rsidRPr="007D6C05" w:rsidRDefault="007D6C05" w:rsidP="00EB01AA">
            <w:r w:rsidRPr="007D6C05">
              <w:t xml:space="preserve">Determinarea lactatdehidrogenazei (LDH)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4BB9" w14:textId="487C1913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AF34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4300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442B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FD37" w14:textId="17F2956A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50B92B08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D5CD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02D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1AF6" w14:textId="77777777" w:rsidR="007D6C05" w:rsidRPr="007D6C05" w:rsidRDefault="007D6C05" w:rsidP="00EB01AA">
            <w:r w:rsidRPr="007D6C05">
              <w:t>Determinarea LDL-colesterol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460E" w14:textId="5BDADC1F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5623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6600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4865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0FB3" w14:textId="505ACE5C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E21A4D" w14:paraId="099ADEEC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A60C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19E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F927" w14:textId="77777777" w:rsidR="007D6C05" w:rsidRPr="007D6C05" w:rsidRDefault="007D6C05" w:rsidP="00EB01AA">
            <w:r w:rsidRPr="007D6C05">
              <w:t xml:space="preserve">Determinarea lipazei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FEEC" w14:textId="763B7284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6E97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5000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5BF1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F229" w14:textId="46AB8ADE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50EE9508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B6E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1.29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E4CF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9CB5" w14:textId="77777777" w:rsidR="007D6C05" w:rsidRPr="007D6C05" w:rsidRDefault="007D6C05" w:rsidP="00EB01AA">
            <w:r w:rsidRPr="007D6C05">
              <w:t xml:space="preserve">Determinarea magneziului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BED7" w14:textId="61A52950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3E4E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2800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2E72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ABC7" w14:textId="3DFB529F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6F6759C4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4666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9683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0951" w14:textId="77777777" w:rsidR="007D6C05" w:rsidRPr="007D6C05" w:rsidRDefault="007D6C05" w:rsidP="00EB01AA">
            <w:r w:rsidRPr="007D6C05">
              <w:t xml:space="preserve">Determinarea fosforului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2736" w14:textId="182EC98B" w:rsidR="007D6C05" w:rsidRPr="007D6C05" w:rsidRDefault="007D6C05" w:rsidP="00DD7D3C">
            <w:pPr>
              <w:jc w:val="center"/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4B0F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800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75D0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6DAC" w14:textId="6D9D6DC8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06B6284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9ED3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F0C6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9B9F7" w14:textId="77777777" w:rsidR="007D6C05" w:rsidRPr="007D6C05" w:rsidRDefault="007D6C05" w:rsidP="00EB01AA">
            <w:r w:rsidRPr="007D6C05">
              <w:t>Determinarea Proteinei C reactive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1112" w14:textId="55F6870D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BF4C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9000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A5B1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6466" w14:textId="4B89918F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0761BE8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240B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756B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3EEC" w14:textId="77777777" w:rsidR="007D6C05" w:rsidRPr="007D6C05" w:rsidRDefault="007D6C05" w:rsidP="00EB01AA">
            <w:r w:rsidRPr="007D6C05">
              <w:t>Determinarea Factorului reumatoid (RF)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C54C" w14:textId="6DA7E858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94C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7000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8708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17DC" w14:textId="77A1F72F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41467A8D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439D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9794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F5CA" w14:textId="77777777" w:rsidR="007D6C05" w:rsidRPr="007D6C05" w:rsidRDefault="007D6C05" w:rsidP="00EB01AA">
            <w:r w:rsidRPr="007D6C05">
              <w:t>Determinarea proteinei totale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04E0" w14:textId="5D896404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CB96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3400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F489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0AB4" w14:textId="1B94B6EB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D23A295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40EC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856F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DC25" w14:textId="77777777" w:rsidR="007D6C05" w:rsidRPr="007D6C05" w:rsidRDefault="007D6C05" w:rsidP="00EB01AA">
            <w:r w:rsidRPr="007D6C05">
              <w:t>Determinarea proteinei in urina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7C10" w14:textId="7ACEC49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5F2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800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75B7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C992" w14:textId="333A1E21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412D33F0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FEF9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lastRenderedPageBreak/>
              <w:t>1.35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9649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C43DC" w14:textId="77777777" w:rsidR="007D6C05" w:rsidRPr="007D6C05" w:rsidRDefault="007D6C05" w:rsidP="00EB01AA">
            <w:r w:rsidRPr="007D6C05">
              <w:t xml:space="preserve">Determinarea trigliceridelor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4ADB" w14:textId="6958DE92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77D1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7000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78FA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BF9A" w14:textId="57A299C6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5F25FC8F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527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1FC9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3977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calprotectinei in materii fecale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3CBB" w14:textId="115F81DA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BC1C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600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407B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A55E" w14:textId="13F22D34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B321CA5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EBFD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3448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A9329" w14:textId="77777777" w:rsidR="007D6C05" w:rsidRPr="007D6C05" w:rsidRDefault="007D6C05" w:rsidP="00EB01AA">
            <w:r w:rsidRPr="007D6C05">
              <w:t xml:space="preserve">Determinarea acidului uric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6009" w14:textId="18053082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38CD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12000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C9CB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48DD" w14:textId="4CBCE96C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FDA5452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9358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1.38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9A05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 xml:space="preserve">33696500-0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7FD1" w14:textId="77777777" w:rsidR="007D6C05" w:rsidRPr="007D6C05" w:rsidRDefault="007D6C05" w:rsidP="00EB01AA">
            <w:r w:rsidRPr="007D6C05">
              <w:t>Determinarea ureei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5224" w14:textId="1A22BA6E" w:rsidR="007D6C05" w:rsidRPr="007D6C05" w:rsidRDefault="007D6C05" w:rsidP="00DD7D3C">
            <w:pPr>
              <w:jc w:val="center"/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E10F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10400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B5D9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FE8E" w14:textId="0653C3A8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2105E188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9340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1.39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C057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8507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Kaliu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1298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1BC6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1200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4A81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0CF5" w14:textId="5685BB54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18835D9E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DFA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1.40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84FB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4D5B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Natriu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4A10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35E2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1200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00CF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D9A5" w14:textId="6370614D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DE06B5" w14:paraId="2373D07C" w14:textId="77777777" w:rsidTr="00EB01AA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459A" w14:textId="77777777" w:rsidR="007D6C05" w:rsidRPr="007D6C05" w:rsidRDefault="007D6C05" w:rsidP="007D6C05">
            <w:pPr>
              <w:ind w:right="-102"/>
              <w:rPr>
                <w:lang w:val="en-US"/>
              </w:rPr>
            </w:pPr>
            <w:r w:rsidRPr="007D6C05">
              <w:rPr>
                <w:lang w:val="en-US"/>
              </w:rPr>
              <w:t>1.41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D831" w14:textId="77777777" w:rsidR="007D6C05" w:rsidRPr="00EB01AA" w:rsidRDefault="007D6C05" w:rsidP="007D6C05">
            <w:pPr>
              <w:jc w:val="center"/>
              <w:rPr>
                <w:sz w:val="20"/>
                <w:szCs w:val="20"/>
              </w:rPr>
            </w:pPr>
            <w:r w:rsidRPr="00EB01AA">
              <w:rPr>
                <w:sz w:val="20"/>
                <w:szCs w:val="20"/>
              </w:rPr>
              <w:t>33696500-0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7D94C" w14:textId="77777777" w:rsidR="007D6C05" w:rsidRPr="007D6C05" w:rsidRDefault="007D6C05" w:rsidP="00EB01AA">
            <w:pPr>
              <w:rPr>
                <w:lang w:val="en-US"/>
              </w:rPr>
            </w:pPr>
            <w:r w:rsidRPr="007D6C05">
              <w:rPr>
                <w:lang w:val="en-US"/>
              </w:rPr>
              <w:t>Determinarea Clor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0F00" w14:textId="77777777" w:rsidR="007D6C05" w:rsidRPr="007D6C05" w:rsidRDefault="007D6C05" w:rsidP="00DD7D3C">
            <w:pPr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Teste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5D65" w14:textId="77777777" w:rsidR="007D6C05" w:rsidRPr="007D6C05" w:rsidRDefault="007D6C05" w:rsidP="00EB01AA">
            <w:pPr>
              <w:ind w:left="-108" w:right="-104"/>
              <w:jc w:val="center"/>
              <w:rPr>
                <w:lang w:val="en-US"/>
              </w:rPr>
            </w:pPr>
            <w:r w:rsidRPr="007D6C05">
              <w:rPr>
                <w:lang w:val="en-US"/>
              </w:rPr>
              <w:t>1200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FE932" w14:textId="77777777" w:rsidR="007D6C05" w:rsidRPr="00EB01AA" w:rsidRDefault="007D6C05" w:rsidP="00DD7D3C">
            <w:pPr>
              <w:ind w:right="-108"/>
              <w:rPr>
                <w:lang w:val="en-US"/>
              </w:rPr>
            </w:pPr>
            <w:r w:rsidRPr="00EB01AA">
              <w:rPr>
                <w:lang w:val="en-US"/>
              </w:rPr>
              <w:t>Compatibil cu echipamentul comodat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0699" w14:textId="6951B45E" w:rsidR="007D6C05" w:rsidRPr="00DF7500" w:rsidRDefault="007D6C05" w:rsidP="00DF7500">
            <w:pPr>
              <w:spacing w:before="120"/>
              <w:jc w:val="center"/>
              <w:rPr>
                <w:lang w:val="en-GB"/>
              </w:rPr>
            </w:pPr>
          </w:p>
        </w:tc>
      </w:tr>
      <w:tr w:rsidR="007D6C05" w:rsidRPr="00724DC1" w14:paraId="1D3AF2C0" w14:textId="77777777" w:rsidTr="00DD7D3C">
        <w:trPr>
          <w:trHeight w:val="110"/>
          <w:jc w:val="right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E1AA" w14:textId="4156C136" w:rsidR="007D6C05" w:rsidRPr="00AC4337" w:rsidRDefault="007D6C05" w:rsidP="00DD7D3C">
            <w:pPr>
              <w:spacing w:before="120"/>
              <w:ind w:right="-102"/>
              <w:jc w:val="center"/>
              <w:rPr>
                <w:b/>
                <w:bCs/>
                <w:lang w:val="en-GB"/>
              </w:rPr>
            </w:pPr>
            <w:r w:rsidRPr="00AC4337">
              <w:rPr>
                <w:b/>
                <w:bCs/>
                <w:lang w:val="en-GB"/>
              </w:rPr>
              <w:t>Total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0E93" w14:textId="54A3497E" w:rsidR="007D6C05" w:rsidRPr="00DF7500" w:rsidRDefault="007D6C05" w:rsidP="00DD7D3C">
            <w:pPr>
              <w:ind w:left="-106" w:right="-102"/>
              <w:jc w:val="center"/>
              <w:rPr>
                <w:b/>
                <w:bCs/>
                <w:color w:val="000000"/>
                <w:lang w:val="en-US"/>
              </w:rPr>
            </w:pPr>
            <w:r w:rsidRPr="00DF7500">
              <w:rPr>
                <w:b/>
                <w:bCs/>
                <w:color w:val="000000"/>
                <w:lang w:val="en-US"/>
              </w:rPr>
              <w:t>2 144 400</w:t>
            </w:r>
            <w:r w:rsidR="00DF7500" w:rsidRPr="00DD7D3C">
              <w:rPr>
                <w:b/>
                <w:bCs/>
                <w:lang w:val="en-GB"/>
              </w:rPr>
              <w:t>.00</w:t>
            </w:r>
          </w:p>
        </w:tc>
      </w:tr>
    </w:tbl>
    <w:p w14:paraId="2A2DB5DE" w14:textId="77777777" w:rsidR="004E1F31" w:rsidRPr="004403F8" w:rsidRDefault="004E1F31" w:rsidP="007D6C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right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proofErr w:type="spellStart"/>
      <w:r w:rsidRPr="00CE34C8">
        <w:rPr>
          <w:noProof w:val="0"/>
          <w:lang w:val="ru-RU" w:eastAsia="ru-RU"/>
        </w:rPr>
        <w:t>lot</w:t>
      </w:r>
      <w:proofErr w:type="spellEnd"/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proofErr w:type="gram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  <w:r w:rsidR="00CE34C8">
        <w:rPr>
          <w:noProof w:val="0"/>
          <w:lang w:val="en-US" w:eastAsia="ru-RU"/>
        </w:rPr>
        <w:t>+</w:t>
      </w:r>
      <w:proofErr w:type="gramEnd"/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EA18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633091FD" w:rsidR="00262591" w:rsidRPr="002B7209" w:rsidRDefault="00262591" w:rsidP="00373BA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D56EE5">
        <w:rPr>
          <w:b/>
          <w:noProof w:val="0"/>
          <w:lang w:val="it-IT" w:eastAsia="ru-RU"/>
        </w:rPr>
        <w:t xml:space="preserve">echipamentul pina la 90 zile de la semnarea contractului, reagentii </w:t>
      </w:r>
      <w:r w:rsidR="00E22645" w:rsidRPr="00122398">
        <w:rPr>
          <w:b/>
          <w:noProof w:val="0"/>
          <w:u w:val="single"/>
          <w:lang w:val="it-IT" w:eastAsia="ru-RU"/>
        </w:rPr>
        <w:t>la necesitate in termen de 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43195E">
        <w:rPr>
          <w:b/>
          <w:sz w:val="22"/>
          <w:szCs w:val="22"/>
          <w:lang w:val="en-US"/>
        </w:rPr>
        <w:t>5</w:t>
      </w:r>
      <w:r w:rsidR="002B7209" w:rsidRPr="00C61D63">
        <w:rPr>
          <w:b/>
          <w:sz w:val="22"/>
          <w:szCs w:val="22"/>
          <w:lang w:val="en-US"/>
        </w:rPr>
        <w:t xml:space="preserve"> zile de la primirea contractului</w:t>
      </w:r>
    </w:p>
    <w:p w14:paraId="5A8B3723" w14:textId="5C42F95D" w:rsidR="00262591" w:rsidRPr="00BE362C" w:rsidRDefault="00262591" w:rsidP="00373BA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31.12.2025</w:t>
      </w:r>
    </w:p>
    <w:p w14:paraId="07F1A2FA" w14:textId="0C86FB17" w:rsidR="00262591" w:rsidRPr="00122398" w:rsidRDefault="00262591" w:rsidP="00373BAC">
      <w:pPr>
        <w:numPr>
          <w:ilvl w:val="0"/>
          <w:numId w:val="2"/>
        </w:numPr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0"/>
        <w:gridCol w:w="3120"/>
        <w:gridCol w:w="3918"/>
        <w:gridCol w:w="2630"/>
      </w:tblGrid>
      <w:tr w:rsidR="00262591" w:rsidRPr="00BE362C" w14:paraId="0A0852D7" w14:textId="77777777" w:rsidTr="00A67305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91404" w:rsidRPr="00BE362C" w14:paraId="1EAD6D18" w14:textId="77777777" w:rsidTr="00A67305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A67305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A67305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A67305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C745F64" w14:textId="77777777" w:rsidTr="00A67305">
        <w:tc>
          <w:tcPr>
            <w:tcW w:w="0" w:type="auto"/>
            <w:shd w:val="clear" w:color="auto" w:fill="auto"/>
          </w:tcPr>
          <w:p w14:paraId="381DD2FD" w14:textId="631EC7F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2EE9E6B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4611BB28" w14:textId="5E448C63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Informatii despre ofertant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06CA9B9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06AED06B" w14:textId="77777777" w:rsidTr="00A67305">
        <w:tc>
          <w:tcPr>
            <w:tcW w:w="0" w:type="auto"/>
            <w:shd w:val="clear" w:color="auto" w:fill="auto"/>
          </w:tcPr>
          <w:p w14:paraId="621A88FA" w14:textId="25C0B43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6CCEAE8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0E0D8915" w14:textId="500B016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5141D6C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8C1004C" w14:textId="77777777" w:rsidTr="00A67305">
        <w:tc>
          <w:tcPr>
            <w:tcW w:w="0" w:type="auto"/>
            <w:shd w:val="clear" w:color="auto" w:fill="auto"/>
          </w:tcPr>
          <w:p w14:paraId="40145970" w14:textId="65DAAFD8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1198D9D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63E37A0" w14:textId="2FEA0E4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banca deţinătoare de cont,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6BE8B051" w14:textId="4132BFB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09DCA5A3" w14:textId="77777777" w:rsidTr="00A67305">
        <w:tc>
          <w:tcPr>
            <w:tcW w:w="0" w:type="auto"/>
            <w:shd w:val="clear" w:color="auto" w:fill="auto"/>
          </w:tcPr>
          <w:p w14:paraId="1A84C691" w14:textId="52F0B37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772248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25A0D27B" w14:textId="794EE4F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Inspectoratul Fiscal,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62B3B0EC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47F0576B" w14:textId="77777777" w:rsidTr="00A67305">
        <w:tc>
          <w:tcPr>
            <w:tcW w:w="0" w:type="auto"/>
            <w:shd w:val="clear" w:color="auto" w:fill="auto"/>
          </w:tcPr>
          <w:p w14:paraId="5405F7B2" w14:textId="2297470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208D4DC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F3325FD" w14:textId="67ECE05E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68455C3C" w14:textId="05686EA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4CCA6AAA" w14:textId="77777777" w:rsidTr="00A67305">
        <w:tc>
          <w:tcPr>
            <w:tcW w:w="0" w:type="auto"/>
            <w:shd w:val="clear" w:color="auto" w:fill="auto"/>
          </w:tcPr>
          <w:p w14:paraId="6DB54634" w14:textId="126919B1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650B50C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3A2F5A8D" w14:textId="7E27967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5B1B06F" w14:textId="4FC47D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2F501BAD" w14:textId="77777777" w:rsidTr="00A67305">
        <w:tc>
          <w:tcPr>
            <w:tcW w:w="0" w:type="auto"/>
            <w:shd w:val="clear" w:color="auto" w:fill="auto"/>
          </w:tcPr>
          <w:p w14:paraId="22BFB5C3" w14:textId="4002B2F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4298672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6BB915B5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682ADDA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4E5449A7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129A741F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A6584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339FE2A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17C5DE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CFC88CA" w14:textId="37A97A0D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0FB28064" w14:textId="1F185D1D" w:rsidR="00491404" w:rsidRPr="001C41FD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04B8F0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6D428638" w14:textId="77777777" w:rsidTr="00A67305">
        <w:tc>
          <w:tcPr>
            <w:tcW w:w="0" w:type="auto"/>
            <w:shd w:val="clear" w:color="auto" w:fill="auto"/>
          </w:tcPr>
          <w:p w14:paraId="428042F0" w14:textId="45DE57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DBF55C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3049D5DC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1B9E1F6F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1C2895E1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C0AA73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FBCBD19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26AF27B3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2892B9AC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FE9C571" w14:textId="5D1B25CE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66483E3D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7C88A138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5D551EB5" w14:textId="209DD33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587FEB1" w14:textId="61BD823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491404" w:rsidRPr="00BE362C" w14:paraId="41E5178B" w14:textId="77777777" w:rsidTr="00A67305">
        <w:tc>
          <w:tcPr>
            <w:tcW w:w="0" w:type="auto"/>
            <w:shd w:val="clear" w:color="auto" w:fill="auto"/>
          </w:tcPr>
          <w:p w14:paraId="0C649DEF" w14:textId="3E39FEA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51EC2C9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62FC985" w14:textId="6C781684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5604A87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2B4CFCF" w14:textId="77777777" w:rsidTr="00A67305">
        <w:tc>
          <w:tcPr>
            <w:tcW w:w="0" w:type="auto"/>
            <w:shd w:val="clear" w:color="auto" w:fill="auto"/>
          </w:tcPr>
          <w:p w14:paraId="360BBA74" w14:textId="0BC0717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70CEBD7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0B319A1" w14:textId="4646B3FA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2173578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6C5EC084" w14:textId="77777777" w:rsidTr="00A67305">
        <w:tc>
          <w:tcPr>
            <w:tcW w:w="0" w:type="auto"/>
            <w:shd w:val="clear" w:color="auto" w:fill="auto"/>
          </w:tcPr>
          <w:p w14:paraId="0286034B" w14:textId="60F1005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18A651C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2A9382BE" w14:textId="3F9C597F" w:rsidR="00491404" w:rsidRPr="00491404" w:rsidRDefault="00491404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780B80F2" w14:textId="6C222FE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8D6233A" w14:textId="77777777" w:rsidTr="00A67305">
        <w:tc>
          <w:tcPr>
            <w:tcW w:w="0" w:type="auto"/>
            <w:shd w:val="clear" w:color="auto" w:fill="auto"/>
          </w:tcPr>
          <w:p w14:paraId="2A4228D8" w14:textId="7695B2A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67F36770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a6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09C61C9F" w14:textId="7FD42B7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1044C214" w14:textId="7E6DFA2D" w:rsidR="00491404" w:rsidRPr="00153026" w:rsidRDefault="00491404" w:rsidP="00153026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 w:rsidR="00153026"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91404" w:rsidRPr="00BE362C" w14:paraId="68A1738F" w14:textId="77777777" w:rsidTr="001C41FD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2222024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1D1C6BDB" w14:textId="77777777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6626AA0" w14:textId="0DBEC9F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1B3324CF" w14:textId="77777777" w:rsidTr="00A67305">
        <w:tc>
          <w:tcPr>
            <w:tcW w:w="0" w:type="auto"/>
            <w:shd w:val="clear" w:color="auto" w:fill="auto"/>
          </w:tcPr>
          <w:p w14:paraId="10852ADF" w14:textId="71F7E41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FCA5A1E" w14:textId="4FB98833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  <w:r w:rsidR="006A28AA">
              <w:rPr>
                <w:iCs/>
                <w:sz w:val="16"/>
                <w:szCs w:val="16"/>
              </w:rPr>
              <w:t xml:space="preserve"> , Marca CE pentru dispozitiv si reagenti</w:t>
            </w:r>
          </w:p>
        </w:tc>
        <w:tc>
          <w:tcPr>
            <w:tcW w:w="0" w:type="auto"/>
            <w:shd w:val="clear" w:color="auto" w:fill="auto"/>
          </w:tcPr>
          <w:p w14:paraId="70F01812" w14:textId="5210BDE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5D86F50" w14:textId="6752AF5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a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pStyle w:val="aa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C61D63">
        <w:rPr>
          <w:color w:val="333333"/>
          <w:sz w:val="22"/>
          <w:szCs w:val="22"/>
          <w:lang w:val="en-US"/>
        </w:rPr>
        <w:t>operatorul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61D63">
        <w:rPr>
          <w:color w:val="333333"/>
          <w:sz w:val="22"/>
          <w:szCs w:val="22"/>
          <w:lang w:val="en-US"/>
        </w:rPr>
        <w:t>retrage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modifică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expirarea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termenului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depunere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C61D63">
        <w:rPr>
          <w:color w:val="333333"/>
          <w:sz w:val="22"/>
          <w:szCs w:val="22"/>
          <w:lang w:val="en-US"/>
        </w:rPr>
        <w:t>a</w:t>
      </w:r>
      <w:proofErr w:type="gram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ofertelor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55E72848" w14:textId="77777777" w:rsidR="004A74C4" w:rsidRPr="00C61D63" w:rsidRDefault="004A74C4" w:rsidP="004A74C4">
      <w:pPr>
        <w:pStyle w:val="aa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C61D63">
        <w:rPr>
          <w:color w:val="333333"/>
          <w:sz w:val="22"/>
          <w:szCs w:val="22"/>
          <w:lang w:val="en-US"/>
        </w:rPr>
        <w:t>ofertantul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cîştigător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61D63">
        <w:rPr>
          <w:color w:val="333333"/>
          <w:sz w:val="22"/>
          <w:szCs w:val="22"/>
          <w:lang w:val="en-US"/>
        </w:rPr>
        <w:t>semnează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a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a"/>
        <w:numPr>
          <w:ilvl w:val="0"/>
          <w:numId w:val="0"/>
        </w:numPr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C61D63">
        <w:rPr>
          <w:color w:val="333333"/>
          <w:sz w:val="22"/>
          <w:szCs w:val="22"/>
          <w:shd w:val="clear" w:color="auto" w:fill="FFFFFF"/>
        </w:rPr>
        <w:t xml:space="preserve">      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4C34C5E1" w14:textId="18987773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2B92CC82" w14:textId="41C43EBF" w:rsidR="00262591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  <w:r w:rsidR="00017EAC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BE362C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D5905B1" w:rsidR="00941F6F" w:rsidRPr="009E2126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A67305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</w:t>
            </w:r>
            <w:proofErr w:type="spellEnd"/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%</w:t>
            </w:r>
          </w:p>
        </w:tc>
      </w:tr>
      <w:tr w:rsidR="00262591" w:rsidRPr="00E13EC9" w14:paraId="6AC74157" w14:textId="77777777" w:rsidTr="00A67305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A67305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43195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43195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43195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43195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4319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6FA98800" w14:textId="5946FCC1" w:rsidR="00262591" w:rsidRPr="00BE362C" w:rsidRDefault="00262591" w:rsidP="00AD409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="00AD4093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E82244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E82244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E82244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Nu se acceptă</w:t>
            </w:r>
          </w:p>
        </w:tc>
      </w:tr>
      <w:tr w:rsidR="005643D6" w:rsidRPr="00BE362C" w14:paraId="2CEAD250" w14:textId="77777777" w:rsidTr="00E82244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135B5075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12A51E6" w14:textId="77777777" w:rsidR="00AD4093" w:rsidRPr="00BE362C" w:rsidRDefault="00AD4093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7D6C05">
      <w:pgSz w:w="12240" w:h="15840"/>
      <w:pgMar w:top="576" w:right="333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7EAC"/>
    <w:rsid w:val="00051C7C"/>
    <w:rsid w:val="00052665"/>
    <w:rsid w:val="00065BDC"/>
    <w:rsid w:val="00083E9B"/>
    <w:rsid w:val="000A7F3F"/>
    <w:rsid w:val="00104C83"/>
    <w:rsid w:val="0011400B"/>
    <w:rsid w:val="00122398"/>
    <w:rsid w:val="00153026"/>
    <w:rsid w:val="00161DFA"/>
    <w:rsid w:val="0016539C"/>
    <w:rsid w:val="00192D8D"/>
    <w:rsid w:val="001C41FD"/>
    <w:rsid w:val="001E3008"/>
    <w:rsid w:val="00201FAE"/>
    <w:rsid w:val="00205C17"/>
    <w:rsid w:val="00217898"/>
    <w:rsid w:val="00224567"/>
    <w:rsid w:val="0024496C"/>
    <w:rsid w:val="00260D29"/>
    <w:rsid w:val="00262591"/>
    <w:rsid w:val="0027369C"/>
    <w:rsid w:val="00277F58"/>
    <w:rsid w:val="002904B3"/>
    <w:rsid w:val="00292496"/>
    <w:rsid w:val="002B2FF1"/>
    <w:rsid w:val="002B7209"/>
    <w:rsid w:val="002D1245"/>
    <w:rsid w:val="002E7F14"/>
    <w:rsid w:val="00312F01"/>
    <w:rsid w:val="0031556A"/>
    <w:rsid w:val="00336D82"/>
    <w:rsid w:val="00336ED3"/>
    <w:rsid w:val="003378CB"/>
    <w:rsid w:val="00346418"/>
    <w:rsid w:val="00373BAC"/>
    <w:rsid w:val="00385E2E"/>
    <w:rsid w:val="003B00B6"/>
    <w:rsid w:val="003D5A3E"/>
    <w:rsid w:val="003F0FF3"/>
    <w:rsid w:val="004143DE"/>
    <w:rsid w:val="00417731"/>
    <w:rsid w:val="004216FE"/>
    <w:rsid w:val="00427948"/>
    <w:rsid w:val="0043195E"/>
    <w:rsid w:val="00432C7A"/>
    <w:rsid w:val="004403F8"/>
    <w:rsid w:val="0044306C"/>
    <w:rsid w:val="0044593D"/>
    <w:rsid w:val="00491404"/>
    <w:rsid w:val="00495E2F"/>
    <w:rsid w:val="004A483A"/>
    <w:rsid w:val="004A74C4"/>
    <w:rsid w:val="004C4975"/>
    <w:rsid w:val="004D3391"/>
    <w:rsid w:val="004D424C"/>
    <w:rsid w:val="004E1F31"/>
    <w:rsid w:val="00503C8B"/>
    <w:rsid w:val="00542203"/>
    <w:rsid w:val="00550628"/>
    <w:rsid w:val="00550C51"/>
    <w:rsid w:val="005643D6"/>
    <w:rsid w:val="005F29C0"/>
    <w:rsid w:val="005F3B66"/>
    <w:rsid w:val="00612E1A"/>
    <w:rsid w:val="006221D0"/>
    <w:rsid w:val="00635D3A"/>
    <w:rsid w:val="006830F9"/>
    <w:rsid w:val="00693F3A"/>
    <w:rsid w:val="006A28AA"/>
    <w:rsid w:val="006B14EA"/>
    <w:rsid w:val="006C3098"/>
    <w:rsid w:val="006E0668"/>
    <w:rsid w:val="006E0E76"/>
    <w:rsid w:val="00723F4C"/>
    <w:rsid w:val="00725063"/>
    <w:rsid w:val="007331E6"/>
    <w:rsid w:val="00756875"/>
    <w:rsid w:val="00780A49"/>
    <w:rsid w:val="007A0B97"/>
    <w:rsid w:val="007A2FF0"/>
    <w:rsid w:val="007B332C"/>
    <w:rsid w:val="007B38D9"/>
    <w:rsid w:val="007D6C05"/>
    <w:rsid w:val="007E42D4"/>
    <w:rsid w:val="00802CE9"/>
    <w:rsid w:val="00872789"/>
    <w:rsid w:val="008A5404"/>
    <w:rsid w:val="008A774B"/>
    <w:rsid w:val="008D755E"/>
    <w:rsid w:val="008F5EAA"/>
    <w:rsid w:val="009015A7"/>
    <w:rsid w:val="00915187"/>
    <w:rsid w:val="00940182"/>
    <w:rsid w:val="00941F6F"/>
    <w:rsid w:val="00955303"/>
    <w:rsid w:val="009657D0"/>
    <w:rsid w:val="00982CDD"/>
    <w:rsid w:val="00982E0A"/>
    <w:rsid w:val="009A2896"/>
    <w:rsid w:val="009A7427"/>
    <w:rsid w:val="009B7649"/>
    <w:rsid w:val="009C5B34"/>
    <w:rsid w:val="009C7A66"/>
    <w:rsid w:val="009D1AE5"/>
    <w:rsid w:val="009D6448"/>
    <w:rsid w:val="009E2126"/>
    <w:rsid w:val="009F021C"/>
    <w:rsid w:val="00A02727"/>
    <w:rsid w:val="00A31359"/>
    <w:rsid w:val="00A3473E"/>
    <w:rsid w:val="00A41132"/>
    <w:rsid w:val="00A437AD"/>
    <w:rsid w:val="00A4385C"/>
    <w:rsid w:val="00A60ADC"/>
    <w:rsid w:val="00A67305"/>
    <w:rsid w:val="00A71AE3"/>
    <w:rsid w:val="00AC49AC"/>
    <w:rsid w:val="00AC786F"/>
    <w:rsid w:val="00AD4093"/>
    <w:rsid w:val="00AF2923"/>
    <w:rsid w:val="00B2337F"/>
    <w:rsid w:val="00B30149"/>
    <w:rsid w:val="00B37A7D"/>
    <w:rsid w:val="00B55576"/>
    <w:rsid w:val="00B80522"/>
    <w:rsid w:val="00BA118D"/>
    <w:rsid w:val="00BA5EE8"/>
    <w:rsid w:val="00BB2CE5"/>
    <w:rsid w:val="00C04958"/>
    <w:rsid w:val="00C71FBB"/>
    <w:rsid w:val="00C77C79"/>
    <w:rsid w:val="00CB212E"/>
    <w:rsid w:val="00CB7B20"/>
    <w:rsid w:val="00CB7FAD"/>
    <w:rsid w:val="00CE34C8"/>
    <w:rsid w:val="00D012A4"/>
    <w:rsid w:val="00D156CA"/>
    <w:rsid w:val="00D16073"/>
    <w:rsid w:val="00D44A73"/>
    <w:rsid w:val="00D45CBE"/>
    <w:rsid w:val="00D516BB"/>
    <w:rsid w:val="00D56EE5"/>
    <w:rsid w:val="00DD27AD"/>
    <w:rsid w:val="00DD7D3C"/>
    <w:rsid w:val="00DF7500"/>
    <w:rsid w:val="00E13EC9"/>
    <w:rsid w:val="00E22645"/>
    <w:rsid w:val="00E4294A"/>
    <w:rsid w:val="00E43B33"/>
    <w:rsid w:val="00E632CB"/>
    <w:rsid w:val="00E77602"/>
    <w:rsid w:val="00E82244"/>
    <w:rsid w:val="00E87138"/>
    <w:rsid w:val="00EA18C1"/>
    <w:rsid w:val="00EB01AA"/>
    <w:rsid w:val="00F05200"/>
    <w:rsid w:val="00F14C65"/>
    <w:rsid w:val="00F36497"/>
    <w:rsid w:val="00F37536"/>
    <w:rsid w:val="00F41972"/>
    <w:rsid w:val="00F42462"/>
    <w:rsid w:val="00F751AE"/>
    <w:rsid w:val="00F93E80"/>
    <w:rsid w:val="00FB3248"/>
    <w:rsid w:val="00FE7C94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CB339C3C-ACF2-4DD3-8D8D-2F0EE252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a6">
    <w:name w:val="Strong"/>
    <w:basedOn w:val="a1"/>
    <w:qFormat/>
    <w:rsid w:val="00B80522"/>
    <w:rPr>
      <w:b/>
      <w:bCs/>
    </w:rPr>
  </w:style>
  <w:style w:type="character" w:styleId="a7">
    <w:name w:val="Hyperlink"/>
    <w:basedOn w:val="a1"/>
    <w:uiPriority w:val="99"/>
    <w:unhideWhenUsed/>
    <w:rsid w:val="00336D82"/>
    <w:rPr>
      <w:color w:val="0563C1" w:themeColor="hyperlink"/>
      <w:u w:val="single"/>
    </w:rPr>
  </w:style>
  <w:style w:type="character" w:styleId="a8">
    <w:name w:val="Unresolved Mention"/>
    <w:basedOn w:val="a1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aa">
    <w:name w:val="Normal (Web)"/>
    <w:basedOn w:val="a0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1568</TotalTime>
  <Pages>6</Pages>
  <Words>2459</Words>
  <Characters>14020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martisor4@gmail.com</cp:lastModifiedBy>
  <cp:revision>3</cp:revision>
  <cp:lastPrinted>2025-07-29T06:03:00Z</cp:lastPrinted>
  <dcterms:created xsi:type="dcterms:W3CDTF">2025-04-10T04:53:00Z</dcterms:created>
  <dcterms:modified xsi:type="dcterms:W3CDTF">2025-07-30T06:58:00Z</dcterms:modified>
</cp:coreProperties>
</file>