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7C44F9" w:rsidRDefault="00AE077C" w:rsidP="00AE077C">
            <w:pPr>
              <w:spacing w:line="360" w:lineRule="auto"/>
              <w:jc w:val="both"/>
              <w:rPr>
                <w:b/>
                <w:sz w:val="32"/>
                <w:szCs w:val="32"/>
                <w:lang w:val="en-US"/>
              </w:rPr>
            </w:pPr>
            <w:r w:rsidRPr="00C60D06">
              <w:rPr>
                <w:sz w:val="32"/>
                <w:szCs w:val="32"/>
              </w:rPr>
              <w:t>Obiectul achiziţiei:</w:t>
            </w:r>
            <w:r w:rsidR="007C44F9" w:rsidRPr="007C44F9">
              <w:rPr>
                <w:b/>
                <w:sz w:val="32"/>
                <w:szCs w:val="32"/>
              </w:rPr>
              <w:t>A</w:t>
            </w:r>
            <w:r w:rsidR="007C44F9" w:rsidRPr="007C44F9">
              <w:rPr>
                <w:b/>
                <w:sz w:val="32"/>
                <w:szCs w:val="32"/>
                <w:lang w:val="en-US"/>
              </w:rPr>
              <w:t>chiziționarea reactivelor de laborator pentru 202</w:t>
            </w:r>
            <w:r w:rsidR="00A75A3A">
              <w:rPr>
                <w:b/>
                <w:sz w:val="32"/>
                <w:szCs w:val="32"/>
                <w:lang w:val="en-US"/>
              </w:rPr>
              <w:t>1</w:t>
            </w:r>
          </w:p>
          <w:p w:rsidR="000B6552" w:rsidRPr="007C44F9" w:rsidRDefault="000B6552" w:rsidP="000B6552">
            <w:pPr>
              <w:spacing w:line="360" w:lineRule="auto"/>
              <w:jc w:val="center"/>
              <w:rPr>
                <w:sz w:val="32"/>
                <w:szCs w:val="32"/>
              </w:rPr>
            </w:pPr>
            <w:r>
              <w:rPr>
                <w:b/>
                <w:sz w:val="32"/>
                <w:szCs w:val="32"/>
                <w:lang w:val="en-US"/>
              </w:rPr>
              <w:t>(repetat)</w:t>
            </w:r>
          </w:p>
          <w:p w:rsidR="00AE077C" w:rsidRPr="007C44F9" w:rsidRDefault="00AE077C" w:rsidP="00AE077C">
            <w:pPr>
              <w:spacing w:line="360" w:lineRule="auto"/>
              <w:jc w:val="both"/>
              <w:rPr>
                <w:b/>
              </w:rPr>
            </w:pPr>
            <w:r w:rsidRPr="007C44F9">
              <w:rPr>
                <w:sz w:val="32"/>
                <w:szCs w:val="32"/>
              </w:rPr>
              <w:t>Cod CPV:</w:t>
            </w:r>
            <w:r w:rsidRPr="007C44F9">
              <w:rPr>
                <w:b/>
                <w:sz w:val="32"/>
                <w:szCs w:val="32"/>
              </w:rPr>
              <w:t xml:space="preserve"> </w:t>
            </w:r>
            <w:r w:rsidRPr="007C44F9">
              <w:rPr>
                <w:b/>
                <w:sz w:val="32"/>
                <w:szCs w:val="32"/>
              </w:rPr>
              <w:tab/>
            </w:r>
            <w:r w:rsidRPr="007C44F9">
              <w:rPr>
                <w:b/>
                <w:sz w:val="32"/>
                <w:szCs w:val="32"/>
              </w:rPr>
              <w:tab/>
            </w:r>
            <w:r w:rsidRPr="007C44F9">
              <w:rPr>
                <w:b/>
                <w:sz w:val="32"/>
                <w:szCs w:val="32"/>
              </w:rPr>
              <w:tab/>
            </w:r>
            <w:r w:rsidRPr="007C44F9">
              <w:rPr>
                <w:b/>
                <w:sz w:val="32"/>
                <w:szCs w:val="32"/>
              </w:rPr>
              <w:tab/>
            </w:r>
            <w:r w:rsidR="007C44F9" w:rsidRPr="007C44F9">
              <w:rPr>
                <w:b/>
                <w:color w:val="000000"/>
                <w:sz w:val="32"/>
                <w:szCs w:val="32"/>
              </w:rPr>
              <w:t>33696500-0</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7C44F9" w:rsidRPr="007C44F9">
              <w:rPr>
                <w:b/>
                <w:sz w:val="32"/>
                <w:szCs w:val="32"/>
              </w:rPr>
              <w:t>IMSP  AMT Buiucani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7C44F9" w:rsidRPr="007C44F9">
              <w:rPr>
                <w:b/>
                <w:sz w:val="32"/>
                <w:szCs w:val="32"/>
              </w:rPr>
              <w:t>Licitatie publica</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464D7B">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464D7B">
            <w:pPr>
              <w:pStyle w:val="1"/>
              <w:numPr>
                <w:ilvl w:val="0"/>
                <w:numId w:val="0"/>
              </w:numPr>
              <w:ind w:left="360"/>
            </w:pPr>
            <w:r w:rsidRPr="00C00499">
              <w:t>INSTRUCŢIUNI PENTRU OFERTANŢI (IPO)</w:t>
            </w:r>
            <w:bookmarkEnd w:id="0"/>
            <w:bookmarkEnd w:id="1"/>
          </w:p>
          <w:p w:rsidR="00B41118" w:rsidRPr="00C00499" w:rsidRDefault="00B41118" w:rsidP="00464D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464D7B">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464D7B">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464D7B"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00499">
              <w:t>Sursa de finanţare</w:t>
            </w:r>
            <w:bookmarkEnd w:id="23"/>
            <w:bookmarkEnd w:id="24"/>
          </w:p>
          <w:p w:rsidR="00B41118" w:rsidRPr="00F84452" w:rsidRDefault="00B41118" w:rsidP="00464D7B">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464D7B">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00499">
              <w:t>Participanţii la licitaţie</w:t>
            </w:r>
            <w:bookmarkEnd w:id="25"/>
            <w:bookmarkEnd w:id="26"/>
          </w:p>
          <w:p w:rsidR="00B41118" w:rsidRPr="00C00499" w:rsidRDefault="00B41118" w:rsidP="00464D7B">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Default="00B41118" w:rsidP="00464D7B">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bookmarkStart w:id="27" w:name="_Toc392180129"/>
            <w:bookmarkStart w:id="28" w:name="_Toc449539019"/>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7"/>
            <w:bookmarkEnd w:id="28"/>
            <w:r>
              <w:t>procedura de achiziție</w:t>
            </w:r>
          </w:p>
          <w:p w:rsidR="00B41118" w:rsidRDefault="00B41118" w:rsidP="00464D7B">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464D7B">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464D7B">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00499">
              <w:t>Limba de comunicare în cadrul licitaţiei</w:t>
            </w:r>
            <w:bookmarkEnd w:id="29"/>
            <w:bookmarkEnd w:id="30"/>
          </w:p>
          <w:p w:rsidR="00B41118" w:rsidRDefault="00B41118" w:rsidP="00464D7B">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464D7B">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464D7B">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464D7B">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464D7B">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464D7B">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464D7B">
            <w:pPr>
              <w:tabs>
                <w:tab w:val="left" w:pos="1134"/>
                <w:tab w:val="left" w:pos="1602"/>
                <w:tab w:val="left" w:pos="2502"/>
              </w:tabs>
              <w:ind w:firstLine="567"/>
              <w:jc w:val="both"/>
            </w:pPr>
            <w:r>
              <w:t>CAPITOLUL V. Formularul de c</w:t>
            </w:r>
            <w:r w:rsidRPr="00C00499">
              <w:t>ontract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464D7B">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464D7B">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464D7B">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5"/>
            <w:bookmarkEnd w:id="36"/>
          </w:p>
          <w:p w:rsidR="00B41118" w:rsidRPr="00C00499" w:rsidRDefault="00B41118" w:rsidP="00464D7B">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CE6B48">
            <w:pPr>
              <w:pStyle w:val="3"/>
              <w:keepNext w:val="0"/>
              <w:keepLines w:val="0"/>
              <w:numPr>
                <w:ilvl w:val="0"/>
                <w:numId w:val="20"/>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CE6B48">
            <w:pPr>
              <w:pStyle w:val="3"/>
              <w:keepNext w:val="0"/>
              <w:keepLines w:val="0"/>
              <w:numPr>
                <w:ilvl w:val="0"/>
                <w:numId w:val="20"/>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464D7B">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464D7B">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00499">
              <w:t>Criterii generale</w:t>
            </w:r>
            <w:bookmarkEnd w:id="60"/>
            <w:bookmarkEnd w:id="61"/>
          </w:p>
          <w:p w:rsidR="00B41118" w:rsidRPr="00D256D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464D7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464D7B">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Pr="00515F72" w:rsidRDefault="00B41118" w:rsidP="00CE6B48">
            <w:pPr>
              <w:pStyle w:val="a"/>
              <w:numPr>
                <w:ilvl w:val="0"/>
                <w:numId w:val="2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464D7B">
            <w:pPr>
              <w:numPr>
                <w:ilvl w:val="1"/>
                <w:numId w:val="3"/>
              </w:numPr>
              <w:tabs>
                <w:tab w:val="left" w:pos="960"/>
                <w:tab w:val="left" w:pos="1134"/>
              </w:tabs>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464D7B">
            <w:pPr>
              <w:numPr>
                <w:ilvl w:val="1"/>
                <w:numId w:val="3"/>
              </w:numPr>
              <w:tabs>
                <w:tab w:val="left" w:pos="0"/>
                <w:tab w:val="left" w:pos="960"/>
                <w:tab w:val="left" w:pos="1134"/>
              </w:tabs>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464D7B">
            <w:pPr>
              <w:numPr>
                <w:ilvl w:val="1"/>
                <w:numId w:val="3"/>
              </w:numPr>
              <w:tabs>
                <w:tab w:val="left" w:pos="960"/>
                <w:tab w:val="left" w:pos="1134"/>
              </w:tabs>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CE6B48">
            <w:pPr>
              <w:numPr>
                <w:ilvl w:val="0"/>
                <w:numId w:val="22"/>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CE6B48">
            <w:pPr>
              <w:numPr>
                <w:ilvl w:val="0"/>
                <w:numId w:val="22"/>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CE6B48">
            <w:pPr>
              <w:numPr>
                <w:ilvl w:val="0"/>
                <w:numId w:val="22"/>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CE6B48">
            <w:pPr>
              <w:numPr>
                <w:ilvl w:val="0"/>
                <w:numId w:val="22"/>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CE6B48">
            <w:pPr>
              <w:numPr>
                <w:ilvl w:val="0"/>
                <w:numId w:val="22"/>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CE6B48">
            <w:pPr>
              <w:numPr>
                <w:ilvl w:val="0"/>
                <w:numId w:val="22"/>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CE6B48">
            <w:pPr>
              <w:numPr>
                <w:ilvl w:val="0"/>
                <w:numId w:val="22"/>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CE6B48">
            <w:pPr>
              <w:numPr>
                <w:ilvl w:val="0"/>
                <w:numId w:val="22"/>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CE6B48">
            <w:pPr>
              <w:numPr>
                <w:ilvl w:val="0"/>
                <w:numId w:val="22"/>
              </w:numPr>
              <w:tabs>
                <w:tab w:val="left" w:pos="1134"/>
              </w:tabs>
              <w:ind w:left="0" w:firstLine="567"/>
              <w:jc w:val="both"/>
            </w:pPr>
            <w:r w:rsidRPr="005228F0">
              <w:t>este inclus în Lista de interdicţie a operatorilor economici.</w:t>
            </w:r>
          </w:p>
          <w:p w:rsidR="00B41118" w:rsidRDefault="00B41118" w:rsidP="00464D7B">
            <w:pPr>
              <w:numPr>
                <w:ilvl w:val="1"/>
                <w:numId w:val="3"/>
              </w:numPr>
              <w:tabs>
                <w:tab w:val="left" w:pos="960"/>
                <w:tab w:val="left" w:pos="1134"/>
              </w:tabs>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464D7B">
            <w:pPr>
              <w:numPr>
                <w:ilvl w:val="1"/>
                <w:numId w:val="3"/>
              </w:numPr>
              <w:tabs>
                <w:tab w:val="left" w:pos="960"/>
                <w:tab w:val="left" w:pos="1134"/>
              </w:tabs>
              <w:ind w:left="0" w:firstLine="567"/>
              <w:jc w:val="both"/>
            </w:pPr>
            <w:r w:rsidRPr="000E297C">
              <w:rPr>
                <w:lang w:val="en-GB"/>
              </w:rPr>
              <w:lastRenderedPageBreak/>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464D7B">
            <w:pPr>
              <w:numPr>
                <w:ilvl w:val="1"/>
                <w:numId w:val="3"/>
              </w:numPr>
              <w:tabs>
                <w:tab w:val="left" w:pos="960"/>
                <w:tab w:val="left" w:pos="1134"/>
              </w:tabs>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464D7B">
            <w:pPr>
              <w:numPr>
                <w:ilvl w:val="1"/>
                <w:numId w:val="3"/>
              </w:numPr>
              <w:tabs>
                <w:tab w:val="left" w:pos="960"/>
                <w:tab w:val="left" w:pos="1134"/>
              </w:tabs>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464D7B">
            <w:pPr>
              <w:numPr>
                <w:ilvl w:val="1"/>
                <w:numId w:val="3"/>
              </w:numPr>
              <w:tabs>
                <w:tab w:val="left" w:pos="960"/>
                <w:tab w:val="left" w:pos="1134"/>
              </w:tabs>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464D7B">
            <w:pPr>
              <w:numPr>
                <w:ilvl w:val="1"/>
                <w:numId w:val="3"/>
              </w:numPr>
              <w:tabs>
                <w:tab w:val="left" w:pos="960"/>
                <w:tab w:val="left" w:pos="1134"/>
              </w:tabs>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464D7B">
            <w:pPr>
              <w:pStyle w:val="3"/>
              <w:keepNext w:val="0"/>
              <w:keepLines w:val="0"/>
              <w:numPr>
                <w:ilvl w:val="0"/>
                <w:numId w:val="3"/>
              </w:numPr>
              <w:tabs>
                <w:tab w:val="left" w:pos="360"/>
                <w:tab w:val="left" w:pos="1134"/>
              </w:tabs>
              <w:spacing w:before="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464D7B">
            <w:pPr>
              <w:numPr>
                <w:ilvl w:val="1"/>
                <w:numId w:val="3"/>
              </w:numPr>
              <w:tabs>
                <w:tab w:val="left" w:pos="960"/>
                <w:tab w:val="left" w:pos="1134"/>
              </w:tabs>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464D7B">
            <w:pPr>
              <w:numPr>
                <w:ilvl w:val="1"/>
                <w:numId w:val="3"/>
              </w:numPr>
              <w:tabs>
                <w:tab w:val="left" w:pos="960"/>
                <w:tab w:val="left" w:pos="1134"/>
              </w:tabs>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464D7B">
            <w:pPr>
              <w:numPr>
                <w:ilvl w:val="1"/>
                <w:numId w:val="3"/>
              </w:numPr>
              <w:tabs>
                <w:tab w:val="left" w:pos="960"/>
                <w:tab w:val="left" w:pos="1134"/>
              </w:tabs>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464D7B">
            <w:pPr>
              <w:numPr>
                <w:ilvl w:val="1"/>
                <w:numId w:val="3"/>
              </w:numPr>
              <w:tabs>
                <w:tab w:val="left" w:pos="960"/>
                <w:tab w:val="left" w:pos="1134"/>
              </w:tabs>
              <w:ind w:left="0" w:firstLine="567"/>
              <w:jc w:val="both"/>
            </w:pPr>
            <w:r w:rsidRPr="0012066A">
              <w:t xml:space="preserve">Atunci cînd un contract este împărțit în loturi, indicele cifrei de afaceri se aplică pentru fiecare lot individual. Cu toate acestea, autoritatea contractantă stabilește cifra de afaceri anuală </w:t>
            </w:r>
            <w:r w:rsidRPr="0012066A">
              <w:lastRenderedPageBreak/>
              <w:t>minimă impusă operatorilor economici cu referire la grupuri de loturi, dacă ofertantului cîștigător îi sînt atribuite mai multe loturi care trebuie executate în același timp.</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464D7B">
            <w:pPr>
              <w:numPr>
                <w:ilvl w:val="1"/>
                <w:numId w:val="3"/>
              </w:numPr>
              <w:tabs>
                <w:tab w:val="left" w:pos="960"/>
                <w:tab w:val="left" w:pos="1134"/>
              </w:tabs>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464D7B" w:rsidRDefault="00B41118" w:rsidP="00464D7B">
            <w:pPr>
              <w:numPr>
                <w:ilvl w:val="1"/>
                <w:numId w:val="3"/>
              </w:numPr>
              <w:tabs>
                <w:tab w:val="left" w:pos="960"/>
                <w:tab w:val="left" w:pos="1134"/>
              </w:tabs>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464D7B">
            <w:pPr>
              <w:numPr>
                <w:ilvl w:val="1"/>
                <w:numId w:val="3"/>
              </w:numPr>
              <w:tabs>
                <w:tab w:val="left" w:pos="960"/>
                <w:tab w:val="left" w:pos="1134"/>
              </w:tabs>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464D7B" w:rsidRDefault="00B41118" w:rsidP="00464D7B">
            <w:pPr>
              <w:numPr>
                <w:ilvl w:val="1"/>
                <w:numId w:val="3"/>
              </w:numPr>
              <w:tabs>
                <w:tab w:val="left" w:pos="960"/>
                <w:tab w:val="left" w:pos="1134"/>
              </w:tabs>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464D7B">
            <w:pPr>
              <w:numPr>
                <w:ilvl w:val="1"/>
                <w:numId w:val="3"/>
              </w:numPr>
              <w:tabs>
                <w:tab w:val="left" w:pos="960"/>
                <w:tab w:val="left" w:pos="1134"/>
              </w:tabs>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464D7B">
            <w:pPr>
              <w:tabs>
                <w:tab w:val="left" w:pos="960"/>
                <w:tab w:val="left" w:pos="1134"/>
              </w:tabs>
              <w:ind w:left="567"/>
              <w:jc w:val="both"/>
            </w:pPr>
            <w:r>
              <w:t xml:space="preserve">a) fie la Sistemul Comunitar de Management de Mediu şi Audit (EMAS); </w:t>
            </w:r>
          </w:p>
          <w:p w:rsidR="00B41118" w:rsidRDefault="00B41118" w:rsidP="00464D7B">
            <w:pPr>
              <w:tabs>
                <w:tab w:val="left" w:pos="960"/>
                <w:tab w:val="left" w:pos="1134"/>
              </w:tabs>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464D7B">
            <w:pPr>
              <w:numPr>
                <w:ilvl w:val="1"/>
                <w:numId w:val="3"/>
              </w:numPr>
              <w:tabs>
                <w:tab w:val="left" w:pos="960"/>
                <w:tab w:val="left" w:pos="1134"/>
              </w:tabs>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464D7B">
            <w:pPr>
              <w:pStyle w:val="3"/>
              <w:keepNext w:val="0"/>
              <w:keepLines w:val="0"/>
              <w:numPr>
                <w:ilvl w:val="0"/>
                <w:numId w:val="3"/>
              </w:numPr>
              <w:tabs>
                <w:tab w:val="left" w:pos="360"/>
                <w:tab w:val="left" w:pos="1134"/>
              </w:tabs>
              <w:spacing w:before="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464D7B">
            <w:pPr>
              <w:numPr>
                <w:ilvl w:val="1"/>
                <w:numId w:val="3"/>
              </w:numPr>
              <w:tabs>
                <w:tab w:val="left" w:pos="960"/>
                <w:tab w:val="left" w:pos="1134"/>
              </w:tabs>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464D7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464D7B">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3363AB">
              <w:t>Documentele ce constituie oferta</w:t>
            </w:r>
            <w:bookmarkEnd w:id="78"/>
            <w:bookmarkEnd w:id="79"/>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 xml:space="preserve">Operatorii economici vor pregăti ofertele într-o manieră structurată și securizată, ca </w:t>
            </w:r>
            <w:r w:rsidRPr="003363AB">
              <w:rPr>
                <w:color w:val="000000" w:themeColor="text1"/>
              </w:rPr>
              <w:lastRenderedPageBreak/>
              <w:t>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464D7B">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464D7B">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00499">
              <w:t>Oferte alternative</w:t>
            </w:r>
            <w:bookmarkEnd w:id="82"/>
            <w:bookmarkEnd w:id="83"/>
          </w:p>
          <w:p w:rsidR="00B41118" w:rsidRDefault="00B41118" w:rsidP="00464D7B">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464D7B">
            <w:pPr>
              <w:numPr>
                <w:ilvl w:val="1"/>
                <w:numId w:val="3"/>
              </w:numPr>
              <w:tabs>
                <w:tab w:val="left" w:pos="960"/>
                <w:tab w:val="left" w:pos="1134"/>
              </w:tabs>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CE6B48">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CE6B48">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CE6B48">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464D7B">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464D7B">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464D7B">
            <w:pPr>
              <w:tabs>
                <w:tab w:val="left" w:pos="960"/>
                <w:tab w:val="left" w:pos="1134"/>
              </w:tabs>
              <w:ind w:left="567"/>
              <w:jc w:val="both"/>
            </w:pPr>
            <w:r w:rsidRPr="008E7F39">
              <w:t xml:space="preserve">a) expirarea termenului de valabilitate a garanţiei pentru ofertă; </w:t>
            </w:r>
          </w:p>
          <w:p w:rsidR="00B41118" w:rsidRPr="008E7F39" w:rsidRDefault="00B41118" w:rsidP="00464D7B">
            <w:pPr>
              <w:tabs>
                <w:tab w:val="left" w:pos="960"/>
                <w:tab w:val="left" w:pos="1134"/>
              </w:tabs>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464D7B">
            <w:pPr>
              <w:tabs>
                <w:tab w:val="left" w:pos="960"/>
                <w:tab w:val="left" w:pos="1134"/>
              </w:tabs>
              <w:ind w:left="567"/>
              <w:jc w:val="both"/>
            </w:pPr>
            <w:r w:rsidRPr="008E7F39">
              <w:t>c) suspendarea procedurii de licitaţie fără încheierea unui contract de achiziţii publice;</w:t>
            </w:r>
          </w:p>
          <w:p w:rsidR="00B41118" w:rsidRPr="00C00499" w:rsidRDefault="00B41118" w:rsidP="00464D7B">
            <w:pPr>
              <w:tabs>
                <w:tab w:val="left" w:pos="960"/>
                <w:tab w:val="left" w:pos="1134"/>
              </w:tabs>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464D7B">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CE6B48">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CE6B48">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CE6B48">
            <w:pPr>
              <w:numPr>
                <w:ilvl w:val="0"/>
                <w:numId w:val="7"/>
              </w:numPr>
              <w:tabs>
                <w:tab w:val="left" w:pos="1134"/>
                <w:tab w:val="left" w:pos="1680"/>
              </w:tabs>
              <w:ind w:left="0" w:firstLine="567"/>
              <w:jc w:val="both"/>
            </w:pPr>
            <w:r w:rsidRPr="0094076A">
              <w:t xml:space="preserve">să depună Garanţia de bună execuţie conform punctului </w:t>
            </w:r>
            <w:r w:rsidRPr="00E245A4">
              <w:t>IPO42</w:t>
            </w:r>
            <w:r w:rsidRPr="0094076A">
              <w:t>;</w:t>
            </w:r>
          </w:p>
          <w:p w:rsidR="00B41118" w:rsidRPr="0094076A" w:rsidRDefault="00B41118" w:rsidP="00CE6B48">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464D7B">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lastRenderedPageBreak/>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464D7B">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464D7B">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464D7B">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464D7B">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464D7B">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00499">
              <w:t>Valuta ofertei</w:t>
            </w:r>
            <w:bookmarkEnd w:id="90"/>
            <w:bookmarkEnd w:id="91"/>
          </w:p>
          <w:p w:rsidR="00B41118" w:rsidRPr="00C00499" w:rsidRDefault="00B41118" w:rsidP="00464D7B">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464D7B">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9D05F5">
              <w:t>Formatul ofertei</w:t>
            </w:r>
            <w:bookmarkEnd w:id="92"/>
            <w:bookmarkEnd w:id="93"/>
          </w:p>
          <w:p w:rsidR="00EA1F8A" w:rsidRPr="00C00499" w:rsidRDefault="00B41118" w:rsidP="00464D7B">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464D7B">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44283C">
              <w:t>Depunerea ofertelor</w:t>
            </w:r>
            <w:bookmarkEnd w:id="96"/>
            <w:bookmarkEnd w:id="97"/>
          </w:p>
          <w:p w:rsidR="00B41118" w:rsidRDefault="00B41118" w:rsidP="00464D7B">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464D7B">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464D7B">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464D7B">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44283C">
              <w:t>Oferte întîrziate</w:t>
            </w:r>
            <w:bookmarkEnd w:id="100"/>
            <w:bookmarkEnd w:id="101"/>
          </w:p>
          <w:p w:rsidR="00B41118" w:rsidRDefault="00B41118" w:rsidP="00464D7B">
            <w:pPr>
              <w:numPr>
                <w:ilvl w:val="1"/>
                <w:numId w:val="3"/>
              </w:numPr>
              <w:tabs>
                <w:tab w:val="left" w:pos="960"/>
                <w:tab w:val="left" w:pos="1134"/>
              </w:tabs>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464D7B">
            <w:pPr>
              <w:numPr>
                <w:ilvl w:val="1"/>
                <w:numId w:val="3"/>
              </w:numPr>
              <w:tabs>
                <w:tab w:val="left" w:pos="960"/>
                <w:tab w:val="left" w:pos="1134"/>
              </w:tabs>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xml:space="preserve">, vor fi înregistrate de </w:t>
            </w:r>
            <w:r w:rsidRPr="005E3A89">
              <w:lastRenderedPageBreak/>
              <w:t>către autoritatea contractantă și restituite ofertantului, fără a fi deschise.</w:t>
            </w:r>
          </w:p>
          <w:p w:rsidR="00B41118" w:rsidRDefault="00B41118" w:rsidP="00464D7B">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C518E">
              <w:t>Modificarea, substituirea şi retragerea ofertelor</w:t>
            </w:r>
            <w:bookmarkEnd w:id="102"/>
            <w:bookmarkEnd w:id="103"/>
          </w:p>
          <w:p w:rsidR="00B41118" w:rsidRPr="00F833F5" w:rsidRDefault="00B41118" w:rsidP="00464D7B">
            <w:pPr>
              <w:numPr>
                <w:ilvl w:val="1"/>
                <w:numId w:val="3"/>
              </w:numPr>
              <w:tabs>
                <w:tab w:val="left" w:pos="960"/>
                <w:tab w:val="left" w:pos="1134"/>
              </w:tabs>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Deschiderea ofertelor</w:t>
            </w:r>
            <w:bookmarkEnd w:id="104"/>
            <w:bookmarkEnd w:id="105"/>
          </w:p>
          <w:p w:rsidR="00B41118" w:rsidRDefault="00B41118" w:rsidP="00464D7B">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464D7B">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00499">
              <w:t>Confidenţialitate</w:t>
            </w:r>
            <w:bookmarkEnd w:id="108"/>
            <w:bookmarkEnd w:id="109"/>
          </w:p>
          <w:p w:rsidR="00B41118" w:rsidRPr="00373AF9" w:rsidRDefault="00B41118" w:rsidP="00464D7B">
            <w:pPr>
              <w:numPr>
                <w:ilvl w:val="1"/>
                <w:numId w:val="3"/>
              </w:numPr>
              <w:tabs>
                <w:tab w:val="left" w:pos="960"/>
                <w:tab w:val="left" w:pos="1134"/>
              </w:tabs>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00499">
              <w:t>Clarificarea ofertelor</w:t>
            </w:r>
            <w:bookmarkEnd w:id="110"/>
            <w:bookmarkEnd w:id="11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464D7B">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464D7B">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464D7B">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464D7B">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CE6B48">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CE6B48">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CE6B48">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464D7B">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464D7B">
            <w:pPr>
              <w:numPr>
                <w:ilvl w:val="1"/>
                <w:numId w:val="3"/>
              </w:numPr>
              <w:tabs>
                <w:tab w:val="left" w:pos="960"/>
                <w:tab w:val="left" w:pos="1134"/>
              </w:tabs>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lastRenderedPageBreak/>
              <w:t>Evaluarea</w:t>
            </w:r>
            <w:r w:rsidRPr="00C00499">
              <w:t xml:space="preserve"> ofertelor</w:t>
            </w:r>
            <w:bookmarkEnd w:id="116"/>
            <w:bookmarkEnd w:id="117"/>
          </w:p>
          <w:p w:rsidR="00B41118" w:rsidRDefault="00B41118" w:rsidP="00464D7B">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464D7B">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00499">
              <w:t>Calificarea ofertantului</w:t>
            </w:r>
            <w:bookmarkEnd w:id="118"/>
            <w:bookmarkEnd w:id="119"/>
          </w:p>
          <w:p w:rsidR="00B41118" w:rsidRPr="00C00499" w:rsidRDefault="00B41118" w:rsidP="00464D7B">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464D7B">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464D7B">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00499">
              <w:t>Descalificarea ofertantului</w:t>
            </w:r>
            <w:bookmarkEnd w:id="120"/>
            <w:bookmarkEnd w:id="12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464D7B">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464D7B">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464D7B">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464D7B">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464D7B">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t>Anularea procedurii</w:t>
            </w:r>
          </w:p>
          <w:p w:rsidR="00B41118" w:rsidRPr="00C00499" w:rsidRDefault="003153BF" w:rsidP="00464D7B">
            <w:pPr>
              <w:numPr>
                <w:ilvl w:val="1"/>
                <w:numId w:val="3"/>
              </w:numPr>
              <w:tabs>
                <w:tab w:val="left" w:pos="960"/>
                <w:tab w:val="left" w:pos="1134"/>
              </w:tabs>
              <w:ind w:left="0" w:firstLine="567"/>
              <w:jc w:val="both"/>
            </w:pPr>
            <w:r w:rsidRPr="003153BF">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w:t>
            </w:r>
            <w:r w:rsidRPr="003153BF">
              <w:rPr>
                <w:bCs/>
              </w:rPr>
              <w:lastRenderedPageBreak/>
              <w:t>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00499">
              <w:t>Criteriul de adjudecare</w:t>
            </w:r>
            <w:bookmarkEnd w:id="124"/>
            <w:bookmarkEnd w:id="12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464D7B">
            <w:pPr>
              <w:numPr>
                <w:ilvl w:val="1"/>
                <w:numId w:val="3"/>
              </w:numPr>
              <w:tabs>
                <w:tab w:val="left" w:pos="960"/>
                <w:tab w:val="left" w:pos="1134"/>
              </w:tabs>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00499">
              <w:t>Înştiinţarea de adjudecare</w:t>
            </w:r>
            <w:bookmarkEnd w:id="128"/>
            <w:bookmarkEnd w:id="129"/>
          </w:p>
          <w:p w:rsidR="00B41118" w:rsidRDefault="00B41118" w:rsidP="00464D7B">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464D7B">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464D7B">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00499">
              <w:t>Garanţia de bună execuţie</w:t>
            </w:r>
            <w:bookmarkEnd w:id="130"/>
            <w:bookmarkEnd w:id="131"/>
          </w:p>
          <w:p w:rsidR="00B41118" w:rsidRPr="00B0604B" w:rsidRDefault="00B41118" w:rsidP="00464D7B">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464D7B">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00499">
              <w:t>Semnarea contractului</w:t>
            </w:r>
            <w:bookmarkEnd w:id="132"/>
            <w:bookmarkEnd w:id="133"/>
          </w:p>
          <w:p w:rsidR="00B41118" w:rsidRPr="003356CF" w:rsidRDefault="00B41118" w:rsidP="00464D7B">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464D7B" w:rsidRDefault="00B41118" w:rsidP="00464D7B">
            <w:pPr>
              <w:numPr>
                <w:ilvl w:val="1"/>
                <w:numId w:val="3"/>
              </w:numPr>
              <w:tabs>
                <w:tab w:val="left" w:pos="960"/>
                <w:tab w:val="left" w:pos="1134"/>
              </w:tabs>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00499">
              <w:t>Dreptul de contestare</w:t>
            </w:r>
            <w:bookmarkEnd w:id="134"/>
            <w:bookmarkEnd w:id="135"/>
          </w:p>
          <w:p w:rsidR="00B41118" w:rsidRPr="00C00499" w:rsidRDefault="00B41118" w:rsidP="00464D7B">
            <w:pPr>
              <w:numPr>
                <w:ilvl w:val="1"/>
                <w:numId w:val="3"/>
              </w:numPr>
              <w:tabs>
                <w:tab w:val="left" w:pos="960"/>
                <w:tab w:val="left" w:pos="1134"/>
              </w:tabs>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464D7B">
            <w:pPr>
              <w:numPr>
                <w:ilvl w:val="1"/>
                <w:numId w:val="3"/>
              </w:numPr>
              <w:tabs>
                <w:tab w:val="left" w:pos="960"/>
                <w:tab w:val="left" w:pos="1134"/>
              </w:tabs>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464D7B">
      <w:pPr>
        <w:tabs>
          <w:tab w:val="left" w:pos="1134"/>
          <w:tab w:val="left" w:pos="3625"/>
        </w:tabs>
        <w:ind w:firstLine="567"/>
      </w:pPr>
    </w:p>
    <w:p w:rsidR="00B41118" w:rsidRDefault="00B41118" w:rsidP="00464D7B">
      <w:r>
        <w:br w:type="page"/>
      </w:r>
    </w:p>
    <w:p w:rsidR="00B41118" w:rsidRPr="00C00499" w:rsidRDefault="00B41118" w:rsidP="00464D7B">
      <w:pPr>
        <w:tabs>
          <w:tab w:val="left" w:pos="3625"/>
        </w:tabs>
      </w:pPr>
    </w:p>
    <w:tbl>
      <w:tblPr>
        <w:tblW w:w="9748" w:type="dxa"/>
        <w:tblLayout w:type="fixed"/>
        <w:tblLook w:val="04A0"/>
      </w:tblPr>
      <w:tblGrid>
        <w:gridCol w:w="628"/>
        <w:gridCol w:w="887"/>
        <w:gridCol w:w="2835"/>
        <w:gridCol w:w="992"/>
        <w:gridCol w:w="992"/>
        <w:gridCol w:w="3414"/>
      </w:tblGrid>
      <w:tr w:rsidR="00B41118" w:rsidRPr="00C00499" w:rsidTr="00187F31">
        <w:trPr>
          <w:trHeight w:val="850"/>
        </w:trPr>
        <w:tc>
          <w:tcPr>
            <w:tcW w:w="9748"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187F31">
        <w:trPr>
          <w:trHeight w:val="600"/>
        </w:trPr>
        <w:tc>
          <w:tcPr>
            <w:tcW w:w="9748" w:type="dxa"/>
            <w:gridSpan w:val="6"/>
            <w:vAlign w:val="center"/>
          </w:tcPr>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187F31">
        <w:trPr>
          <w:trHeight w:val="600"/>
        </w:trPr>
        <w:tc>
          <w:tcPr>
            <w:tcW w:w="9748" w:type="dxa"/>
            <w:gridSpan w:val="6"/>
            <w:vAlign w:val="center"/>
          </w:tcPr>
          <w:p w:rsidR="00B41118" w:rsidRDefault="00B41118" w:rsidP="00CE6B48">
            <w:pPr>
              <w:pStyle w:val="2"/>
              <w:keepNext w:val="0"/>
              <w:keepLines w:val="0"/>
              <w:numPr>
                <w:ilvl w:val="0"/>
                <w:numId w:val="19"/>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464D7B">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i/>
                      <w:szCs w:val="22"/>
                    </w:rPr>
                  </w:pPr>
                  <w:r>
                    <w:rPr>
                      <w:b/>
                      <w:i/>
                      <w:sz w:val="22"/>
                      <w:szCs w:val="22"/>
                    </w:rPr>
                    <w:t xml:space="preserve"> IMSP AMT Buiucani </w:t>
                  </w:r>
                </w:p>
                <w:p w:rsidR="00B41118" w:rsidRPr="00F650BC" w:rsidRDefault="00B41118" w:rsidP="00AE077C">
                  <w:pPr>
                    <w:pStyle w:val="a7"/>
                    <w:rPr>
                      <w:b/>
                      <w:i/>
                      <w:szCs w:val="22"/>
                    </w:rPr>
                  </w:pPr>
                  <w:r w:rsidRPr="00F650BC">
                    <w:rPr>
                      <w:b/>
                      <w:i/>
                      <w:sz w:val="22"/>
                      <w:szCs w:val="22"/>
                    </w:rPr>
                    <w:t xml:space="preserve"> IDNO</w:t>
                  </w:r>
                  <w:r w:rsidR="007C44F9">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szCs w:val="24"/>
                      <w:lang w:val="en-US"/>
                    </w:rPr>
                  </w:pPr>
                  <w:proofErr w:type="spellStart"/>
                  <w:r w:rsidRPr="007A551B">
                    <w:rPr>
                      <w:b/>
                      <w:szCs w:val="24"/>
                      <w:lang w:val="en-US"/>
                    </w:rPr>
                    <w:t>achiziționarea</w:t>
                  </w:r>
                  <w:proofErr w:type="spellEnd"/>
                  <w:r w:rsidRPr="007A551B">
                    <w:rPr>
                      <w:b/>
                      <w:szCs w:val="24"/>
                      <w:lang w:val="en-US"/>
                    </w:rPr>
                    <w:t xml:space="preserve"> </w:t>
                  </w:r>
                  <w:proofErr w:type="spellStart"/>
                  <w:r w:rsidRPr="007A551B">
                    <w:rPr>
                      <w:b/>
                      <w:szCs w:val="24"/>
                      <w:lang w:val="en-US"/>
                    </w:rPr>
                    <w:t>reactivelor</w:t>
                  </w:r>
                  <w:proofErr w:type="spellEnd"/>
                  <w:r w:rsidRPr="007A551B">
                    <w:rPr>
                      <w:b/>
                      <w:szCs w:val="24"/>
                      <w:lang w:val="en-US"/>
                    </w:rPr>
                    <w:t xml:space="preserve"> de </w:t>
                  </w:r>
                  <w:proofErr w:type="spellStart"/>
                  <w:r w:rsidRPr="007A551B">
                    <w:rPr>
                      <w:b/>
                      <w:szCs w:val="24"/>
                      <w:lang w:val="en-US"/>
                    </w:rPr>
                    <w:t>laborator</w:t>
                  </w:r>
                  <w:proofErr w:type="spellEnd"/>
                  <w:r>
                    <w:rPr>
                      <w:b/>
                      <w:szCs w:val="24"/>
                      <w:lang w:val="en-US"/>
                    </w:rPr>
                    <w:t xml:space="preserve"> </w:t>
                  </w:r>
                </w:p>
                <w:p w:rsidR="00B41118" w:rsidRPr="00F650BC" w:rsidRDefault="007C44F9" w:rsidP="00AE077C">
                  <w:pPr>
                    <w:pStyle w:val="a7"/>
                    <w:rPr>
                      <w:b/>
                      <w:i/>
                      <w:szCs w:val="22"/>
                    </w:rPr>
                  </w:pPr>
                  <w:proofErr w:type="spellStart"/>
                  <w:r>
                    <w:rPr>
                      <w:b/>
                      <w:szCs w:val="24"/>
                      <w:lang w:val="en-US"/>
                    </w:rPr>
                    <w:t>pentru</w:t>
                  </w:r>
                  <w:proofErr w:type="spellEnd"/>
                  <w:r>
                    <w:rPr>
                      <w:b/>
                      <w:szCs w:val="24"/>
                      <w:lang w:val="en-US"/>
                    </w:rPr>
                    <w:t xml:space="preserve"> 202</w:t>
                  </w:r>
                  <w:r w:rsidR="00A75A3A">
                    <w:rPr>
                      <w:b/>
                      <w:szCs w:val="24"/>
                      <w:lang w:val="en-US"/>
                    </w:rPr>
                    <w:t>1</w:t>
                  </w:r>
                  <w:r w:rsidR="000B6552">
                    <w:rPr>
                      <w:b/>
                      <w:szCs w:val="24"/>
                      <w:lang w:val="en-US"/>
                    </w:rPr>
                    <w:t xml:space="preserve"> (</w:t>
                  </w:r>
                  <w:proofErr w:type="spellStart"/>
                  <w:r w:rsidR="000B6552">
                    <w:rPr>
                      <w:b/>
                      <w:szCs w:val="24"/>
                      <w:lang w:val="en-US"/>
                    </w:rPr>
                    <w:t>repetat</w:t>
                  </w:r>
                  <w:proofErr w:type="spellEnd"/>
                  <w:r w:rsidR="000B6552">
                    <w:rPr>
                      <w:b/>
                      <w:szCs w:val="24"/>
                      <w:lang w:val="en-US"/>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A75A3A" w:rsidRDefault="00B41118" w:rsidP="00A75A3A">
                  <w:r w:rsidRPr="00F650BC">
                    <w:rPr>
                      <w:b/>
                      <w:i/>
                      <w:sz w:val="22"/>
                      <w:szCs w:val="22"/>
                    </w:rPr>
                    <w:t>Nr.:</w:t>
                  </w:r>
                  <w:r w:rsidR="00A75A3A">
                    <w:t xml:space="preserve"> </w:t>
                  </w:r>
                </w:p>
                <w:p w:rsidR="00B41118" w:rsidRPr="00F650BC" w:rsidRDefault="00B41118" w:rsidP="00AE077C">
                  <w:pPr>
                    <w:pStyle w:val="a7"/>
                    <w:rPr>
                      <w:b/>
                      <w:i/>
                      <w:szCs w:val="22"/>
                    </w:rPr>
                  </w:pPr>
                  <w:r w:rsidRPr="00F650BC">
                    <w:rPr>
                      <w:b/>
                      <w:i/>
                      <w:sz w:val="22"/>
                      <w:szCs w:val="22"/>
                    </w:rPr>
                    <w:t>Tipul procedurii de achiziție:</w:t>
                  </w:r>
                  <w:r w:rsidR="002471B5">
                    <w:rPr>
                      <w:b/>
                      <w:i/>
                      <w:sz w:val="22"/>
                      <w:szCs w:val="22"/>
                    </w:rPr>
                    <w:t xml:space="preserve"> LP</w:t>
                  </w:r>
                </w:p>
              </w:tc>
            </w:tr>
            <w:tr w:rsidR="00B41118" w:rsidRPr="00F650BC" w:rsidTr="00464D7B">
              <w:trPr>
                <w:trHeight w:val="43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464D7B">
              <w:trPr>
                <w:trHeight w:val="28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2471B5" w:rsidP="00AE077C">
                  <w:pPr>
                    <w:pStyle w:val="a7"/>
                    <w:rPr>
                      <w:b/>
                      <w:i/>
                      <w:szCs w:val="24"/>
                    </w:rPr>
                  </w:pPr>
                  <w:r w:rsidRPr="002471B5">
                    <w:rPr>
                      <w:b/>
                      <w:color w:val="000000"/>
                      <w:szCs w:val="24"/>
                    </w:rPr>
                    <w:t>33696500-0</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CNAM</w:t>
                  </w:r>
                  <w:r w:rsidR="00C10A8B">
                    <w:rPr>
                      <w:b/>
                      <w:i/>
                      <w:sz w:val="22"/>
                      <w:szCs w:val="22"/>
                    </w:rPr>
                    <w:t>,</w:t>
                  </w:r>
                  <w:r>
                    <w:rPr>
                      <w:b/>
                      <w:i/>
                      <w:sz w:val="22"/>
                      <w:szCs w:val="22"/>
                    </w:rPr>
                    <w:t xml:space="preserve"> 202</w:t>
                  </w:r>
                  <w:r w:rsidR="00A75A3A">
                    <w:rPr>
                      <w:b/>
                      <w:i/>
                      <w:sz w:val="22"/>
                      <w:szCs w:val="22"/>
                    </w:rPr>
                    <w:t>1</w:t>
                  </w:r>
                </w:p>
              </w:tc>
            </w:tr>
            <w:tr w:rsidR="00B41118" w:rsidRPr="001B7344" w:rsidTr="00464D7B">
              <w:trPr>
                <w:trHeight w:val="22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IMSP AMT Buiucani</w:t>
                  </w:r>
                </w:p>
              </w:tc>
            </w:tr>
            <w:tr w:rsidR="00B41118" w:rsidRPr="001B7344" w:rsidTr="00464D7B">
              <w:trPr>
                <w:trHeight w:val="35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2471B5" w:rsidP="00AE077C">
                  <w:pPr>
                    <w:pStyle w:val="a7"/>
                    <w:rPr>
                      <w:b/>
                      <w:i/>
                      <w:szCs w:val="22"/>
                    </w:rPr>
                  </w:pPr>
                  <w:r>
                    <w:rPr>
                      <w:b/>
                      <w:i/>
                      <w:sz w:val="22"/>
                      <w:szCs w:val="22"/>
                    </w:rPr>
                    <w:t>Nu este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F650BC" w:rsidTr="00464D7B">
              <w:trPr>
                <w:trHeight w:val="34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464D7B">
              <w:trPr>
                <w:trHeight w:val="55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 xml:space="preserve">a clarificărilor referitor la  documentația de </w:t>
                  </w:r>
                  <w:r w:rsidR="002471B5" w:rsidRPr="00D71E6A">
                    <w:rPr>
                      <w:sz w:val="22"/>
                      <w:szCs w:val="22"/>
                    </w:rPr>
                    <w:t>atribuire</w:t>
                  </w:r>
                </w:p>
              </w:tc>
              <w:tc>
                <w:tcPr>
                  <w:tcW w:w="3316" w:type="dxa"/>
                  <w:tcBorders>
                    <w:top w:val="single" w:sz="4" w:space="0" w:color="auto"/>
                    <w:left w:val="single" w:sz="4" w:space="0" w:color="auto"/>
                    <w:bottom w:val="single" w:sz="4" w:space="0" w:color="auto"/>
                  </w:tcBorders>
                  <w:vAlign w:val="center"/>
                </w:tcPr>
                <w:p w:rsidR="00B41118" w:rsidRPr="00F650BC" w:rsidRDefault="002471B5" w:rsidP="00AE077C">
                  <w:pPr>
                    <w:jc w:val="both"/>
                    <w:rPr>
                      <w:i/>
                    </w:rPr>
                  </w:pPr>
                  <w:r>
                    <w:rPr>
                      <w:rFonts w:ascii="Baltica RR" w:hAnsi="Baltica RR"/>
                      <w:b/>
                      <w:i/>
                      <w:noProof w:val="0"/>
                      <w:sz w:val="22"/>
                      <w:szCs w:val="22"/>
                    </w:rPr>
                    <w:t xml:space="preserve">Mun. </w:t>
                  </w:r>
                  <w:proofErr w:type="spellStart"/>
                  <w:r>
                    <w:rPr>
                      <w:rFonts w:ascii="Baltica RR" w:hAnsi="Baltica RR"/>
                      <w:b/>
                      <w:i/>
                      <w:noProof w:val="0"/>
                      <w:sz w:val="22"/>
                      <w:szCs w:val="22"/>
                    </w:rPr>
                    <w:t>Chisinau</w:t>
                  </w:r>
                  <w:proofErr w:type="spellEnd"/>
                  <w:r>
                    <w:rPr>
                      <w:rFonts w:ascii="Baltica RR" w:hAnsi="Baltica RR"/>
                      <w:b/>
                      <w:i/>
                      <w:noProof w:val="0"/>
                      <w:sz w:val="22"/>
                      <w:szCs w:val="22"/>
                    </w:rPr>
                    <w:t xml:space="preserve">, </w:t>
                  </w:r>
                  <w:proofErr w:type="spellStart"/>
                  <w:r>
                    <w:rPr>
                      <w:rFonts w:ascii="Baltica RR" w:hAnsi="Baltica RR"/>
                      <w:b/>
                      <w:i/>
                      <w:noProof w:val="0"/>
                      <w:sz w:val="22"/>
                      <w:szCs w:val="22"/>
                    </w:rPr>
                    <w:t>str</w:t>
                  </w:r>
                  <w:proofErr w:type="spellEnd"/>
                  <w:r>
                    <w:rPr>
                      <w:rFonts w:ascii="Baltica RR" w:hAnsi="Baltica RR"/>
                      <w:b/>
                      <w:i/>
                      <w:noProof w:val="0"/>
                      <w:sz w:val="22"/>
                      <w:szCs w:val="22"/>
                    </w:rPr>
                    <w:t>, I.L. Caragiale 2</w:t>
                  </w:r>
                </w:p>
              </w:tc>
              <w:tc>
                <w:tcPr>
                  <w:tcW w:w="2497" w:type="dxa"/>
                  <w:tcBorders>
                    <w:top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B41118" w:rsidP="002471B5">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Vînzare-cumpărare</w:t>
                  </w:r>
                  <w:proofErr w:type="spellEnd"/>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tabs>
                      <w:tab w:val="right" w:pos="4743"/>
                    </w:tabs>
                    <w:rPr>
                      <w:b/>
                      <w:i/>
                      <w:spacing w:val="-2"/>
                      <w:szCs w:val="24"/>
                    </w:rPr>
                  </w:pPr>
                  <w:r>
                    <w:rPr>
                      <w:b/>
                      <w:i/>
                      <w:spacing w:val="-2"/>
                      <w:szCs w:val="24"/>
                    </w:rPr>
                    <w:t xml:space="preserve">Corespunderea tuturor </w:t>
                  </w:r>
                  <w:r w:rsidR="00464D7B">
                    <w:rPr>
                      <w:b/>
                      <w:i/>
                      <w:spacing w:val="-2"/>
                      <w:szCs w:val="24"/>
                    </w:rPr>
                    <w:t>cerințelor</w:t>
                  </w:r>
                  <w:r>
                    <w:rPr>
                      <w:b/>
                      <w:i/>
                      <w:spacing w:val="-2"/>
                      <w:szCs w:val="24"/>
                    </w:rPr>
                    <w:t xml:space="preserve"> caietului de sarcini si cel mai mic </w:t>
                  </w:r>
                  <w:r w:rsidR="00464D7B">
                    <w:rPr>
                      <w:b/>
                      <w:i/>
                      <w:spacing w:val="-2"/>
                      <w:szCs w:val="24"/>
                    </w:rPr>
                    <w:t>preț</w:t>
                  </w:r>
                </w:p>
              </w:tc>
            </w:tr>
          </w:tbl>
          <w:p w:rsidR="00B41118" w:rsidRPr="001B7344" w:rsidRDefault="00B41118" w:rsidP="00AE077C">
            <w:pPr>
              <w:rPr>
                <w:lang w:val="en-US"/>
              </w:rPr>
            </w:pPr>
          </w:p>
        </w:tc>
      </w:tr>
      <w:tr w:rsidR="00B41118" w:rsidRPr="00C00499" w:rsidTr="00187F31">
        <w:trPr>
          <w:trHeight w:val="600"/>
        </w:trPr>
        <w:tc>
          <w:tcPr>
            <w:tcW w:w="9748"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2" w:name="_Toc392180191"/>
            <w:bookmarkStart w:id="143" w:name="_Toc449539079"/>
            <w:r w:rsidRPr="00C00499">
              <w:t>Listă bunurilor</w:t>
            </w:r>
            <w:r w:rsidRPr="00C00499">
              <w:rPr>
                <w:color w:val="FF0000"/>
              </w:rPr>
              <w:t xml:space="preserve"> </w:t>
            </w:r>
            <w:r w:rsidRPr="00C00499">
              <w:t>și specificații tehnice:</w:t>
            </w:r>
            <w:bookmarkEnd w:id="142"/>
            <w:bookmarkEnd w:id="143"/>
          </w:p>
        </w:tc>
      </w:tr>
      <w:tr w:rsidR="00A75A3A" w:rsidRPr="00C00499"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Cantitatea</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Specificarea tehnică deplină solicitată, Standarde de referinţă</w:t>
            </w:r>
          </w:p>
        </w:tc>
      </w:tr>
      <w:tr w:rsidR="00A75A3A" w:rsidRPr="00C00499"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48" w:type="dxa"/>
            <w:gridSpan w:val="6"/>
            <w:shd w:val="clear" w:color="auto" w:fill="auto"/>
            <w:vAlign w:val="center"/>
          </w:tcPr>
          <w:p w:rsidR="00A75A3A" w:rsidRPr="00C00499" w:rsidRDefault="00A75A3A" w:rsidP="00A75A3A">
            <w:pPr>
              <w:ind w:left="-57" w:right="-57"/>
              <w:jc w:val="center"/>
              <w:rPr>
                <w:sz w:val="18"/>
                <w:szCs w:val="18"/>
                <w:lang w:val="en-US"/>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33696500-0</w:t>
            </w:r>
          </w:p>
        </w:tc>
        <w:tc>
          <w:tcPr>
            <w:tcW w:w="2835" w:type="dxa"/>
            <w:shd w:val="clear" w:color="auto" w:fill="auto"/>
          </w:tcPr>
          <w:p w:rsidR="00B8771B" w:rsidRPr="00B8771B" w:rsidRDefault="00B8771B" w:rsidP="00B8771B">
            <w:pPr>
              <w:ind w:firstLineChars="100" w:firstLine="200"/>
              <w:rPr>
                <w:sz w:val="20"/>
                <w:szCs w:val="20"/>
              </w:rPr>
            </w:pPr>
            <w:r w:rsidRPr="00B8771B">
              <w:rPr>
                <w:sz w:val="20"/>
                <w:szCs w:val="20"/>
              </w:rPr>
              <w:t>CBC Timepac</w:t>
            </w:r>
          </w:p>
        </w:tc>
        <w:tc>
          <w:tcPr>
            <w:tcW w:w="992" w:type="dxa"/>
            <w:shd w:val="clear" w:color="auto" w:fill="auto"/>
            <w:vAlign w:val="center"/>
          </w:tcPr>
          <w:p w:rsidR="00B8771B" w:rsidRPr="000E05D4" w:rsidRDefault="00B8771B" w:rsidP="00A75A3A">
            <w:pPr>
              <w:jc w:val="center"/>
              <w:rPr>
                <w:sz w:val="20"/>
                <w:szCs w:val="20"/>
                <w:lang w:val="en-US"/>
              </w:rPr>
            </w:pPr>
            <w:r w:rsidRPr="000E05D4">
              <w:rPr>
                <w:sz w:val="20"/>
                <w:szCs w:val="20"/>
                <w:lang w:val="en-US"/>
              </w:rPr>
              <w:t>set</w:t>
            </w:r>
          </w:p>
        </w:tc>
        <w:tc>
          <w:tcPr>
            <w:tcW w:w="992" w:type="dxa"/>
            <w:shd w:val="clear" w:color="auto" w:fill="auto"/>
            <w:vAlign w:val="center"/>
          </w:tcPr>
          <w:p w:rsidR="00B8771B" w:rsidRPr="000E05D4" w:rsidRDefault="00B8771B" w:rsidP="00A75A3A">
            <w:pPr>
              <w:jc w:val="center"/>
              <w:rPr>
                <w:sz w:val="20"/>
                <w:szCs w:val="20"/>
                <w:lang w:val="en-US"/>
              </w:rPr>
            </w:pPr>
            <w:r w:rsidRPr="000E05D4">
              <w:rPr>
                <w:sz w:val="20"/>
                <w:szCs w:val="20"/>
                <w:lang w:val="en-US"/>
              </w:rPr>
              <w:t>9</w:t>
            </w:r>
          </w:p>
        </w:tc>
        <w:tc>
          <w:tcPr>
            <w:tcW w:w="3414" w:type="dxa"/>
            <w:shd w:val="clear" w:color="auto" w:fill="auto"/>
            <w:vAlign w:val="bottom"/>
          </w:tcPr>
          <w:p w:rsidR="00B8771B" w:rsidRPr="007B4DE6" w:rsidRDefault="00B8771B" w:rsidP="00C019C7">
            <w:pPr>
              <w:rPr>
                <w:rFonts w:ascii="Arial" w:hAnsi="Arial" w:cs="Arial"/>
                <w:sz w:val="20"/>
                <w:szCs w:val="20"/>
              </w:rPr>
            </w:pPr>
            <w:r w:rsidRPr="007B4DE6">
              <w:rPr>
                <w:rFonts w:ascii="Arial" w:hAnsi="Arial" w:cs="Arial"/>
                <w:sz w:val="20"/>
                <w:szCs w:val="20"/>
              </w:rPr>
              <w:t> </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shd w:val="clear" w:color="auto" w:fill="auto"/>
          </w:tcPr>
          <w:p w:rsidR="00B8771B" w:rsidRPr="00B8771B" w:rsidRDefault="00B8771B" w:rsidP="00B8771B">
            <w:pPr>
              <w:ind w:firstLineChars="100" w:firstLine="200"/>
              <w:rPr>
                <w:sz w:val="20"/>
                <w:szCs w:val="20"/>
              </w:rPr>
            </w:pPr>
            <w:r w:rsidRPr="00B8771B">
              <w:rPr>
                <w:sz w:val="20"/>
                <w:szCs w:val="20"/>
              </w:rPr>
              <w:t>Diff Timepac</w:t>
            </w:r>
          </w:p>
        </w:tc>
        <w:tc>
          <w:tcPr>
            <w:tcW w:w="992" w:type="dxa"/>
            <w:shd w:val="clear" w:color="auto" w:fill="auto"/>
            <w:vAlign w:val="center"/>
          </w:tcPr>
          <w:p w:rsidR="00B8771B" w:rsidRPr="000E05D4" w:rsidRDefault="00B8771B" w:rsidP="00A75A3A">
            <w:pPr>
              <w:jc w:val="center"/>
              <w:rPr>
                <w:sz w:val="20"/>
                <w:szCs w:val="20"/>
                <w:lang w:val="en-US"/>
              </w:rPr>
            </w:pPr>
            <w:r w:rsidRPr="000E05D4">
              <w:rPr>
                <w:sz w:val="20"/>
                <w:szCs w:val="20"/>
                <w:lang w:val="en-US"/>
              </w:rPr>
              <w:t>set</w:t>
            </w:r>
          </w:p>
        </w:tc>
        <w:tc>
          <w:tcPr>
            <w:tcW w:w="992" w:type="dxa"/>
            <w:shd w:val="clear" w:color="auto" w:fill="auto"/>
            <w:vAlign w:val="center"/>
          </w:tcPr>
          <w:p w:rsidR="00B8771B" w:rsidRPr="000E05D4" w:rsidRDefault="00B8771B" w:rsidP="00A75A3A">
            <w:pPr>
              <w:jc w:val="center"/>
              <w:rPr>
                <w:sz w:val="20"/>
                <w:szCs w:val="20"/>
              </w:rPr>
            </w:pPr>
            <w:r w:rsidRPr="000E05D4">
              <w:rPr>
                <w:sz w:val="20"/>
                <w:szCs w:val="20"/>
              </w:rPr>
              <w:t>9</w:t>
            </w:r>
          </w:p>
        </w:tc>
        <w:tc>
          <w:tcPr>
            <w:tcW w:w="3414" w:type="dxa"/>
            <w:shd w:val="clear" w:color="auto" w:fill="auto"/>
            <w:vAlign w:val="bottom"/>
          </w:tcPr>
          <w:p w:rsidR="00B8771B" w:rsidRPr="007B4DE6" w:rsidRDefault="00B8771B" w:rsidP="00C019C7">
            <w:pPr>
              <w:rPr>
                <w:rFonts w:ascii="Arial" w:hAnsi="Arial" w:cs="Arial"/>
                <w:sz w:val="20"/>
                <w:szCs w:val="20"/>
              </w:rPr>
            </w:pPr>
            <w:r w:rsidRPr="007B4DE6">
              <w:rPr>
                <w:rFonts w:ascii="Arial" w:hAnsi="Arial" w:cs="Arial"/>
                <w:sz w:val="20"/>
                <w:szCs w:val="20"/>
              </w:rPr>
              <w:t> </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shd w:val="clear" w:color="auto" w:fill="auto"/>
            <w:vAlign w:val="bottom"/>
          </w:tcPr>
          <w:p w:rsidR="00B8771B" w:rsidRPr="00B8771B" w:rsidRDefault="00B8771B" w:rsidP="00B8771B">
            <w:pPr>
              <w:rPr>
                <w:sz w:val="20"/>
                <w:szCs w:val="20"/>
              </w:rPr>
            </w:pPr>
            <w:r w:rsidRPr="00B8771B">
              <w:rPr>
                <w:sz w:val="20"/>
                <w:szCs w:val="20"/>
              </w:rPr>
              <w:t>Sheath / Rinse</w:t>
            </w:r>
          </w:p>
        </w:tc>
        <w:tc>
          <w:tcPr>
            <w:tcW w:w="992" w:type="dxa"/>
            <w:shd w:val="clear" w:color="auto" w:fill="auto"/>
            <w:vAlign w:val="center"/>
          </w:tcPr>
          <w:p w:rsidR="00B8771B" w:rsidRPr="000E05D4" w:rsidRDefault="00B8771B" w:rsidP="00A75A3A">
            <w:pPr>
              <w:jc w:val="center"/>
              <w:rPr>
                <w:sz w:val="20"/>
                <w:szCs w:val="20"/>
                <w:lang w:val="en-US"/>
              </w:rPr>
            </w:pPr>
            <w:r w:rsidRPr="000E05D4">
              <w:rPr>
                <w:sz w:val="20"/>
                <w:szCs w:val="20"/>
                <w:lang w:val="en-US"/>
              </w:rPr>
              <w:t>buc</w:t>
            </w:r>
          </w:p>
        </w:tc>
        <w:tc>
          <w:tcPr>
            <w:tcW w:w="992" w:type="dxa"/>
            <w:shd w:val="clear" w:color="auto" w:fill="auto"/>
            <w:vAlign w:val="center"/>
          </w:tcPr>
          <w:p w:rsidR="00B8771B" w:rsidRPr="000E05D4" w:rsidRDefault="00B8771B" w:rsidP="00A75A3A">
            <w:pPr>
              <w:jc w:val="center"/>
              <w:rPr>
                <w:sz w:val="20"/>
                <w:szCs w:val="20"/>
                <w:lang w:val="en-US"/>
              </w:rPr>
            </w:pPr>
            <w:r w:rsidRPr="000E05D4">
              <w:rPr>
                <w:sz w:val="20"/>
                <w:szCs w:val="20"/>
                <w:lang w:val="en-US"/>
              </w:rPr>
              <w:t>16</w:t>
            </w:r>
          </w:p>
        </w:tc>
        <w:tc>
          <w:tcPr>
            <w:tcW w:w="3414" w:type="dxa"/>
            <w:shd w:val="clear" w:color="auto" w:fill="auto"/>
            <w:vAlign w:val="bottom"/>
          </w:tcPr>
          <w:p w:rsidR="00B8771B" w:rsidRPr="007B4DE6" w:rsidRDefault="00B8771B" w:rsidP="00C019C7">
            <w:pPr>
              <w:rPr>
                <w:sz w:val="20"/>
                <w:szCs w:val="20"/>
              </w:rPr>
            </w:pPr>
            <w:r w:rsidRPr="007B4DE6">
              <w:rPr>
                <w:sz w:val="20"/>
                <w:szCs w:val="20"/>
              </w:rPr>
              <w:t>1 x 20 l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33696500-0</w:t>
            </w:r>
          </w:p>
        </w:tc>
        <w:tc>
          <w:tcPr>
            <w:tcW w:w="2835" w:type="dxa"/>
            <w:shd w:val="clear" w:color="auto" w:fill="auto"/>
            <w:vAlign w:val="bottom"/>
          </w:tcPr>
          <w:p w:rsidR="00B8771B" w:rsidRPr="00B8771B" w:rsidRDefault="00B8771B" w:rsidP="00B8771B">
            <w:pPr>
              <w:rPr>
                <w:sz w:val="20"/>
                <w:szCs w:val="20"/>
              </w:rPr>
            </w:pPr>
            <w:r w:rsidRPr="00B8771B">
              <w:rPr>
                <w:sz w:val="20"/>
                <w:szCs w:val="20"/>
              </w:rPr>
              <w:t xml:space="preserve">Perox Sheath </w:t>
            </w:r>
          </w:p>
        </w:tc>
        <w:tc>
          <w:tcPr>
            <w:tcW w:w="992" w:type="dxa"/>
            <w:shd w:val="clear" w:color="auto" w:fill="auto"/>
            <w:vAlign w:val="center"/>
          </w:tcPr>
          <w:p w:rsidR="00B8771B" w:rsidRPr="000E05D4" w:rsidRDefault="00B8771B" w:rsidP="00A75A3A">
            <w:pPr>
              <w:jc w:val="center"/>
              <w:rPr>
                <w:sz w:val="20"/>
                <w:szCs w:val="20"/>
                <w:lang w:val="en-US"/>
              </w:rPr>
            </w:pPr>
            <w:r>
              <w:rPr>
                <w:sz w:val="20"/>
                <w:szCs w:val="20"/>
                <w:lang w:val="en-US"/>
              </w:rPr>
              <w:t>set</w:t>
            </w:r>
          </w:p>
        </w:tc>
        <w:tc>
          <w:tcPr>
            <w:tcW w:w="992" w:type="dxa"/>
            <w:shd w:val="clear" w:color="auto" w:fill="auto"/>
            <w:vAlign w:val="center"/>
          </w:tcPr>
          <w:p w:rsidR="00B8771B" w:rsidRPr="000E05D4" w:rsidRDefault="00B8771B" w:rsidP="00A75A3A">
            <w:pPr>
              <w:jc w:val="center"/>
              <w:rPr>
                <w:sz w:val="20"/>
                <w:szCs w:val="20"/>
                <w:lang w:val="en-US"/>
              </w:rPr>
            </w:pPr>
            <w:r>
              <w:rPr>
                <w:sz w:val="20"/>
                <w:szCs w:val="20"/>
                <w:lang w:val="en-US"/>
              </w:rPr>
              <w:t>2</w:t>
            </w:r>
          </w:p>
        </w:tc>
        <w:tc>
          <w:tcPr>
            <w:tcW w:w="3414" w:type="dxa"/>
            <w:shd w:val="clear" w:color="auto" w:fill="auto"/>
            <w:vAlign w:val="bottom"/>
          </w:tcPr>
          <w:p w:rsidR="00B8771B" w:rsidRPr="007B4DE6" w:rsidRDefault="00B8771B" w:rsidP="00C019C7">
            <w:pPr>
              <w:rPr>
                <w:sz w:val="20"/>
                <w:szCs w:val="20"/>
              </w:rPr>
            </w:pPr>
            <w:r w:rsidRPr="007B4DE6">
              <w:rPr>
                <w:sz w:val="20"/>
                <w:szCs w:val="20"/>
              </w:rPr>
              <w:t>4 x 2725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shd w:val="clear" w:color="auto" w:fill="auto"/>
            <w:vAlign w:val="bottom"/>
          </w:tcPr>
          <w:p w:rsidR="00B8771B" w:rsidRPr="00B8771B" w:rsidRDefault="00B8771B" w:rsidP="00B8771B">
            <w:pPr>
              <w:rPr>
                <w:sz w:val="20"/>
                <w:szCs w:val="20"/>
              </w:rPr>
            </w:pPr>
            <w:r w:rsidRPr="00B8771B">
              <w:rPr>
                <w:sz w:val="20"/>
                <w:szCs w:val="20"/>
              </w:rPr>
              <w:t>EZ Wash</w:t>
            </w:r>
          </w:p>
        </w:tc>
        <w:tc>
          <w:tcPr>
            <w:tcW w:w="992" w:type="dxa"/>
            <w:shd w:val="clear" w:color="auto" w:fill="auto"/>
            <w:vAlign w:val="center"/>
          </w:tcPr>
          <w:p w:rsidR="00B8771B" w:rsidRPr="000E05D4" w:rsidRDefault="00B8771B" w:rsidP="00A75A3A">
            <w:pPr>
              <w:jc w:val="center"/>
              <w:rPr>
                <w:sz w:val="20"/>
                <w:szCs w:val="20"/>
              </w:rPr>
            </w:pPr>
            <w:r w:rsidRPr="000E05D4">
              <w:rPr>
                <w:sz w:val="20"/>
                <w:szCs w:val="20"/>
                <w:lang w:val="en-US"/>
              </w:rPr>
              <w:t>set</w:t>
            </w:r>
          </w:p>
        </w:tc>
        <w:tc>
          <w:tcPr>
            <w:tcW w:w="992" w:type="dxa"/>
            <w:shd w:val="clear" w:color="auto" w:fill="auto"/>
            <w:vAlign w:val="center"/>
          </w:tcPr>
          <w:p w:rsidR="00B8771B" w:rsidRPr="000E05D4" w:rsidRDefault="00B8771B" w:rsidP="00A75A3A">
            <w:pPr>
              <w:jc w:val="center"/>
              <w:rPr>
                <w:sz w:val="20"/>
                <w:szCs w:val="20"/>
              </w:rPr>
            </w:pPr>
            <w:r w:rsidRPr="000E05D4">
              <w:rPr>
                <w:sz w:val="20"/>
                <w:szCs w:val="20"/>
              </w:rPr>
              <w:t>16</w:t>
            </w:r>
          </w:p>
        </w:tc>
        <w:tc>
          <w:tcPr>
            <w:tcW w:w="3414" w:type="dxa"/>
            <w:shd w:val="clear" w:color="auto" w:fill="auto"/>
            <w:vAlign w:val="bottom"/>
          </w:tcPr>
          <w:p w:rsidR="00B8771B" w:rsidRPr="007B4DE6" w:rsidRDefault="00B8771B" w:rsidP="00C019C7">
            <w:pPr>
              <w:rPr>
                <w:sz w:val="20"/>
                <w:szCs w:val="20"/>
              </w:rPr>
            </w:pPr>
            <w:r w:rsidRPr="007B4DE6">
              <w:rPr>
                <w:sz w:val="20"/>
                <w:szCs w:val="20"/>
              </w:rPr>
              <w:t>2 x 1620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Abnormal1</w:t>
            </w:r>
          </w:p>
        </w:tc>
        <w:tc>
          <w:tcPr>
            <w:tcW w:w="992" w:type="dxa"/>
            <w:shd w:val="clear" w:color="auto" w:fill="auto"/>
            <w:vAlign w:val="center"/>
          </w:tcPr>
          <w:p w:rsidR="00B8771B" w:rsidRPr="000E05D4" w:rsidRDefault="00B8771B" w:rsidP="00A75A3A">
            <w:pPr>
              <w:jc w:val="center"/>
              <w:rPr>
                <w:sz w:val="20"/>
                <w:szCs w:val="20"/>
              </w:rPr>
            </w:pPr>
            <w:r w:rsidRPr="000E05D4">
              <w:rPr>
                <w:sz w:val="20"/>
                <w:szCs w:val="20"/>
                <w:lang w:val="en-US"/>
              </w:rPr>
              <w:t>set</w:t>
            </w:r>
          </w:p>
        </w:tc>
        <w:tc>
          <w:tcPr>
            <w:tcW w:w="992" w:type="dxa"/>
            <w:shd w:val="clear" w:color="auto" w:fill="auto"/>
            <w:vAlign w:val="center"/>
          </w:tcPr>
          <w:p w:rsidR="00B8771B" w:rsidRPr="000E05D4" w:rsidRDefault="00B8771B" w:rsidP="00A75A3A">
            <w:pPr>
              <w:jc w:val="center"/>
              <w:rPr>
                <w:color w:val="000000"/>
                <w:sz w:val="20"/>
                <w:szCs w:val="20"/>
                <w:lang w:val="en-US"/>
              </w:rPr>
            </w:pPr>
            <w:r>
              <w:rPr>
                <w:sz w:val="20"/>
                <w:szCs w:val="20"/>
                <w:lang w:val="en-US"/>
              </w:rPr>
              <w:t>6</w:t>
            </w:r>
          </w:p>
        </w:tc>
        <w:tc>
          <w:tcPr>
            <w:tcW w:w="3414" w:type="dxa"/>
            <w:shd w:val="clear" w:color="auto" w:fill="auto"/>
            <w:vAlign w:val="bottom"/>
          </w:tcPr>
          <w:p w:rsidR="00B8771B" w:rsidRPr="007B4DE6" w:rsidRDefault="00B8771B" w:rsidP="00B8771B">
            <w:pPr>
              <w:rPr>
                <w:sz w:val="20"/>
                <w:szCs w:val="20"/>
              </w:rPr>
            </w:pPr>
            <w:r w:rsidRPr="007B4DE6">
              <w:rPr>
                <w:sz w:val="20"/>
                <w:szCs w:val="20"/>
              </w:rPr>
              <w:t>4 x 4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Abnormal2</w:t>
            </w:r>
          </w:p>
        </w:tc>
        <w:tc>
          <w:tcPr>
            <w:tcW w:w="992" w:type="dxa"/>
            <w:tcBorders>
              <w:bottom w:val="single" w:sz="4" w:space="0" w:color="auto"/>
            </w:tcBorders>
            <w:shd w:val="clear" w:color="auto" w:fill="auto"/>
            <w:vAlign w:val="center"/>
          </w:tcPr>
          <w:p w:rsidR="00B8771B" w:rsidRPr="000E05D4" w:rsidRDefault="00B8771B" w:rsidP="00A75A3A">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B8771B" w:rsidRPr="000E05D4" w:rsidRDefault="00B8771B" w:rsidP="00A75A3A">
            <w:pPr>
              <w:jc w:val="center"/>
              <w:rPr>
                <w:color w:val="000000"/>
                <w:sz w:val="20"/>
                <w:szCs w:val="20"/>
                <w:lang w:val="en-US"/>
              </w:rPr>
            </w:pPr>
            <w:r>
              <w:rPr>
                <w:sz w:val="20"/>
                <w:szCs w:val="20"/>
                <w:lang w:val="en-US"/>
              </w:rPr>
              <w:t>6</w:t>
            </w:r>
          </w:p>
        </w:tc>
        <w:tc>
          <w:tcPr>
            <w:tcW w:w="3414" w:type="dxa"/>
            <w:tcBorders>
              <w:bottom w:val="single" w:sz="4" w:space="0" w:color="auto"/>
            </w:tcBorders>
            <w:shd w:val="clear" w:color="auto" w:fill="auto"/>
            <w:vAlign w:val="bottom"/>
          </w:tcPr>
          <w:p w:rsidR="00B8771B" w:rsidRPr="007B4DE6" w:rsidRDefault="00B8771B" w:rsidP="00B8771B">
            <w:pPr>
              <w:rPr>
                <w:sz w:val="20"/>
                <w:szCs w:val="20"/>
              </w:rPr>
            </w:pPr>
            <w:r w:rsidRPr="007B4DE6">
              <w:rPr>
                <w:sz w:val="20"/>
                <w:szCs w:val="20"/>
              </w:rPr>
              <w:t>4 x 4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Normal</w:t>
            </w:r>
          </w:p>
        </w:tc>
        <w:tc>
          <w:tcPr>
            <w:tcW w:w="992" w:type="dxa"/>
            <w:tcBorders>
              <w:bottom w:val="single" w:sz="4" w:space="0" w:color="auto"/>
            </w:tcBorders>
            <w:shd w:val="clear" w:color="auto" w:fill="auto"/>
            <w:vAlign w:val="center"/>
          </w:tcPr>
          <w:p w:rsidR="00B8771B" w:rsidRPr="000E05D4" w:rsidRDefault="00B8771B" w:rsidP="00A75A3A">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B8771B" w:rsidRPr="000E05D4" w:rsidRDefault="00B8771B" w:rsidP="00A75A3A">
            <w:pPr>
              <w:jc w:val="center"/>
              <w:rPr>
                <w:color w:val="000000"/>
                <w:sz w:val="20"/>
                <w:szCs w:val="20"/>
                <w:lang w:val="en-US"/>
              </w:rPr>
            </w:pPr>
            <w:r>
              <w:rPr>
                <w:sz w:val="20"/>
                <w:szCs w:val="20"/>
                <w:lang w:val="en-US"/>
              </w:rPr>
              <w:t>6</w:t>
            </w:r>
          </w:p>
        </w:tc>
        <w:tc>
          <w:tcPr>
            <w:tcW w:w="3414" w:type="dxa"/>
            <w:tcBorders>
              <w:bottom w:val="single" w:sz="4" w:space="0" w:color="auto"/>
            </w:tcBorders>
            <w:shd w:val="clear" w:color="auto" w:fill="auto"/>
            <w:vAlign w:val="bottom"/>
          </w:tcPr>
          <w:p w:rsidR="00B8771B" w:rsidRPr="007B4DE6" w:rsidRDefault="00B8771B" w:rsidP="00B8771B">
            <w:pPr>
              <w:rPr>
                <w:sz w:val="20"/>
                <w:szCs w:val="20"/>
              </w:rPr>
            </w:pPr>
            <w:r w:rsidRPr="007B4DE6">
              <w:rPr>
                <w:sz w:val="20"/>
                <w:szCs w:val="20"/>
              </w:rPr>
              <w:t>4 x 4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OptiPoint</w:t>
            </w:r>
          </w:p>
        </w:tc>
        <w:tc>
          <w:tcPr>
            <w:tcW w:w="992" w:type="dxa"/>
            <w:tcBorders>
              <w:bottom w:val="single" w:sz="4" w:space="0" w:color="auto"/>
            </w:tcBorders>
            <w:shd w:val="clear" w:color="auto" w:fill="auto"/>
            <w:vAlign w:val="center"/>
          </w:tcPr>
          <w:p w:rsidR="00B8771B" w:rsidRPr="000E05D4" w:rsidRDefault="00B8771B" w:rsidP="00A75A3A">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B8771B" w:rsidRPr="000E05D4" w:rsidRDefault="00B8771B" w:rsidP="00A75A3A">
            <w:pPr>
              <w:jc w:val="center"/>
              <w:rPr>
                <w:color w:val="000000"/>
                <w:sz w:val="20"/>
                <w:szCs w:val="20"/>
                <w:lang w:val="en-US"/>
              </w:rPr>
            </w:pPr>
            <w:r w:rsidRPr="000E05D4">
              <w:rPr>
                <w:sz w:val="20"/>
                <w:szCs w:val="20"/>
              </w:rPr>
              <w:t>1</w:t>
            </w:r>
          </w:p>
        </w:tc>
        <w:tc>
          <w:tcPr>
            <w:tcW w:w="3414" w:type="dxa"/>
            <w:tcBorders>
              <w:bottom w:val="single" w:sz="4" w:space="0" w:color="auto"/>
            </w:tcBorders>
            <w:shd w:val="clear" w:color="auto" w:fill="auto"/>
            <w:vAlign w:val="bottom"/>
          </w:tcPr>
          <w:p w:rsidR="00B8771B" w:rsidRPr="007B4DE6" w:rsidRDefault="00B8771B" w:rsidP="00B8771B">
            <w:pPr>
              <w:rPr>
                <w:sz w:val="20"/>
                <w:szCs w:val="20"/>
              </w:rPr>
            </w:pPr>
            <w:r w:rsidRPr="007B4DE6">
              <w:rPr>
                <w:sz w:val="20"/>
                <w:szCs w:val="20"/>
              </w:rPr>
              <w:t>4 x 6 ml</w:t>
            </w:r>
          </w:p>
        </w:tc>
      </w:tr>
      <w:tr w:rsidR="00B8771B" w:rsidRPr="000E05D4" w:rsidTr="00B8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7"/>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0E05D4" w:rsidRDefault="00B8771B" w:rsidP="00A75A3A">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Set Point Calibrator</w:t>
            </w:r>
          </w:p>
        </w:tc>
        <w:tc>
          <w:tcPr>
            <w:tcW w:w="992" w:type="dxa"/>
            <w:tcBorders>
              <w:bottom w:val="single" w:sz="4" w:space="0" w:color="auto"/>
            </w:tcBorders>
            <w:shd w:val="clear" w:color="auto" w:fill="auto"/>
          </w:tcPr>
          <w:p w:rsidR="00B8771B" w:rsidRPr="000E05D4" w:rsidRDefault="00B8771B" w:rsidP="00A75A3A">
            <w:pPr>
              <w:jc w:val="center"/>
              <w:rPr>
                <w:sz w:val="20"/>
                <w:szCs w:val="20"/>
              </w:rPr>
            </w:pPr>
            <w:r w:rsidRPr="000E05D4">
              <w:rPr>
                <w:sz w:val="20"/>
                <w:szCs w:val="20"/>
                <w:lang w:val="en-US"/>
              </w:rPr>
              <w:t>set</w:t>
            </w:r>
          </w:p>
        </w:tc>
        <w:tc>
          <w:tcPr>
            <w:tcW w:w="992" w:type="dxa"/>
            <w:tcBorders>
              <w:bottom w:val="single" w:sz="4" w:space="0" w:color="auto"/>
            </w:tcBorders>
            <w:shd w:val="clear" w:color="auto" w:fill="auto"/>
          </w:tcPr>
          <w:p w:rsidR="00B8771B" w:rsidRPr="000E05D4" w:rsidRDefault="00B8771B" w:rsidP="00A75A3A">
            <w:pPr>
              <w:jc w:val="center"/>
              <w:rPr>
                <w:color w:val="000000"/>
                <w:sz w:val="20"/>
                <w:szCs w:val="20"/>
                <w:lang w:val="en-US"/>
              </w:rPr>
            </w:pPr>
            <w:r w:rsidRPr="000E05D4">
              <w:rPr>
                <w:sz w:val="20"/>
                <w:szCs w:val="20"/>
              </w:rPr>
              <w:t>1</w:t>
            </w:r>
          </w:p>
        </w:tc>
        <w:tc>
          <w:tcPr>
            <w:tcW w:w="3414" w:type="dxa"/>
            <w:tcBorders>
              <w:bottom w:val="single" w:sz="4" w:space="0" w:color="auto"/>
            </w:tcBorders>
            <w:shd w:val="clear" w:color="auto" w:fill="auto"/>
            <w:vAlign w:val="bottom"/>
          </w:tcPr>
          <w:p w:rsidR="00B8771B" w:rsidRPr="007B4DE6" w:rsidRDefault="00B8771B" w:rsidP="00C019C7">
            <w:pPr>
              <w:rPr>
                <w:sz w:val="20"/>
                <w:szCs w:val="20"/>
              </w:rPr>
            </w:pPr>
            <w:r>
              <w:rPr>
                <w:sz w:val="20"/>
                <w:szCs w:val="20"/>
              </w:rPr>
              <w:t>2x6.1 ml</w:t>
            </w:r>
          </w:p>
        </w:tc>
      </w:tr>
      <w:tr w:rsidR="00B8771B"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B8771B" w:rsidRPr="00CB677A" w:rsidRDefault="00B8771B" w:rsidP="000B6552">
            <w:pPr>
              <w:jc w:val="center"/>
              <w:rPr>
                <w:color w:val="000000"/>
              </w:rPr>
            </w:pPr>
            <w:r w:rsidRPr="00270C7F">
              <w:rPr>
                <w:b/>
                <w:lang w:val="en-US"/>
              </w:rPr>
              <w:t xml:space="preserve">Lotul </w:t>
            </w:r>
            <w:r>
              <w:rPr>
                <w:b/>
                <w:lang w:val="en-US"/>
              </w:rPr>
              <w:t>2</w:t>
            </w:r>
            <w:r w:rsidRPr="00270C7F">
              <w:rPr>
                <w:b/>
                <w:lang w:val="en-US"/>
              </w:rPr>
              <w:t>.  Analizatorul hematologic automat SYSMEX XT-2000i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30A77" w:rsidRDefault="00B8771B" w:rsidP="00A75A3A">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Cellpack pentru diluarea tuturor fracţiilor celulare.</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sidRPr="00270C7F">
              <w:rPr>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45</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20 L</w:t>
            </w:r>
            <w:r w:rsidRPr="00967910">
              <w:rPr>
                <w:color w:val="000000"/>
                <w:sz w:val="18"/>
                <w:szCs w:val="18"/>
                <w:lang w:val="en-US"/>
              </w:rPr>
              <w:br/>
              <w:t>Componenţa: Sodium chloride 0,64%, Boric acid 0,10%, Sodium tetraborate - 0,02%, EDTA-2K 0,02%.</w:t>
            </w:r>
            <w:r>
              <w:rPr>
                <w:color w:val="000000"/>
                <w:sz w:val="18"/>
                <w:szCs w:val="18"/>
                <w:lang w:val="en-US"/>
              </w:rPr>
              <w:t xml:space="preserve"> </w:t>
            </w:r>
            <w:r w:rsidRPr="00967910">
              <w:rPr>
                <w:color w:val="000000"/>
                <w:sz w:val="18"/>
                <w:szCs w:val="18"/>
                <w:lang w:val="en-US"/>
              </w:rP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30A77" w:rsidRDefault="00B8771B" w:rsidP="00A75A3A">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Stromatolyser-FB pentru lizarea leucocitelor în scopul determinării ulterioare a bazofilelor.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10</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0,40%, Organic quaternary amonium salt 0,1%.</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30A77" w:rsidRDefault="00B8771B" w:rsidP="00A75A3A">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Stromatolyser-4DL pentru lizarea eritrocitelor şi trombocitelor şi diluarea leucocitelor.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10</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0,18%, Organic quaternary ammoniumsalt 0,08%.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lang w:val="en-US"/>
              </w:rPr>
            </w:pP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Stromatolyser-4DS pentru colorarea structurii interne a leucocitelor din probele diluate şi lizate în prealabil.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22</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42 ml</w:t>
            </w:r>
            <w:r w:rsidRPr="00967910">
              <w:rPr>
                <w:color w:val="000000"/>
                <w:sz w:val="18"/>
                <w:szCs w:val="18"/>
                <w:lang w:val="en-US"/>
              </w:rPr>
              <w:br/>
              <w:t>Componenţa: Polymethine dye 0,002%, Methanol 3,00%, Ethylene glycol 96,90%.</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lang w:val="en-US"/>
              </w:rPr>
            </w:pPr>
            <w:r w:rsidRPr="00CB677A">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Sulfolyser pentru lizarea eritrocitelor şi măsurarea hemoglobinei.</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8</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3x500 ml</w:t>
            </w:r>
            <w:r w:rsidRPr="00967910">
              <w:rPr>
                <w:color w:val="000000"/>
                <w:sz w:val="18"/>
                <w:szCs w:val="18"/>
                <w:lang w:val="en-US"/>
              </w:rPr>
              <w:br/>
              <w:t>Componenţa: Sodium lauryl sulphate 0,17%.</w:t>
            </w:r>
            <w:r>
              <w:rPr>
                <w:color w:val="000000"/>
                <w:sz w:val="18"/>
                <w:szCs w:val="18"/>
                <w:lang w:val="en-US"/>
              </w:rPr>
              <w:t xml:space="preserve"> </w:t>
            </w:r>
            <w:r w:rsidRPr="00967910">
              <w:rPr>
                <w:color w:val="000000"/>
                <w:sz w:val="18"/>
                <w:szCs w:val="18"/>
                <w:lang w:val="en-US"/>
              </w:rPr>
              <w:t xml:space="preserve">Compatibil cu analizator SYSMEX XT-2000i. Certificat de compatibilitate a reactivelor ofertați cu analizatorul XT-2000i eliberat de către producătorul </w:t>
            </w:r>
            <w:r w:rsidRPr="00306685">
              <w:rPr>
                <w:color w:val="000000"/>
                <w:sz w:val="14"/>
                <w:szCs w:val="14"/>
              </w:rPr>
              <w:t>33696500</w:t>
            </w:r>
            <w:r w:rsidRPr="00967910">
              <w:rPr>
                <w:color w:val="000000"/>
                <w:sz w:val="18"/>
                <w:szCs w:val="18"/>
                <w:lang w:val="en-US"/>
              </w:rPr>
              <w:t>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Reagent Retsearch II pentru diluarea probelor şi colorarea structurii interne a reticulocitelor în scopul enumerării acestora.</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Set</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5</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1 L + 12 ml</w:t>
            </w:r>
            <w:r w:rsidRPr="00967910">
              <w:rPr>
                <w:color w:val="000000"/>
                <w:sz w:val="18"/>
                <w:szCs w:val="18"/>
                <w:lang w:val="en-US"/>
              </w:rPr>
              <w:br/>
              <w:t>Componenţa: RET-Search (II) (Diluent): Tricine Buffer 0,18%; RET-Search (II) (Dye solution): Polymethine dye 0,03%, Methanol 7,1% Ethylene glycol 92,8%.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Detergent Cellclean pentru îndepărtarea resturilor de lizant, reziduuri celulare, proteine din sistemul hidraulic al analizatorului.</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16</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50 ml</w:t>
            </w:r>
            <w:r w:rsidRPr="00967910">
              <w:rPr>
                <w:color w:val="000000"/>
                <w:sz w:val="18"/>
                <w:szCs w:val="18"/>
                <w:lang w:val="en-US"/>
              </w:rPr>
              <w:br/>
              <w:t>Componenţa: Sodium hypochlorite 5,00%.</w:t>
            </w:r>
            <w:r w:rsidRPr="00967910">
              <w:rPr>
                <w:color w:val="000000"/>
                <w:sz w:val="18"/>
                <w:szCs w:val="18"/>
                <w:lang w:val="en-US"/>
              </w:rPr>
              <w:br/>
              <w:t xml:space="preserve">Compatibil cu analizator SYSMEX XT-2000i. Certificat de compatibilitate a reactivelor ofertați cu analizatorul XT-2000i eliberat de către producătorul </w:t>
            </w:r>
            <w:r w:rsidRPr="00967910">
              <w:rPr>
                <w:color w:val="000000"/>
                <w:sz w:val="18"/>
                <w:szCs w:val="18"/>
                <w:lang w:val="en-US"/>
              </w:rPr>
              <w:lastRenderedPageBreak/>
              <w:t>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16279" w:rsidRDefault="00B8771B" w:rsidP="00A75A3A">
            <w:pPr>
              <w:rPr>
                <w:color w:val="000000"/>
                <w:sz w:val="16"/>
                <w:szCs w:val="16"/>
                <w:lang w:val="en-US"/>
              </w:rPr>
            </w:pPr>
            <w:r w:rsidRPr="00306685">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Materialul de control patologic E-Check (XE) L1 (nivel scăzut).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6</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Materialul de control E-Check (XE) L2 (nivel normal).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6</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67910"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29"/>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Materialul de control patologic E-Check (XE) L3 (nivel înalt).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6</w:t>
            </w:r>
          </w:p>
        </w:tc>
        <w:tc>
          <w:tcPr>
            <w:tcW w:w="3414" w:type="dxa"/>
            <w:tcBorders>
              <w:bottom w:val="single" w:sz="4" w:space="0" w:color="auto"/>
            </w:tcBorders>
            <w:shd w:val="clear" w:color="auto" w:fill="auto"/>
          </w:tcPr>
          <w:p w:rsidR="00B8771B" w:rsidRPr="00967910" w:rsidRDefault="00B8771B" w:rsidP="00A75A3A">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B8771B" w:rsidRPr="00912B98" w:rsidRDefault="00B8771B" w:rsidP="000B6552">
            <w:pPr>
              <w:rPr>
                <w:sz w:val="20"/>
                <w:szCs w:val="20"/>
                <w:lang w:val="en-US"/>
              </w:rPr>
            </w:pPr>
            <w:r w:rsidRPr="00912B98">
              <w:rPr>
                <w:b/>
                <w:sz w:val="20"/>
                <w:szCs w:val="20"/>
                <w:lang w:val="en-US"/>
              </w:rPr>
              <w:t xml:space="preserve">Lotul </w:t>
            </w:r>
            <w:r>
              <w:rPr>
                <w:b/>
                <w:sz w:val="20"/>
                <w:szCs w:val="20"/>
                <w:lang w:val="en-US"/>
              </w:rPr>
              <w:t>3</w:t>
            </w:r>
            <w:r w:rsidRPr="00912B98">
              <w:rPr>
                <w:b/>
                <w:sz w:val="20"/>
                <w:szCs w:val="20"/>
                <w:lang w:val="en-US"/>
              </w:rPr>
              <w:t>. Analizatorul hematologic automat SYSMEX XS-1000i</w:t>
            </w:r>
          </w:p>
        </w:tc>
      </w:tr>
      <w:tr w:rsidR="00B8771B" w:rsidRPr="00C402C2"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30A77" w:rsidRDefault="00B8771B" w:rsidP="00A75A3A">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Reagent Cellpack pentru diluarea tuturor fracţiilor celulare.</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pPr>
            <w:r>
              <w:t>80</w:t>
            </w:r>
          </w:p>
        </w:tc>
        <w:tc>
          <w:tcPr>
            <w:tcW w:w="3414" w:type="dxa"/>
            <w:tcBorders>
              <w:bottom w:val="single" w:sz="4" w:space="0" w:color="auto"/>
            </w:tcBorders>
            <w:shd w:val="clear" w:color="auto" w:fill="auto"/>
          </w:tcPr>
          <w:p w:rsidR="00B8771B" w:rsidRPr="00C402C2" w:rsidRDefault="00B8771B" w:rsidP="00A75A3A">
            <w:pPr>
              <w:rPr>
                <w:sz w:val="20"/>
                <w:szCs w:val="20"/>
                <w:lang w:val="en-US"/>
              </w:rPr>
            </w:pPr>
            <w:r w:rsidRPr="00C402C2">
              <w:rPr>
                <w:sz w:val="20"/>
                <w:szCs w:val="20"/>
                <w:lang w:val="en-US"/>
              </w:rPr>
              <w:t>Ambalaj solicitat: 20 L</w:t>
            </w:r>
            <w:r w:rsidRPr="00C402C2">
              <w:rPr>
                <w:sz w:val="20"/>
                <w:szCs w:val="20"/>
                <w:lang w:val="en-US"/>
              </w:rPr>
              <w:br/>
              <w:t>Componenţa: Sodium chloride 0,64%, Boric acid 0,10%, Sodium tetraborate - 0,02%, EDTA-2K 0,02%.</w:t>
            </w:r>
            <w:r w:rsidRPr="00C402C2">
              <w:rPr>
                <w:sz w:val="20"/>
                <w:szCs w:val="20"/>
                <w:lang w:val="en-US"/>
              </w:rPr>
              <w:br/>
              <w:t>Compatibil cu analizator SYSMEX XP-300. Certificat de compatibilitate a reactivelor ofertați cu analizatorul XP-300 eliberat de către producătorul analizatorului.</w:t>
            </w:r>
          </w:p>
        </w:tc>
      </w:tr>
      <w:tr w:rsidR="00B8771B" w:rsidRPr="00C402C2"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lang w:val="en-US"/>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Reagent Stromatolyser-4DL pentru lizarea eritrocitelor şi trombocitelor şi diluarea leucocitelor.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Default="00B8771B" w:rsidP="00A75A3A">
            <w:pPr>
              <w:jc w:val="center"/>
            </w:pPr>
            <w:r>
              <w:t>20</w:t>
            </w:r>
          </w:p>
        </w:tc>
        <w:tc>
          <w:tcPr>
            <w:tcW w:w="3414" w:type="dxa"/>
            <w:tcBorders>
              <w:bottom w:val="single" w:sz="4" w:space="0" w:color="auto"/>
            </w:tcBorders>
            <w:shd w:val="clear" w:color="auto" w:fill="auto"/>
          </w:tcPr>
          <w:p w:rsidR="00B8771B" w:rsidRPr="00C402C2" w:rsidRDefault="00B8771B" w:rsidP="00A75A3A">
            <w:pPr>
              <w:rPr>
                <w:sz w:val="20"/>
                <w:szCs w:val="20"/>
                <w:lang w:val="en-US"/>
              </w:rPr>
            </w:pPr>
            <w:r w:rsidRPr="00C402C2">
              <w:rPr>
                <w:sz w:val="20"/>
                <w:szCs w:val="20"/>
                <w:lang w:val="en-US"/>
              </w:rPr>
              <w:t>Ambalaj solicitat: 5 L</w:t>
            </w:r>
            <w:r w:rsidRPr="00C402C2">
              <w:rPr>
                <w:sz w:val="20"/>
                <w:szCs w:val="20"/>
                <w:lang w:val="en-US"/>
              </w:rPr>
              <w:br/>
              <w:t>Componenţa: Non-ionic surfactant 0,18%, Organic quaternary ammoniumsalt 0,08%.</w:t>
            </w:r>
            <w:r w:rsidRPr="00C402C2">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lang w:val="en-US"/>
              </w:rPr>
            </w:pPr>
            <w:r w:rsidRPr="00CB677A">
              <w:rPr>
                <w:color w:val="000000"/>
                <w:sz w:val="16"/>
                <w:szCs w:val="16"/>
                <w:lang w:val="en-US"/>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Reagent Stromatolyser-4DS pentru colorarea structurii interne a leucocitelor din probele diluate şi lizate în prealabil.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35</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42 ml</w:t>
            </w:r>
            <w:r w:rsidRPr="00912B98">
              <w:rPr>
                <w:sz w:val="20"/>
                <w:szCs w:val="20"/>
                <w:lang w:val="en-US"/>
              </w:rPr>
              <w:br/>
              <w:t>Componenţa: Polymethine dye 0,002%, Methanol 3,00%, Ethylene glycol 96,90%.</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Reagent Sulfolyser pentru lizarea eritrocitelor şi măsurarea hemoglobinei.</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set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16</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3x500 ml</w:t>
            </w:r>
            <w:r w:rsidRPr="00912B98">
              <w:rPr>
                <w:sz w:val="20"/>
                <w:szCs w:val="20"/>
                <w:lang w:val="en-US"/>
              </w:rPr>
              <w:br/>
              <w:t>Componenţa: Sodium lauryl sulphate 0,17%.</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Detergent Cellclean pentru îndepărtarea resturilor de lizant, reziduuri celulare, proteine din sistemul hidraulic al analizatorului.</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2</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50 ml</w:t>
            </w:r>
            <w:r w:rsidRPr="00912B98">
              <w:rPr>
                <w:sz w:val="20"/>
                <w:szCs w:val="20"/>
                <w:lang w:val="en-US"/>
              </w:rPr>
              <w:br/>
              <w:t>Componenţa: Sodium hypochlorite 5,00%.</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16279" w:rsidRDefault="00B8771B" w:rsidP="00A75A3A">
            <w:pPr>
              <w:rPr>
                <w:color w:val="000000"/>
                <w:sz w:val="16"/>
                <w:szCs w:val="16"/>
                <w:lang w:val="en-US"/>
              </w:rPr>
            </w:pP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Materialul de control patologic E-Check (XS) L1 (nivel scăzut).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6</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Materialul de control E-Check (XS) L2 (nivel normal).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6</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6"/>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rPr>
                <w:color w:val="000000"/>
                <w:sz w:val="16"/>
                <w:szCs w:val="16"/>
              </w:rPr>
            </w:pP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Materialul de control patologic E-Check (XS) L3 (nivel înalt).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6</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B8771B"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748" w:type="dxa"/>
            <w:gridSpan w:val="6"/>
            <w:tcBorders>
              <w:bottom w:val="single" w:sz="4" w:space="0" w:color="auto"/>
            </w:tcBorders>
            <w:shd w:val="clear" w:color="auto" w:fill="auto"/>
            <w:vAlign w:val="center"/>
          </w:tcPr>
          <w:p w:rsidR="00B8771B" w:rsidRPr="00CB677A" w:rsidRDefault="00B8771B" w:rsidP="000B6552">
            <w:pPr>
              <w:jc w:val="center"/>
              <w:rPr>
                <w:color w:val="000000"/>
              </w:rPr>
            </w:pPr>
            <w:r w:rsidRPr="00830A77">
              <w:rPr>
                <w:b/>
                <w:lang w:val="en-US"/>
              </w:rPr>
              <w:t xml:space="preserve">Lotul </w:t>
            </w:r>
            <w:r>
              <w:rPr>
                <w:b/>
                <w:lang w:val="en-US"/>
              </w:rPr>
              <w:t>4</w:t>
            </w:r>
            <w:r w:rsidRPr="00830A77">
              <w:rPr>
                <w:b/>
                <w:lang w:val="en-US"/>
              </w:rPr>
              <w:t>. Expres teste diagnostice pentru analiza de rutina a urinei</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9"/>
              </w:numPr>
              <w:ind w:right="-57"/>
              <w:jc w:val="right"/>
              <w:rPr>
                <w:color w:val="FF0000"/>
                <w:sz w:val="18"/>
                <w:szCs w:val="18"/>
              </w:rPr>
            </w:pPr>
          </w:p>
        </w:tc>
        <w:tc>
          <w:tcPr>
            <w:tcW w:w="887" w:type="dxa"/>
            <w:tcBorders>
              <w:bottom w:val="single" w:sz="4" w:space="0" w:color="auto"/>
            </w:tcBorders>
            <w:shd w:val="clear" w:color="auto" w:fill="auto"/>
          </w:tcPr>
          <w:p w:rsidR="00B8771B" w:rsidRPr="00306685" w:rsidRDefault="00B8771B" w:rsidP="00A75A3A">
            <w:pPr>
              <w:rPr>
                <w:color w:val="000000"/>
                <w:sz w:val="14"/>
                <w:szCs w:val="14"/>
              </w:rPr>
            </w:pPr>
            <w:r w:rsidRPr="00450748">
              <w:rPr>
                <w:color w:val="000000"/>
                <w:sz w:val="14"/>
                <w:szCs w:val="14"/>
              </w:rPr>
              <w:t>33696500</w:t>
            </w:r>
          </w:p>
        </w:tc>
        <w:tc>
          <w:tcPr>
            <w:tcW w:w="2835" w:type="dxa"/>
            <w:tcBorders>
              <w:bottom w:val="single" w:sz="4" w:space="0" w:color="auto"/>
            </w:tcBorders>
            <w:shd w:val="clear" w:color="auto" w:fill="auto"/>
          </w:tcPr>
          <w:p w:rsidR="00B8771B" w:rsidRDefault="00B8771B" w:rsidP="00A75A3A">
            <w:r>
              <w:t>Microalbuminurie</w:t>
            </w:r>
          </w:p>
        </w:tc>
        <w:tc>
          <w:tcPr>
            <w:tcW w:w="992" w:type="dxa"/>
            <w:tcBorders>
              <w:bottom w:val="single" w:sz="4" w:space="0" w:color="auto"/>
            </w:tcBorders>
            <w:shd w:val="clear" w:color="auto" w:fill="auto"/>
            <w:vAlign w:val="center"/>
          </w:tcPr>
          <w:p w:rsidR="00B8771B" w:rsidRPr="00CB677A" w:rsidRDefault="00B8771B" w:rsidP="00A75A3A">
            <w:pPr>
              <w:jc w:val="center"/>
              <w:rPr>
                <w:lang w:val="en-US"/>
              </w:rPr>
            </w:pPr>
            <w:r w:rsidRPr="00CB677A">
              <w:rPr>
                <w:lang w:val="en-US"/>
              </w:rPr>
              <w:t>buc</w:t>
            </w:r>
          </w:p>
        </w:tc>
        <w:tc>
          <w:tcPr>
            <w:tcW w:w="992" w:type="dxa"/>
            <w:tcBorders>
              <w:bottom w:val="single" w:sz="4" w:space="0" w:color="auto"/>
            </w:tcBorders>
            <w:shd w:val="clear" w:color="auto" w:fill="auto"/>
          </w:tcPr>
          <w:p w:rsidR="00B8771B" w:rsidRPr="00C972B8" w:rsidRDefault="00B8771B" w:rsidP="00A75A3A">
            <w:pPr>
              <w:jc w:val="center"/>
            </w:pPr>
            <w:r>
              <w:t>3000</w:t>
            </w:r>
          </w:p>
        </w:tc>
        <w:tc>
          <w:tcPr>
            <w:tcW w:w="3414" w:type="dxa"/>
            <w:tcBorders>
              <w:bottom w:val="single" w:sz="4" w:space="0" w:color="auto"/>
            </w:tcBorders>
            <w:shd w:val="clear" w:color="auto" w:fill="auto"/>
          </w:tcPr>
          <w:p w:rsidR="00B8771B" w:rsidRDefault="00B8771B" w:rsidP="00A75A3A">
            <w:pPr>
              <w:rPr>
                <w:color w:val="000000"/>
              </w:rPr>
            </w:pPr>
            <w:r>
              <w:rPr>
                <w:color w:val="000000"/>
              </w:rPr>
              <w:t>Expres test</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9"/>
              </w:numPr>
              <w:ind w:right="-57"/>
              <w:jc w:val="right"/>
              <w:rPr>
                <w:color w:val="FF0000"/>
                <w:sz w:val="18"/>
                <w:szCs w:val="18"/>
              </w:rPr>
            </w:pPr>
          </w:p>
        </w:tc>
        <w:tc>
          <w:tcPr>
            <w:tcW w:w="887" w:type="dxa"/>
            <w:tcBorders>
              <w:bottom w:val="single" w:sz="4" w:space="0" w:color="auto"/>
            </w:tcBorders>
            <w:shd w:val="clear" w:color="auto" w:fill="auto"/>
          </w:tcPr>
          <w:p w:rsidR="00B8771B" w:rsidRPr="00306685" w:rsidRDefault="00B8771B" w:rsidP="00A75A3A">
            <w:pPr>
              <w:rPr>
                <w:color w:val="000000"/>
                <w:sz w:val="14"/>
                <w:szCs w:val="14"/>
              </w:rPr>
            </w:pPr>
            <w:r w:rsidRPr="00450748">
              <w:rPr>
                <w:color w:val="000000"/>
                <w:sz w:val="14"/>
                <w:szCs w:val="14"/>
              </w:rPr>
              <w:t>33696500</w:t>
            </w:r>
          </w:p>
        </w:tc>
        <w:tc>
          <w:tcPr>
            <w:tcW w:w="2835" w:type="dxa"/>
            <w:tcBorders>
              <w:bottom w:val="single" w:sz="4" w:space="0" w:color="auto"/>
            </w:tcBorders>
            <w:shd w:val="clear" w:color="auto" w:fill="auto"/>
          </w:tcPr>
          <w:p w:rsidR="00B8771B" w:rsidRPr="00C972B8" w:rsidRDefault="00B8771B" w:rsidP="00A75A3A">
            <w:pPr>
              <w:rPr>
                <w:lang w:val="en-US"/>
              </w:rPr>
            </w:pPr>
            <w:r w:rsidRPr="00C972B8">
              <w:rPr>
                <w:lang w:val="en-US"/>
              </w:rPr>
              <w:t>Determinarea singelui ocult in material biologic</w:t>
            </w:r>
          </w:p>
        </w:tc>
        <w:tc>
          <w:tcPr>
            <w:tcW w:w="992" w:type="dxa"/>
            <w:tcBorders>
              <w:bottom w:val="single" w:sz="4" w:space="0" w:color="auto"/>
            </w:tcBorders>
            <w:shd w:val="clear" w:color="auto" w:fill="auto"/>
            <w:vAlign w:val="center"/>
          </w:tcPr>
          <w:p w:rsidR="00B8771B" w:rsidRPr="00CB677A" w:rsidRDefault="00B8771B" w:rsidP="00A75A3A">
            <w:pPr>
              <w:jc w:val="center"/>
              <w:rPr>
                <w:lang w:val="en-US"/>
              </w:rPr>
            </w:pPr>
            <w:r w:rsidRPr="00CB677A">
              <w:rPr>
                <w:lang w:val="en-US"/>
              </w:rPr>
              <w:t>set</w:t>
            </w:r>
          </w:p>
        </w:tc>
        <w:tc>
          <w:tcPr>
            <w:tcW w:w="992" w:type="dxa"/>
            <w:tcBorders>
              <w:bottom w:val="single" w:sz="4" w:space="0" w:color="auto"/>
            </w:tcBorders>
            <w:shd w:val="clear" w:color="auto" w:fill="auto"/>
          </w:tcPr>
          <w:p w:rsidR="00B8771B" w:rsidRPr="00C972B8" w:rsidRDefault="00B8771B" w:rsidP="00A75A3A">
            <w:pPr>
              <w:jc w:val="center"/>
            </w:pPr>
            <w:r>
              <w:t>80</w:t>
            </w:r>
          </w:p>
        </w:tc>
        <w:tc>
          <w:tcPr>
            <w:tcW w:w="3414" w:type="dxa"/>
            <w:tcBorders>
              <w:bottom w:val="single" w:sz="4" w:space="0" w:color="auto"/>
            </w:tcBorders>
            <w:shd w:val="clear" w:color="auto" w:fill="auto"/>
          </w:tcPr>
          <w:p w:rsidR="00B8771B" w:rsidRDefault="00B8771B" w:rsidP="00A75A3A">
            <w:r>
              <w:t>1X 20 teste in set</w:t>
            </w:r>
          </w:p>
        </w:tc>
      </w:tr>
      <w:tr w:rsidR="00B8771B" w:rsidRPr="003F1BD7"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748" w:type="dxa"/>
            <w:gridSpan w:val="6"/>
            <w:tcBorders>
              <w:bottom w:val="single" w:sz="4" w:space="0" w:color="auto"/>
            </w:tcBorders>
            <w:shd w:val="clear" w:color="auto" w:fill="auto"/>
            <w:vAlign w:val="center"/>
          </w:tcPr>
          <w:p w:rsidR="00B8771B" w:rsidRPr="003F1BD7" w:rsidRDefault="00B8771B" w:rsidP="000B6552">
            <w:pPr>
              <w:jc w:val="center"/>
              <w:rPr>
                <w:color w:val="000000"/>
                <w:sz w:val="18"/>
                <w:szCs w:val="18"/>
              </w:rPr>
            </w:pPr>
            <w:r>
              <w:rPr>
                <w:b/>
                <w:lang w:val="en-US"/>
              </w:rPr>
              <w:t>Lotul 5</w:t>
            </w:r>
            <w:r w:rsidRPr="00830A77">
              <w:rPr>
                <w:b/>
                <w:lang w:val="en-US"/>
              </w:rPr>
              <w:t xml:space="preserve">. </w:t>
            </w:r>
            <w:r w:rsidRPr="00CB677A">
              <w:rPr>
                <w:b/>
                <w:color w:val="000000"/>
              </w:rPr>
              <w:t>Reagenţi Secţia bacteriologică</w:t>
            </w:r>
            <w:r w:rsidRPr="00CB677A">
              <w:rPr>
                <w:color w:val="000000"/>
              </w:rPr>
              <w:t>.</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Gram agar ( nutritiv)</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Columbia agar de baza</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2</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Bifidum agar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Lacto agar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Agar Endo 0,25</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SS agar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Euterococ agar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Vismus-sulfit cromogen(salin)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Mediu dublu Singe/steril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5</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Sistem de hemocultură cu sistem indicator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10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Bulion nutritiv</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Glucoza</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Rondele cu antibiotice pentru dispenser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buc</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200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lang w:val="en-US"/>
              </w:rPr>
            </w:pPr>
            <w:r w:rsidRPr="00912B98">
              <w:rPr>
                <w:color w:val="000000"/>
                <w:sz w:val="20"/>
                <w:szCs w:val="20"/>
                <w:lang w:val="en-US"/>
              </w:rPr>
              <w:t>Cu cite 5 cartuse in set. Compatibile cu dispenserile pe care le avem</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Mediu ,,M" MSRV med.Base</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500</w:t>
            </w:r>
          </w:p>
        </w:tc>
        <w:tc>
          <w:tcPr>
            <w:tcW w:w="3414" w:type="dxa"/>
            <w:tcBorders>
              <w:bottom w:val="single" w:sz="4" w:space="0" w:color="auto"/>
            </w:tcBorders>
            <w:shd w:val="clear" w:color="auto" w:fill="auto"/>
          </w:tcPr>
          <w:p w:rsidR="00B8771B" w:rsidRPr="00912B98" w:rsidRDefault="00B8771B" w:rsidP="00A75A3A">
            <w:pPr>
              <w:jc w:val="center"/>
              <w:rPr>
                <w:color w:val="000000"/>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Plasma de iepure</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40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Telurit K</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50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Test streptococi ,,Latex”</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lang w:val="en-US"/>
              </w:rPr>
              <w:t>set</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2</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polivalent. ABCDE</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O4</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O9</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polivalent. Şigelă</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polivalent. Şg. sonne</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Ser polivalent. Şg. flexneri</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Test bila</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Mannitol Salt agar</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2</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Hicrome Candida diferent</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2</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Miuler Hinton agar 2%glucose with methylen blue</w:t>
            </w:r>
          </w:p>
        </w:tc>
        <w:tc>
          <w:tcPr>
            <w:tcW w:w="992" w:type="dxa"/>
            <w:tcBorders>
              <w:bottom w:val="single" w:sz="4" w:space="0" w:color="auto"/>
            </w:tcBorders>
            <w:shd w:val="clear" w:color="auto" w:fill="auto"/>
          </w:tcPr>
          <w:p w:rsidR="00B8771B" w:rsidRPr="00912B98" w:rsidRDefault="00B8771B" w:rsidP="00A75A3A">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0,5</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 xml:space="preserve">Miuler Hinton agar </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2</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Corinebac agar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500</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Mediu cromogen ITU</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1</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Test indol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4</w:t>
            </w:r>
          </w:p>
        </w:tc>
        <w:tc>
          <w:tcPr>
            <w:tcW w:w="3414" w:type="dxa"/>
            <w:tcBorders>
              <w:bottom w:val="single" w:sz="4" w:space="0" w:color="auto"/>
            </w:tcBorders>
            <w:shd w:val="clear" w:color="auto" w:fill="auto"/>
          </w:tcPr>
          <w:p w:rsidR="00B8771B" w:rsidRPr="00912B98" w:rsidRDefault="00B8771B" w:rsidP="00A75A3A">
            <w:pPr>
              <w:jc w:val="center"/>
              <w:rPr>
                <w:sz w:val="20"/>
                <w:szCs w:val="20"/>
              </w:rPr>
            </w:pP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Default="00B8771B" w:rsidP="00A75A3A">
            <w:r>
              <w:t>Test oxidaza</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color w:val="000000"/>
                <w:lang w:val="en-US"/>
              </w:rPr>
              <w:t>flacon</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1</w:t>
            </w:r>
          </w:p>
        </w:tc>
        <w:tc>
          <w:tcPr>
            <w:tcW w:w="3414" w:type="dxa"/>
            <w:tcBorders>
              <w:bottom w:val="single" w:sz="4" w:space="0" w:color="auto"/>
            </w:tcBorders>
            <w:shd w:val="clear" w:color="auto" w:fill="auto"/>
          </w:tcPr>
          <w:p w:rsidR="00B8771B" w:rsidRDefault="00B8771B" w:rsidP="00A75A3A">
            <w:pPr>
              <w:jc w:val="center"/>
            </w:pP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Default="00B8771B" w:rsidP="00A75A3A">
            <w:r>
              <w:t>Test factor X</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color w:val="000000"/>
                <w:lang w:val="en-US"/>
              </w:rPr>
              <w:t>flacon</w:t>
            </w:r>
          </w:p>
        </w:tc>
        <w:tc>
          <w:tcPr>
            <w:tcW w:w="992" w:type="dxa"/>
            <w:tcBorders>
              <w:bottom w:val="single" w:sz="4" w:space="0" w:color="auto"/>
            </w:tcBorders>
            <w:shd w:val="clear" w:color="auto" w:fill="auto"/>
            <w:vAlign w:val="center"/>
          </w:tcPr>
          <w:p w:rsidR="00B8771B" w:rsidRPr="00812544" w:rsidRDefault="00B8771B" w:rsidP="00A75A3A">
            <w:pPr>
              <w:jc w:val="center"/>
            </w:pPr>
            <w:r>
              <w:t>1</w:t>
            </w:r>
          </w:p>
        </w:tc>
        <w:tc>
          <w:tcPr>
            <w:tcW w:w="3414" w:type="dxa"/>
            <w:tcBorders>
              <w:bottom w:val="single" w:sz="4" w:space="0" w:color="auto"/>
            </w:tcBorders>
            <w:shd w:val="clear" w:color="auto" w:fill="auto"/>
          </w:tcPr>
          <w:p w:rsidR="00B8771B" w:rsidRDefault="00B8771B" w:rsidP="00A75A3A">
            <w:pPr>
              <w:jc w:val="center"/>
            </w:pP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D41E61" w:rsidRDefault="00B8771B" w:rsidP="00A75A3A">
            <w:pPr>
              <w:pStyle w:val="a"/>
              <w:numPr>
                <w:ilvl w:val="0"/>
                <w:numId w:val="52"/>
              </w:numPr>
              <w:ind w:right="-57"/>
              <w:jc w:val="righ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Default="00B8771B" w:rsidP="00A75A3A">
            <w:r>
              <w:t>Test optohin</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color w:val="000000"/>
                <w:lang w:val="en-US"/>
              </w:rPr>
              <w:t>flacon</w:t>
            </w:r>
          </w:p>
        </w:tc>
        <w:tc>
          <w:tcPr>
            <w:tcW w:w="992" w:type="dxa"/>
            <w:tcBorders>
              <w:bottom w:val="single" w:sz="4" w:space="0" w:color="auto"/>
            </w:tcBorders>
            <w:shd w:val="clear" w:color="auto" w:fill="auto"/>
            <w:vAlign w:val="center"/>
          </w:tcPr>
          <w:p w:rsidR="00B8771B" w:rsidRPr="00812544" w:rsidRDefault="00B8771B" w:rsidP="00A75A3A">
            <w:pPr>
              <w:jc w:val="center"/>
            </w:pPr>
            <w:r>
              <w:t>1</w:t>
            </w:r>
          </w:p>
        </w:tc>
        <w:tc>
          <w:tcPr>
            <w:tcW w:w="3414" w:type="dxa"/>
            <w:tcBorders>
              <w:bottom w:val="single" w:sz="4" w:space="0" w:color="auto"/>
            </w:tcBorders>
            <w:shd w:val="clear" w:color="auto" w:fill="auto"/>
          </w:tcPr>
          <w:p w:rsidR="00B8771B" w:rsidRDefault="00B8771B" w:rsidP="00A75A3A">
            <w:pPr>
              <w:jc w:val="center"/>
            </w:pPr>
          </w:p>
        </w:tc>
      </w:tr>
      <w:tr w:rsidR="00B8771B"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9748" w:type="dxa"/>
            <w:gridSpan w:val="6"/>
            <w:tcBorders>
              <w:bottom w:val="single" w:sz="4" w:space="0" w:color="auto"/>
            </w:tcBorders>
            <w:shd w:val="clear" w:color="auto" w:fill="auto"/>
            <w:vAlign w:val="center"/>
          </w:tcPr>
          <w:p w:rsidR="00B8771B" w:rsidRPr="00CB677A" w:rsidRDefault="00B8771B" w:rsidP="00A75A3A">
            <w:pPr>
              <w:jc w:val="center"/>
              <w:rPr>
                <w:color w:val="000000"/>
                <w:lang w:val="en-US"/>
              </w:rPr>
            </w:pPr>
            <w:r w:rsidRPr="00CB677A">
              <w:rPr>
                <w:b/>
                <w:lang w:val="en-US"/>
              </w:rPr>
              <w:t xml:space="preserve">Lotul </w:t>
            </w:r>
            <w:r>
              <w:rPr>
                <w:b/>
                <w:lang w:val="en-US"/>
              </w:rPr>
              <w:t>6.</w:t>
            </w:r>
            <w:r w:rsidRPr="00CB677A">
              <w:rPr>
                <w:b/>
                <w:lang w:val="en-US"/>
              </w:rPr>
              <w:t xml:space="preserve">    </w:t>
            </w:r>
            <w:r w:rsidRPr="00CB677A">
              <w:rPr>
                <w:b/>
                <w:color w:val="000000"/>
                <w:lang w:val="en-US"/>
              </w:rPr>
              <w:t>Analizator biochimic-automat Architect C 8000</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lang w:val="en-US"/>
              </w:rPr>
            </w:pPr>
            <w:r w:rsidRPr="008B3AF6">
              <w:rPr>
                <w:color w:val="000000"/>
                <w:sz w:val="14"/>
                <w:szCs w:val="14"/>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GLUCOSE RGT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buc</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31500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1500 teste/ set, Marime kit- R1: 5 x 20ml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lang w:val="en-US"/>
              </w:rPr>
            </w:pPr>
            <w:r w:rsidRPr="008B3AF6">
              <w:rPr>
                <w:color w:val="000000"/>
                <w:sz w:val="14"/>
                <w:szCs w:val="14"/>
                <w:lang w:val="en-US"/>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TOTAL BILIRUBIN</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buc</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lang w:val="en-US"/>
              </w:rPr>
              <w:t>8250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2750 teste/ set R1 10x53 R2 10x17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BILIRUBIN DIRECT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buc</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lang w:val="en-US"/>
              </w:rPr>
            </w:pPr>
            <w:r w:rsidRPr="00912B98">
              <w:rPr>
                <w:sz w:val="20"/>
                <w:szCs w:val="20"/>
              </w:rPr>
              <w:t>4000</w:t>
            </w:r>
          </w:p>
        </w:tc>
        <w:tc>
          <w:tcPr>
            <w:tcW w:w="3414" w:type="dxa"/>
            <w:tcBorders>
              <w:bottom w:val="single" w:sz="4" w:space="0" w:color="auto"/>
            </w:tcBorders>
            <w:shd w:val="clear" w:color="auto" w:fill="auto"/>
            <w:vAlign w:val="bottom"/>
          </w:tcPr>
          <w:p w:rsidR="00B8771B" w:rsidRPr="00912B98" w:rsidRDefault="00B8771B" w:rsidP="00A75A3A">
            <w:pPr>
              <w:rPr>
                <w:color w:val="000000"/>
                <w:sz w:val="20"/>
                <w:szCs w:val="20"/>
              </w:rPr>
            </w:pPr>
            <w:r w:rsidRPr="00912B98">
              <w:rPr>
                <w:color w:val="000000"/>
                <w:sz w:val="20"/>
                <w:szCs w:val="20"/>
                <w:lang w:val="en-US"/>
              </w:rPr>
              <w:t xml:space="preserve">2000  teste, 8G6321 (R1 -10 x 39 mL . </w:t>
            </w:r>
            <w:r w:rsidRPr="00912B98">
              <w:rPr>
                <w:color w:val="000000"/>
                <w:sz w:val="20"/>
                <w:szCs w:val="20"/>
              </w:rPr>
              <w:t>R2-10 x 13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CC BILIRUBIN CAL</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lang w:val="en-US"/>
              </w:rPr>
              <w:t>set</w:t>
            </w:r>
          </w:p>
        </w:tc>
        <w:tc>
          <w:tcPr>
            <w:tcW w:w="992"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1</w:t>
            </w:r>
          </w:p>
        </w:tc>
        <w:tc>
          <w:tcPr>
            <w:tcW w:w="3414" w:type="dxa"/>
            <w:tcBorders>
              <w:bottom w:val="single" w:sz="4" w:space="0" w:color="auto"/>
            </w:tcBorders>
            <w:shd w:val="clear" w:color="auto" w:fill="auto"/>
            <w:vAlign w:val="bottom"/>
          </w:tcPr>
          <w:p w:rsidR="00B8771B" w:rsidRPr="00912B98" w:rsidRDefault="00B8771B" w:rsidP="00A75A3A">
            <w:pPr>
              <w:rPr>
                <w:sz w:val="20"/>
                <w:szCs w:val="20"/>
                <w:lang w:val="en-US"/>
              </w:rPr>
            </w:pPr>
            <w:r w:rsidRPr="00912B98">
              <w:rPr>
                <w:sz w:val="20"/>
                <w:szCs w:val="20"/>
                <w:lang w:val="en-US"/>
              </w:rPr>
              <w:t>2x(3x5) ml calibrarea bilirubinei directe si totale</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Default="00B8771B" w:rsidP="00A75A3A">
            <w:pPr>
              <w:rPr>
                <w:color w:val="000000"/>
              </w:rPr>
            </w:pPr>
            <w:r>
              <w:rPr>
                <w:color w:val="000000"/>
              </w:rPr>
              <w:t>CC ALT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2738B" w:rsidRDefault="00B8771B" w:rsidP="00A75A3A">
            <w:pPr>
              <w:rPr>
                <w:lang w:val="en-US"/>
              </w:rPr>
            </w:pPr>
            <w:r>
              <w:t>14484</w:t>
            </w:r>
          </w:p>
        </w:tc>
        <w:tc>
          <w:tcPr>
            <w:tcW w:w="3414"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3621 teste/ set, R1: 10x 70ml; R2: 10x 21ml</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AST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2738B" w:rsidRDefault="00B8771B" w:rsidP="00A75A3A">
            <w:pPr>
              <w:jc w:val="center"/>
              <w:rPr>
                <w:lang w:val="en-US"/>
              </w:rPr>
            </w:pPr>
            <w:r>
              <w:t>14484</w:t>
            </w:r>
          </w:p>
        </w:tc>
        <w:tc>
          <w:tcPr>
            <w:tcW w:w="3414"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3621 teste/ set, R1: 10x 70ml; R2: 10x 21ml</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GGT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sidRPr="00CB677A">
              <w:t>3000</w:t>
            </w:r>
          </w:p>
        </w:tc>
        <w:tc>
          <w:tcPr>
            <w:tcW w:w="3414"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1500 teste/ set, R1: 5x 46ml; R2: 5x 15ml</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AMILASE RGT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9000</w:t>
            </w:r>
          </w:p>
        </w:tc>
        <w:tc>
          <w:tcPr>
            <w:tcW w:w="3414"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500 teste/ set, R1: 5 x 21ml</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LIPASE</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color w:val="000000"/>
                <w:lang w:val="en-US"/>
              </w:rPr>
            </w:pPr>
            <w:r>
              <w:rPr>
                <w:color w:val="000000"/>
              </w:rPr>
              <w:t>1556</w:t>
            </w:r>
          </w:p>
        </w:tc>
        <w:tc>
          <w:tcPr>
            <w:tcW w:w="3414"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778 teste/ set, R1: 5 x 59 ml, R1A: 5x 30ml; R2: 5 x 14ml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UREA NITROGEN RGT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15000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1500 teste/ set, Marime kit- R1: 5 x 10ml; R2: 5 x 12ml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CREATININE</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sidRPr="00CB677A">
              <w:t>1</w:t>
            </w:r>
            <w:r>
              <w:rPr>
                <w:lang w:val="en-US"/>
              </w:rPr>
              <w:t>3125</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1875 teste/ set, R1: 5 x 55ml; R2: 5x 17ml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CLIN CHEM URIC ACID (UA)</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1</w:t>
            </w:r>
            <w:r>
              <w:rPr>
                <w:lang w:val="en-US"/>
              </w:rPr>
              <w:t>0400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1300 teste/ set, R1: 5x 49ml; R2: 5 x19ml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 xml:space="preserve">CC TOTAL PROTEIN </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3622</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3622 teste/ set, Kit- R1: 10x 84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ALBUMIN BCG</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color w:val="000000"/>
                <w:lang w:val="en-US"/>
              </w:rPr>
            </w:pPr>
            <w:r>
              <w:rPr>
                <w:color w:val="000000"/>
              </w:rPr>
              <w:t>2607</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2607 teste/ set, R1: 10x84ml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ALC PHOS</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3000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1500 teste/ set, R1: 5x21ml, R2: 5x11ml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LACTATE DEHYDROGENASE</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color w:val="000000"/>
                <w:lang w:val="en-US"/>
              </w:rPr>
            </w:pPr>
            <w:r>
              <w:rPr>
                <w:color w:val="000000"/>
              </w:rPr>
              <w:t>1300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1300 teste/ set, R1: 5x 50ml; R2: 5x 16ml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CHOLESTEROL</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21224</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3032 teste/ set, R1: 10x 84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TRIGLYCERIDE</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15160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3032 teste/ set, R1: 10x 84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SENT IRON</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1836</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918 teste/ set, R1: 3 x 88ml; R2: 3 x 11ml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CALCIUM RGT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3000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1500 teste/ set, Marime Kit- R1: 5x 13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LIPASE CALIBRATOR</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sidRPr="00CB677A">
              <w:t>1</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2x3 ml pentru calibrarea lipazei</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CC MULTICONSTITUENT CALIBRATOR</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t>2</w:t>
            </w:r>
          </w:p>
        </w:tc>
        <w:tc>
          <w:tcPr>
            <w:tcW w:w="3414" w:type="dxa"/>
            <w:tcBorders>
              <w:bottom w:val="single" w:sz="4" w:space="0" w:color="auto"/>
            </w:tcBorders>
            <w:shd w:val="clear" w:color="auto" w:fill="auto"/>
            <w:vAlign w:val="bottom"/>
          </w:tcPr>
          <w:p w:rsidR="00B8771B" w:rsidRPr="00912B98" w:rsidRDefault="00B8771B" w:rsidP="00A75A3A">
            <w:pPr>
              <w:rPr>
                <w:rFonts w:ascii="Arial" w:hAnsi="Arial" w:cs="Arial"/>
                <w:sz w:val="20"/>
                <w:szCs w:val="20"/>
                <w:lang w:val="en-US"/>
              </w:rPr>
            </w:pPr>
            <w:r w:rsidRPr="00912B98">
              <w:rPr>
                <w:rFonts w:ascii="Arial" w:hAnsi="Arial" w:cs="Arial"/>
                <w:sz w:val="20"/>
                <w:szCs w:val="20"/>
                <w:lang w:val="en-US"/>
              </w:rPr>
              <w:t>Pentru calibrarea urmatorilor parametri: Albumina, Calcium, Cholesterol, Creatinine,</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RDX LIPID MULTICONST CAL</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1</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6x1 ml calibrarea LDL Colesterol, HDL Colesterol, Apo A1</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SEKI WATER BATH ADDITIVE</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3</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2x500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CC ACID WASH</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7</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2x500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ALKALINE WASH SOLUTION</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7</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2x500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DETERGENT A</w:t>
            </w:r>
          </w:p>
        </w:tc>
        <w:tc>
          <w:tcPr>
            <w:tcW w:w="992" w:type="dxa"/>
            <w:tcBorders>
              <w:bottom w:val="single" w:sz="4" w:space="0" w:color="auto"/>
            </w:tcBorders>
            <w:shd w:val="clear" w:color="auto" w:fill="auto"/>
            <w:vAlign w:val="center"/>
          </w:tcPr>
          <w:p w:rsidR="00B8771B" w:rsidRPr="00CB677A" w:rsidRDefault="00B8771B" w:rsidP="00A75A3A">
            <w:pPr>
              <w:jc w:val="cente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6</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2x500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DETERGENT B</w:t>
            </w:r>
          </w:p>
        </w:tc>
        <w:tc>
          <w:tcPr>
            <w:tcW w:w="992" w:type="dxa"/>
            <w:tcBorders>
              <w:bottom w:val="single" w:sz="4" w:space="0" w:color="auto"/>
            </w:tcBorders>
            <w:shd w:val="clear" w:color="auto" w:fill="auto"/>
            <w:vAlign w:val="center"/>
          </w:tcPr>
          <w:p w:rsidR="00B8771B" w:rsidRPr="00CB677A" w:rsidRDefault="00B8771B" w:rsidP="00A75A3A">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5</w:t>
            </w:r>
          </w:p>
        </w:tc>
        <w:tc>
          <w:tcPr>
            <w:tcW w:w="3414"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4x250 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Hemoglobin A1C RGT</w:t>
            </w:r>
          </w:p>
        </w:tc>
        <w:tc>
          <w:tcPr>
            <w:tcW w:w="992" w:type="dxa"/>
            <w:tcBorders>
              <w:bottom w:val="single" w:sz="4" w:space="0" w:color="auto"/>
            </w:tcBorders>
            <w:shd w:val="clear" w:color="auto" w:fill="auto"/>
            <w:vAlign w:val="center"/>
          </w:tcPr>
          <w:p w:rsidR="00B8771B" w:rsidRPr="00063468" w:rsidRDefault="00B8771B" w:rsidP="00A75A3A">
            <w:pPr>
              <w:jc w:val="center"/>
              <w:rPr>
                <w:color w:val="000000"/>
              </w:rPr>
            </w:pPr>
            <w:r w:rsidRPr="00063468">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66</w:t>
            </w:r>
            <w:r>
              <w:t>00</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300 teste/ set; R1: 1 x 52ml, R2: 1x20ml</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Hemoglobin A1C calibrators</w:t>
            </w:r>
          </w:p>
        </w:tc>
        <w:tc>
          <w:tcPr>
            <w:tcW w:w="992" w:type="dxa"/>
            <w:tcBorders>
              <w:bottom w:val="single" w:sz="4" w:space="0" w:color="auto"/>
            </w:tcBorders>
            <w:shd w:val="clear" w:color="auto" w:fill="auto"/>
            <w:vAlign w:val="center"/>
          </w:tcPr>
          <w:p w:rsidR="00B8771B" w:rsidRPr="00063468" w:rsidRDefault="00B8771B" w:rsidP="00A75A3A">
            <w:pPr>
              <w:jc w:val="center"/>
            </w:pPr>
            <w:r w:rsidRPr="00063468">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3</w:t>
            </w:r>
          </w:p>
        </w:tc>
        <w:tc>
          <w:tcPr>
            <w:tcW w:w="3414" w:type="dxa"/>
            <w:tcBorders>
              <w:bottom w:val="single" w:sz="4" w:space="0" w:color="auto"/>
            </w:tcBorders>
            <w:shd w:val="clear" w:color="auto" w:fill="auto"/>
          </w:tcPr>
          <w:p w:rsidR="00B8771B" w:rsidRPr="00912B98" w:rsidRDefault="00B8771B" w:rsidP="00A75A3A">
            <w:pPr>
              <w:rPr>
                <w:sz w:val="20"/>
                <w:szCs w:val="20"/>
                <w:lang w:val="en-US"/>
              </w:rPr>
            </w:pPr>
            <w:r w:rsidRPr="00912B98">
              <w:rPr>
                <w:sz w:val="20"/>
                <w:szCs w:val="20"/>
                <w:lang w:val="en-US"/>
              </w:rPr>
              <w:t>2x (1x1.6 ml) pentru calibrarea pe 2 nivele a HbA1c</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color w:val="000000"/>
                <w:sz w:val="20"/>
                <w:szCs w:val="20"/>
              </w:rPr>
            </w:pPr>
            <w:r w:rsidRPr="00912B98">
              <w:rPr>
                <w:color w:val="000000"/>
                <w:sz w:val="20"/>
                <w:szCs w:val="20"/>
              </w:rPr>
              <w:t>Hemoglobin A1C control</w:t>
            </w:r>
          </w:p>
        </w:tc>
        <w:tc>
          <w:tcPr>
            <w:tcW w:w="992" w:type="dxa"/>
            <w:tcBorders>
              <w:bottom w:val="single" w:sz="4" w:space="0" w:color="auto"/>
            </w:tcBorders>
            <w:shd w:val="clear" w:color="auto" w:fill="auto"/>
            <w:vAlign w:val="center"/>
          </w:tcPr>
          <w:p w:rsidR="00B8771B" w:rsidRPr="00063468" w:rsidRDefault="00B8771B" w:rsidP="00A75A3A">
            <w:pPr>
              <w:jc w:val="center"/>
            </w:pPr>
            <w:r w:rsidRPr="00063468">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2</w:t>
            </w:r>
          </w:p>
        </w:tc>
        <w:tc>
          <w:tcPr>
            <w:tcW w:w="3414" w:type="dxa"/>
            <w:tcBorders>
              <w:bottom w:val="single" w:sz="4" w:space="0" w:color="auto"/>
            </w:tcBorders>
            <w:shd w:val="clear" w:color="auto" w:fill="auto"/>
          </w:tcPr>
          <w:p w:rsidR="00B8771B" w:rsidRDefault="00B8771B" w:rsidP="00A75A3A">
            <w:r>
              <w:t> </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B8771B" w:rsidRPr="00912B98" w:rsidRDefault="00B8771B" w:rsidP="00A75A3A">
            <w:pPr>
              <w:rPr>
                <w:sz w:val="20"/>
                <w:szCs w:val="20"/>
              </w:rPr>
            </w:pPr>
            <w:r w:rsidRPr="00912B98">
              <w:rPr>
                <w:sz w:val="20"/>
                <w:szCs w:val="20"/>
              </w:rPr>
              <w:t>HDL ultra</w:t>
            </w:r>
          </w:p>
        </w:tc>
        <w:tc>
          <w:tcPr>
            <w:tcW w:w="992" w:type="dxa"/>
            <w:tcBorders>
              <w:bottom w:val="single" w:sz="4" w:space="0" w:color="auto"/>
            </w:tcBorders>
            <w:shd w:val="clear" w:color="auto" w:fill="auto"/>
            <w:vAlign w:val="center"/>
          </w:tcPr>
          <w:p w:rsidR="00B8771B" w:rsidRPr="00063468" w:rsidRDefault="00B8771B" w:rsidP="00A75A3A">
            <w:pPr>
              <w:jc w:val="center"/>
            </w:pPr>
            <w:r w:rsidRPr="00063468">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576</w:t>
            </w:r>
            <w:r>
              <w:t>0</w:t>
            </w:r>
          </w:p>
        </w:tc>
        <w:tc>
          <w:tcPr>
            <w:tcW w:w="3414" w:type="dxa"/>
            <w:tcBorders>
              <w:bottom w:val="single" w:sz="4" w:space="0" w:color="auto"/>
            </w:tcBorders>
            <w:shd w:val="clear" w:color="auto" w:fill="auto"/>
          </w:tcPr>
          <w:p w:rsidR="00B8771B" w:rsidRPr="00B2326A" w:rsidRDefault="00B8771B" w:rsidP="00A75A3A">
            <w:pPr>
              <w:rPr>
                <w:lang w:val="en-US"/>
              </w:rPr>
            </w:pPr>
            <w:r w:rsidRPr="00B2326A">
              <w:rPr>
                <w:lang w:val="en-US"/>
              </w:rPr>
              <w:t>1440 teste/ set, R1: 4 x 84 ml; R2: 4 x 32ml</w:t>
            </w:r>
          </w:p>
        </w:tc>
      </w:tr>
      <w:tr w:rsidR="00B8771B" w:rsidRPr="00B2326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LDL RGT</w:t>
            </w:r>
          </w:p>
        </w:tc>
        <w:tc>
          <w:tcPr>
            <w:tcW w:w="992" w:type="dxa"/>
            <w:tcBorders>
              <w:bottom w:val="single" w:sz="4" w:space="0" w:color="auto"/>
            </w:tcBorders>
            <w:shd w:val="clear" w:color="auto" w:fill="auto"/>
            <w:vAlign w:val="center"/>
          </w:tcPr>
          <w:p w:rsidR="00B8771B" w:rsidRPr="00063468" w:rsidRDefault="00B8771B" w:rsidP="00A75A3A">
            <w:pPr>
              <w:jc w:val="center"/>
            </w:pPr>
            <w:r w:rsidRPr="00063468">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720</w:t>
            </w:r>
            <w:r>
              <w:t>0</w:t>
            </w:r>
          </w:p>
        </w:tc>
        <w:tc>
          <w:tcPr>
            <w:tcW w:w="3414" w:type="dxa"/>
            <w:tcBorders>
              <w:bottom w:val="single" w:sz="4" w:space="0" w:color="auto"/>
            </w:tcBorders>
            <w:shd w:val="clear" w:color="auto" w:fill="auto"/>
            <w:vAlign w:val="bottom"/>
          </w:tcPr>
          <w:p w:rsidR="00B8771B" w:rsidRPr="00B2326A" w:rsidRDefault="00B8771B" w:rsidP="00A75A3A">
            <w:pPr>
              <w:rPr>
                <w:rFonts w:ascii="Times New         Roman" w:hAnsi="Times New         Roman" w:cs="Arial"/>
                <w:lang w:val="en-US"/>
              </w:rPr>
            </w:pPr>
            <w:r w:rsidRPr="00B2326A">
              <w:rPr>
                <w:rFonts w:ascii="Times New         Roman" w:hAnsi="Times New         Roman" w:cs="Arial"/>
                <w:lang w:val="en-US"/>
              </w:rPr>
              <w:t>450</w:t>
            </w:r>
            <w:r w:rsidRPr="00B2326A">
              <w:rPr>
                <w:lang w:val="en-US"/>
              </w:rPr>
              <w:t xml:space="preserve"> teste/ set, R1: 2 x 53 m</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874C68" w:rsidRDefault="00B8771B" w:rsidP="00A75A3A">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ARC SAMPLE CUPS</w:t>
            </w:r>
          </w:p>
        </w:tc>
        <w:tc>
          <w:tcPr>
            <w:tcW w:w="992" w:type="dxa"/>
            <w:tcBorders>
              <w:bottom w:val="single" w:sz="4" w:space="0" w:color="auto"/>
            </w:tcBorders>
            <w:shd w:val="clear" w:color="auto" w:fill="auto"/>
            <w:vAlign w:val="center"/>
          </w:tcPr>
          <w:p w:rsidR="00B8771B" w:rsidRPr="00CB677A" w:rsidRDefault="00B8771B" w:rsidP="00A75A3A">
            <w:pPr>
              <w:jc w:val="center"/>
              <w:rPr>
                <w:lang w:val="en-US"/>
              </w:rPr>
            </w:pPr>
            <w:r w:rsidRPr="00CB677A">
              <w:rPr>
                <w:lang w:val="en-US"/>
              </w:rPr>
              <w:t>buc</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t>3000</w:t>
            </w:r>
          </w:p>
        </w:tc>
        <w:tc>
          <w:tcPr>
            <w:tcW w:w="3414" w:type="dxa"/>
            <w:tcBorders>
              <w:bottom w:val="single" w:sz="4" w:space="0" w:color="auto"/>
            </w:tcBorders>
            <w:shd w:val="clear" w:color="auto" w:fill="auto"/>
            <w:vAlign w:val="bottom"/>
          </w:tcPr>
          <w:p w:rsidR="00B8771B" w:rsidRDefault="00B8771B" w:rsidP="00A75A3A">
            <w:pPr>
              <w:rPr>
                <w:rFonts w:ascii="Times New         Roman" w:hAnsi="Times New         Roman" w:cs="Arial"/>
              </w:rPr>
            </w:pPr>
            <w:r>
              <w:rPr>
                <w:rFonts w:ascii="Times New         Roman" w:hAnsi="Times New         Roman" w:cs="Arial"/>
              </w:rPr>
              <w:t>1000 buc/set</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TP MULTICHEM S PLUS LEVEL 1 (ASSAYED)</w:t>
            </w:r>
          </w:p>
        </w:tc>
        <w:tc>
          <w:tcPr>
            <w:tcW w:w="992" w:type="dxa"/>
            <w:tcBorders>
              <w:bottom w:val="single" w:sz="4" w:space="0" w:color="auto"/>
            </w:tcBorders>
            <w:shd w:val="clear" w:color="auto" w:fill="auto"/>
            <w:vAlign w:val="center"/>
          </w:tcPr>
          <w:p w:rsidR="00B8771B" w:rsidRPr="00CB677A" w:rsidRDefault="00B8771B" w:rsidP="00A75A3A">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4</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TP MULTICHEM S PLUS LEVEL 2 (ASSAYED)</w:t>
            </w:r>
          </w:p>
        </w:tc>
        <w:tc>
          <w:tcPr>
            <w:tcW w:w="992" w:type="dxa"/>
            <w:tcBorders>
              <w:bottom w:val="single" w:sz="4" w:space="0" w:color="auto"/>
            </w:tcBorders>
            <w:shd w:val="clear" w:color="auto" w:fill="auto"/>
            <w:vAlign w:val="center"/>
          </w:tcPr>
          <w:p w:rsidR="00B8771B" w:rsidRPr="00CB677A" w:rsidRDefault="00B8771B" w:rsidP="00A75A3A">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B8771B" w:rsidRPr="00270C7F" w:rsidRDefault="00B8771B" w:rsidP="00A75A3A">
            <w:pPr>
              <w:jc w:val="center"/>
              <w:rPr>
                <w:lang w:val="en-US"/>
              </w:rPr>
            </w:pPr>
            <w:r>
              <w:rPr>
                <w:lang w:val="en-US"/>
              </w:rPr>
              <w:t>4</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w:t>
            </w:r>
            <w:r w:rsidRPr="00912B98">
              <w:rPr>
                <w:color w:val="000000"/>
                <w:sz w:val="20"/>
                <w:szCs w:val="20"/>
                <w:lang w:val="en-US"/>
              </w:rPr>
              <w:lastRenderedPageBreak/>
              <w:t>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B8771B" w:rsidRPr="00912B98"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4"/>
              </w:numPr>
              <w:ind w:right="-57"/>
              <w:jc w:val="right"/>
              <w:rPr>
                <w:color w:val="FF0000"/>
                <w:sz w:val="18"/>
                <w:szCs w:val="18"/>
              </w:rPr>
            </w:pPr>
          </w:p>
        </w:tc>
        <w:tc>
          <w:tcPr>
            <w:tcW w:w="887" w:type="dxa"/>
            <w:tcBorders>
              <w:bottom w:val="single" w:sz="4" w:space="0" w:color="auto"/>
            </w:tcBorders>
            <w:shd w:val="clear" w:color="auto" w:fill="auto"/>
            <w:vAlign w:val="center"/>
          </w:tcPr>
          <w:p w:rsidR="00B8771B" w:rsidRPr="00CB677A" w:rsidRDefault="00B8771B" w:rsidP="00A75A3A">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B8771B" w:rsidRPr="00B2326A" w:rsidRDefault="00B8771B" w:rsidP="00A75A3A">
            <w:pPr>
              <w:rPr>
                <w:color w:val="000000"/>
                <w:lang w:val="en-US"/>
              </w:rPr>
            </w:pPr>
            <w:r w:rsidRPr="00B2326A">
              <w:rPr>
                <w:color w:val="000000"/>
                <w:lang w:val="en-US"/>
              </w:rPr>
              <w:t>TP MULTICHEM S PLUS LEVEL 3 (ASSAYED)</w:t>
            </w:r>
          </w:p>
        </w:tc>
        <w:tc>
          <w:tcPr>
            <w:tcW w:w="992" w:type="dxa"/>
            <w:tcBorders>
              <w:bottom w:val="single" w:sz="4" w:space="0" w:color="auto"/>
            </w:tcBorders>
            <w:shd w:val="clear" w:color="auto" w:fill="auto"/>
            <w:vAlign w:val="center"/>
          </w:tcPr>
          <w:p w:rsidR="00B8771B" w:rsidRPr="00CB677A" w:rsidRDefault="00B8771B" w:rsidP="00A75A3A">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B8771B" w:rsidRPr="00100D6D" w:rsidRDefault="00B8771B" w:rsidP="00A75A3A">
            <w:pPr>
              <w:jc w:val="center"/>
            </w:pPr>
            <w:r>
              <w:t>4</w:t>
            </w:r>
          </w:p>
        </w:tc>
        <w:tc>
          <w:tcPr>
            <w:tcW w:w="3414" w:type="dxa"/>
            <w:tcBorders>
              <w:bottom w:val="single" w:sz="4" w:space="0" w:color="auto"/>
            </w:tcBorders>
            <w:shd w:val="clear" w:color="auto" w:fill="auto"/>
          </w:tcPr>
          <w:p w:rsidR="00B8771B" w:rsidRPr="00912B98" w:rsidRDefault="00B8771B" w:rsidP="00A75A3A">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B8771B"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48" w:type="dxa"/>
            <w:gridSpan w:val="6"/>
            <w:tcBorders>
              <w:bottom w:val="single" w:sz="4" w:space="0" w:color="auto"/>
            </w:tcBorders>
            <w:shd w:val="clear" w:color="auto" w:fill="auto"/>
            <w:vAlign w:val="center"/>
          </w:tcPr>
          <w:p w:rsidR="00B8771B" w:rsidRPr="00CB677A" w:rsidRDefault="00B8771B" w:rsidP="000B6552">
            <w:pPr>
              <w:jc w:val="center"/>
              <w:rPr>
                <w:color w:val="000000"/>
                <w:lang w:val="en-US"/>
              </w:rPr>
            </w:pPr>
            <w:r>
              <w:rPr>
                <w:b/>
                <w:lang w:val="en-US"/>
              </w:rPr>
              <w:t>Lotul 7</w:t>
            </w:r>
            <w:r w:rsidRPr="00830A77">
              <w:rPr>
                <w:b/>
                <w:lang w:val="en-US"/>
              </w:rPr>
              <w:t>. Analizator bacteriologic VITEC 2 GN</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GP- identificare</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rPr>
                <w:lang w:val="en-US"/>
              </w:rPr>
              <w:t>10</w:t>
            </w:r>
            <w:r>
              <w:t>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AST-P592</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rPr>
                <w:lang w:val="en-US"/>
              </w:rPr>
              <w:t>300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GN -identificare</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rPr>
                <w:lang w:val="en-US"/>
              </w:rPr>
              <w:t>100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AST-N204</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t>500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AST-N222</w:t>
            </w:r>
          </w:p>
        </w:tc>
        <w:tc>
          <w:tcPr>
            <w:tcW w:w="992" w:type="dxa"/>
            <w:tcBorders>
              <w:bottom w:val="single" w:sz="4" w:space="0" w:color="auto"/>
            </w:tcBorders>
            <w:shd w:val="clear" w:color="auto" w:fill="auto"/>
            <w:vAlign w:val="center"/>
          </w:tcPr>
          <w:p w:rsidR="00B8771B" w:rsidRPr="00345D9C" w:rsidRDefault="00B8771B" w:rsidP="00A75A3A">
            <w:pPr>
              <w:jc w:val="center"/>
              <w:rPr>
                <w:lang w:val="en-US"/>
              </w:rP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rPr>
                <w:lang w:val="en-US"/>
              </w:rPr>
              <w:t>6</w:t>
            </w:r>
            <w:r>
              <w:t>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YST-identificare</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t>60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AST-YS07</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buc</w:t>
            </w:r>
          </w:p>
        </w:tc>
        <w:tc>
          <w:tcPr>
            <w:tcW w:w="992" w:type="dxa"/>
            <w:tcBorders>
              <w:bottom w:val="single" w:sz="4" w:space="0" w:color="auto"/>
            </w:tcBorders>
            <w:shd w:val="clear" w:color="auto" w:fill="auto"/>
            <w:vAlign w:val="center"/>
          </w:tcPr>
          <w:p w:rsidR="00B8771B" w:rsidRPr="008B3AF6" w:rsidRDefault="00B8771B" w:rsidP="00A75A3A">
            <w:pPr>
              <w:jc w:val="center"/>
              <w:rPr>
                <w:lang w:val="en-US"/>
              </w:rPr>
            </w:pPr>
            <w:r>
              <w:t>60</w:t>
            </w:r>
          </w:p>
        </w:tc>
        <w:tc>
          <w:tcPr>
            <w:tcW w:w="3414" w:type="dxa"/>
            <w:tcBorders>
              <w:bottom w:val="single" w:sz="4" w:space="0" w:color="auto"/>
            </w:tcBorders>
            <w:shd w:val="clear" w:color="auto" w:fill="auto"/>
          </w:tcPr>
          <w:p w:rsidR="00B8771B" w:rsidRPr="00100D6D" w:rsidRDefault="00B8771B" w:rsidP="00A75A3A">
            <w:pPr>
              <w:rPr>
                <w:color w:val="000000"/>
                <w:sz w:val="18"/>
                <w:szCs w:val="18"/>
                <w:lang w:val="en-US"/>
              </w:rPr>
            </w:pPr>
            <w:r w:rsidRPr="00100D6D">
              <w:rPr>
                <w:color w:val="000000"/>
                <w:sz w:val="18"/>
                <w:szCs w:val="18"/>
                <w:lang w:val="en-US"/>
              </w:rPr>
              <w:t>ambalaj standart pentru analizator 1kit =20 carduri</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Solutie Suspensie (NaCl  0.45%)</w:t>
            </w:r>
          </w:p>
        </w:tc>
        <w:tc>
          <w:tcPr>
            <w:tcW w:w="992" w:type="dxa"/>
            <w:tcBorders>
              <w:bottom w:val="single" w:sz="4" w:space="0" w:color="auto"/>
            </w:tcBorders>
            <w:shd w:val="clear" w:color="auto" w:fill="auto"/>
            <w:vAlign w:val="center"/>
          </w:tcPr>
          <w:p w:rsidR="00B8771B" w:rsidRPr="00345D9C" w:rsidRDefault="00B8771B" w:rsidP="00A75A3A">
            <w:pPr>
              <w:jc w:val="center"/>
            </w:pPr>
            <w:r w:rsidRPr="00345D9C">
              <w:rPr>
                <w:lang w:val="en-US"/>
              </w:rPr>
              <w:t>l</w:t>
            </w:r>
          </w:p>
        </w:tc>
        <w:tc>
          <w:tcPr>
            <w:tcW w:w="992" w:type="dxa"/>
            <w:tcBorders>
              <w:bottom w:val="single" w:sz="4" w:space="0" w:color="auto"/>
            </w:tcBorders>
            <w:shd w:val="clear" w:color="auto" w:fill="auto"/>
            <w:vAlign w:val="center"/>
          </w:tcPr>
          <w:p w:rsidR="00B8771B" w:rsidRPr="00B53F77" w:rsidRDefault="00B8771B" w:rsidP="00A75A3A">
            <w:pPr>
              <w:jc w:val="center"/>
            </w:pPr>
            <w:r>
              <w:t>10</w:t>
            </w:r>
          </w:p>
        </w:tc>
        <w:tc>
          <w:tcPr>
            <w:tcW w:w="3414" w:type="dxa"/>
            <w:tcBorders>
              <w:bottom w:val="single" w:sz="4" w:space="0" w:color="auto"/>
            </w:tcBorders>
            <w:shd w:val="clear" w:color="auto" w:fill="auto"/>
            <w:vAlign w:val="bottom"/>
          </w:tcPr>
          <w:p w:rsidR="00B8771B" w:rsidRPr="00100D6D" w:rsidRDefault="00B8771B" w:rsidP="00A75A3A">
            <w:pPr>
              <w:rPr>
                <w:sz w:val="18"/>
                <w:szCs w:val="18"/>
              </w:rPr>
            </w:pPr>
            <w:r w:rsidRPr="00100D6D">
              <w:rPr>
                <w:sz w:val="18"/>
                <w:szCs w:val="18"/>
              </w:rPr>
              <w:t>1fl=500ml</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Virfuri GN</w:t>
            </w:r>
          </w:p>
        </w:tc>
        <w:tc>
          <w:tcPr>
            <w:tcW w:w="992" w:type="dxa"/>
            <w:tcBorders>
              <w:bottom w:val="single" w:sz="4" w:space="0" w:color="auto"/>
            </w:tcBorders>
            <w:shd w:val="clear" w:color="auto" w:fill="auto"/>
          </w:tcPr>
          <w:p w:rsidR="00B8771B" w:rsidRDefault="00B8771B" w:rsidP="00A75A3A">
            <w:r w:rsidRPr="00850098">
              <w:rPr>
                <w:lang w:val="en-US"/>
              </w:rPr>
              <w:t>buc</w:t>
            </w:r>
          </w:p>
        </w:tc>
        <w:tc>
          <w:tcPr>
            <w:tcW w:w="992" w:type="dxa"/>
            <w:tcBorders>
              <w:bottom w:val="single" w:sz="4" w:space="0" w:color="auto"/>
            </w:tcBorders>
            <w:shd w:val="clear" w:color="auto" w:fill="auto"/>
            <w:vAlign w:val="center"/>
          </w:tcPr>
          <w:p w:rsidR="00B8771B" w:rsidRDefault="00B8771B" w:rsidP="00A75A3A">
            <w:pPr>
              <w:jc w:val="center"/>
            </w:pPr>
            <w:r>
              <w:rPr>
                <w:rFonts w:ascii="Arial" w:hAnsi="Arial" w:cs="Arial"/>
                <w:sz w:val="20"/>
                <w:szCs w:val="20"/>
              </w:rPr>
              <w:t>500</w:t>
            </w:r>
          </w:p>
        </w:tc>
        <w:tc>
          <w:tcPr>
            <w:tcW w:w="3414" w:type="dxa"/>
            <w:tcBorders>
              <w:bottom w:val="single" w:sz="4" w:space="0" w:color="auto"/>
            </w:tcBorders>
            <w:shd w:val="clear" w:color="auto" w:fill="auto"/>
          </w:tcPr>
          <w:p w:rsidR="00B8771B" w:rsidRPr="00100D6D" w:rsidRDefault="00B8771B" w:rsidP="00A75A3A">
            <w:pPr>
              <w:rPr>
                <w:color w:val="000000"/>
                <w:sz w:val="18"/>
                <w:szCs w:val="18"/>
              </w:rPr>
            </w:pPr>
            <w:r w:rsidRPr="00100D6D">
              <w:rPr>
                <w:color w:val="000000"/>
                <w:sz w:val="18"/>
                <w:szCs w:val="18"/>
              </w:rPr>
              <w:t> </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rPr>
            </w:pPr>
            <w:r w:rsidRPr="00912B98">
              <w:rPr>
                <w:sz w:val="20"/>
                <w:szCs w:val="20"/>
              </w:rPr>
              <w:t>Virfuri GP</w:t>
            </w:r>
          </w:p>
        </w:tc>
        <w:tc>
          <w:tcPr>
            <w:tcW w:w="992" w:type="dxa"/>
            <w:tcBorders>
              <w:bottom w:val="single" w:sz="4" w:space="0" w:color="auto"/>
            </w:tcBorders>
            <w:shd w:val="clear" w:color="auto" w:fill="auto"/>
          </w:tcPr>
          <w:p w:rsidR="00B8771B" w:rsidRDefault="00B8771B" w:rsidP="00A75A3A">
            <w:r w:rsidRPr="00850098">
              <w:rPr>
                <w:lang w:val="en-US"/>
              </w:rPr>
              <w:t>buc</w:t>
            </w:r>
          </w:p>
        </w:tc>
        <w:tc>
          <w:tcPr>
            <w:tcW w:w="992" w:type="dxa"/>
            <w:tcBorders>
              <w:bottom w:val="single" w:sz="4" w:space="0" w:color="auto"/>
            </w:tcBorders>
            <w:shd w:val="clear" w:color="auto" w:fill="auto"/>
            <w:vAlign w:val="center"/>
          </w:tcPr>
          <w:p w:rsidR="00B8771B" w:rsidRDefault="00B8771B" w:rsidP="00A75A3A">
            <w:pPr>
              <w:jc w:val="center"/>
            </w:pPr>
            <w:r>
              <w:rPr>
                <w:rFonts w:ascii="Arial" w:hAnsi="Arial" w:cs="Arial"/>
                <w:sz w:val="20"/>
                <w:szCs w:val="20"/>
              </w:rPr>
              <w:t>500</w:t>
            </w:r>
          </w:p>
        </w:tc>
        <w:tc>
          <w:tcPr>
            <w:tcW w:w="3414" w:type="dxa"/>
            <w:tcBorders>
              <w:bottom w:val="single" w:sz="4" w:space="0" w:color="auto"/>
            </w:tcBorders>
            <w:shd w:val="clear" w:color="auto" w:fill="auto"/>
          </w:tcPr>
          <w:p w:rsidR="00B8771B" w:rsidRPr="00100D6D" w:rsidRDefault="00B8771B" w:rsidP="00A75A3A">
            <w:pPr>
              <w:rPr>
                <w:color w:val="000000"/>
                <w:sz w:val="18"/>
                <w:szCs w:val="18"/>
              </w:rPr>
            </w:pPr>
            <w:r w:rsidRPr="00100D6D">
              <w:rPr>
                <w:color w:val="000000"/>
                <w:sz w:val="18"/>
                <w:szCs w:val="18"/>
              </w:rPr>
              <w:t> </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lang w:val="en-US"/>
              </w:rPr>
            </w:pPr>
            <w:r w:rsidRPr="00912B98">
              <w:rPr>
                <w:sz w:val="20"/>
                <w:szCs w:val="20"/>
                <w:lang w:val="en-US"/>
              </w:rPr>
              <w:t>Culturi muzeu p/u Vitec</w:t>
            </w:r>
          </w:p>
        </w:tc>
        <w:tc>
          <w:tcPr>
            <w:tcW w:w="992" w:type="dxa"/>
            <w:tcBorders>
              <w:bottom w:val="single" w:sz="4" w:space="0" w:color="auto"/>
            </w:tcBorders>
            <w:shd w:val="clear" w:color="auto" w:fill="auto"/>
          </w:tcPr>
          <w:p w:rsidR="00B8771B" w:rsidRDefault="00B8771B" w:rsidP="00A75A3A">
            <w:r w:rsidRPr="00850098">
              <w:rPr>
                <w:lang w:val="en-US"/>
              </w:rPr>
              <w:t>buc</w:t>
            </w:r>
          </w:p>
        </w:tc>
        <w:tc>
          <w:tcPr>
            <w:tcW w:w="992" w:type="dxa"/>
            <w:tcBorders>
              <w:bottom w:val="single" w:sz="4" w:space="0" w:color="auto"/>
            </w:tcBorders>
            <w:shd w:val="clear" w:color="auto" w:fill="auto"/>
            <w:vAlign w:val="center"/>
          </w:tcPr>
          <w:p w:rsidR="00B8771B" w:rsidRPr="00100D6D" w:rsidRDefault="00B8771B" w:rsidP="00A75A3A">
            <w:pPr>
              <w:jc w:val="center"/>
              <w:rPr>
                <w:lang w:val="en-US"/>
              </w:rPr>
            </w:pPr>
            <w:r>
              <w:rPr>
                <w:lang w:val="en-US"/>
              </w:rPr>
              <w:t>1</w:t>
            </w:r>
          </w:p>
        </w:tc>
        <w:tc>
          <w:tcPr>
            <w:tcW w:w="3414" w:type="dxa"/>
            <w:tcBorders>
              <w:bottom w:val="single" w:sz="4" w:space="0" w:color="auto"/>
            </w:tcBorders>
            <w:shd w:val="clear" w:color="auto" w:fill="auto"/>
            <w:vAlign w:val="bottom"/>
          </w:tcPr>
          <w:p w:rsidR="00B8771B" w:rsidRPr="00100D6D" w:rsidRDefault="00B8771B" w:rsidP="00A75A3A">
            <w:pPr>
              <w:rPr>
                <w:sz w:val="18"/>
                <w:szCs w:val="18"/>
                <w:lang w:val="en-US"/>
              </w:rPr>
            </w:pPr>
            <w:r w:rsidRPr="00100D6D">
              <w:rPr>
                <w:sz w:val="18"/>
                <w:szCs w:val="18"/>
                <w:lang w:val="en-US"/>
              </w:rPr>
              <w:t>Sa corespunda cu analizatorul Vytec 2GN</w:t>
            </w:r>
          </w:p>
        </w:tc>
      </w:tr>
      <w:tr w:rsidR="00B8771B" w:rsidRPr="00100D6D"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8771B" w:rsidRPr="00EE1375" w:rsidRDefault="00B8771B"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8771B" w:rsidRPr="00912B98" w:rsidRDefault="00B8771B" w:rsidP="00A75A3A">
            <w:pPr>
              <w:rPr>
                <w:sz w:val="20"/>
                <w:szCs w:val="20"/>
                <w:lang w:val="en-US"/>
              </w:rPr>
            </w:pPr>
            <w:r w:rsidRPr="00912B98">
              <w:rPr>
                <w:sz w:val="20"/>
                <w:szCs w:val="20"/>
                <w:lang w:val="en-US"/>
              </w:rPr>
              <w:t>Eprubete de plastic p/u analizatorul Vytec</w:t>
            </w:r>
          </w:p>
        </w:tc>
        <w:tc>
          <w:tcPr>
            <w:tcW w:w="992" w:type="dxa"/>
            <w:tcBorders>
              <w:bottom w:val="single" w:sz="4" w:space="0" w:color="auto"/>
            </w:tcBorders>
            <w:shd w:val="clear" w:color="auto" w:fill="auto"/>
            <w:vAlign w:val="center"/>
          </w:tcPr>
          <w:p w:rsidR="00B8771B" w:rsidRPr="00345D9C" w:rsidRDefault="00B8771B" w:rsidP="00A75A3A">
            <w:pPr>
              <w:jc w:val="center"/>
              <w:rPr>
                <w:lang w:val="en-US"/>
              </w:rPr>
            </w:pPr>
            <w:r>
              <w:rPr>
                <w:lang w:val="en-US"/>
              </w:rPr>
              <w:t>buc</w:t>
            </w:r>
          </w:p>
        </w:tc>
        <w:tc>
          <w:tcPr>
            <w:tcW w:w="992" w:type="dxa"/>
            <w:tcBorders>
              <w:bottom w:val="single" w:sz="4" w:space="0" w:color="auto"/>
            </w:tcBorders>
            <w:shd w:val="clear" w:color="auto" w:fill="auto"/>
            <w:vAlign w:val="center"/>
          </w:tcPr>
          <w:p w:rsidR="00B8771B" w:rsidRPr="00100D6D" w:rsidRDefault="00B8771B" w:rsidP="00A75A3A">
            <w:pPr>
              <w:jc w:val="center"/>
              <w:rPr>
                <w:lang w:val="en-US"/>
              </w:rPr>
            </w:pPr>
            <w:r>
              <w:rPr>
                <w:rFonts w:ascii="Arial" w:hAnsi="Arial" w:cs="Arial"/>
                <w:sz w:val="20"/>
                <w:szCs w:val="20"/>
              </w:rPr>
              <w:t>2000</w:t>
            </w:r>
          </w:p>
        </w:tc>
        <w:tc>
          <w:tcPr>
            <w:tcW w:w="3414" w:type="dxa"/>
            <w:tcBorders>
              <w:bottom w:val="single" w:sz="4" w:space="0" w:color="auto"/>
            </w:tcBorders>
            <w:shd w:val="clear" w:color="auto" w:fill="auto"/>
            <w:vAlign w:val="bottom"/>
          </w:tcPr>
          <w:p w:rsidR="00B8771B" w:rsidRPr="00100D6D" w:rsidRDefault="00B8771B" w:rsidP="00A75A3A">
            <w:pPr>
              <w:rPr>
                <w:sz w:val="18"/>
                <w:szCs w:val="18"/>
                <w:lang w:val="en-US"/>
              </w:rPr>
            </w:pPr>
          </w:p>
        </w:tc>
      </w:tr>
      <w:tr w:rsidR="00B8771B"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B8771B" w:rsidRPr="00CB677A" w:rsidRDefault="00B8771B" w:rsidP="000B6552">
            <w:pPr>
              <w:rPr>
                <w:color w:val="000000"/>
                <w:lang w:val="en-US"/>
              </w:rPr>
            </w:pPr>
            <w:r w:rsidRPr="0024441C">
              <w:rPr>
                <w:b/>
                <w:bCs/>
                <w:sz w:val="22"/>
                <w:szCs w:val="22"/>
                <w:lang w:val="en-US"/>
              </w:rPr>
              <w:t>Lotul</w:t>
            </w:r>
            <w:r>
              <w:rPr>
                <w:b/>
                <w:bCs/>
                <w:sz w:val="22"/>
                <w:szCs w:val="22"/>
              </w:rPr>
              <w:t xml:space="preserve"> 8</w:t>
            </w:r>
            <w:r w:rsidRPr="0024441C">
              <w:rPr>
                <w:b/>
                <w:bCs/>
                <w:sz w:val="22"/>
                <w:szCs w:val="22"/>
              </w:rPr>
              <w:t xml:space="preserve">. </w:t>
            </w:r>
            <w:r w:rsidRPr="0024441C">
              <w:rPr>
                <w:b/>
                <w:bCs/>
                <w:sz w:val="22"/>
                <w:szCs w:val="22"/>
                <w:lang w:val="en-US"/>
              </w:rPr>
              <w:t>Cuagulometru automat C 3100</w:t>
            </w:r>
          </w:p>
        </w:tc>
      </w:tr>
      <w:tr w:rsidR="00B8771B" w:rsidRPr="00613284"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PROTHROMBIN TIME  (PT)</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35</w:t>
            </w:r>
          </w:p>
        </w:tc>
        <w:tc>
          <w:tcPr>
            <w:tcW w:w="3414" w:type="dxa"/>
            <w:tcBorders>
              <w:bottom w:val="single" w:sz="4" w:space="0" w:color="auto"/>
            </w:tcBorders>
            <w:shd w:val="clear" w:color="auto" w:fill="auto"/>
            <w:vAlign w:val="center"/>
          </w:tcPr>
          <w:p w:rsidR="00B8771B" w:rsidRPr="00613284" w:rsidRDefault="00B8771B" w:rsidP="00A75A3A">
            <w:pPr>
              <w:jc w:val="center"/>
              <w:rPr>
                <w:sz w:val="18"/>
                <w:szCs w:val="18"/>
                <w:lang w:val="en-US"/>
              </w:rPr>
            </w:pPr>
            <w:r>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FIBRINOGEN CLAUSS A</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40</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FIBRINOGEN CLAUSS B (IMIDAZOL)</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12</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COAGULATION CALIBRATOR</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16</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COAGULATION CONTROL LEVEL  I</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32</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sz w:val="20"/>
                <w:szCs w:val="20"/>
              </w:rPr>
            </w:pPr>
            <w:r w:rsidRPr="00912B98">
              <w:rPr>
                <w:sz w:val="20"/>
                <w:szCs w:val="20"/>
              </w:rPr>
              <w:t>COAGULATION CONTROL LEVEL  II</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pPr>
            <w:r>
              <w:t>32</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lang w:val="en-US"/>
              </w:rPr>
              <w:t>Cleaning Solution II (Cleanser C-3100 1*2500 ml)</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40</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color w:val="000000"/>
                <w:sz w:val="20"/>
                <w:szCs w:val="20"/>
                <w:lang w:val="en-US"/>
              </w:rPr>
            </w:pPr>
            <w:r w:rsidRPr="00912B98">
              <w:rPr>
                <w:color w:val="000000"/>
                <w:sz w:val="20"/>
                <w:szCs w:val="20"/>
                <w:lang w:val="en-US"/>
              </w:rPr>
              <w:t>Cleaning Solution I (Probe Cleanser C-3100 10*15 ml)</w:t>
            </w:r>
          </w:p>
        </w:tc>
        <w:tc>
          <w:tcPr>
            <w:tcW w:w="992" w:type="dxa"/>
            <w:tcBorders>
              <w:bottom w:val="single" w:sz="4" w:space="0" w:color="auto"/>
            </w:tcBorders>
            <w:shd w:val="clear" w:color="auto" w:fill="auto"/>
            <w:vAlign w:val="center"/>
          </w:tcPr>
          <w:p w:rsidR="00B8771B" w:rsidRDefault="00B8771B" w:rsidP="00A75A3A">
            <w:pPr>
              <w:jc w:val="center"/>
            </w:pPr>
            <w:r>
              <w:t>set</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11</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r w:rsidR="00B8771B"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8771B" w:rsidRPr="00187F31" w:rsidRDefault="00B8771B" w:rsidP="00A75A3A">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B8771B" w:rsidRPr="008B3AF6" w:rsidRDefault="00B8771B" w:rsidP="00A75A3A">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B8771B" w:rsidRPr="00912B98" w:rsidRDefault="00B8771B" w:rsidP="00A75A3A">
            <w:pPr>
              <w:jc w:val="center"/>
              <w:rPr>
                <w:color w:val="000000"/>
                <w:sz w:val="20"/>
                <w:szCs w:val="20"/>
              </w:rPr>
            </w:pPr>
            <w:r w:rsidRPr="00912B98">
              <w:rPr>
                <w:color w:val="000000"/>
                <w:sz w:val="20"/>
                <w:szCs w:val="20"/>
              </w:rPr>
              <w:t>Auto Cuvettes</w:t>
            </w:r>
          </w:p>
        </w:tc>
        <w:tc>
          <w:tcPr>
            <w:tcW w:w="992" w:type="dxa"/>
            <w:tcBorders>
              <w:bottom w:val="single" w:sz="4" w:space="0" w:color="auto"/>
            </w:tcBorders>
            <w:shd w:val="clear" w:color="auto" w:fill="auto"/>
            <w:vAlign w:val="center"/>
          </w:tcPr>
          <w:p w:rsidR="00B8771B" w:rsidRDefault="00B8771B" w:rsidP="00A75A3A">
            <w:pPr>
              <w:jc w:val="center"/>
            </w:pPr>
            <w:r>
              <w:t>buc</w:t>
            </w:r>
          </w:p>
        </w:tc>
        <w:tc>
          <w:tcPr>
            <w:tcW w:w="992" w:type="dxa"/>
            <w:tcBorders>
              <w:bottom w:val="single" w:sz="4" w:space="0" w:color="auto"/>
            </w:tcBorders>
            <w:shd w:val="clear" w:color="auto" w:fill="auto"/>
            <w:vAlign w:val="center"/>
          </w:tcPr>
          <w:p w:rsidR="00B8771B" w:rsidRDefault="00B8771B" w:rsidP="00A75A3A">
            <w:pPr>
              <w:jc w:val="center"/>
              <w:rPr>
                <w:color w:val="000000"/>
              </w:rPr>
            </w:pPr>
            <w:r>
              <w:rPr>
                <w:color w:val="000000"/>
              </w:rPr>
              <w:t>15000</w:t>
            </w:r>
          </w:p>
        </w:tc>
        <w:tc>
          <w:tcPr>
            <w:tcW w:w="3414" w:type="dxa"/>
            <w:tcBorders>
              <w:bottom w:val="single" w:sz="4" w:space="0" w:color="auto"/>
            </w:tcBorders>
            <w:shd w:val="clear" w:color="auto" w:fill="auto"/>
            <w:vAlign w:val="center"/>
          </w:tcPr>
          <w:p w:rsidR="00B8771B" w:rsidRDefault="00B8771B" w:rsidP="00A75A3A">
            <w:pPr>
              <w:jc w:val="center"/>
            </w:pPr>
            <w:r w:rsidRPr="00EA41DA">
              <w:rPr>
                <w:sz w:val="18"/>
                <w:szCs w:val="18"/>
                <w:lang w:val="en-US"/>
              </w:rPr>
              <w:t>Compatibil cu Cuagulometru C3100</w:t>
            </w:r>
          </w:p>
        </w:tc>
      </w:tr>
    </w:tbl>
    <w:p w:rsidR="00B41118" w:rsidRPr="00C00499" w:rsidRDefault="00B41118" w:rsidP="00B41118"/>
    <w:p w:rsidR="00B41118" w:rsidRPr="00C00499" w:rsidRDefault="00B41118" w:rsidP="00CE6B48">
      <w:pPr>
        <w:pStyle w:val="2"/>
        <w:keepNext w:val="0"/>
        <w:keepLines w:val="0"/>
        <w:numPr>
          <w:ilvl w:val="0"/>
          <w:numId w:val="19"/>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FA7B3B">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BF5233">
        <w:trPr>
          <w:trHeight w:val="280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tabs>
                <w:tab w:val="left" w:pos="372"/>
              </w:tabs>
              <w:suppressAutoHyphens/>
              <w:rPr>
                <w:i/>
              </w:rPr>
            </w:pPr>
            <w:r w:rsidRPr="00C00499">
              <w:rPr>
                <w:b/>
                <w:i/>
                <w:sz w:val="22"/>
                <w:szCs w:val="22"/>
              </w:rPr>
              <w:t xml:space="preserve">[forma garanției </w:t>
            </w:r>
            <w:r w:rsidR="00FA7B3B">
              <w:rPr>
                <w:b/>
                <w:i/>
                <w:sz w:val="22"/>
                <w:szCs w:val="22"/>
              </w:rPr>
              <w:t xml:space="preserve">  </w:t>
            </w:r>
            <w:r w:rsidRPr="00C00499">
              <w:rPr>
                <w:i/>
                <w:sz w:val="22"/>
                <w:szCs w:val="22"/>
              </w:rPr>
              <w:t>Garanţia pentru ofertă prin transfer la contul autorităţii contractante, conform următoarelor date bancare:</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BF5233" w:rsidRPr="00D67EF4" w:rsidRDefault="00BF5233" w:rsidP="00BF5233">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B41118" w:rsidRPr="00FA7B3B" w:rsidRDefault="00B41118" w:rsidP="00BF5233">
            <w:pPr>
              <w:tabs>
                <w:tab w:val="left" w:pos="1152"/>
              </w:tabs>
              <w:suppressAutoHyphens/>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pPr>
            <w:r>
              <w:rPr>
                <w:b/>
                <w:i/>
                <w:sz w:val="22"/>
                <w:szCs w:val="22"/>
              </w:rPr>
              <w:t>2</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ediția aplicabilă</w:t>
            </w:r>
          </w:p>
        </w:tc>
      </w:tr>
      <w:tr w:rsidR="00B41118" w:rsidRPr="00C00499" w:rsidTr="00FA7B3B">
        <w:trPr>
          <w:trHeight w:val="35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rPr>
                <w:b/>
                <w:i/>
              </w:rPr>
            </w:pPr>
            <w:r>
              <w:rPr>
                <w:b/>
                <w:i/>
              </w:rPr>
              <w:t>In decurs de 10 zile din momentul solicitarii</w:t>
            </w:r>
          </w:p>
        </w:tc>
      </w:tr>
      <w:tr w:rsidR="00B41118" w:rsidRPr="00C00499" w:rsidTr="00BF5233">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FA7B3B" w:rsidP="00AE077C">
            <w:pPr>
              <w:tabs>
                <w:tab w:val="left" w:pos="372"/>
              </w:tabs>
              <w:suppressAutoHyphens/>
              <w:rPr>
                <w:b/>
                <w:i/>
              </w:rPr>
            </w:pPr>
            <w:r>
              <w:rPr>
                <w:b/>
                <w:i/>
                <w:sz w:val="22"/>
                <w:szCs w:val="22"/>
              </w:rPr>
              <w:t>Mun. Chisinau, str. I.L. Caragiale 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FA7B3B">
            <w:pPr>
              <w:tabs>
                <w:tab w:val="left" w:pos="372"/>
              </w:tabs>
              <w:suppressAutoHyphens/>
              <w:rPr>
                <w:i/>
                <w:spacing w:val="-4"/>
                <w:lang w:val="en-US"/>
              </w:rPr>
            </w:pPr>
            <w:r>
              <w:rPr>
                <w:i/>
                <w:spacing w:val="-4"/>
                <w:sz w:val="22"/>
                <w:szCs w:val="22"/>
                <w:lang w:val="en-US"/>
              </w:rPr>
              <w:t>60</w:t>
            </w:r>
            <w:r w:rsidR="00B41118" w:rsidRPr="00C00499">
              <w:rPr>
                <w:i/>
                <w:spacing w:val="-4"/>
                <w:sz w:val="22"/>
                <w:szCs w:val="22"/>
                <w:lang w:val="en-US"/>
              </w:rPr>
              <w:t>zile</w:t>
            </w:r>
          </w:p>
        </w:tc>
      </w:tr>
      <w:tr w:rsidR="00B41118" w:rsidRPr="00C00499" w:rsidTr="00FA7B3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rPr>
            </w:pPr>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pStyle w:val="a7"/>
              <w:rPr>
                <w:rFonts w:ascii="Times New Roman" w:hAnsi="Times New Roman"/>
                <w:szCs w:val="22"/>
              </w:rPr>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lang w:eastAsia="ru-RU"/>
              </w:rPr>
            </w:pPr>
          </w:p>
        </w:tc>
      </w:tr>
      <w:tr w:rsidR="00E74954" w:rsidRPr="00C00499" w:rsidTr="00AE077C">
        <w:trPr>
          <w:trHeight w:val="397"/>
        </w:trPr>
        <w:tc>
          <w:tcPr>
            <w:tcW w:w="534" w:type="dxa"/>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E74954" w:rsidRPr="00C00499" w:rsidRDefault="00E74954"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E74954" w:rsidRPr="008D567F" w:rsidRDefault="00E74954"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E74954" w:rsidRPr="00C00499" w:rsidTr="00AE077C">
        <w:trPr>
          <w:trHeight w:val="600"/>
        </w:trPr>
        <w:tc>
          <w:tcPr>
            <w:tcW w:w="10322" w:type="dxa"/>
            <w:gridSpan w:val="6"/>
            <w:tcBorders>
              <w:bottom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E74954"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b/>
                <w:i/>
              </w:rPr>
            </w:pPr>
            <w:r w:rsidRPr="00C00499">
              <w:rPr>
                <w:b/>
                <w:i/>
                <w:sz w:val="22"/>
                <w:szCs w:val="22"/>
              </w:rPr>
              <w:t>lei MD</w:t>
            </w:r>
          </w:p>
        </w:tc>
      </w:tr>
      <w:tr w:rsidR="00E74954" w:rsidRPr="00C00499" w:rsidTr="00E74954">
        <w:trPr>
          <w:trHeight w:val="406"/>
        </w:trPr>
        <w:tc>
          <w:tcPr>
            <w:tcW w:w="534" w:type="dxa"/>
            <w:vMerge/>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rPr>
            </w:pPr>
            <w:r w:rsidRPr="00C00499">
              <w:rPr>
                <w:b/>
                <w:i/>
                <w:sz w:val="22"/>
                <w:szCs w:val="22"/>
              </w:rPr>
              <w:t>sursa ratei de schimb</w:t>
            </w:r>
            <w:r w:rsidRPr="00C00499">
              <w:rPr>
                <w:i/>
                <w:sz w:val="22"/>
                <w:szCs w:val="22"/>
              </w:rPr>
              <w:t xml:space="preserve"> </w:t>
            </w:r>
          </w:p>
        </w:tc>
      </w:tr>
      <w:tr w:rsidR="00E74954" w:rsidRPr="00C00499" w:rsidTr="00E74954">
        <w:trPr>
          <w:trHeight w:val="372"/>
        </w:trPr>
        <w:tc>
          <w:tcPr>
            <w:tcW w:w="534" w:type="dxa"/>
            <w:vMerge/>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E74954" w:rsidRPr="00C00499" w:rsidTr="00E74954">
        <w:trPr>
          <w:trHeight w:val="1174"/>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711E42" w:rsidRDefault="00E74954"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E74954" w:rsidRPr="00C00499" w:rsidTr="00E74954">
        <w:trPr>
          <w:trHeight w:val="465"/>
        </w:trPr>
        <w:tc>
          <w:tcPr>
            <w:tcW w:w="534" w:type="dxa"/>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.3.</w:t>
            </w:r>
          </w:p>
          <w:p w:rsidR="00E74954" w:rsidRPr="00C00499" w:rsidRDefault="00E74954"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74954" w:rsidRPr="004F0F1B" w:rsidRDefault="00E74954"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E74954" w:rsidRPr="004F0F1B" w:rsidRDefault="00E74954" w:rsidP="00AE077C">
            <w:pPr>
              <w:tabs>
                <w:tab w:val="right" w:pos="4743"/>
              </w:tabs>
              <w:jc w:val="both"/>
              <w:rPr>
                <w:b/>
                <w:i/>
                <w:iCs/>
                <w:lang w:val="en-US"/>
              </w:rPr>
            </w:pPr>
            <w:r>
              <w:rPr>
                <w:b/>
                <w:i/>
                <w:iCs/>
              </w:rPr>
              <w:t>Corespunderea cerintelor caietului de sarcini si cel mai mic pret</w:t>
            </w:r>
            <w:r w:rsidRPr="004F0F1B">
              <w:rPr>
                <w:b/>
                <w:i/>
                <w:iCs/>
                <w:lang w:val="en-US"/>
              </w:rPr>
              <w:t xml:space="preserve"> </w:t>
            </w:r>
          </w:p>
        </w:tc>
      </w:tr>
      <w:tr w:rsidR="00E74954" w:rsidRPr="00C00499" w:rsidTr="00AE077C">
        <w:trPr>
          <w:trHeight w:val="600"/>
        </w:trPr>
        <w:tc>
          <w:tcPr>
            <w:tcW w:w="10322" w:type="dxa"/>
            <w:gridSpan w:val="6"/>
            <w:tcBorders>
              <w:top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E74954">
            <w:pPr>
              <w:tabs>
                <w:tab w:val="right" w:pos="4743"/>
              </w:tabs>
              <w:jc w:val="both"/>
              <w:rPr>
                <w:b/>
                <w:color w:val="000000" w:themeColor="text1"/>
              </w:rPr>
            </w:pPr>
            <w:r w:rsidRPr="004F0F1B">
              <w:rPr>
                <w:b/>
                <w:color w:val="000000" w:themeColor="text1"/>
                <w:sz w:val="22"/>
                <w:szCs w:val="22"/>
              </w:rPr>
              <w:t>Se va aplica</w:t>
            </w:r>
            <w:r>
              <w:rPr>
                <w:b/>
                <w:color w:val="000000" w:themeColor="text1"/>
                <w:sz w:val="22"/>
                <w:szCs w:val="22"/>
              </w:rPr>
              <w:t xml:space="preserve"> criteriul de avaluare: </w:t>
            </w:r>
            <w:r>
              <w:rPr>
                <w:b/>
                <w:i/>
                <w:iCs/>
              </w:rPr>
              <w:t>Corespunderea cerintelor caietului de sarcini si cel mai mic pret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4F0F1B" w:rsidRDefault="00E74954" w:rsidP="003A4F40">
            <w:pPr>
              <w:tabs>
                <w:tab w:val="right" w:pos="4743"/>
              </w:tabs>
              <w:jc w:val="both"/>
              <w:rPr>
                <w:i/>
                <w:color w:val="000000" w:themeColor="text1"/>
              </w:rPr>
            </w:pPr>
            <w:r>
              <w:rPr>
                <w:b/>
                <w:i/>
                <w:color w:val="000000" w:themeColor="text1"/>
                <w:sz w:val="22"/>
                <w:szCs w:val="22"/>
              </w:rPr>
              <w:t>1</w:t>
            </w:r>
            <w:r w:rsidR="003A4F40">
              <w:rPr>
                <w:b/>
                <w:i/>
                <w:color w:val="000000" w:themeColor="text1"/>
                <w:sz w:val="22"/>
                <w:szCs w:val="22"/>
              </w:rPr>
              <w:t>5</w:t>
            </w:r>
            <w:r w:rsidRPr="004F0F1B">
              <w:rPr>
                <w:b/>
                <w:i/>
                <w:color w:val="000000" w:themeColor="text1"/>
                <w:sz w:val="22"/>
                <w:szCs w:val="22"/>
              </w:rPr>
              <w: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A75A3A">
            <w:pPr>
              <w:tabs>
                <w:tab w:val="left" w:pos="372"/>
              </w:tabs>
              <w:suppressAutoHyphens/>
              <w:rPr>
                <w:b/>
                <w:i/>
                <w:color w:val="000000" w:themeColor="text1"/>
              </w:rPr>
            </w:pPr>
            <w:r w:rsidRPr="004F0F1B">
              <w:rPr>
                <w:b/>
                <w:i/>
                <w:color w:val="000000" w:themeColor="text1"/>
                <w:sz w:val="22"/>
                <w:szCs w:val="22"/>
              </w:rPr>
              <w:t>[forma g</w:t>
            </w:r>
            <w:r>
              <w:rPr>
                <w:b/>
                <w:i/>
                <w:color w:val="000000" w:themeColor="text1"/>
                <w:sz w:val="22"/>
                <w:szCs w:val="22"/>
              </w:rPr>
              <w:t xml:space="preserve">aranției de bună execuție </w:t>
            </w:r>
            <w:r w:rsidRPr="004F0F1B">
              <w:rPr>
                <w:i/>
                <w:color w:val="000000" w:themeColor="text1"/>
                <w:sz w:val="22"/>
                <w:szCs w:val="22"/>
              </w:rPr>
              <w:t>Garanția de buna execuție prin transfer la contul autorităţii contractante, conform următoarelor date bancare:</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E74954" w:rsidRPr="00D67EF4" w:rsidRDefault="00E74954" w:rsidP="00A75A3A">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E74954" w:rsidRPr="00E74954" w:rsidRDefault="00E74954" w:rsidP="00A75A3A">
            <w:pPr>
              <w:tabs>
                <w:tab w:val="left" w:pos="1152"/>
              </w:tabs>
              <w:suppressAutoHyphens/>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b/>
                <w:i/>
                <w:iCs/>
                <w:color w:val="FF0000"/>
                <w:lang w:val="en-US"/>
              </w:rPr>
            </w:pPr>
            <w:r>
              <w:rPr>
                <w:b/>
                <w:i/>
                <w:spacing w:val="-2"/>
                <w:sz w:val="22"/>
                <w:szCs w:val="22"/>
              </w:rPr>
              <w:t>Nu se acceptra</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3A4F40" w:rsidP="00AE077C">
            <w:pPr>
              <w:tabs>
                <w:tab w:val="right" w:pos="4743"/>
              </w:tabs>
              <w:jc w:val="both"/>
              <w:rPr>
                <w:b/>
                <w:i/>
                <w:iCs/>
                <w:color w:val="FF0000"/>
                <w:lang w:val="en-US"/>
              </w:rPr>
            </w:pPr>
            <w:r>
              <w:rPr>
                <w:i/>
              </w:rPr>
              <w:t>3</w:t>
            </w:r>
            <w:r w:rsidR="00E74954" w:rsidRPr="00C00499">
              <w:rPr>
                <w:i/>
              </w:rPr>
              <w:t xml:space="preserve"> numărul de zil</w:t>
            </w:r>
            <w:r w:rsidR="00E74954">
              <w:rPr>
                <w:i/>
              </w:rPr>
              <w:t>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E74954" w:rsidRDefault="00E74954" w:rsidP="00B41118">
      <w:pPr>
        <w:ind w:left="-142" w:right="-144"/>
        <w:rPr>
          <w:b/>
          <w:bCs/>
          <w:color w:val="000000"/>
          <w:sz w:val="22"/>
          <w:szCs w:val="22"/>
        </w:rPr>
      </w:pPr>
    </w:p>
    <w:p w:rsidR="00E74954" w:rsidRPr="00C00499" w:rsidRDefault="00E74954"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E74954">
        <w:rPr>
          <w:b/>
          <w:bCs/>
          <w:color w:val="000000"/>
          <w:sz w:val="22"/>
          <w:szCs w:val="22"/>
        </w:rPr>
        <w:t xml:space="preserve"> LILIANA   IAȘAN</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Pr>
        <w:spacing w:after="200" w:line="276" w:lineRule="auto"/>
      </w:pP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834DF6">
            <w:pPr>
              <w:tabs>
                <w:tab w:val="right" w:pos="6000"/>
              </w:tabs>
              <w:jc w:val="both"/>
            </w:pPr>
            <w:r w:rsidRPr="00C00499">
              <w:t xml:space="preserve">Către:  </w:t>
            </w:r>
            <w:r w:rsidRPr="00C00499">
              <w:tab/>
              <w:t>____________</w:t>
            </w:r>
            <w:r w:rsidR="00834DF6">
              <w:t>____________________</w:t>
            </w:r>
            <w:r w:rsidRPr="00C00499">
              <w:rPr>
                <w:szCs w:val="28"/>
              </w:rPr>
              <w:t>[numele deplin al autorităţii contractante]</w:t>
            </w:r>
          </w:p>
          <w:p w:rsidR="00B41118" w:rsidRPr="00C00499" w:rsidRDefault="00834DF6" w:rsidP="00AE077C">
            <w:pPr>
              <w:jc w:val="both"/>
            </w:pPr>
            <w:r>
              <w:t>__________________</w:t>
            </w:r>
            <w:r w:rsidR="00B41118" w:rsidRPr="00C00499">
              <w:t xml:space="preserve">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CE6B48">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CE6B48">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CE6B48">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CE6B48">
            <w:pPr>
              <w:numPr>
                <w:ilvl w:val="0"/>
                <w:numId w:val="10"/>
              </w:numPr>
              <w:ind w:left="720"/>
              <w:jc w:val="both"/>
            </w:pPr>
            <w:r w:rsidRPr="00C00499">
              <w:t xml:space="preserve">În cazul acceptării prezentei oferte, ____________________________________________ </w:t>
            </w:r>
          </w:p>
          <w:p w:rsidR="00B41118" w:rsidRPr="00C00499" w:rsidRDefault="00B41118" w:rsidP="00834DF6">
            <w:pPr>
              <w:ind w:left="720" w:firstLine="3480"/>
              <w:jc w:val="center"/>
            </w:pPr>
            <w:r w:rsidRPr="00C00499">
              <w:t>[denumirea ofertantului]</w:t>
            </w:r>
          </w:p>
          <w:p w:rsidR="00B41118" w:rsidRPr="00C00499" w:rsidRDefault="00B41118" w:rsidP="00834DF6">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CE6B48">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CE6B48">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834DF6">
            <w:pPr>
              <w:ind w:left="708"/>
              <w:jc w:val="both"/>
            </w:pPr>
          </w:p>
          <w:p w:rsidR="00B41118" w:rsidRPr="00C00499" w:rsidRDefault="00B41118" w:rsidP="00834DF6">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834DF6">
            <w:pPr>
              <w:ind w:right="3051" w:firstLine="840"/>
              <w:jc w:val="center"/>
            </w:pPr>
            <w:r w:rsidRPr="00C00499">
              <w:t>[semnătura persoanei autorizate pentru semnarea ofertei]</w:t>
            </w:r>
          </w:p>
          <w:p w:rsidR="00B41118" w:rsidRPr="00C00499" w:rsidRDefault="00B41118" w:rsidP="00834DF6">
            <w:pPr>
              <w:tabs>
                <w:tab w:val="left" w:pos="6120"/>
              </w:tabs>
              <w:ind w:firstLine="720"/>
              <w:jc w:val="both"/>
            </w:pPr>
          </w:p>
          <w:p w:rsidR="00B41118" w:rsidRPr="00C00499" w:rsidRDefault="00B41118" w:rsidP="00834DF6">
            <w:pPr>
              <w:tabs>
                <w:tab w:val="left" w:pos="6120"/>
              </w:tabs>
              <w:jc w:val="both"/>
            </w:pPr>
            <w:r w:rsidRPr="00C00499">
              <w:t xml:space="preserve">Nume:_________________________________________________ </w:t>
            </w:r>
            <w:r w:rsidRPr="00C00499">
              <w:tab/>
            </w:r>
          </w:p>
          <w:p w:rsidR="00B41118" w:rsidRPr="00C00499" w:rsidRDefault="00B41118" w:rsidP="00834DF6">
            <w:pPr>
              <w:tabs>
                <w:tab w:val="left" w:pos="0"/>
              </w:tabs>
              <w:ind w:right="2931"/>
              <w:jc w:val="both"/>
            </w:pPr>
            <w:r w:rsidRPr="00C00499">
              <w:t xml:space="preserve">În calitate de: ___________________________________________ </w:t>
            </w:r>
          </w:p>
          <w:p w:rsidR="00B41118" w:rsidRPr="00C00499" w:rsidRDefault="00B41118" w:rsidP="00834DF6">
            <w:pPr>
              <w:ind w:firstLine="1440"/>
              <w:jc w:val="both"/>
            </w:pPr>
            <w:r w:rsidRPr="00C00499">
              <w:t xml:space="preserve">[funcţia oficială a persoanei ce semnează formularul ofertei] </w:t>
            </w:r>
          </w:p>
          <w:p w:rsidR="00B41118" w:rsidRPr="00C00499" w:rsidRDefault="00B41118" w:rsidP="00834DF6">
            <w:pPr>
              <w:jc w:val="both"/>
            </w:pPr>
            <w:r w:rsidRPr="00C00499">
              <w:t>Ofertantul: _____________________________________________</w:t>
            </w:r>
          </w:p>
          <w:p w:rsidR="00B41118" w:rsidRPr="00C00499" w:rsidRDefault="00B41118" w:rsidP="00834DF6">
            <w:pPr>
              <w:tabs>
                <w:tab w:val="left" w:pos="6120"/>
              </w:tabs>
              <w:jc w:val="both"/>
            </w:pPr>
            <w:r w:rsidRPr="00C00499">
              <w:t>Adresa: ________________________________________________</w:t>
            </w:r>
          </w:p>
          <w:p w:rsidR="00B41118" w:rsidRDefault="00B41118" w:rsidP="00834DF6">
            <w:pPr>
              <w:pStyle w:val="BankNormal"/>
              <w:spacing w:after="0"/>
              <w:jc w:val="both"/>
              <w:rPr>
                <w:szCs w:val="24"/>
              </w:rPr>
            </w:pPr>
            <w:r w:rsidRPr="00C00499">
              <w:rPr>
                <w:szCs w:val="24"/>
                <w:lang w:val="ro-RO"/>
              </w:rPr>
              <w:t xml:space="preserve">Data: </w:t>
            </w:r>
            <w:r w:rsidRPr="00C00499">
              <w:rPr>
                <w:szCs w:val="24"/>
              </w:rPr>
              <w:t>“___” _____________________ 20__</w:t>
            </w:r>
          </w:p>
          <w:p w:rsidR="00B41118" w:rsidRPr="00C00499" w:rsidRDefault="00B41118" w:rsidP="00834DF6">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101"/>
        <w:gridCol w:w="270"/>
        <w:gridCol w:w="239"/>
        <w:gridCol w:w="296"/>
        <w:gridCol w:w="3442"/>
        <w:gridCol w:w="427"/>
        <w:gridCol w:w="720"/>
        <w:gridCol w:w="895"/>
        <w:gridCol w:w="1649"/>
        <w:gridCol w:w="3920"/>
        <w:gridCol w:w="1840"/>
        <w:gridCol w:w="882"/>
        <w:gridCol w:w="239"/>
      </w:tblGrid>
      <w:tr w:rsidR="00B41118" w:rsidRPr="00C00499" w:rsidTr="00B8771B">
        <w:trPr>
          <w:gridAfter w:val="1"/>
          <w:wAfter w:w="75" w:type="pct"/>
          <w:trHeight w:val="697"/>
        </w:trPr>
        <w:tc>
          <w:tcPr>
            <w:tcW w:w="431" w:type="pct"/>
            <w:gridSpan w:val="2"/>
          </w:tcPr>
          <w:p w:rsidR="00B41118" w:rsidRPr="00C00499" w:rsidRDefault="00B41118" w:rsidP="00AE077C">
            <w:pPr>
              <w:pStyle w:val="2"/>
              <w:rPr>
                <w:b w:val="0"/>
                <w:sz w:val="20"/>
                <w:szCs w:val="20"/>
                <w:lang w:val="en-US"/>
              </w:rPr>
            </w:pPr>
          </w:p>
        </w:tc>
        <w:tc>
          <w:tcPr>
            <w:tcW w:w="168" w:type="pct"/>
            <w:gridSpan w:val="2"/>
          </w:tcPr>
          <w:p w:rsidR="00B41118" w:rsidRPr="00C00499" w:rsidRDefault="00B41118" w:rsidP="00AE077C">
            <w:pPr>
              <w:pStyle w:val="2"/>
              <w:rPr>
                <w:b w:val="0"/>
                <w:sz w:val="20"/>
                <w:szCs w:val="20"/>
                <w:lang w:val="en-US"/>
              </w:rPr>
            </w:pPr>
          </w:p>
        </w:tc>
        <w:tc>
          <w:tcPr>
            <w:tcW w:w="4326"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B8771B">
        <w:trPr>
          <w:gridAfter w:val="1"/>
          <w:wAfter w:w="75" w:type="pct"/>
        </w:trPr>
        <w:tc>
          <w:tcPr>
            <w:tcW w:w="431"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168"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4326"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E04F2C">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5337CC" w:rsidRDefault="005337CC" w:rsidP="00464D7B">
                  <w:pPr>
                    <w:framePr w:hSpace="180" w:wrap="around" w:vAnchor="page" w:hAnchor="margin" w:y="347"/>
                    <w:jc w:val="center"/>
                    <w:rPr>
                      <w:sz w:val="16"/>
                      <w:szCs w:val="16"/>
                    </w:rPr>
                  </w:pPr>
                  <w:r w:rsidRPr="005337CC">
                    <w:rPr>
                      <w:i/>
                      <w:iCs/>
                      <w:sz w:val="16"/>
                      <w:szCs w:val="16"/>
                    </w:rPr>
                    <w:t xml:space="preserve"> </w:t>
                  </w:r>
                  <w:r w:rsidR="00B41118" w:rsidRPr="005337CC">
                    <w:rPr>
                      <w:i/>
                      <w:iCs/>
                      <w:sz w:val="16"/>
                      <w:szCs w:val="16"/>
                    </w:rPr>
                    <w:t>[Acest tabel va fi completat de către ofertant în coloanele 3, 4, 5, 7, iar de către autoritatea contractantă – în coloanele 1, 2, 6, 8]</w:t>
                  </w:r>
                </w:p>
              </w:tc>
            </w:tr>
          </w:tbl>
          <w:p w:rsidR="00B41118" w:rsidRPr="00C00499" w:rsidRDefault="00B41118" w:rsidP="00AE077C">
            <w:pPr>
              <w:jc w:val="center"/>
            </w:pPr>
          </w:p>
        </w:tc>
      </w:tr>
      <w:tr w:rsidR="00B41118" w:rsidRPr="00C00499" w:rsidTr="00B8771B">
        <w:trPr>
          <w:gridAfter w:val="1"/>
          <w:wAfter w:w="75" w:type="pct"/>
          <w:trHeight w:val="130"/>
        </w:trPr>
        <w:tc>
          <w:tcPr>
            <w:tcW w:w="492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B8771B">
        <w:trPr>
          <w:gridAfter w:val="1"/>
          <w:wAfter w:w="75" w:type="pct"/>
          <w:trHeight w:val="134"/>
        </w:trPr>
        <w:tc>
          <w:tcPr>
            <w:tcW w:w="492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B8771B">
              <w:t xml:space="preserve"> Reactive de laborator pu 2021 (repetat)</w:t>
            </w:r>
          </w:p>
        </w:tc>
      </w:tr>
      <w:tr w:rsidR="00E04F2C" w:rsidRPr="00C00499" w:rsidTr="00B8771B">
        <w:trPr>
          <w:trHeight w:val="1043"/>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rPr>
                <w:b/>
              </w:rPr>
            </w:pPr>
            <w:r w:rsidRPr="00C00499">
              <w:rPr>
                <w:b/>
              </w:rPr>
              <w:t>Cod CPV</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 xml:space="preserve">Denumirea bunurilor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Modelul articolului</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Ţara de origine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A4608A" w:rsidRDefault="00A4608A" w:rsidP="00AE077C">
            <w:pPr>
              <w:jc w:val="center"/>
              <w:rPr>
                <w:b/>
              </w:rPr>
            </w:pPr>
            <w:r>
              <w:rPr>
                <w:b/>
              </w:rPr>
              <w:t>Produ</w:t>
            </w:r>
          </w:p>
          <w:p w:rsidR="00834DF6" w:rsidRPr="00C00499" w:rsidRDefault="00834DF6" w:rsidP="00AE077C">
            <w:pPr>
              <w:jc w:val="center"/>
              <w:rPr>
                <w:b/>
              </w:rPr>
            </w:pPr>
            <w:r w:rsidRPr="00C00499">
              <w:rPr>
                <w:b/>
              </w:rPr>
              <w:t>cătorul</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Specificarea tehnică deplină solicitată de către autoritatea contractantă</w:t>
            </w:r>
          </w:p>
          <w:p w:rsidR="00834DF6" w:rsidRPr="00C00499" w:rsidRDefault="00834DF6" w:rsidP="00AE077C">
            <w:pPr>
              <w:jc w:val="center"/>
            </w:pPr>
          </w:p>
        </w:tc>
        <w:tc>
          <w:tcPr>
            <w:tcW w:w="578"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rPr>
                <w:b/>
              </w:rPr>
            </w:pPr>
            <w:r w:rsidRPr="00C00499">
              <w:rPr>
                <w:b/>
              </w:rPr>
              <w:t>Specificarea tehnică deplină propusă de către ofertant</w:t>
            </w:r>
          </w:p>
          <w:p w:rsidR="00834DF6" w:rsidRPr="00C00499" w:rsidRDefault="00834DF6" w:rsidP="00AE077C">
            <w:pPr>
              <w:jc w:val="center"/>
              <w:rPr>
                <w:b/>
                <w:szCs w:val="2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Standarde de referinţă</w:t>
            </w:r>
          </w:p>
        </w:tc>
      </w:tr>
      <w:tr w:rsidR="00E04F2C" w:rsidRPr="00C00499" w:rsidTr="00B8771B">
        <w:trPr>
          <w:trHeight w:val="283"/>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1</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2</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5</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6</w:t>
            </w:r>
          </w:p>
        </w:tc>
        <w:tc>
          <w:tcPr>
            <w:tcW w:w="578"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pPr>
            <w:r w:rsidRPr="00C00499">
              <w:t>7</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8</w:t>
            </w:r>
          </w:p>
        </w:tc>
      </w:tr>
      <w:tr w:rsidR="00834DF6" w:rsidRPr="00676EEB" w:rsidTr="00B8771B">
        <w:trPr>
          <w:trHeight w:val="17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4DF6" w:rsidRPr="00676EEB" w:rsidRDefault="00834DF6" w:rsidP="00A4608A">
            <w:pPr>
              <w:jc w:val="center"/>
              <w:rPr>
                <w:sz w:val="20"/>
                <w:szCs w:val="20"/>
              </w:rPr>
            </w:pPr>
            <w:r w:rsidRPr="00676EEB">
              <w:rPr>
                <w:b/>
                <w:sz w:val="20"/>
                <w:szCs w:val="20"/>
                <w:lang w:val="en-US"/>
              </w:rPr>
              <w:t>Lotul 1.  Analizator hematologic automat ADVIA 2120</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B8771B" w:rsidRDefault="00B8771B" w:rsidP="00B8771B">
            <w:pPr>
              <w:ind w:firstLineChars="100" w:firstLine="200"/>
              <w:rPr>
                <w:sz w:val="20"/>
                <w:szCs w:val="20"/>
              </w:rPr>
            </w:pPr>
            <w:r w:rsidRPr="00B8771B">
              <w:rPr>
                <w:sz w:val="20"/>
                <w:szCs w:val="20"/>
              </w:rPr>
              <w:t>CBC Timepac</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rFonts w:ascii="Arial" w:hAnsi="Arial" w:cs="Arial"/>
                <w:sz w:val="20"/>
                <w:szCs w:val="20"/>
              </w:rPr>
            </w:pPr>
            <w:r w:rsidRPr="00676EEB">
              <w:rPr>
                <w:rFonts w:ascii="Arial" w:hAnsi="Arial" w:cs="Arial"/>
                <w:sz w:val="20"/>
                <w:szCs w:val="20"/>
              </w:rPr>
              <w:t> </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i/>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B8771B" w:rsidRDefault="00B8771B" w:rsidP="00B8771B">
            <w:pPr>
              <w:ind w:firstLineChars="100" w:firstLine="200"/>
              <w:rPr>
                <w:sz w:val="20"/>
                <w:szCs w:val="20"/>
              </w:rPr>
            </w:pPr>
            <w:r w:rsidRPr="00B8771B">
              <w:rPr>
                <w:sz w:val="20"/>
                <w:szCs w:val="20"/>
              </w:rPr>
              <w:t>Diff Timepac</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rFonts w:ascii="Arial" w:hAnsi="Arial" w:cs="Arial"/>
                <w:sz w:val="20"/>
                <w:szCs w:val="20"/>
              </w:rPr>
            </w:pPr>
            <w:r w:rsidRPr="00676EEB">
              <w:rPr>
                <w:rFonts w:ascii="Arial" w:hAnsi="Arial" w:cs="Arial"/>
                <w:sz w:val="20"/>
                <w:szCs w:val="20"/>
              </w:rPr>
              <w:t> </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i/>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Sheath / Rinse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1 x 20 l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 xml:space="preserve">Perox Sheath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4 x 2725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EZ Wash</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2 x 1620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Abnormal1</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4 x 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Abnormal2</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4 x 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lang w:val="en-US"/>
              </w:rPr>
            </w:pPr>
            <w:r w:rsidRPr="00B8771B">
              <w:rPr>
                <w:sz w:val="20"/>
                <w:szCs w:val="20"/>
                <w:lang w:val="en-US"/>
              </w:rPr>
              <w:t>TestPoint 3in1 Hematology Control Normal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4 x 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OptiPoint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sidRPr="00676EEB">
              <w:rPr>
                <w:sz w:val="20"/>
                <w:szCs w:val="20"/>
              </w:rPr>
              <w:t>4 x 6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color w:val="000000"/>
                <w:sz w:val="14"/>
                <w:szCs w:val="14"/>
              </w:rPr>
            </w:pP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B8771B" w:rsidRDefault="00B8771B" w:rsidP="00B8771B">
            <w:pPr>
              <w:rPr>
                <w:sz w:val="20"/>
                <w:szCs w:val="20"/>
              </w:rPr>
            </w:pPr>
            <w:r w:rsidRPr="00B8771B">
              <w:rPr>
                <w:sz w:val="20"/>
                <w:szCs w:val="20"/>
              </w:rPr>
              <w:t>Set Point Calibrator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5337CC">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jc w:val="center"/>
              <w:rPr>
                <w:rFonts w:ascii="Arial" w:hAnsi="Arial" w:cs="Arial"/>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5337CC">
            <w:pPr>
              <w:rPr>
                <w:sz w:val="20"/>
                <w:szCs w:val="20"/>
              </w:rPr>
            </w:pPr>
            <w:r>
              <w:rPr>
                <w:sz w:val="20"/>
                <w:szCs w:val="20"/>
              </w:rPr>
              <w:t>2x6.1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5337CC">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5337CC">
            <w:pPr>
              <w:rPr>
                <w:sz w:val="20"/>
                <w:szCs w:val="20"/>
              </w:rPr>
            </w:pPr>
          </w:p>
        </w:tc>
      </w:tr>
      <w:tr w:rsidR="00B8771B" w:rsidRPr="00676EEB" w:rsidTr="00B8771B">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B8771B">
            <w:pPr>
              <w:rPr>
                <w:sz w:val="20"/>
                <w:szCs w:val="20"/>
              </w:rPr>
            </w:pPr>
            <w:r w:rsidRPr="00676EEB">
              <w:rPr>
                <w:b/>
                <w:sz w:val="20"/>
                <w:szCs w:val="20"/>
                <w:lang w:val="en-US"/>
              </w:rPr>
              <w:t xml:space="preserve">Lotul </w:t>
            </w:r>
            <w:r>
              <w:rPr>
                <w:b/>
                <w:sz w:val="20"/>
                <w:szCs w:val="20"/>
                <w:lang w:val="en-US"/>
              </w:rPr>
              <w:t>2</w:t>
            </w:r>
            <w:r w:rsidRPr="00676EEB">
              <w:rPr>
                <w:b/>
                <w:sz w:val="20"/>
                <w:szCs w:val="20"/>
                <w:lang w:val="en-US"/>
              </w:rPr>
              <w:t>.  Analizatorul hematologic automat SYSMEX XT-2000i</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Cellpack pentru diluarea tuturor fracţiilor celulare.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20 L</w:t>
            </w:r>
            <w:r w:rsidRPr="00676EEB">
              <w:rPr>
                <w:color w:val="000000"/>
                <w:sz w:val="20"/>
                <w:szCs w:val="20"/>
                <w:lang w:val="en-US"/>
              </w:rPr>
              <w:br/>
              <w:t xml:space="preserve">Componenţa: Sodium chloride 0,64%, Boric acid 0,10%, Sodium tetraborate - 0,02%, EDTA-2K 0,02%. Compatibil cu analizator SYSMEX XT-2000i. Certificat de compatibilitate a reactivelor ofertați cu </w:t>
            </w:r>
            <w:r w:rsidRPr="00676EEB">
              <w:rPr>
                <w:color w:val="000000"/>
                <w:sz w:val="20"/>
                <w:szCs w:val="20"/>
                <w:lang w:val="en-US"/>
              </w:rPr>
              <w:lastRenderedPageBreak/>
              <w:t>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lastRenderedPageBreak/>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Stromatolyser-FB pentru lizarea leucocitelor în scopul determinării ulterioare a bazofilelor.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5 L</w:t>
            </w:r>
            <w:r w:rsidRPr="00676EEB">
              <w:rPr>
                <w:color w:val="000000"/>
                <w:sz w:val="20"/>
                <w:szCs w:val="20"/>
                <w:lang w:val="en-US"/>
              </w:rPr>
              <w:br/>
              <w:t>Componenţa: Non-ionic surfactant 0,40%, Organic quaternary amonium salt 0,1%.</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lang w:val="en-US"/>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Stromatolyser-4DL pentru lizarea eritrocitelor şi trombocitelor şi diluarea leucocitelor.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5 L</w:t>
            </w:r>
            <w:r w:rsidRPr="00676EEB">
              <w:rPr>
                <w:color w:val="000000"/>
                <w:sz w:val="20"/>
                <w:szCs w:val="20"/>
                <w:lang w:val="en-US"/>
              </w:rPr>
              <w:br/>
              <w:t>Componenţa: Non-ionic surfactant 0,18%, Organic quaternary ammoniumsalt 0,08%.</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Stromatolyser-4DS pentru colorarea structurii interne a leucocitelor din probele diluate şi lizate în prealabil.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42 ml</w:t>
            </w:r>
            <w:r w:rsidRPr="00676EEB">
              <w:rPr>
                <w:color w:val="000000"/>
                <w:sz w:val="20"/>
                <w:szCs w:val="20"/>
                <w:lang w:val="en-US"/>
              </w:rPr>
              <w:br/>
              <w:t>Componenţa: Polymethine dye 0,002%, Methanol 3,00%, Ethylene glycol 96,90%.</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Sulfolyser pentru lizarea eritrocitelor şi măsurarea hemoglobinei.</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3x500 ml</w:t>
            </w:r>
            <w:r w:rsidRPr="00676EEB">
              <w:rPr>
                <w:color w:val="000000"/>
                <w:sz w:val="20"/>
                <w:szCs w:val="20"/>
                <w:lang w:val="en-US"/>
              </w:rPr>
              <w:br/>
              <w:t>Componenţa: Sodium lauryl sulphate 0,17%.</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20"/>
                <w:szCs w:val="20"/>
              </w:rPr>
            </w:pPr>
            <w:r w:rsidRPr="00676EEB">
              <w:rPr>
                <w:color w:val="000000"/>
                <w:sz w:val="20"/>
                <w:szCs w:val="20"/>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Reagent Retsearch II pentru diluarea probelor şi colorarea structurii interne a reticulocitelor în scopul enumerării acestora.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1 L + 12 ml</w:t>
            </w:r>
            <w:r w:rsidRPr="00676EEB">
              <w:rPr>
                <w:color w:val="000000"/>
                <w:sz w:val="20"/>
                <w:szCs w:val="20"/>
                <w:lang w:val="en-US"/>
              </w:rPr>
              <w:br/>
              <w:t>Componenţa: RET-Search (II) (Diluent): Tricine Buffer 0,18%; RET-Search (II) (Dye solution): Polymethine dye 0,03%, Methanol 7,1% Ethylene glycol 92,8%.</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20"/>
                <w:szCs w:val="20"/>
              </w:rPr>
            </w:pPr>
            <w:r w:rsidRPr="00676EEB">
              <w:rPr>
                <w:color w:val="000000"/>
                <w:sz w:val="20"/>
                <w:szCs w:val="20"/>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 xml:space="preserve">Detergent Cellclean pentru îndepărtarea resturilor de lizant, reziduuri celulare, proteine din sistemul </w:t>
            </w:r>
            <w:r w:rsidRPr="00676EEB">
              <w:rPr>
                <w:color w:val="000000"/>
                <w:sz w:val="20"/>
                <w:szCs w:val="20"/>
                <w:lang w:val="en-US"/>
              </w:rPr>
              <w:lastRenderedPageBreak/>
              <w:t>hidraulic al analizatorului.</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50 ml</w:t>
            </w:r>
            <w:r w:rsidRPr="00676EEB">
              <w:rPr>
                <w:color w:val="000000"/>
                <w:sz w:val="20"/>
                <w:szCs w:val="20"/>
                <w:lang w:val="en-US"/>
              </w:rPr>
              <w:br/>
              <w:t>Componenţa: Sodium hypochlorite 5,00%.</w:t>
            </w:r>
            <w:r w:rsidRPr="00676EEB">
              <w:rPr>
                <w:color w:val="000000"/>
                <w:sz w:val="20"/>
                <w:szCs w:val="20"/>
                <w:lang w:val="en-US"/>
              </w:rPr>
              <w:br/>
            </w:r>
            <w:r w:rsidRPr="00676EEB">
              <w:rPr>
                <w:color w:val="000000"/>
                <w:sz w:val="20"/>
                <w:szCs w:val="20"/>
                <w:lang w:val="en-US"/>
              </w:rPr>
              <w:lastRenderedPageBreak/>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r w:rsidRPr="00676EEB">
              <w:rPr>
                <w:color w:val="000000"/>
                <w:sz w:val="20"/>
                <w:szCs w:val="20"/>
              </w:rPr>
              <w:lastRenderedPageBreak/>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Materialul de control patologic E-Check (XE) L1 (nivel scăzut).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4,5 ml</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lang w:val="en-US"/>
              </w:rPr>
            </w:pP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Materialul de control E-Check (XE) L2 (nivel normal).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4,5 ml</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lang w:val="en-US"/>
              </w:rPr>
            </w:pP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Materialul de control patologic E-Check (XE) L3 (nivel înalt).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lang w:val="en-US"/>
              </w:rPr>
            </w:pPr>
            <w:r w:rsidRPr="00676EEB">
              <w:rPr>
                <w:color w:val="000000"/>
                <w:sz w:val="20"/>
                <w:szCs w:val="20"/>
                <w:lang w:val="en-US"/>
              </w:rPr>
              <w:t>Ambalaj solicitat: 4,5 ml</w:t>
            </w:r>
            <w:r w:rsidRPr="00676EEB">
              <w:rPr>
                <w:color w:val="000000"/>
                <w:sz w:val="20"/>
                <w:szCs w:val="20"/>
                <w:lang w:val="en-US"/>
              </w:rPr>
              <w:br/>
              <w:t>Compatibil cu analizator SYSMEX XT-2000i. Certificat de compatibilitate a reactivelor ofertați cu analizatorul XT-2000i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B8771B">
            <w:pPr>
              <w:rPr>
                <w:sz w:val="20"/>
                <w:szCs w:val="20"/>
              </w:rPr>
            </w:pPr>
            <w:r w:rsidRPr="00676EEB">
              <w:rPr>
                <w:b/>
                <w:sz w:val="20"/>
                <w:szCs w:val="20"/>
                <w:lang w:val="en-US"/>
              </w:rPr>
              <w:t xml:space="preserve">Lotul </w:t>
            </w:r>
            <w:r>
              <w:rPr>
                <w:b/>
                <w:sz w:val="20"/>
                <w:szCs w:val="20"/>
                <w:lang w:val="en-US"/>
              </w:rPr>
              <w:t>3</w:t>
            </w:r>
            <w:r w:rsidRPr="00676EEB">
              <w:rPr>
                <w:b/>
                <w:sz w:val="20"/>
                <w:szCs w:val="20"/>
                <w:lang w:val="en-US"/>
              </w:rPr>
              <w:t>. Analizatorul hematologic automat SYSMEX XS-1000i</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lang w:val="en-US"/>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Reagent Cellpack pentru diluarea tuturor fracţiilor celulare.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20 L</w:t>
            </w:r>
            <w:r w:rsidRPr="00676EEB">
              <w:rPr>
                <w:sz w:val="20"/>
                <w:szCs w:val="20"/>
                <w:lang w:val="en-US"/>
              </w:rPr>
              <w:br/>
              <w:t>Componenţa: Sodium chloride 0,64%, Boric acid 0,10%, Sodium tetraborate - 0,02%, EDTA-2K 0,02%.</w:t>
            </w:r>
            <w:r w:rsidRPr="00676EEB">
              <w:rPr>
                <w:sz w:val="20"/>
                <w:szCs w:val="20"/>
                <w:lang w:val="en-US"/>
              </w:rPr>
              <w:br/>
              <w:t>Compatibil cu analizator SYSMEX XP-300. Certificat de compatibilitate a reactivelor ofertați cu analizatorul XP-300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lang w:val="en-US"/>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Reagent Stromatolyser-4DL pentru lizarea eritrocitelor şi trombocitelor şi diluarea leucocitelor.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5 L</w:t>
            </w:r>
            <w:r w:rsidRPr="00676EEB">
              <w:rPr>
                <w:sz w:val="20"/>
                <w:szCs w:val="20"/>
                <w:lang w:val="en-US"/>
              </w:rPr>
              <w:br/>
              <w:t>Componenţa: Non-ionic surfactant 0,18%, Organic quaternary ammoniumsalt 0,08%.</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lang w:val="en-US"/>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Reagent Stromatolyser-4DS pentru colorarea structurii interne a leucocitelor din probele diluate şi lizate în prealabil.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42 ml</w:t>
            </w:r>
            <w:r w:rsidRPr="00676EEB">
              <w:rPr>
                <w:sz w:val="20"/>
                <w:szCs w:val="20"/>
                <w:lang w:val="en-US"/>
              </w:rPr>
              <w:br/>
              <w:t>Componenţa: Polymethine dye 0,002%, Methanol 3,00%, Ethylene glycol 96,90%.</w:t>
            </w:r>
            <w:r w:rsidRPr="00676EEB">
              <w:rPr>
                <w:sz w:val="20"/>
                <w:szCs w:val="20"/>
                <w:lang w:val="en-US"/>
              </w:rPr>
              <w:br/>
              <w:t>Compatibil cu analizator SYSMEX XS-</w:t>
            </w:r>
            <w:r w:rsidRPr="00676EEB">
              <w:rPr>
                <w:sz w:val="20"/>
                <w:szCs w:val="20"/>
                <w:lang w:val="en-US"/>
              </w:rPr>
              <w:lastRenderedPageBreak/>
              <w:t>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lastRenderedPageBreak/>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Reagent Sulfolyser pentru lizarea eritrocitelor şi măsurarea hemoglobinei.</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3x500 ml</w:t>
            </w:r>
            <w:r w:rsidRPr="00676EEB">
              <w:rPr>
                <w:sz w:val="20"/>
                <w:szCs w:val="20"/>
                <w:lang w:val="en-US"/>
              </w:rPr>
              <w:br/>
              <w:t>Componenţa: Sodium lauryl sulphate 0,17%.</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Detergent Cellclean pentru îndepărtarea resturilor de lizant, reziduuri celulare, proteine din sistemul hidraulic al analizatorului.</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50 ml</w:t>
            </w:r>
            <w:r w:rsidRPr="00676EEB">
              <w:rPr>
                <w:sz w:val="20"/>
                <w:szCs w:val="20"/>
                <w:lang w:val="en-US"/>
              </w:rPr>
              <w:br/>
              <w:t>Componenţa: Sodium hypochlorite 5,00%.</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Materialul de control patologic E-Check (XS) L1 (nivel scăzut).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1,5 ml</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Materialul de control E-Check (XS) L2 (nivel normal).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1,5 ml</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Materialul de control patologic E-Check (XS) L3 (nivel înalt).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Ambalaj solicitat: 1,5 ml</w:t>
            </w:r>
            <w:r w:rsidRPr="00676EEB">
              <w:rPr>
                <w:sz w:val="20"/>
                <w:szCs w:val="20"/>
                <w:lang w:val="en-US"/>
              </w:rPr>
              <w:br/>
              <w:t>Compatibil cu analizator SYSMEX XS-1000i. Certificat de compatibilitate a reactivelor ofertați cu analizatorul XS-1000i eliberat de către producătorul analizatorului.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26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C10A8B" w:rsidRDefault="00B8771B" w:rsidP="00B8771B">
            <w:pPr>
              <w:jc w:val="center"/>
              <w:rPr>
                <w:sz w:val="20"/>
                <w:szCs w:val="20"/>
              </w:rPr>
            </w:pPr>
            <w:r w:rsidRPr="00C10A8B">
              <w:rPr>
                <w:b/>
                <w:sz w:val="20"/>
                <w:szCs w:val="20"/>
                <w:lang w:val="en-US"/>
              </w:rPr>
              <w:t xml:space="preserve">Lotul </w:t>
            </w:r>
            <w:r>
              <w:rPr>
                <w:b/>
                <w:sz w:val="20"/>
                <w:szCs w:val="20"/>
                <w:lang w:val="en-US"/>
              </w:rPr>
              <w:t>4</w:t>
            </w:r>
            <w:r w:rsidRPr="00C10A8B">
              <w:rPr>
                <w:b/>
                <w:sz w:val="20"/>
                <w:szCs w:val="20"/>
                <w:lang w:val="en-US"/>
              </w:rPr>
              <w:t>. Expres teste diagnostice pentru analiza de rutina a urinei</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rPr>
            </w:pPr>
            <w:r w:rsidRPr="00676EEB">
              <w:rPr>
                <w:sz w:val="20"/>
                <w:szCs w:val="20"/>
              </w:rPr>
              <w:t>Microalbuminurie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color w:val="000000"/>
                <w:sz w:val="20"/>
                <w:szCs w:val="20"/>
              </w:rPr>
            </w:pPr>
            <w:r w:rsidRPr="00676EEB">
              <w:rPr>
                <w:color w:val="000000"/>
                <w:sz w:val="20"/>
                <w:szCs w:val="20"/>
              </w:rPr>
              <w:t>Expres test</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r w:rsidRPr="00676EEB">
              <w:rPr>
                <w:sz w:val="20"/>
                <w:szCs w:val="20"/>
                <w:lang w:val="en-US"/>
              </w:rPr>
              <w:t>Determinarea singelui ocult in material biologic</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rPr>
            </w:pPr>
            <w:r w:rsidRPr="00676EEB">
              <w:rPr>
                <w:sz w:val="20"/>
                <w:szCs w:val="20"/>
              </w:rPr>
              <w:t>1X 20 teste in set</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C10A8B" w:rsidRDefault="00B8771B" w:rsidP="00B8771B">
            <w:pPr>
              <w:jc w:val="center"/>
              <w:rPr>
                <w:sz w:val="20"/>
                <w:szCs w:val="20"/>
              </w:rPr>
            </w:pPr>
            <w:r>
              <w:rPr>
                <w:b/>
                <w:sz w:val="20"/>
                <w:szCs w:val="20"/>
                <w:lang w:val="en-US"/>
              </w:rPr>
              <w:t>Lotul  5</w:t>
            </w:r>
            <w:r w:rsidRPr="00C10A8B">
              <w:rPr>
                <w:b/>
                <w:sz w:val="20"/>
                <w:szCs w:val="20"/>
                <w:lang w:val="en-US"/>
              </w:rPr>
              <w:t xml:space="preserve">. </w:t>
            </w:r>
            <w:r w:rsidRPr="00C10A8B">
              <w:rPr>
                <w:b/>
                <w:color w:val="000000"/>
                <w:sz w:val="20"/>
                <w:szCs w:val="20"/>
              </w:rPr>
              <w:t>Reagenţi Secţia bacteriologică</w:t>
            </w:r>
            <w:r w:rsidRPr="00C10A8B">
              <w:rPr>
                <w:color w:val="000000"/>
                <w:sz w:val="20"/>
                <w:szCs w:val="20"/>
              </w:rPr>
              <w:t>.</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Gram agar ( nutritiv)</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Columbia agar de baza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lastRenderedPageBreak/>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Bifidum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Lacto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Agar Endo 0,25</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SS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Euterococ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Vismus-sulfit cromogen(salin)</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Mediu dublu Singe/steril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Sistem de hemocultură cu sistem indicator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Bulion nutritiv</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Glucoza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Rondele cu antibiotice pentru dispenser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B8771B" w:rsidRDefault="00B8771B" w:rsidP="00B8771B">
            <w:pPr>
              <w:jc w:val="center"/>
              <w:rPr>
                <w:color w:val="000000"/>
                <w:sz w:val="20"/>
                <w:szCs w:val="20"/>
                <w:lang w:val="en-US"/>
              </w:rPr>
            </w:pPr>
            <w:r w:rsidRPr="00676EEB">
              <w:rPr>
                <w:color w:val="000000"/>
                <w:sz w:val="20"/>
                <w:szCs w:val="20"/>
                <w:lang w:val="en-US"/>
              </w:rPr>
              <w:t>Cu cite 5 cartuse in set. Compatibile cu dispenserile pe care le avem</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Mediu ,,M" MSRV med.Base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Plasma de iepure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Telurit K</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streptococi ,,Latex”</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polivalent. ABCDE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O4</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O9</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polivalent. Şigelă</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polivalent. Şg. sonne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Ser polivalent. Şg. flexneri</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bila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lastRenderedPageBreak/>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Mannitol Salt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Hicrome Candida diferent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Miuler Hinton agar 2%glucose with methylen blue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 xml:space="preserve">Miuler Hinton agar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Corinebac agar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Mediu cromogen ITU</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indol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oxidaza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factor X</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Test optohin</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D1362">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6D1362">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D1362">
            <w:pPr>
              <w:rPr>
                <w:sz w:val="20"/>
                <w:szCs w:val="20"/>
              </w:rPr>
            </w:pPr>
          </w:p>
        </w:tc>
      </w:tr>
      <w:tr w:rsidR="00B8771B" w:rsidRPr="00676EEB" w:rsidTr="00B8771B">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r>
              <w:rPr>
                <w:b/>
                <w:sz w:val="20"/>
                <w:szCs w:val="20"/>
                <w:lang w:val="en-US"/>
              </w:rPr>
              <w:t xml:space="preserve">Lotul </w:t>
            </w:r>
            <w:r w:rsidRPr="00676EEB">
              <w:rPr>
                <w:b/>
                <w:sz w:val="20"/>
                <w:szCs w:val="20"/>
                <w:lang w:val="en-US"/>
              </w:rPr>
              <w:t xml:space="preserve">6.    </w:t>
            </w:r>
            <w:r w:rsidRPr="00676EEB">
              <w:rPr>
                <w:b/>
                <w:color w:val="000000"/>
                <w:sz w:val="20"/>
                <w:szCs w:val="20"/>
                <w:lang w:val="en-US"/>
              </w:rPr>
              <w:t>Analizator biochimic-automat Architect C 8000</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GLUCOSE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1500 teste/ set, Marime kit- R1: 5 x 20ml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TOTAL BILIRUBIN</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2750 teste/ set R1 10x53 R2 10x17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sz w:val="20"/>
                <w:szCs w:val="20"/>
              </w:rPr>
            </w:pPr>
            <w:r w:rsidRPr="00676EEB">
              <w:rPr>
                <w:rFonts w:ascii="Arial" w:hAnsi="Arial" w:cs="Arial"/>
                <w:sz w:val="20"/>
                <w:szCs w:val="20"/>
              </w:rPr>
              <w:t>BILIRUBIN DIRECT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color w:val="000000"/>
                <w:sz w:val="20"/>
                <w:szCs w:val="20"/>
              </w:rPr>
            </w:pPr>
            <w:r w:rsidRPr="00676EEB">
              <w:rPr>
                <w:rFonts w:ascii="Arial" w:hAnsi="Arial" w:cs="Arial"/>
                <w:color w:val="000000"/>
                <w:sz w:val="20"/>
                <w:szCs w:val="20"/>
                <w:lang w:val="en-US"/>
              </w:rPr>
              <w:t xml:space="preserve">2000  teste, 8G6321 (R1 -10 x 39 mL . </w:t>
            </w:r>
            <w:r w:rsidRPr="00676EEB">
              <w:rPr>
                <w:rFonts w:ascii="Arial" w:hAnsi="Arial" w:cs="Arial"/>
                <w:color w:val="000000"/>
                <w:sz w:val="20"/>
                <w:szCs w:val="20"/>
              </w:rPr>
              <w:t>R2-10 x 13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sz w:val="20"/>
                <w:szCs w:val="20"/>
              </w:rPr>
            </w:pPr>
            <w:r w:rsidRPr="00676EEB">
              <w:rPr>
                <w:rFonts w:ascii="Arial" w:hAnsi="Arial" w:cs="Arial"/>
                <w:sz w:val="20"/>
                <w:szCs w:val="20"/>
              </w:rPr>
              <w:t>CC BILIRUBIN CAL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Arial" w:hAnsi="Arial" w:cs="Arial"/>
                <w:sz w:val="20"/>
                <w:szCs w:val="20"/>
                <w:lang w:val="en-US"/>
              </w:rPr>
            </w:pPr>
            <w:r w:rsidRPr="00676EEB">
              <w:rPr>
                <w:rFonts w:ascii="Arial" w:hAnsi="Arial" w:cs="Arial"/>
                <w:sz w:val="20"/>
                <w:szCs w:val="20"/>
                <w:lang w:val="en-US"/>
              </w:rPr>
              <w:t>2x(3x5) ml calibrarea bilirubinei directe si totale</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ALT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3621 teste/ set, R1: 10x 70ml; R2: 10x 21ml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AST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3621 teste/ set, R1: 10x 70ml; R2: 10x 21ml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GGT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1500 teste/ set, R1: 5x 46ml; R2: 5x 15ml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AMILASE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500 teste/ set, R1: 5 x 21ml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LIPASE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778 teste/ set, R1: 5 x 59 ml, R1A: 5x 30ml; R2: 5 x 14ml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UREA NITROGEN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1500 teste/ set, Marime kit- R1: 5 x 10ml; R2: 5 x 12ml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CREATININE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1875 teste/ set, R1: 5 x 55ml; R2: 5x 17ml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lastRenderedPageBreak/>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CLIN CHEM URIC ACID (UA)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1300 teste/ set, R1: 5x 49ml; R2: 5 x19ml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lang w:val="en-US"/>
              </w:rPr>
            </w:pPr>
            <w:r w:rsidRPr="00676EEB">
              <w:rPr>
                <w:color w:val="000000"/>
                <w:sz w:val="14"/>
                <w:szCs w:val="14"/>
                <w:lang w:val="en-US"/>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 xml:space="preserve">CC TOTAL PROTEIN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3622 teste/ set, Kit- R1: 10x 84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lang w:val="en-US"/>
              </w:rPr>
            </w:pPr>
            <w:r w:rsidRPr="00676EEB">
              <w:rPr>
                <w:color w:val="000000"/>
                <w:sz w:val="14"/>
                <w:szCs w:val="14"/>
                <w:lang w:val="en-US"/>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ALBUMIN BCG</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2607 teste/ set, R1: 10x84ml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ALC PHOS</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1500 teste/ set, R1: 5x21ml, R2: 5x11ml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LACTATE DEHYDROGENASE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1300 teste/ set, R1: 5x 50ml; R2: 5x 16ml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CHOLESTEROL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3032 teste/ set, R1: 10x 84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TRIGLYCERIDE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3032 teste/ set, R1: 10x 84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SENT IRON</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918 teste/ set, R1: 3 x 88ml; R2: 3 x 11ml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CALCIUM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1500 teste/ set, Marime Kit- R1: 5x 13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LIPASE CALIBRATOR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2x3 ml pentru calibrarea lipazei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C10A8B" w:rsidRDefault="00B8771B" w:rsidP="00A12911">
            <w:pPr>
              <w:rPr>
                <w:sz w:val="20"/>
                <w:szCs w:val="20"/>
              </w:rPr>
            </w:pPr>
            <w:r w:rsidRPr="00C10A8B">
              <w:rPr>
                <w:sz w:val="20"/>
                <w:szCs w:val="20"/>
              </w:rPr>
              <w:t>CC MULTICONSTITUENT CALIBRATOR</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C10A8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C10A8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C10A8B" w:rsidRDefault="00B8771B" w:rsidP="00A12911">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C10A8B" w:rsidRDefault="00B8771B" w:rsidP="00A12911">
            <w:pPr>
              <w:rPr>
                <w:sz w:val="20"/>
                <w:szCs w:val="20"/>
                <w:lang w:val="en-US"/>
              </w:rPr>
            </w:pPr>
            <w:r w:rsidRPr="00C10A8B">
              <w:rPr>
                <w:sz w:val="20"/>
                <w:szCs w:val="20"/>
                <w:lang w:val="en-US"/>
              </w:rPr>
              <w:t>Pentru calibrarea urmatorilor parametri: Albumina, Calcium, Cholesterol, Creatinine,</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RDX LIPID MULTICONST CAL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6x1 ml calibrarea LDL Colesterol, HDL Colesterol, Apo A1</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SEKI WATER BATH ADDITIVE</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2x500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CC ACID WASH</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2x500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ALKALINE WASH SOLUTION</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2x500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DETERGENT 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2x500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DETERGENT B</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4x250 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Hemoglobin A1C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300 teste/ set; R1: 1 x 52ml, R2: 1x20ml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Hemoglobin A1C calibrators</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2x (1x1.6 ml) pentru calibrarea pe 2 nivele a HbA1c</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Hemoglobin A1C control</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 </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r w:rsidRPr="00676EEB">
              <w:rPr>
                <w:sz w:val="20"/>
                <w:szCs w:val="20"/>
              </w:rPr>
              <w:t>HDL ultra</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lang w:val="en-US"/>
              </w:rPr>
            </w:pPr>
            <w:r w:rsidRPr="00676EEB">
              <w:rPr>
                <w:sz w:val="20"/>
                <w:szCs w:val="20"/>
                <w:lang w:val="en-US"/>
              </w:rPr>
              <w:t>1440 teste/ set, R1: 4 x 84 ml; R2: 4 x 32ml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rPr>
            </w:pPr>
            <w:r w:rsidRPr="00676EEB">
              <w:rPr>
                <w:rFonts w:ascii="Times New         Roman" w:hAnsi="Times New         Roman" w:cs="Arial"/>
                <w:sz w:val="20"/>
                <w:szCs w:val="20"/>
              </w:rPr>
              <w:t>LDL RGT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lang w:val="en-US"/>
              </w:rPr>
            </w:pPr>
            <w:r w:rsidRPr="00676EEB">
              <w:rPr>
                <w:rFonts w:ascii="Times New         Roman" w:hAnsi="Times New         Roman" w:cs="Arial"/>
                <w:sz w:val="20"/>
                <w:szCs w:val="20"/>
                <w:lang w:val="en-US"/>
              </w:rPr>
              <w:t>450</w:t>
            </w:r>
            <w:r w:rsidRPr="00676EEB">
              <w:rPr>
                <w:sz w:val="20"/>
                <w:szCs w:val="20"/>
                <w:lang w:val="en-US"/>
              </w:rPr>
              <w:t xml:space="preserve"> teste/ set, R1: 2 x 53 m</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lastRenderedPageBreak/>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rPr>
            </w:pPr>
            <w:r w:rsidRPr="00676EEB">
              <w:rPr>
                <w:rFonts w:ascii="Times New         Roman" w:hAnsi="Times New         Roman" w:cs="Arial"/>
                <w:sz w:val="20"/>
                <w:szCs w:val="20"/>
              </w:rPr>
              <w:t>ARC SAMPLE CUPS</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rFonts w:ascii="Times New         Roman" w:hAnsi="Times New         Roman" w:cs="Arial"/>
                <w:sz w:val="20"/>
                <w:szCs w:val="20"/>
              </w:rPr>
            </w:pPr>
            <w:r w:rsidRPr="00676EEB">
              <w:rPr>
                <w:rFonts w:ascii="Times New         Roman" w:hAnsi="Times New         Roman" w:cs="Arial"/>
                <w:sz w:val="20"/>
                <w:szCs w:val="20"/>
              </w:rPr>
              <w:t>1000 buc/set</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TP MULTICHEM S PLUS LEVEL 1 (ASSAYED)</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676EEB">
              <w:rPr>
                <w:color w:val="000000"/>
                <w:sz w:val="20"/>
                <w:szCs w:val="20"/>
              </w:rPr>
              <w:t>В</w:t>
            </w:r>
            <w:r w:rsidRPr="00676EEB">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TP MULTICHEM S PLUS LEVEL 2 (ASSAYED)</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676EEB">
              <w:rPr>
                <w:color w:val="000000"/>
                <w:sz w:val="20"/>
                <w:szCs w:val="20"/>
              </w:rPr>
              <w:t>В</w:t>
            </w:r>
            <w:r w:rsidRPr="00676EEB">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r w:rsidRPr="00676EEB">
              <w:rPr>
                <w:color w:val="000000"/>
                <w:sz w:val="20"/>
                <w:szCs w:val="20"/>
              </w:rPr>
              <w:t>33696500-0</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TP MULTICHEM S PLUS LEVEL 3 (ASSAYED)</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 xml:space="preserve">Albumin (BCG, BCP), Bilirubin total, Direct Bilirubin, Total Calcium, Creatinine (Enzymatic, Picrat), Glucose, Fier, Lactate (Lactic acid), Magnesium, Phosphorous, Potassium, Proteina Totala, Sodium, Urea, </w:t>
            </w:r>
            <w:r w:rsidRPr="00676EEB">
              <w:rPr>
                <w:color w:val="000000"/>
                <w:sz w:val="20"/>
                <w:szCs w:val="20"/>
                <w:lang w:val="en-US"/>
              </w:rPr>
              <w:lastRenderedPageBreak/>
              <w:t xml:space="preserve">Uric Acid, Apolipoprotein A1 (APO A1), Apolipoprotein </w:t>
            </w:r>
            <w:r w:rsidRPr="00676EEB">
              <w:rPr>
                <w:color w:val="000000"/>
                <w:sz w:val="20"/>
                <w:szCs w:val="20"/>
              </w:rPr>
              <w:t>В</w:t>
            </w:r>
            <w:r w:rsidRPr="00676EEB">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B8771B">
            <w:pPr>
              <w:rPr>
                <w:sz w:val="20"/>
                <w:szCs w:val="20"/>
              </w:rPr>
            </w:pPr>
            <w:r>
              <w:rPr>
                <w:b/>
                <w:sz w:val="20"/>
                <w:szCs w:val="20"/>
                <w:lang w:val="en-US"/>
              </w:rPr>
              <w:lastRenderedPageBreak/>
              <w:t>Lotul 7</w:t>
            </w:r>
            <w:r w:rsidRPr="00676EEB">
              <w:rPr>
                <w:b/>
                <w:sz w:val="20"/>
                <w:szCs w:val="20"/>
                <w:lang w:val="en-US"/>
              </w:rPr>
              <w:t>. Analizator bacteriologic VITEC 2 GN</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GP- identificare</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AST-P592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GN -identificare</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AST-N204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AST-N222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YST-identificare</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AST-YS07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lang w:val="en-US"/>
              </w:rPr>
            </w:pPr>
            <w:r w:rsidRPr="00676EEB">
              <w:rPr>
                <w:color w:val="000000"/>
                <w:sz w:val="20"/>
                <w:szCs w:val="20"/>
                <w:lang w:val="en-US"/>
              </w:rPr>
              <w:t>ambalaj standart pentru analizator 1kit =20 carduri</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Solutie Suspensie (NaCl  0.45%)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1fl=500ml</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Virfuri GN</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 </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Virfuri GP</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color w:val="000000"/>
                <w:sz w:val="20"/>
                <w:szCs w:val="20"/>
              </w:rPr>
            </w:pPr>
            <w:r w:rsidRPr="00676EEB">
              <w:rPr>
                <w:color w:val="000000"/>
                <w:sz w:val="20"/>
                <w:szCs w:val="20"/>
              </w:rPr>
              <w:t> </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r w:rsidRPr="00676EEB">
              <w:rPr>
                <w:sz w:val="20"/>
                <w:szCs w:val="20"/>
                <w:lang w:val="en-US"/>
              </w:rPr>
              <w:t>Culturi muzeu p/u Vitec</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r w:rsidRPr="00676EEB">
              <w:rPr>
                <w:sz w:val="20"/>
                <w:szCs w:val="20"/>
                <w:lang w:val="en-US"/>
              </w:rPr>
              <w:t>Sa corespunda cu analizatorul Vytec 2GN</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r w:rsidRPr="00676EEB">
              <w:rPr>
                <w:sz w:val="20"/>
                <w:szCs w:val="20"/>
                <w:lang w:val="en-US"/>
              </w:rPr>
              <w:t>Eprubete de plastic p/u analizatorul Vytec</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23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B8771B">
            <w:pPr>
              <w:jc w:val="center"/>
              <w:rPr>
                <w:sz w:val="20"/>
                <w:szCs w:val="20"/>
              </w:rPr>
            </w:pPr>
            <w:r w:rsidRPr="00676EEB">
              <w:rPr>
                <w:b/>
                <w:bCs/>
                <w:sz w:val="20"/>
                <w:szCs w:val="20"/>
                <w:lang w:val="en-US"/>
              </w:rPr>
              <w:t>Lotul</w:t>
            </w:r>
            <w:r w:rsidRPr="00676EEB">
              <w:rPr>
                <w:b/>
                <w:bCs/>
                <w:sz w:val="20"/>
                <w:szCs w:val="20"/>
              </w:rPr>
              <w:t xml:space="preserve"> </w:t>
            </w:r>
            <w:r>
              <w:rPr>
                <w:b/>
                <w:bCs/>
                <w:sz w:val="20"/>
                <w:szCs w:val="20"/>
              </w:rPr>
              <w:t>8</w:t>
            </w:r>
            <w:r w:rsidRPr="00676EEB">
              <w:rPr>
                <w:b/>
                <w:bCs/>
                <w:sz w:val="20"/>
                <w:szCs w:val="20"/>
              </w:rPr>
              <w:t xml:space="preserve">. </w:t>
            </w:r>
            <w:r w:rsidRPr="00676EEB">
              <w:rPr>
                <w:b/>
                <w:bCs/>
                <w:sz w:val="20"/>
                <w:szCs w:val="20"/>
                <w:lang w:val="en-US"/>
              </w:rPr>
              <w:t>Cuagulometru automat C 3100</w:t>
            </w: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PROTROMBIN TIME</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lang w:val="en-US"/>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lastRenderedPageBreak/>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FIBRINOGEN CLAUSS A</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FIBRINOGEN CLAUSS 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COAGULATION CALIBRATOR</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COAGULATION CONTROL LEVEL 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COAGULATION CONTROL LEVEL 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r w:rsidRPr="00676EEB">
              <w:rPr>
                <w:sz w:val="20"/>
                <w:szCs w:val="20"/>
                <w:lang w:val="en-US"/>
              </w:rPr>
              <w:t>Cleaning Solution II (Cleanser C3100 1*2500 ml)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lang w:val="en-US"/>
              </w:rPr>
            </w:pPr>
            <w:r w:rsidRPr="00676EEB">
              <w:rPr>
                <w:sz w:val="20"/>
                <w:szCs w:val="20"/>
                <w:lang w:val="en-US"/>
              </w:rPr>
              <w:t>Cleaning Solution I (Probe Cleanser C-3100 10*15ml)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14"/>
                <w:szCs w:val="14"/>
              </w:rPr>
            </w:pPr>
            <w:r w:rsidRPr="00676EEB">
              <w:rPr>
                <w:color w:val="000000"/>
                <w:sz w:val="14"/>
                <w:szCs w:val="14"/>
              </w:rPr>
              <w:t>33696500-0</w:t>
            </w: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A12911">
            <w:pPr>
              <w:rPr>
                <w:sz w:val="20"/>
                <w:szCs w:val="20"/>
              </w:rPr>
            </w:pPr>
            <w:r w:rsidRPr="00676EEB">
              <w:rPr>
                <w:sz w:val="20"/>
                <w:szCs w:val="20"/>
              </w:rPr>
              <w:t>Auto cuvettes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jc w:val="center"/>
              <w:rPr>
                <w:sz w:val="20"/>
                <w:szCs w:val="20"/>
              </w:rPr>
            </w:pPr>
            <w:r w:rsidRPr="00676EEB">
              <w:rPr>
                <w:sz w:val="20"/>
                <w:szCs w:val="20"/>
                <w:lang w:val="en-US"/>
              </w:rPr>
              <w:t>Compatibil cu Cuagulometru C3100</w:t>
            </w: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676EEB" w:rsidTr="00B8771B">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b/>
                <w:sz w:val="20"/>
                <w:szCs w:val="20"/>
              </w:rPr>
            </w:pPr>
          </w:p>
        </w:tc>
        <w:tc>
          <w:tcPr>
            <w:tcW w:w="14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b/>
                <w:sz w:val="20"/>
                <w:szCs w:val="20"/>
              </w:rPr>
            </w:pPr>
            <w:r w:rsidRPr="00676EEB">
              <w:rPr>
                <w:b/>
                <w:sz w:val="20"/>
                <w:szCs w:val="20"/>
              </w:rPr>
              <w:t>TOTAL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71B" w:rsidRPr="00676EEB" w:rsidRDefault="00B8771B" w:rsidP="00A12911">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A12911">
            <w:pPr>
              <w:rPr>
                <w:sz w:val="20"/>
                <w:szCs w:val="20"/>
              </w:rPr>
            </w:pPr>
          </w:p>
        </w:tc>
      </w:tr>
      <w:tr w:rsidR="00B8771B" w:rsidRPr="00C00499" w:rsidTr="00B8771B">
        <w:trPr>
          <w:gridAfter w:val="1"/>
          <w:wAfter w:w="75" w:type="pct"/>
          <w:trHeight w:val="397"/>
        </w:trPr>
        <w:tc>
          <w:tcPr>
            <w:tcW w:w="346" w:type="pct"/>
            <w:tcBorders>
              <w:top w:val="single" w:sz="4" w:space="0" w:color="auto"/>
            </w:tcBorders>
          </w:tcPr>
          <w:p w:rsidR="00B8771B" w:rsidRPr="00C00499" w:rsidRDefault="00B8771B" w:rsidP="00A12911">
            <w:pPr>
              <w:tabs>
                <w:tab w:val="left" w:pos="6120"/>
              </w:tabs>
            </w:pPr>
          </w:p>
        </w:tc>
        <w:tc>
          <w:tcPr>
            <w:tcW w:w="160" w:type="pct"/>
            <w:gridSpan w:val="2"/>
            <w:tcBorders>
              <w:top w:val="single" w:sz="4" w:space="0" w:color="auto"/>
            </w:tcBorders>
          </w:tcPr>
          <w:p w:rsidR="00B8771B" w:rsidRPr="00C00499" w:rsidRDefault="00B8771B" w:rsidP="00A12911">
            <w:pPr>
              <w:tabs>
                <w:tab w:val="left" w:pos="6120"/>
              </w:tabs>
            </w:pPr>
          </w:p>
        </w:tc>
        <w:tc>
          <w:tcPr>
            <w:tcW w:w="4419" w:type="pct"/>
            <w:gridSpan w:val="9"/>
            <w:tcBorders>
              <w:top w:val="single" w:sz="4" w:space="0" w:color="auto"/>
            </w:tcBorders>
            <w:shd w:val="clear" w:color="auto" w:fill="auto"/>
            <w:vAlign w:val="center"/>
          </w:tcPr>
          <w:p w:rsidR="00B8771B" w:rsidRPr="00C00499" w:rsidRDefault="00B8771B" w:rsidP="00A12911">
            <w:pPr>
              <w:tabs>
                <w:tab w:val="left" w:pos="6120"/>
              </w:tabs>
            </w:pPr>
          </w:p>
          <w:p w:rsidR="00B8771B" w:rsidRPr="00C00499" w:rsidRDefault="00B8771B" w:rsidP="00A12911">
            <w:r w:rsidRPr="00C00499">
              <w:t>Semnat:_______________ Numele, Prenumele:_____________________________ În calitate de: ________________</w:t>
            </w:r>
          </w:p>
          <w:p w:rsidR="00B8771B" w:rsidRPr="00C00499" w:rsidRDefault="00B8771B" w:rsidP="00A12911">
            <w:pPr>
              <w:rPr>
                <w:bCs/>
                <w:iCs/>
              </w:rPr>
            </w:pPr>
            <w:r w:rsidRPr="00C00499">
              <w:rPr>
                <w:bCs/>
                <w:iCs/>
              </w:rPr>
              <w:t>Ofertantul: _______________________ Adresa: ______________________________</w:t>
            </w:r>
          </w:p>
          <w:tbl>
            <w:tblPr>
              <w:tblW w:w="14310" w:type="dxa"/>
              <w:tblLayout w:type="fixed"/>
              <w:tblLook w:val="04A0"/>
            </w:tblPr>
            <w:tblGrid>
              <w:gridCol w:w="976"/>
              <w:gridCol w:w="949"/>
              <w:gridCol w:w="1817"/>
              <w:gridCol w:w="950"/>
              <w:gridCol w:w="924"/>
              <w:gridCol w:w="1976"/>
              <w:gridCol w:w="1159"/>
              <w:gridCol w:w="1455"/>
              <w:gridCol w:w="1152"/>
              <w:gridCol w:w="36"/>
              <w:gridCol w:w="1197"/>
              <w:gridCol w:w="36"/>
              <w:gridCol w:w="1186"/>
              <w:gridCol w:w="25"/>
              <w:gridCol w:w="472"/>
            </w:tblGrid>
            <w:tr w:rsidR="00B8771B" w:rsidRPr="00C00499" w:rsidTr="00B8771B">
              <w:trPr>
                <w:gridAfter w:val="2"/>
                <w:wAfter w:w="497" w:type="dxa"/>
                <w:trHeight w:val="697"/>
              </w:trPr>
              <w:tc>
                <w:tcPr>
                  <w:tcW w:w="13813" w:type="dxa"/>
                  <w:gridSpan w:val="13"/>
                  <w:shd w:val="clear" w:color="auto" w:fill="auto"/>
                  <w:vAlign w:val="center"/>
                </w:tcPr>
                <w:p w:rsidR="00B8771B" w:rsidRDefault="00B8771B" w:rsidP="00A12911">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bookmarkStart w:id="168" w:name="_Toc392180207"/>
                  <w:bookmarkStart w:id="169" w:name="_Toc449539096"/>
                </w:p>
                <w:p w:rsidR="00B8771B" w:rsidRDefault="00B8771B" w:rsidP="00A12911">
                  <w:pPr>
                    <w:pStyle w:val="2"/>
                    <w:framePr w:hSpace="180" w:wrap="around" w:vAnchor="page" w:hAnchor="margin" w:y="347"/>
                    <w:rPr>
                      <w:sz w:val="24"/>
                    </w:rPr>
                  </w:pPr>
                </w:p>
                <w:p w:rsidR="00B8771B" w:rsidRDefault="00B8771B" w:rsidP="00676EEB">
                  <w:pPr>
                    <w:pStyle w:val="2"/>
                    <w:framePr w:hSpace="180" w:wrap="around" w:vAnchor="page" w:hAnchor="margin" w:y="347"/>
                  </w:pPr>
                </w:p>
                <w:p w:rsidR="002F2411" w:rsidRDefault="002F2411" w:rsidP="00A12911">
                  <w:pPr>
                    <w:pStyle w:val="2"/>
                    <w:framePr w:hSpace="180" w:wrap="around" w:vAnchor="page" w:hAnchor="margin" w:y="347"/>
                    <w:jc w:val="center"/>
                  </w:pPr>
                </w:p>
                <w:p w:rsidR="002F2411" w:rsidRDefault="002F2411" w:rsidP="00A12911">
                  <w:pPr>
                    <w:pStyle w:val="2"/>
                    <w:framePr w:hSpace="180" w:wrap="around" w:vAnchor="page" w:hAnchor="margin" w:y="347"/>
                    <w:jc w:val="center"/>
                  </w:pPr>
                </w:p>
                <w:p w:rsidR="002F2411" w:rsidRDefault="002F2411" w:rsidP="00A12911">
                  <w:pPr>
                    <w:pStyle w:val="2"/>
                    <w:framePr w:hSpace="180" w:wrap="around" w:vAnchor="page" w:hAnchor="margin" w:y="347"/>
                    <w:jc w:val="center"/>
                  </w:pPr>
                </w:p>
                <w:p w:rsidR="002F2411" w:rsidRDefault="002F2411" w:rsidP="00A12911">
                  <w:pPr>
                    <w:pStyle w:val="2"/>
                    <w:framePr w:hSpace="180" w:wrap="around" w:vAnchor="page" w:hAnchor="margin" w:y="347"/>
                    <w:jc w:val="center"/>
                  </w:pPr>
                </w:p>
                <w:p w:rsidR="002F2411" w:rsidRDefault="002F2411" w:rsidP="00A12911">
                  <w:pPr>
                    <w:pStyle w:val="2"/>
                    <w:framePr w:hSpace="180" w:wrap="around" w:vAnchor="page" w:hAnchor="margin" w:y="347"/>
                    <w:jc w:val="center"/>
                  </w:pPr>
                </w:p>
                <w:p w:rsidR="002F2411" w:rsidRDefault="002F2411" w:rsidP="00A12911">
                  <w:pPr>
                    <w:pStyle w:val="2"/>
                    <w:framePr w:hSpace="180" w:wrap="around" w:vAnchor="page" w:hAnchor="margin" w:y="347"/>
                    <w:jc w:val="center"/>
                  </w:pPr>
                </w:p>
                <w:p w:rsidR="00B8771B" w:rsidRPr="00C00499" w:rsidRDefault="00B8771B" w:rsidP="002F2411">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68"/>
                  <w:bookmarkEnd w:id="169"/>
                </w:p>
              </w:tc>
            </w:tr>
            <w:tr w:rsidR="00B8771B" w:rsidRPr="00C00499" w:rsidTr="00B8771B">
              <w:trPr>
                <w:gridAfter w:val="2"/>
                <w:wAfter w:w="497" w:type="dxa"/>
              </w:trPr>
              <w:tc>
                <w:tcPr>
                  <w:tcW w:w="13813" w:type="dxa"/>
                  <w:gridSpan w:val="13"/>
                  <w:tcBorders>
                    <w:bottom w:val="single" w:sz="4" w:space="0" w:color="auto"/>
                  </w:tcBorders>
                  <w:shd w:val="clear" w:color="auto" w:fill="auto"/>
                </w:tcPr>
                <w:p w:rsidR="00B8771B" w:rsidRPr="00455FB5" w:rsidRDefault="00B8771B" w:rsidP="00455FB5">
                  <w:pPr>
                    <w:framePr w:hSpace="180" w:wrap="around" w:vAnchor="page" w:hAnchor="margin" w:y="347"/>
                    <w:jc w:val="both"/>
                    <w:rPr>
                      <w:sz w:val="16"/>
                      <w:szCs w:val="16"/>
                    </w:rPr>
                  </w:pPr>
                  <w:r w:rsidRPr="00455FB5">
                    <w:rPr>
                      <w:i/>
                      <w:iCs/>
                      <w:sz w:val="16"/>
                      <w:szCs w:val="16"/>
                    </w:rPr>
                    <w:lastRenderedPageBreak/>
                    <w:t>[Acest tabel va fi completat de către ofertant în coloanele 5,6,7,8, iar de către autoritatea contractantă – în coloanele 1,2,3,4,9,10]</w:t>
                  </w:r>
                </w:p>
              </w:tc>
            </w:tr>
            <w:tr w:rsidR="00B8771B" w:rsidRPr="00C00499" w:rsidTr="00B8771B">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8771B" w:rsidRPr="00C00499" w:rsidRDefault="00B8771B" w:rsidP="00A12911">
                  <w:pPr>
                    <w:framePr w:hSpace="180" w:wrap="around" w:vAnchor="page" w:hAnchor="margin" w:y="347"/>
                  </w:pPr>
                  <w:r w:rsidRPr="00C00499">
                    <w:t xml:space="preserve">Numărul </w:t>
                  </w:r>
                  <w:r>
                    <w:t xml:space="preserve"> procedurii de achiziție______________din_________</w:t>
                  </w:r>
                </w:p>
              </w:tc>
            </w:tr>
            <w:tr w:rsidR="00B8771B" w:rsidRPr="00C00499" w:rsidTr="00B8771B">
              <w:trPr>
                <w:trHeight w:val="70"/>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8771B" w:rsidRPr="00C00499" w:rsidRDefault="00B8771B" w:rsidP="00A12911">
                  <w:pPr>
                    <w:framePr w:hSpace="180" w:wrap="around" w:vAnchor="page" w:hAnchor="margin" w:y="347"/>
                  </w:pPr>
                  <w:r w:rsidRPr="00C00499">
                    <w:t xml:space="preserve">Denumirea </w:t>
                  </w:r>
                  <w:r>
                    <w:t xml:space="preserve"> procedurii de achiziție</w:t>
                  </w:r>
                  <w:r w:rsidRPr="00C00499">
                    <w:t>:</w:t>
                  </w:r>
                </w:p>
              </w:tc>
            </w:tr>
            <w:tr w:rsidR="00B8771B" w:rsidRPr="006C1FA2" w:rsidTr="00B8771B">
              <w:trPr>
                <w:gridAfter w:val="1"/>
                <w:wAfter w:w="472" w:type="dxa"/>
                <w:trHeight w:val="75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b/>
                      <w:sz w:val="20"/>
                    </w:rPr>
                  </w:pPr>
                  <w:r w:rsidRPr="0028367D">
                    <w:rPr>
                      <w:b/>
                      <w:sz w:val="20"/>
                    </w:rPr>
                    <w:t>Cod CPV</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Canti-tatea</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Preţ unitar (cu TVA)</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Suma</w:t>
                  </w:r>
                </w:p>
                <w:p w:rsidR="00B8771B" w:rsidRPr="0028367D" w:rsidRDefault="00B8771B" w:rsidP="00A12911">
                  <w:pPr>
                    <w:framePr w:hSpace="180" w:wrap="around" w:vAnchor="page" w:hAnchor="margin" w:y="347"/>
                    <w:jc w:val="center"/>
                    <w:rPr>
                      <w:b/>
                      <w:sz w:val="20"/>
                    </w:rPr>
                  </w:pPr>
                  <w:r w:rsidRPr="0028367D">
                    <w:rPr>
                      <w:b/>
                      <w:sz w:val="20"/>
                    </w:rPr>
                    <w:t>fără</w:t>
                  </w:r>
                </w:p>
                <w:p w:rsidR="00B8771B" w:rsidRPr="0028367D" w:rsidRDefault="00B8771B" w:rsidP="00A12911">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8771B" w:rsidRPr="0028367D" w:rsidRDefault="00B8771B" w:rsidP="00A12911">
                  <w:pPr>
                    <w:framePr w:hSpace="180" w:wrap="around" w:vAnchor="page" w:hAnchor="margin" w:y="347"/>
                    <w:jc w:val="center"/>
                    <w:rPr>
                      <w:b/>
                      <w:sz w:val="20"/>
                    </w:rPr>
                  </w:pPr>
                  <w:r w:rsidRPr="0028367D">
                    <w:rPr>
                      <w:b/>
                      <w:sz w:val="20"/>
                    </w:rPr>
                    <w:t>Suma</w:t>
                  </w:r>
                </w:p>
                <w:p w:rsidR="00B8771B" w:rsidRPr="0028367D" w:rsidRDefault="00B8771B" w:rsidP="00A12911">
                  <w:pPr>
                    <w:framePr w:hSpace="180" w:wrap="around" w:vAnchor="page" w:hAnchor="margin" w:y="347"/>
                    <w:jc w:val="center"/>
                    <w:rPr>
                      <w:b/>
                      <w:sz w:val="20"/>
                    </w:rPr>
                  </w:pPr>
                  <w:r w:rsidRPr="0028367D">
                    <w:rPr>
                      <w:b/>
                      <w:sz w:val="20"/>
                    </w:rPr>
                    <w:t>cu TVA</w:t>
                  </w: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A12911">
                  <w:pPr>
                    <w:framePr w:hSpace="180" w:wrap="around" w:vAnchor="page" w:hAnchor="margin" w:y="347"/>
                    <w:jc w:val="center"/>
                    <w:rPr>
                      <w:b/>
                      <w:sz w:val="20"/>
                      <w:szCs w:val="28"/>
                    </w:rPr>
                  </w:pPr>
                  <w:r w:rsidRPr="0028367D">
                    <w:rPr>
                      <w:b/>
                      <w:sz w:val="20"/>
                      <w:szCs w:val="28"/>
                    </w:rPr>
                    <w:t xml:space="preserve">Termenul de </w:t>
                  </w:r>
                </w:p>
                <w:p w:rsidR="00B8771B" w:rsidRPr="0028367D" w:rsidRDefault="00B8771B" w:rsidP="00A12911">
                  <w:pPr>
                    <w:framePr w:hSpace="180" w:wrap="around" w:vAnchor="page" w:hAnchor="margin" w:y="347"/>
                    <w:jc w:val="center"/>
                    <w:rPr>
                      <w:b/>
                      <w:sz w:val="20"/>
                    </w:rPr>
                  </w:pPr>
                  <w:r>
                    <w:rPr>
                      <w:b/>
                      <w:sz w:val="20"/>
                      <w:szCs w:val="28"/>
                    </w:rPr>
                    <w:t>livrare</w:t>
                  </w: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A12911">
                  <w:pPr>
                    <w:framePr w:hSpace="180" w:wrap="around" w:vAnchor="page" w:hAnchor="margin" w:y="347"/>
                    <w:rPr>
                      <w:b/>
                      <w:sz w:val="20"/>
                      <w:szCs w:val="28"/>
                    </w:rPr>
                  </w:pPr>
                  <w:r w:rsidRPr="0028367D">
                    <w:rPr>
                      <w:b/>
                      <w:sz w:val="20"/>
                      <w:szCs w:val="28"/>
                    </w:rPr>
                    <w:t>Clasificație bugetară (IBAN)</w:t>
                  </w:r>
                </w:p>
              </w:tc>
            </w:tr>
            <w:tr w:rsidR="00B8771B" w:rsidRPr="006C1FA2" w:rsidTr="00B8771B">
              <w:trPr>
                <w:gridAfter w:val="1"/>
                <w:wAfter w:w="472" w:type="dxa"/>
                <w:trHeight w:val="28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A12911">
                  <w:pPr>
                    <w:framePr w:hSpace="180" w:wrap="around" w:vAnchor="page" w:hAnchor="margin" w:y="347"/>
                    <w:jc w:val="center"/>
                    <w:rPr>
                      <w:sz w:val="20"/>
                    </w:rPr>
                  </w:pPr>
                  <w:r w:rsidRPr="0028367D">
                    <w:rPr>
                      <w:sz w:val="20"/>
                    </w:rPr>
                    <w:t>8</w:t>
                  </w: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A12911">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A12911">
                  <w:pPr>
                    <w:framePr w:hSpace="180" w:wrap="around" w:vAnchor="page" w:hAnchor="margin" w:y="347"/>
                    <w:jc w:val="center"/>
                    <w:rPr>
                      <w:sz w:val="20"/>
                    </w:rPr>
                  </w:pPr>
                  <w:r>
                    <w:rPr>
                      <w:sz w:val="20"/>
                    </w:rPr>
                    <w:t>10</w:t>
                  </w:r>
                </w:p>
              </w:tc>
            </w:tr>
            <w:tr w:rsidR="00B8771B" w:rsidRPr="006C1FA2" w:rsidTr="00B8771B">
              <w:trPr>
                <w:gridAfter w:val="1"/>
                <w:wAfter w:w="472" w:type="dxa"/>
                <w:trHeight w:val="260"/>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A12911">
                  <w:pPr>
                    <w:framePr w:hSpace="180" w:wrap="around" w:vAnchor="page" w:hAnchor="margin" w:y="347"/>
                    <w:jc w:val="center"/>
                    <w:rPr>
                      <w:sz w:val="20"/>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ind w:firstLineChars="100" w:firstLine="200"/>
                    <w:rPr>
                      <w:sz w:val="20"/>
                      <w:szCs w:val="20"/>
                    </w:rPr>
                  </w:pPr>
                  <w:r w:rsidRPr="00455FB5">
                    <w:rPr>
                      <w:sz w:val="20"/>
                      <w:szCs w:val="20"/>
                    </w:rPr>
                    <w:t>CBC Timepac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ind w:firstLineChars="100" w:firstLine="200"/>
                    <w:rPr>
                      <w:sz w:val="20"/>
                      <w:szCs w:val="20"/>
                    </w:rPr>
                  </w:pPr>
                  <w:r w:rsidRPr="00455FB5">
                    <w:rPr>
                      <w:sz w:val="20"/>
                      <w:szCs w:val="20"/>
                    </w:rPr>
                    <w:t>Diff Timepac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Sheath / Rinse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16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 xml:space="preserve">Perox Sheath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EZ Wash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16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lang w:val="en-US"/>
                    </w:rPr>
                  </w:pPr>
                  <w:r w:rsidRPr="00455FB5">
                    <w:rPr>
                      <w:sz w:val="20"/>
                      <w:szCs w:val="20"/>
                      <w:lang w:val="en-US"/>
                    </w:rPr>
                    <w:t>TestPoint 3in1 Hematology Control Abnormal1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lang w:val="en-US"/>
                    </w:rPr>
                  </w:pPr>
                  <w:r w:rsidRPr="00455FB5">
                    <w:rPr>
                      <w:sz w:val="20"/>
                      <w:szCs w:val="20"/>
                      <w:lang w:val="en-US"/>
                    </w:rPr>
                    <w:t>TestPoint 3in1 Hematology Control Abnormal2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lang w:val="en-US"/>
                    </w:rPr>
                  </w:pPr>
                  <w:r w:rsidRPr="00455FB5">
                    <w:rPr>
                      <w:sz w:val="20"/>
                      <w:szCs w:val="20"/>
                      <w:lang w:val="en-US"/>
                    </w:rPr>
                    <w:t>TestPoint 3in1 Hematology Control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i/>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74C68" w:rsidRDefault="00B8771B" w:rsidP="00455FB5">
                  <w:pPr>
                    <w:framePr w:hSpace="180" w:wrap="around" w:vAnchor="page" w:hAnchor="margin" w:y="347"/>
                    <w:rPr>
                      <w:color w:val="000000"/>
                      <w:sz w:val="16"/>
                      <w:szCs w:val="16"/>
                    </w:rPr>
                  </w:pPr>
                  <w:r w:rsidRPr="00874C68">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OptiPoint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jc w:val="center"/>
                    <w:rPr>
                      <w:rFonts w:ascii="Arial" w:hAnsi="Arial" w:cs="Arial"/>
                      <w:sz w:val="20"/>
                      <w:szCs w:val="20"/>
                    </w:rPr>
                  </w:pPr>
                  <w:r w:rsidRPr="00455FB5">
                    <w:rPr>
                      <w:rFonts w:ascii="Arial" w:hAnsi="Arial" w:cs="Arial"/>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74C68" w:rsidRDefault="00B8771B" w:rsidP="00455FB5">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240"/>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B8771B">
                  <w:pPr>
                    <w:framePr w:hSpace="180" w:wrap="around" w:vAnchor="page" w:hAnchor="margin" w:y="347"/>
                    <w:jc w:val="center"/>
                    <w:rPr>
                      <w:sz w:val="20"/>
                    </w:rPr>
                  </w:pPr>
                  <w:r w:rsidRPr="00270C7F">
                    <w:rPr>
                      <w:b/>
                      <w:lang w:val="en-US"/>
                    </w:rPr>
                    <w:t xml:space="preserve">Lotul </w:t>
                  </w:r>
                  <w:r>
                    <w:rPr>
                      <w:b/>
                      <w:lang w:val="en-US"/>
                    </w:rPr>
                    <w:t>2</w:t>
                  </w:r>
                  <w:r w:rsidRPr="00270C7F">
                    <w:rPr>
                      <w:b/>
                      <w:lang w:val="en-US"/>
                    </w:rPr>
                    <w:t>.  Analizatorul hematologic automat SYSMEX XT-2000i</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30A77" w:rsidRDefault="00B8771B" w:rsidP="00455FB5">
                  <w:pPr>
                    <w:framePr w:hSpace="180" w:wrap="around" w:vAnchor="page" w:hAnchor="margin" w:y="347"/>
                    <w:rPr>
                      <w:color w:val="000000"/>
                      <w:sz w:val="16"/>
                      <w:szCs w:val="16"/>
                      <w:lang w:val="en-US"/>
                    </w:rPr>
                  </w:pPr>
                  <w:r w:rsidRPr="00830A77">
                    <w:rPr>
                      <w:color w:val="000000"/>
                      <w:sz w:val="16"/>
                      <w:szCs w:val="16"/>
                      <w:lang w:val="en-US"/>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Toxocara canis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rPr>
                    <w:t>864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lang w:val="en-US"/>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lang w:val="en-US"/>
                    </w:rPr>
                  </w:pPr>
                  <w:r w:rsidRPr="00455FB5">
                    <w:rPr>
                      <w:color w:val="000000"/>
                      <w:sz w:val="20"/>
                      <w:szCs w:val="20"/>
                      <w:lang w:val="en-US"/>
                    </w:rPr>
                    <w:t>Giardia lamlia IgA,M,G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rPr>
                    <w:t>864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lang w:val="en-US"/>
                    </w:rPr>
                  </w:pPr>
                  <w:r w:rsidRPr="00CB677A">
                    <w:rPr>
                      <w:color w:val="000000"/>
                      <w:sz w:val="16"/>
                      <w:szCs w:val="16"/>
                      <w:lang w:val="en-US"/>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 xml:space="preserve">Ascaris lumricoides IgG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rPr>
                    <w:t>864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Chlamidia Trahomatis IgA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rPr>
                    <w:t>288</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Chlamidia Trahomatis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sz w:val="20"/>
                      <w:szCs w:val="20"/>
                    </w:rPr>
                  </w:pPr>
                  <w:r w:rsidRPr="00455FB5">
                    <w:rPr>
                      <w:sz w:val="20"/>
                      <w:szCs w:val="20"/>
                    </w:rPr>
                    <w:t>672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270C7F"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16279" w:rsidRDefault="00B8771B" w:rsidP="00455FB5">
                  <w:pPr>
                    <w:framePr w:hSpace="180" w:wrap="around" w:vAnchor="page" w:hAnchor="margin" w:y="347"/>
                    <w:rPr>
                      <w:color w:val="000000"/>
                      <w:sz w:val="16"/>
                      <w:szCs w:val="16"/>
                      <w:lang w:val="en-US"/>
                    </w:rPr>
                  </w:pPr>
                  <w:r w:rsidRPr="00CB677A">
                    <w:rPr>
                      <w:color w:val="000000"/>
                      <w:sz w:val="16"/>
                      <w:szCs w:val="16"/>
                    </w:rPr>
                    <w:lastRenderedPageBreak/>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Determinarea HBsAg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color w:val="000000"/>
                      <w:sz w:val="20"/>
                      <w:szCs w:val="20"/>
                    </w:rPr>
                  </w:pPr>
                  <w:r w:rsidRPr="00455FB5">
                    <w:rPr>
                      <w:color w:val="000000"/>
                      <w:sz w:val="20"/>
                      <w:szCs w:val="20"/>
                    </w:rPr>
                    <w:t>576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Determinarea anticorpilor către  HCV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color w:val="000000"/>
                      <w:sz w:val="20"/>
                      <w:szCs w:val="20"/>
                    </w:rPr>
                  </w:pPr>
                  <w:r w:rsidRPr="00455FB5">
                    <w:rPr>
                      <w:color w:val="000000"/>
                      <w:sz w:val="20"/>
                      <w:szCs w:val="20"/>
                    </w:rPr>
                    <w:t>960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color w:val="000000"/>
                      <w:sz w:val="20"/>
                      <w:szCs w:val="20"/>
                    </w:rPr>
                  </w:pPr>
                  <w:r w:rsidRPr="00455FB5">
                    <w:rPr>
                      <w:color w:val="000000"/>
                      <w:sz w:val="20"/>
                      <w:szCs w:val="20"/>
                    </w:rPr>
                    <w:t>Determinarea anticorpilor către  HDV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jc w:val="center"/>
                    <w:rPr>
                      <w:color w:val="000000"/>
                      <w:sz w:val="20"/>
                      <w:szCs w:val="20"/>
                    </w:rPr>
                  </w:pPr>
                  <w:r w:rsidRPr="00455FB5">
                    <w:rPr>
                      <w:color w:val="000000"/>
                      <w:sz w:val="20"/>
                      <w:szCs w:val="20"/>
                    </w:rPr>
                    <w:t>96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270C7F" w:rsidRDefault="00B8771B" w:rsidP="00455FB5">
                  <w:pPr>
                    <w:framePr w:hSpace="180" w:wrap="around" w:vAnchor="page" w:hAnchor="margin" w:y="347"/>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B8771B">
                  <w:pPr>
                    <w:framePr w:hSpace="180" w:wrap="around" w:vAnchor="page" w:hAnchor="margin" w:y="347"/>
                    <w:jc w:val="center"/>
                    <w:rPr>
                      <w:sz w:val="20"/>
                    </w:rPr>
                  </w:pPr>
                  <w:r w:rsidRPr="00270C7F">
                    <w:rPr>
                      <w:b/>
                      <w:lang w:val="en-US"/>
                    </w:rPr>
                    <w:t xml:space="preserve">Lotul </w:t>
                  </w:r>
                  <w:r>
                    <w:rPr>
                      <w:b/>
                      <w:lang w:val="en-US"/>
                    </w:rPr>
                    <w:t>3</w:t>
                  </w:r>
                  <w:r w:rsidRPr="00270C7F">
                    <w:rPr>
                      <w:b/>
                      <w:lang w:val="en-US"/>
                    </w:rPr>
                    <w:t>. Analizatorul hematologic automat SYSMEX XS-1000i</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Reagent Cellpack pentru diluarea tuturor fracţiilor celulare.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80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8B3AF6"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Reagent Stromatolyser-4DL pentru lizarea eritrocitelor şi trombocitelor şi diluarea leucocitelor.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20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Reagent Stromatolyser-4DS pentru colorarea structurii interne a leucocitelor din probele diluate şi lizate în prealabil.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35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Reagent Sulfolyser pentru lizarea eritrocitelor şi măsurarea hemoglobinei.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lang w:val="en-US"/>
                    </w:rPr>
                  </w:pPr>
                  <w:r w:rsidRPr="00455FB5">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16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Detergent Cellclean pentru îndepărtarea resturilor de lizant, reziduuri celulare, proteine din sistemul hidraulic al analizatorului.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lang w:val="en-US"/>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Materialul de control patologic E-Check (XS) L1 (nivel scăzut).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tcPr>
                <w:p w:rsidR="00B8771B" w:rsidRDefault="00B8771B" w:rsidP="00455FB5">
                  <w:pPr>
                    <w:framePr w:hSpace="180" w:wrap="around" w:vAnchor="page" w:hAnchor="margin" w:y="347"/>
                  </w:pPr>
                  <w:r w:rsidRPr="00150882">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Materialul de control E-Check (XS) L2 (nivel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676EEB">
                  <w:pPr>
                    <w:framePr w:hSpace="180" w:wrap="around" w:vAnchor="page" w:hAnchor="margin" w:y="347"/>
                    <w:rPr>
                      <w:sz w:val="20"/>
                      <w:szCs w:val="20"/>
                      <w:lang w:val="en-US"/>
                    </w:rPr>
                  </w:pPr>
                  <w:r w:rsidRPr="00455FB5">
                    <w:rPr>
                      <w:sz w:val="20"/>
                      <w:szCs w:val="20"/>
                      <w:lang w:val="en-US"/>
                    </w:rPr>
                    <w:t>Materialul de control patologic E-Check (XS) L3 (nivel înalt).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rPr>
                  </w:pPr>
                  <w:r w:rsidRPr="00455FB5">
                    <w:rPr>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676EEB">
                  <w:pPr>
                    <w:framePr w:hSpace="180" w:wrap="around" w:vAnchor="page" w:hAnchor="margin" w:y="347"/>
                    <w:jc w:val="center"/>
                    <w:rPr>
                      <w:sz w:val="20"/>
                      <w:szCs w:val="20"/>
                      <w:lang w:val="en-US"/>
                    </w:rPr>
                  </w:pPr>
                  <w:r w:rsidRPr="00455FB5">
                    <w:rPr>
                      <w:sz w:val="20"/>
                      <w:szCs w:val="20"/>
                      <w:lang w:val="en-US"/>
                    </w:rPr>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B175F1" w:rsidRDefault="00B8771B" w:rsidP="00455FB5">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B8771B">
                  <w:pPr>
                    <w:framePr w:hSpace="180" w:wrap="around" w:vAnchor="page" w:hAnchor="margin" w:y="347"/>
                    <w:rPr>
                      <w:sz w:val="20"/>
                    </w:rPr>
                  </w:pPr>
                  <w:r w:rsidRPr="00830A77">
                    <w:rPr>
                      <w:b/>
                      <w:lang w:val="en-US"/>
                    </w:rPr>
                    <w:t xml:space="preserve">Lotul </w:t>
                  </w:r>
                  <w:r>
                    <w:rPr>
                      <w:b/>
                      <w:lang w:val="en-US"/>
                    </w:rPr>
                    <w:t>4</w:t>
                  </w:r>
                  <w:r w:rsidRPr="00830A77">
                    <w:rPr>
                      <w:b/>
                      <w:lang w:val="en-US"/>
                    </w:rPr>
                    <w:t>. Expres teste diagnostice pentru analiza de rutina a urinei</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Microalbuminurie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jc w:val="center"/>
                    <w:rPr>
                      <w:sz w:val="20"/>
                      <w:szCs w:val="20"/>
                    </w:rPr>
                  </w:pPr>
                  <w:r w:rsidRPr="00F05E56">
                    <w:rPr>
                      <w:sz w:val="20"/>
                      <w:szCs w:val="20"/>
                    </w:rPr>
                    <w:t>3000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lang w:val="en-US"/>
                    </w:rPr>
                  </w:pPr>
                  <w:r w:rsidRPr="00F05E56">
                    <w:rPr>
                      <w:sz w:val="20"/>
                      <w:szCs w:val="20"/>
                      <w:lang w:val="en-US"/>
                    </w:rPr>
                    <w:t>Determinarea singelui ocult in material biologic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jc w:val="center"/>
                    <w:rPr>
                      <w:sz w:val="20"/>
                      <w:szCs w:val="20"/>
                    </w:rPr>
                  </w:pPr>
                  <w:r w:rsidRPr="00F05E56">
                    <w:rPr>
                      <w:sz w:val="20"/>
                      <w:szCs w:val="20"/>
                    </w:rPr>
                    <w:t>80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B8771B">
                  <w:pPr>
                    <w:framePr w:hSpace="180" w:wrap="around" w:vAnchor="page" w:hAnchor="margin" w:y="347"/>
                    <w:jc w:val="center"/>
                    <w:rPr>
                      <w:sz w:val="20"/>
                    </w:rPr>
                  </w:pPr>
                  <w:r>
                    <w:rPr>
                      <w:b/>
                      <w:lang w:val="en-US"/>
                    </w:rPr>
                    <w:lastRenderedPageBreak/>
                    <w:t>Lotul 5</w:t>
                  </w:r>
                  <w:r w:rsidRPr="00830A77">
                    <w:rPr>
                      <w:b/>
                      <w:lang w:val="en-US"/>
                    </w:rPr>
                    <w:t xml:space="preserve">. </w:t>
                  </w:r>
                  <w:r w:rsidRPr="00CB677A">
                    <w:rPr>
                      <w:b/>
                      <w:color w:val="000000"/>
                    </w:rPr>
                    <w:t>Reagenţi Secţia bacteriologică</w:t>
                  </w:r>
                  <w:r w:rsidRPr="00CB677A">
                    <w:rPr>
                      <w:color w:val="000000"/>
                    </w:rPr>
                    <w:t>.</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Gram agar ( nutritiv)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Columbia agar de baza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Bifidum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Lacto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Agar Endo 0,25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SS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Euterococ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Vismus-sulfit cromogen(salin)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Mediu dublu Singe/steril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lang w:val="en-US"/>
                    </w:rPr>
                  </w:pPr>
                  <w:r w:rsidRPr="00F05E56">
                    <w:rPr>
                      <w:sz w:val="20"/>
                      <w:szCs w:val="20"/>
                      <w:lang w:val="en-US"/>
                    </w:rPr>
                    <w:t>Sistem de hemocultură cu sistem indicator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10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Bulion nutritiv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Glucoza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lang w:val="en-US"/>
                    </w:rPr>
                  </w:pPr>
                  <w:r w:rsidRPr="00F05E56">
                    <w:rPr>
                      <w:sz w:val="20"/>
                      <w:szCs w:val="20"/>
                      <w:lang w:val="en-US"/>
                    </w:rPr>
                    <w:t>Rondele cu antibiotice pentru dispenser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200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lang w:val="en-US"/>
                    </w:rPr>
                  </w:pPr>
                  <w:r w:rsidRPr="00F05E56">
                    <w:rPr>
                      <w:sz w:val="20"/>
                      <w:szCs w:val="20"/>
                      <w:lang w:val="en-US"/>
                    </w:rPr>
                    <w:t>Mediu ,,M" MSRV med.Base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Plasma de iepure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40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Telurit K</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50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streptococi ,,Latex”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lang w:val="en-US"/>
                    </w:rPr>
                  </w:pPr>
                  <w:r w:rsidRPr="00F05E56">
                    <w:rPr>
                      <w:color w:val="000000"/>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polivalent. ABCDE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O4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O9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polivalent. Şigelă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color w:val="000000"/>
                      <w:sz w:val="20"/>
                      <w:szCs w:val="20"/>
                    </w:rPr>
                  </w:pPr>
                  <w:r w:rsidRPr="00F05E56">
                    <w:rPr>
                      <w:color w:val="000000"/>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lastRenderedPageBreak/>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polivalent. Şg. sonne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Ser polivalent. Şg. flexneri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bila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Mannitol Salt agar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sz w:val="20"/>
                      <w:szCs w:val="20"/>
                      <w:lang w:val="en-US"/>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Hicrome Candida diferent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lang w:val="en-US"/>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lang w:val="en-US"/>
                    </w:rPr>
                  </w:pPr>
                  <w:r w:rsidRPr="00F05E56">
                    <w:rPr>
                      <w:sz w:val="20"/>
                      <w:szCs w:val="20"/>
                      <w:lang w:val="en-US"/>
                    </w:rPr>
                    <w:t>Miuler Hinton agar 2%glucose with methylen blue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lang w:val="en-US"/>
                    </w:rPr>
                    <w:t>0,5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 xml:space="preserve">Miuler Hinton agar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lang w:val="en-US"/>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Corinebac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gr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lang w:val="en-US"/>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Mediu cromogen ITU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lang w:val="en-US"/>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indol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oxidaza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lang w:val="en-US"/>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factor 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F05E56" w:rsidRDefault="00B8771B" w:rsidP="00676EEB">
                  <w:pPr>
                    <w:framePr w:hSpace="180" w:wrap="around" w:vAnchor="page" w:hAnchor="margin" w:y="347"/>
                    <w:rPr>
                      <w:sz w:val="20"/>
                      <w:szCs w:val="20"/>
                    </w:rPr>
                  </w:pPr>
                  <w:r w:rsidRPr="00F05E56">
                    <w:rPr>
                      <w:sz w:val="20"/>
                      <w:szCs w:val="20"/>
                    </w:rPr>
                    <w:t>Test optohin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color w:val="000000"/>
                      <w:sz w:val="20"/>
                      <w:szCs w:val="20"/>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F05E56" w:rsidRDefault="00B8771B" w:rsidP="00676EEB">
                  <w:pPr>
                    <w:framePr w:hSpace="180" w:wrap="around" w:vAnchor="page" w:hAnchor="margin" w:y="347"/>
                    <w:jc w:val="center"/>
                    <w:rPr>
                      <w:sz w:val="20"/>
                      <w:szCs w:val="20"/>
                    </w:rPr>
                  </w:pPr>
                  <w:r w:rsidRPr="00F05E56">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8771B" w:rsidRPr="00CB677A" w:rsidRDefault="00B8771B" w:rsidP="00455FB5">
                  <w:pPr>
                    <w:framePr w:hSpace="180" w:wrap="around" w:vAnchor="page" w:hAnchor="margin" w:y="347"/>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B8771B" w:rsidP="002F2411">
                  <w:pPr>
                    <w:framePr w:hSpace="180" w:wrap="around" w:vAnchor="page" w:hAnchor="margin" w:y="347"/>
                    <w:jc w:val="center"/>
                    <w:rPr>
                      <w:sz w:val="20"/>
                    </w:rPr>
                  </w:pPr>
                  <w:r w:rsidRPr="00CB677A">
                    <w:rPr>
                      <w:b/>
                      <w:lang w:val="en-US"/>
                    </w:rPr>
                    <w:t xml:space="preserve">Lotul </w:t>
                  </w:r>
                  <w:r w:rsidR="002F2411">
                    <w:rPr>
                      <w:b/>
                      <w:lang w:val="en-US"/>
                    </w:rPr>
                    <w:t>6</w:t>
                  </w:r>
                  <w:r>
                    <w:rPr>
                      <w:b/>
                      <w:lang w:val="en-US"/>
                    </w:rPr>
                    <w:t>.</w:t>
                  </w:r>
                  <w:r w:rsidRPr="00CB677A">
                    <w:rPr>
                      <w:b/>
                      <w:lang w:val="en-US"/>
                    </w:rPr>
                    <w:t xml:space="preserve">    </w:t>
                  </w:r>
                  <w:r w:rsidRPr="00CB677A">
                    <w:rPr>
                      <w:b/>
                      <w:color w:val="000000"/>
                      <w:lang w:val="en-US"/>
                    </w:rPr>
                    <w:t>Analizator biochimic-automat Architect C 8000</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GLUCOSE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31500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TOTAL BILIRUBIN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8250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676EEB">
                  <w:pPr>
                    <w:framePr w:hSpace="180" w:wrap="around" w:vAnchor="page" w:hAnchor="margin" w:y="347"/>
                    <w:rPr>
                      <w:rFonts w:ascii="Arial" w:hAnsi="Arial" w:cs="Arial"/>
                      <w:sz w:val="20"/>
                      <w:szCs w:val="20"/>
                    </w:rPr>
                  </w:pPr>
                  <w:r w:rsidRPr="00676EEB">
                    <w:rPr>
                      <w:rFonts w:ascii="Arial" w:hAnsi="Arial" w:cs="Arial"/>
                      <w:sz w:val="20"/>
                      <w:szCs w:val="20"/>
                    </w:rPr>
                    <w:t>BILIRUBIN DIRECT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4000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676EEB">
                  <w:pPr>
                    <w:framePr w:hSpace="180" w:wrap="around" w:vAnchor="page" w:hAnchor="margin" w:y="347"/>
                    <w:rPr>
                      <w:rFonts w:ascii="Arial" w:hAnsi="Arial" w:cs="Arial"/>
                      <w:sz w:val="20"/>
                      <w:szCs w:val="20"/>
                    </w:rPr>
                  </w:pPr>
                  <w:r w:rsidRPr="00676EEB">
                    <w:rPr>
                      <w:rFonts w:ascii="Arial" w:hAnsi="Arial" w:cs="Arial"/>
                      <w:sz w:val="20"/>
                      <w:szCs w:val="20"/>
                    </w:rPr>
                    <w:t>CC BILIRUBIN 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rPr>
                      <w:sz w:val="20"/>
                      <w:szCs w:val="20"/>
                      <w:lang w:val="en-US"/>
                    </w:rPr>
                  </w:pPr>
                  <w:r w:rsidRPr="00676EEB">
                    <w:rPr>
                      <w:sz w:val="20"/>
                      <w:szCs w:val="20"/>
                    </w:rPr>
                    <w:t>14484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AST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14484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GGT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3000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AMILASE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9000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lastRenderedPageBreak/>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LIPASE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lang w:val="en-US"/>
                    </w:rPr>
                  </w:pPr>
                  <w:r w:rsidRPr="00676EEB">
                    <w:rPr>
                      <w:color w:val="000000"/>
                      <w:sz w:val="20"/>
                      <w:szCs w:val="20"/>
                    </w:rPr>
                    <w:t>1556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UREA NITROGEN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15000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CREATININE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w:t>
                  </w:r>
                  <w:r w:rsidRPr="00676EEB">
                    <w:rPr>
                      <w:sz w:val="20"/>
                      <w:szCs w:val="20"/>
                      <w:lang w:val="en-US"/>
                    </w:rPr>
                    <w:t>3125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lang w:val="en-US"/>
                    </w:rPr>
                  </w:pPr>
                  <w:r w:rsidRPr="00676EEB">
                    <w:rPr>
                      <w:color w:val="000000"/>
                      <w:sz w:val="20"/>
                      <w:szCs w:val="20"/>
                      <w:lang w:val="en-US"/>
                    </w:rPr>
                    <w:t>CLIN CHEM URIC ACID (UA)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w:t>
                  </w:r>
                  <w:r w:rsidRPr="00676EEB">
                    <w:rPr>
                      <w:sz w:val="20"/>
                      <w:szCs w:val="20"/>
                      <w:lang w:val="en-US"/>
                    </w:rPr>
                    <w:t>0400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 xml:space="preserve">CC TOTAL PROTEIN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3622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ALBUMIN BCG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lang w:val="en-US"/>
                    </w:rPr>
                  </w:pPr>
                  <w:r w:rsidRPr="00676EEB">
                    <w:rPr>
                      <w:color w:val="000000"/>
                      <w:sz w:val="20"/>
                      <w:szCs w:val="20"/>
                    </w:rPr>
                    <w:t>2607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lang w:val="en-US"/>
                    </w:rPr>
                  </w:pPr>
                  <w:r w:rsidRPr="008B3AF6">
                    <w:rPr>
                      <w:color w:val="000000"/>
                      <w:sz w:val="14"/>
                      <w:szCs w:val="14"/>
                      <w:lang w:val="en-US"/>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ALC PHOS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3000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74C68"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lang w:val="en-US"/>
                    </w:rPr>
                  </w:pPr>
                  <w:r w:rsidRPr="008B3AF6">
                    <w:rPr>
                      <w:color w:val="000000"/>
                      <w:sz w:val="14"/>
                      <w:szCs w:val="14"/>
                      <w:lang w:val="en-US"/>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LACTATE DEHYDROGENASE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lang w:val="en-US"/>
                    </w:rPr>
                  </w:pPr>
                  <w:r w:rsidRPr="00676EEB">
                    <w:rPr>
                      <w:color w:val="000000"/>
                      <w:sz w:val="20"/>
                      <w:szCs w:val="20"/>
                    </w:rPr>
                    <w:t>1300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74C68"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CHOLESTEROL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21224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74C68"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TRIGLYCERIDE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15160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SENT IRON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1836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CALCIUM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3000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LIPASE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676EEB">
                  <w:pPr>
                    <w:framePr w:hSpace="180" w:wrap="around" w:vAnchor="page" w:hAnchor="margin" w:y="347"/>
                    <w:rPr>
                      <w:rFonts w:ascii="Arial" w:hAnsi="Arial" w:cs="Arial"/>
                      <w:sz w:val="20"/>
                      <w:szCs w:val="20"/>
                    </w:rPr>
                  </w:pPr>
                  <w:r w:rsidRPr="00676EEB">
                    <w:rPr>
                      <w:rFonts w:ascii="Arial" w:hAnsi="Arial" w:cs="Arial"/>
                      <w:sz w:val="20"/>
                      <w:szCs w:val="20"/>
                    </w:rPr>
                    <w:t>CC MULTICONSTITUENT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RDX LIPID MULTICONST 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SEKI WATER BATH ADDITIVE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3</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CC ACID WASH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ALKALINE WASH SOLUTION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DETERGENT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DETERGENT 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Hemoglobin A1C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66</w:t>
                  </w:r>
                  <w:r w:rsidRPr="00676EEB">
                    <w:rPr>
                      <w:sz w:val="20"/>
                      <w:szCs w:val="20"/>
                    </w:rPr>
                    <w:t>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Hemoglobin A1C calibrators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3</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lastRenderedPageBreak/>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rPr>
                  </w:pPr>
                  <w:r w:rsidRPr="00676EEB">
                    <w:rPr>
                      <w:color w:val="000000"/>
                      <w:sz w:val="20"/>
                      <w:szCs w:val="20"/>
                    </w:rPr>
                    <w:t>Hemoglobin A1C control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sz w:val="20"/>
                      <w:szCs w:val="20"/>
                    </w:rPr>
                  </w:pPr>
                  <w:r w:rsidRPr="00676EEB">
                    <w:rPr>
                      <w:sz w:val="20"/>
                      <w:szCs w:val="20"/>
                    </w:rPr>
                    <w:t>HDL ultra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576</w:t>
                  </w:r>
                  <w:r w:rsidRPr="00676EEB">
                    <w:rPr>
                      <w:sz w:val="20"/>
                      <w:szCs w:val="20"/>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676EEB">
                  <w:pPr>
                    <w:framePr w:hSpace="180" w:wrap="around" w:vAnchor="page" w:hAnchor="margin" w:y="347"/>
                    <w:rPr>
                      <w:rFonts w:ascii="Times New         Roman" w:hAnsi="Times New         Roman" w:cs="Arial"/>
                      <w:sz w:val="20"/>
                      <w:szCs w:val="20"/>
                    </w:rPr>
                  </w:pPr>
                  <w:r w:rsidRPr="00676EEB">
                    <w:rPr>
                      <w:rFonts w:ascii="Times New         Roman" w:hAnsi="Times New         Roman" w:cs="Arial"/>
                      <w:sz w:val="20"/>
                      <w:szCs w:val="20"/>
                    </w:rPr>
                    <w:t>LDL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720</w:t>
                  </w:r>
                  <w:r w:rsidRPr="00676EEB">
                    <w:rPr>
                      <w:sz w:val="20"/>
                      <w:szCs w:val="20"/>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color w:val="000000"/>
                      <w:lang w:val="pt-BR"/>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676EEB" w:rsidRDefault="00B8771B" w:rsidP="00676EEB">
                  <w:pPr>
                    <w:framePr w:hSpace="180" w:wrap="around" w:vAnchor="page" w:hAnchor="margin" w:y="347"/>
                    <w:rPr>
                      <w:rFonts w:ascii="Times New         Roman" w:hAnsi="Times New         Roman" w:cs="Arial"/>
                      <w:sz w:val="20"/>
                      <w:szCs w:val="20"/>
                    </w:rPr>
                  </w:pPr>
                  <w:r w:rsidRPr="00676EEB">
                    <w:rPr>
                      <w:rFonts w:ascii="Times New         Roman" w:hAnsi="Times New         Roman" w:cs="Arial"/>
                      <w:sz w:val="20"/>
                      <w:szCs w:val="20"/>
                    </w:rPr>
                    <w:t>ARC SAMPLE CUPS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rPr>
                    <w:t>3000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lang w:val="en-US"/>
                    </w:rPr>
                  </w:pPr>
                  <w:r w:rsidRPr="00676EEB">
                    <w:rPr>
                      <w:color w:val="000000"/>
                      <w:sz w:val="20"/>
                      <w:szCs w:val="20"/>
                      <w:lang w:val="en-US"/>
                    </w:rPr>
                    <w:t>TP MULTICHEM S PLUS LEVEL 1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lang w:val="en-US"/>
                    </w:rPr>
                  </w:pPr>
                  <w:r w:rsidRPr="00676EEB">
                    <w:rPr>
                      <w:color w:val="000000"/>
                      <w:sz w:val="20"/>
                      <w:szCs w:val="20"/>
                      <w:lang w:val="en-US"/>
                    </w:rPr>
                    <w:t>TP MULTICHEM S PLUS LEVEL 2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lang w:val="en-US"/>
                    </w:rPr>
                  </w:pPr>
                  <w:r w:rsidRPr="00676EEB">
                    <w:rPr>
                      <w:sz w:val="20"/>
                      <w:szCs w:val="20"/>
                      <w:lang w:val="en-US"/>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74C68" w:rsidRDefault="00B8771B" w:rsidP="00455FB5">
                  <w:pPr>
                    <w:framePr w:hSpace="180" w:wrap="around" w:vAnchor="page" w:hAnchor="margin" w:y="347"/>
                    <w:jc w:val="center"/>
                    <w:rPr>
                      <w:color w:val="000000"/>
                      <w:sz w:val="14"/>
                      <w:szCs w:val="14"/>
                    </w:rPr>
                  </w:pPr>
                  <w:r w:rsidRPr="00874C68">
                    <w:rPr>
                      <w:color w:val="000000"/>
                      <w:sz w:val="14"/>
                      <w:szCs w:val="14"/>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8771B" w:rsidRPr="00676EEB" w:rsidRDefault="00B8771B" w:rsidP="00676EEB">
                  <w:pPr>
                    <w:framePr w:hSpace="180" w:wrap="around" w:vAnchor="page" w:hAnchor="margin" w:y="347"/>
                    <w:rPr>
                      <w:color w:val="000000"/>
                      <w:sz w:val="20"/>
                      <w:szCs w:val="20"/>
                      <w:lang w:val="en-US"/>
                    </w:rPr>
                  </w:pPr>
                  <w:r w:rsidRPr="00676EEB">
                    <w:rPr>
                      <w:color w:val="000000"/>
                      <w:sz w:val="20"/>
                      <w:szCs w:val="20"/>
                      <w:lang w:val="en-US"/>
                    </w:rPr>
                    <w:t>TP MULTICHEM S PLUS LEVEL 3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color w:val="000000"/>
                      <w:sz w:val="20"/>
                      <w:szCs w:val="20"/>
                    </w:rPr>
                  </w:pPr>
                  <w:r w:rsidRPr="00676EEB">
                    <w:rPr>
                      <w:sz w:val="20"/>
                      <w:szCs w:val="20"/>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76EEB" w:rsidRDefault="00B8771B" w:rsidP="00676EEB">
                  <w:pPr>
                    <w:framePr w:hSpace="180" w:wrap="around" w:vAnchor="page" w:hAnchor="margin" w:y="347"/>
                    <w:jc w:val="center"/>
                    <w:rPr>
                      <w:sz w:val="20"/>
                      <w:szCs w:val="20"/>
                    </w:rPr>
                  </w:pPr>
                  <w:r w:rsidRPr="00676EEB">
                    <w:rPr>
                      <w:sz w:val="20"/>
                      <w:szCs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CB677A" w:rsidRDefault="00B8771B" w:rsidP="00455FB5">
                  <w:pPr>
                    <w:framePr w:hSpace="180" w:wrap="around" w:vAnchor="page" w:hAnchor="margin" w:y="347"/>
                    <w:jc w:val="center"/>
                    <w:rPr>
                      <w:color w:val="00000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71B" w:rsidRPr="006C1FA2" w:rsidRDefault="002F2411" w:rsidP="002F2411">
                  <w:pPr>
                    <w:framePr w:hSpace="180" w:wrap="around" w:vAnchor="page" w:hAnchor="margin" w:y="347"/>
                    <w:jc w:val="center"/>
                    <w:rPr>
                      <w:sz w:val="20"/>
                    </w:rPr>
                  </w:pPr>
                  <w:r>
                    <w:rPr>
                      <w:b/>
                      <w:lang w:val="en-US"/>
                    </w:rPr>
                    <w:t>Lotul 7</w:t>
                  </w:r>
                  <w:r w:rsidR="00B8771B" w:rsidRPr="00830A77">
                    <w:rPr>
                      <w:b/>
                      <w:lang w:val="en-US"/>
                    </w:rPr>
                    <w:t>. Analizator bacteriologic VITEC 2 GN</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14"/>
                      <w:szCs w:val="14"/>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GP- 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10</w:t>
                  </w:r>
                  <w:r w:rsidRPr="00455FB5">
                    <w:rPr>
                      <w:sz w:val="20"/>
                      <w:szCs w:val="20"/>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AST-P592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300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GN -identificare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100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AST-N204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AST-N222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6</w:t>
                  </w:r>
                  <w:r w:rsidRPr="00455FB5">
                    <w:rPr>
                      <w:sz w:val="20"/>
                      <w:szCs w:val="20"/>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YST-identificare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rPr>
                    <w:t>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20"/>
                      <w:szCs w:val="20"/>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AST-YS07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rPr>
                    <w:t>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sz w:val="18"/>
                      <w:szCs w:val="18"/>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2F2411" w:rsidP="00455FB5">
                  <w:pPr>
                    <w:framePr w:hSpace="180" w:wrap="around" w:vAnchor="page" w:hAnchor="margin" w:y="347"/>
                    <w:jc w:val="center"/>
                    <w:rPr>
                      <w:color w:val="000000"/>
                      <w:sz w:val="14"/>
                      <w:szCs w:val="14"/>
                    </w:rPr>
                  </w:pPr>
                  <w:r w:rsidRPr="00455FB5">
                    <w:rPr>
                      <w:color w:val="000000"/>
                      <w:sz w:val="14"/>
                      <w:szCs w:val="14"/>
                    </w:rPr>
                    <w:t>33696500-0</w:t>
                  </w:r>
                  <w:r w:rsidR="00B8771B">
                    <w:rPr>
                      <w:color w:val="000000"/>
                      <w:sz w:val="14"/>
                      <w:szCs w:val="14"/>
                    </w:rPr>
                    <w:t xml:space="preserve">                                                                                                                                                                                                 </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2F2411" w:rsidRDefault="002F2411" w:rsidP="00455FB5">
                  <w:pPr>
                    <w:framePr w:hSpace="180" w:wrap="around" w:vAnchor="page" w:hAnchor="margin" w:y="347"/>
                    <w:rPr>
                      <w:sz w:val="20"/>
                      <w:szCs w:val="20"/>
                    </w:rPr>
                  </w:pPr>
                  <w:r w:rsidRPr="002F2411">
                    <w:rPr>
                      <w:sz w:val="20"/>
                      <w:szCs w:val="20"/>
                    </w:rPr>
                    <w:t>Solutie Suspensie (NaCl  0.45%)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lang w:val="en-US"/>
                    </w:rPr>
                    <w:t>l</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rPr>
                    <w:t>10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7706EC" w:rsidRDefault="00B8771B" w:rsidP="00455FB5">
                  <w:pPr>
                    <w:framePr w:hSpace="180" w:wrap="around" w:vAnchor="page" w:hAnchor="margin" w:y="347"/>
                    <w:jc w:val="center"/>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14"/>
                      <w:szCs w:val="14"/>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Virfuri GN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1D6A0C" w:rsidRDefault="00B8771B" w:rsidP="00455FB5">
                  <w:pPr>
                    <w:framePr w:hSpace="180" w:wrap="around" w:vAnchor="page" w:hAnchor="margin" w:y="347"/>
                    <w:jc w:val="center"/>
                    <w:rPr>
                      <w:lang w:val="it-IT"/>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14"/>
                      <w:szCs w:val="14"/>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rPr>
                  </w:pPr>
                  <w:r w:rsidRPr="00455FB5">
                    <w:rPr>
                      <w:sz w:val="20"/>
                      <w:szCs w:val="20"/>
                    </w:rPr>
                    <w:t>Virfuri GP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rPr>
                  </w:pPr>
                  <w:r w:rsidRPr="00455FB5">
                    <w:rPr>
                      <w:sz w:val="20"/>
                      <w:szCs w:val="20"/>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345D9C" w:rsidRDefault="00B8771B" w:rsidP="00455FB5">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14"/>
                      <w:szCs w:val="14"/>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lang w:val="en-US"/>
                    </w:rPr>
                  </w:pPr>
                  <w:r w:rsidRPr="00455FB5">
                    <w:rPr>
                      <w:sz w:val="20"/>
                      <w:szCs w:val="20"/>
                      <w:lang w:val="en-US"/>
                    </w:rPr>
                    <w:t>Culturi muzeu p/u Vitec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8771B" w:rsidRPr="00455FB5" w:rsidRDefault="00B8771B" w:rsidP="00455FB5">
                  <w:pPr>
                    <w:framePr w:hSpace="180" w:wrap="around" w:vAnchor="page" w:hAnchor="margin" w:y="347"/>
                    <w:rPr>
                      <w:sz w:val="20"/>
                      <w:szCs w:val="20"/>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345D9C" w:rsidRDefault="00B8771B" w:rsidP="00455FB5">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color w:val="000000"/>
                      <w:sz w:val="14"/>
                      <w:szCs w:val="14"/>
                    </w:rPr>
                  </w:pPr>
                  <w:r w:rsidRPr="00455FB5">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771B" w:rsidRPr="00455FB5" w:rsidRDefault="00B8771B" w:rsidP="00455FB5">
                  <w:pPr>
                    <w:framePr w:hSpace="180" w:wrap="around" w:vAnchor="page" w:hAnchor="margin" w:y="347"/>
                    <w:rPr>
                      <w:sz w:val="20"/>
                      <w:szCs w:val="20"/>
                      <w:lang w:val="en-US"/>
                    </w:rPr>
                  </w:pPr>
                  <w:r w:rsidRPr="00455FB5">
                    <w:rPr>
                      <w:sz w:val="20"/>
                      <w:szCs w:val="20"/>
                      <w:lang w:val="en-US"/>
                    </w:rPr>
                    <w:t>Eprubete de plastic p/u analizatorul Vytec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455FB5" w:rsidRDefault="00B8771B" w:rsidP="00455FB5">
                  <w:pPr>
                    <w:framePr w:hSpace="180" w:wrap="around" w:vAnchor="page" w:hAnchor="margin" w:y="347"/>
                    <w:jc w:val="center"/>
                    <w:rPr>
                      <w:sz w:val="20"/>
                      <w:szCs w:val="20"/>
                      <w:lang w:val="en-US"/>
                    </w:rPr>
                  </w:pPr>
                  <w:r w:rsidRPr="00455FB5">
                    <w:rPr>
                      <w:sz w:val="20"/>
                      <w:szCs w:val="20"/>
                    </w:rPr>
                    <w:t>2000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345D9C" w:rsidRDefault="00B8771B" w:rsidP="00455FB5">
                  <w:pPr>
                    <w:framePr w:hSpace="180" w:wrap="around" w:vAnchor="page" w:hAnchor="margin" w:y="347"/>
                    <w:jc w:val="center"/>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273"/>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tcPr>
                <w:p w:rsidR="00B8771B" w:rsidRPr="006C1FA2" w:rsidRDefault="00B8771B" w:rsidP="002F2411">
                  <w:pPr>
                    <w:framePr w:hSpace="180" w:wrap="around" w:vAnchor="page" w:hAnchor="margin" w:y="347"/>
                    <w:jc w:val="center"/>
                    <w:rPr>
                      <w:sz w:val="20"/>
                    </w:rPr>
                  </w:pPr>
                  <w:r w:rsidRPr="0024441C">
                    <w:rPr>
                      <w:b/>
                      <w:bCs/>
                      <w:sz w:val="22"/>
                      <w:szCs w:val="22"/>
                      <w:lang w:val="en-US"/>
                    </w:rPr>
                    <w:t>Lotul</w:t>
                  </w:r>
                  <w:r w:rsidRPr="0024441C">
                    <w:rPr>
                      <w:b/>
                      <w:bCs/>
                      <w:sz w:val="22"/>
                      <w:szCs w:val="22"/>
                    </w:rPr>
                    <w:t xml:space="preserve"> </w:t>
                  </w:r>
                  <w:r w:rsidR="002F2411">
                    <w:rPr>
                      <w:b/>
                      <w:bCs/>
                      <w:sz w:val="22"/>
                      <w:szCs w:val="22"/>
                    </w:rPr>
                    <w:t>8</w:t>
                  </w:r>
                  <w:r w:rsidRPr="0024441C">
                    <w:rPr>
                      <w:b/>
                      <w:bCs/>
                      <w:sz w:val="22"/>
                      <w:szCs w:val="22"/>
                    </w:rPr>
                    <w:t xml:space="preserve">. </w:t>
                  </w:r>
                  <w:r w:rsidRPr="0024441C">
                    <w:rPr>
                      <w:b/>
                      <w:bCs/>
                      <w:sz w:val="22"/>
                      <w:szCs w:val="22"/>
                      <w:lang w:val="en-US"/>
                    </w:rPr>
                    <w:t>Cuagulometru automat C 3100</w:t>
                  </w: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sz w:val="20"/>
                      <w:szCs w:val="20"/>
                    </w:rPr>
                  </w:pPr>
                  <w:r w:rsidRPr="001F54EC">
                    <w:rPr>
                      <w:sz w:val="20"/>
                      <w:szCs w:val="20"/>
                    </w:rPr>
                    <w:t>PROTHROMBIN TIME  (PT)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35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613284" w:rsidRDefault="00B8771B" w:rsidP="00455FB5">
                  <w:pPr>
                    <w:framePr w:hSpace="180" w:wrap="around" w:vAnchor="page" w:hAnchor="margin" w:y="347"/>
                    <w:jc w:val="center"/>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lastRenderedPageBreak/>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2F2411">
                  <w:pPr>
                    <w:framePr w:hSpace="180" w:wrap="around" w:vAnchor="page" w:hAnchor="margin" w:y="347"/>
                    <w:rPr>
                      <w:sz w:val="20"/>
                      <w:szCs w:val="20"/>
                    </w:rPr>
                  </w:pPr>
                  <w:r w:rsidRPr="001F54EC">
                    <w:rPr>
                      <w:sz w:val="20"/>
                      <w:szCs w:val="20"/>
                    </w:rPr>
                    <w:t>FIBRINOGEN CLAUSS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40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2F2411">
                  <w:pPr>
                    <w:framePr w:hSpace="180" w:wrap="around" w:vAnchor="page" w:hAnchor="margin" w:y="347"/>
                    <w:rPr>
                      <w:sz w:val="20"/>
                      <w:szCs w:val="20"/>
                    </w:rPr>
                  </w:pPr>
                  <w:r w:rsidRPr="001F54EC">
                    <w:rPr>
                      <w:sz w:val="20"/>
                      <w:szCs w:val="20"/>
                    </w:rPr>
                    <w:t>FIBRINOGEN CLAUSS B (IMIDAZOL)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12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2F2411">
                  <w:pPr>
                    <w:framePr w:hSpace="180" w:wrap="around" w:vAnchor="page" w:hAnchor="margin" w:y="347"/>
                    <w:rPr>
                      <w:sz w:val="20"/>
                      <w:szCs w:val="20"/>
                    </w:rPr>
                  </w:pPr>
                  <w:r w:rsidRPr="001F54EC">
                    <w:rPr>
                      <w:sz w:val="20"/>
                      <w:szCs w:val="20"/>
                    </w:rPr>
                    <w:t>COAGULATION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16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sz w:val="20"/>
                      <w:szCs w:val="20"/>
                    </w:rPr>
                  </w:pPr>
                  <w:r w:rsidRPr="001F54EC">
                    <w:rPr>
                      <w:sz w:val="20"/>
                      <w:szCs w:val="20"/>
                    </w:rPr>
                    <w:t>COAGULATION CONTROL LEVEL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32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sz w:val="20"/>
                      <w:szCs w:val="20"/>
                    </w:rPr>
                  </w:pPr>
                  <w:r w:rsidRPr="001F54EC">
                    <w:rPr>
                      <w:sz w:val="20"/>
                      <w:szCs w:val="20"/>
                    </w:rPr>
                    <w:t>COAGULATION CONTROL LEVEL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32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color w:val="000000"/>
                      <w:sz w:val="20"/>
                      <w:szCs w:val="20"/>
                      <w:lang w:val="en-US"/>
                    </w:rPr>
                  </w:pPr>
                  <w:r w:rsidRPr="001F54EC">
                    <w:rPr>
                      <w:color w:val="000000"/>
                      <w:sz w:val="20"/>
                      <w:szCs w:val="20"/>
                      <w:lang w:val="en-US"/>
                    </w:rPr>
                    <w:t>Cleaning Solution II (Cleanser C-3100 1*2500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rPr>
                      <w:color w:val="000000"/>
                    </w:rPr>
                  </w:pPr>
                  <w:r>
                    <w:rPr>
                      <w:color w:val="000000"/>
                    </w:rPr>
                    <w:t>40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color w:val="000000"/>
                      <w:sz w:val="20"/>
                      <w:szCs w:val="20"/>
                      <w:lang w:val="en-US"/>
                    </w:rPr>
                  </w:pPr>
                  <w:r w:rsidRPr="001F54EC">
                    <w:rPr>
                      <w:color w:val="000000"/>
                      <w:sz w:val="20"/>
                      <w:szCs w:val="20"/>
                      <w:lang w:val="en-US"/>
                    </w:rPr>
                    <w:t>Cleaning Solution I (Probe Cleanser C-3100 10*15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rPr>
                      <w:color w:val="000000"/>
                    </w:rPr>
                  </w:pPr>
                  <w:r>
                    <w:rPr>
                      <w:color w:val="000000"/>
                    </w:rPr>
                    <w:t>11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8B3AF6" w:rsidRDefault="00B8771B" w:rsidP="00455FB5">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1F54EC" w:rsidRDefault="00B8771B" w:rsidP="00455FB5">
                  <w:pPr>
                    <w:framePr w:hSpace="180" w:wrap="around" w:vAnchor="page" w:hAnchor="margin" w:y="347"/>
                    <w:jc w:val="center"/>
                    <w:rPr>
                      <w:color w:val="000000"/>
                      <w:sz w:val="20"/>
                      <w:szCs w:val="20"/>
                    </w:rPr>
                  </w:pPr>
                  <w:r w:rsidRPr="001F54EC">
                    <w:rPr>
                      <w:color w:val="000000"/>
                      <w:sz w:val="20"/>
                      <w:szCs w:val="20"/>
                    </w:rPr>
                    <w:t>Auto Cuvettes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rPr>
                      <w:color w:val="000000"/>
                    </w:rPr>
                  </w:pPr>
                  <w:r>
                    <w:rPr>
                      <w:color w:val="000000"/>
                    </w:rPr>
                    <w:t>15000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Default="00B8771B" w:rsidP="00455FB5">
                  <w:pPr>
                    <w:framePr w:hSpace="180" w:wrap="around" w:vAnchor="page" w:hAnchor="margin" w:y="347"/>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8771B" w:rsidRPr="0028367D" w:rsidRDefault="00B8771B" w:rsidP="00455FB5">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8771B" w:rsidRPr="0028367D" w:rsidRDefault="00B8771B" w:rsidP="00455FB5">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8771B" w:rsidRPr="006C1FA2" w:rsidRDefault="00B8771B" w:rsidP="00455FB5">
                  <w:pPr>
                    <w:framePr w:hSpace="180" w:wrap="around" w:vAnchor="page" w:hAnchor="margin" w:y="347"/>
                    <w:rPr>
                      <w:sz w:val="20"/>
                    </w:rPr>
                  </w:pPr>
                </w:p>
              </w:tc>
            </w:tr>
            <w:tr w:rsidR="00B8771B" w:rsidRPr="006C1FA2" w:rsidTr="00B8771B">
              <w:trPr>
                <w:trHeight w:val="397"/>
              </w:trPr>
              <w:tc>
                <w:tcPr>
                  <w:tcW w:w="11394" w:type="dxa"/>
                  <w:gridSpan w:val="10"/>
                  <w:tcBorders>
                    <w:top w:val="single" w:sz="4" w:space="0" w:color="auto"/>
                  </w:tcBorders>
                  <w:shd w:val="clear" w:color="auto" w:fill="auto"/>
                  <w:vAlign w:val="center"/>
                </w:tcPr>
                <w:p w:rsidR="00B8771B" w:rsidRPr="0028367D" w:rsidRDefault="00B8771B" w:rsidP="00455FB5">
                  <w:pPr>
                    <w:framePr w:hSpace="180" w:wrap="around" w:vAnchor="page" w:hAnchor="margin" w:y="347"/>
                    <w:tabs>
                      <w:tab w:val="left" w:pos="6120"/>
                    </w:tabs>
                    <w:rPr>
                      <w:sz w:val="20"/>
                    </w:rPr>
                  </w:pPr>
                </w:p>
                <w:p w:rsidR="00B8771B" w:rsidRPr="0028367D" w:rsidRDefault="00B8771B" w:rsidP="00455FB5">
                  <w:pPr>
                    <w:framePr w:hSpace="180" w:wrap="around" w:vAnchor="page" w:hAnchor="margin" w:y="347"/>
                    <w:rPr>
                      <w:sz w:val="20"/>
                    </w:rPr>
                  </w:pPr>
                  <w:r w:rsidRPr="0028367D">
                    <w:rPr>
                      <w:sz w:val="20"/>
                    </w:rPr>
                    <w:t>Semnat:_______________ Numele, Prenumele:_____________________________ În calitate de: ______________</w:t>
                  </w:r>
                </w:p>
                <w:p w:rsidR="00B8771B" w:rsidRPr="0028367D" w:rsidRDefault="00B8771B" w:rsidP="00455FB5">
                  <w:pPr>
                    <w:framePr w:hSpace="180" w:wrap="around" w:vAnchor="page" w:hAnchor="margin" w:y="347"/>
                    <w:rPr>
                      <w:sz w:val="20"/>
                    </w:rPr>
                  </w:pPr>
                </w:p>
                <w:p w:rsidR="00B8771B" w:rsidRPr="0028367D" w:rsidRDefault="00B8771B" w:rsidP="00455FB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33" w:type="dxa"/>
                  <w:gridSpan w:val="2"/>
                  <w:tcBorders>
                    <w:top w:val="single" w:sz="4" w:space="0" w:color="auto"/>
                  </w:tcBorders>
                </w:tcPr>
                <w:p w:rsidR="00B8771B" w:rsidRPr="006C1FA2" w:rsidRDefault="00B8771B" w:rsidP="00455FB5">
                  <w:pPr>
                    <w:framePr w:hSpace="180" w:wrap="around" w:vAnchor="page" w:hAnchor="margin" w:y="347"/>
                    <w:tabs>
                      <w:tab w:val="left" w:pos="6120"/>
                    </w:tabs>
                    <w:rPr>
                      <w:sz w:val="20"/>
                    </w:rPr>
                  </w:pPr>
                </w:p>
              </w:tc>
              <w:tc>
                <w:tcPr>
                  <w:tcW w:w="1683" w:type="dxa"/>
                  <w:gridSpan w:val="3"/>
                  <w:tcBorders>
                    <w:top w:val="single" w:sz="4" w:space="0" w:color="auto"/>
                  </w:tcBorders>
                </w:tcPr>
                <w:p w:rsidR="00B8771B" w:rsidRPr="0028367D" w:rsidRDefault="00B8771B" w:rsidP="00455FB5">
                  <w:pPr>
                    <w:framePr w:hSpace="180" w:wrap="around" w:vAnchor="page" w:hAnchor="margin" w:y="347"/>
                    <w:tabs>
                      <w:tab w:val="left" w:pos="6120"/>
                    </w:tabs>
                    <w:rPr>
                      <w:sz w:val="20"/>
                    </w:rPr>
                  </w:pPr>
                </w:p>
              </w:tc>
            </w:tr>
            <w:tr w:rsidR="00B8771B" w:rsidRPr="00C00499" w:rsidTr="00B8771B">
              <w:trPr>
                <w:gridAfter w:val="13"/>
                <w:wAfter w:w="12385" w:type="dxa"/>
                <w:trHeight w:val="397"/>
              </w:trPr>
              <w:tc>
                <w:tcPr>
                  <w:tcW w:w="1925" w:type="dxa"/>
                  <w:gridSpan w:val="2"/>
                  <w:tcBorders>
                    <w:top w:val="single" w:sz="4" w:space="0" w:color="auto"/>
                  </w:tcBorders>
                </w:tcPr>
                <w:p w:rsidR="00B8771B" w:rsidRPr="00C00499" w:rsidRDefault="00B8771B" w:rsidP="00455FB5">
                  <w:pPr>
                    <w:framePr w:hSpace="180" w:wrap="around" w:vAnchor="page" w:hAnchor="margin" w:y="347"/>
                    <w:tabs>
                      <w:tab w:val="left" w:pos="6120"/>
                    </w:tabs>
                  </w:pPr>
                </w:p>
              </w:tc>
            </w:tr>
          </w:tbl>
          <w:p w:rsidR="00B8771B" w:rsidRPr="00C00499" w:rsidRDefault="00B8771B" w:rsidP="00A12911">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065" w:type="dxa"/>
        <w:tblInd w:w="-34" w:type="dxa"/>
        <w:tblLayout w:type="fixed"/>
        <w:tblLook w:val="04A0"/>
      </w:tblPr>
      <w:tblGrid>
        <w:gridCol w:w="34"/>
        <w:gridCol w:w="4873"/>
        <w:gridCol w:w="4840"/>
        <w:gridCol w:w="34"/>
        <w:gridCol w:w="284"/>
      </w:tblGrid>
      <w:tr w:rsidR="00285830" w:rsidRPr="00C00499" w:rsidTr="008E18EC">
        <w:trPr>
          <w:gridBefore w:val="1"/>
          <w:wBefore w:w="34" w:type="dxa"/>
          <w:trHeight w:val="697"/>
        </w:trPr>
        <w:tc>
          <w:tcPr>
            <w:tcW w:w="10031" w:type="dxa"/>
            <w:gridSpan w:val="4"/>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8E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1003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31257E" w:rsidP="0022594E">
            <w:pPr>
              <w:pStyle w:val="ab"/>
              <w:ind w:left="1134"/>
              <w:rPr>
                <w:b w:val="0"/>
                <w:lang w:val="ro-RO"/>
              </w:rPr>
            </w:pPr>
            <w:r w:rsidRPr="0031257E">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8771B" w:rsidRDefault="00B8771B"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67134876" r:id="rId11"/>
                          </w:object>
                        </w:r>
                      </w:p>
                    </w:txbxContent>
                  </v:textbox>
                </v:shape>
              </w:pict>
            </w:r>
            <w:r w:rsidR="00285830" w:rsidRPr="00C00499">
              <w:rPr>
                <w:spacing w:val="196"/>
                <w:sz w:val="44"/>
                <w:lang w:val="ro-RO"/>
              </w:rPr>
              <w:t>ACHIZIŢII PUBLICE</w:t>
            </w:r>
          </w:p>
        </w:tc>
      </w:tr>
      <w:tr w:rsidR="00285830" w:rsidRPr="00C00499" w:rsidTr="008E18EC">
        <w:trPr>
          <w:gridBefore w:val="1"/>
          <w:wBefore w:w="34" w:type="dxa"/>
          <w:trHeight w:val="697"/>
        </w:trPr>
        <w:tc>
          <w:tcPr>
            <w:tcW w:w="10031" w:type="dxa"/>
            <w:gridSpan w:val="4"/>
            <w:tcBorders>
              <w:bottom w:val="single" w:sz="4" w:space="0" w:color="auto"/>
            </w:tcBorders>
            <w:vAlign w:val="center"/>
          </w:tcPr>
          <w:p w:rsidR="00285830" w:rsidRPr="00C00499" w:rsidRDefault="00285830" w:rsidP="0022594E">
            <w:pPr>
              <w:jc w:val="center"/>
              <w:rPr>
                <w:b/>
                <w:caps/>
                <w:sz w:val="40"/>
              </w:rPr>
            </w:pPr>
          </w:p>
          <w:p w:rsidR="00285830" w:rsidRPr="00A75A3A" w:rsidRDefault="00285830" w:rsidP="00A75A3A">
            <w:pPr>
              <w:jc w:val="center"/>
              <w:rPr>
                <w:b/>
              </w:rPr>
            </w:pPr>
            <w:r w:rsidRPr="00A75A3A">
              <w:rPr>
                <w:b/>
                <w:caps/>
              </w:rPr>
              <w:t>Contract</w:t>
            </w:r>
            <w:r w:rsidRPr="00A75A3A">
              <w:rPr>
                <w:b/>
              </w:rPr>
              <w:t xml:space="preserve"> Nr. _________</w:t>
            </w:r>
          </w:p>
          <w:p w:rsidR="00285830" w:rsidRPr="00C00499" w:rsidRDefault="00285830" w:rsidP="00A75A3A">
            <w:pPr>
              <w:tabs>
                <w:tab w:val="center" w:pos="-6663"/>
                <w:tab w:val="right" w:pos="9531"/>
              </w:tabs>
              <w:spacing w:line="360" w:lineRule="auto"/>
              <w:jc w:val="center"/>
              <w:rPr>
                <w:b/>
                <w:sz w:val="28"/>
                <w:szCs w:val="28"/>
              </w:rPr>
            </w:pPr>
            <w:r w:rsidRPr="008E18EC">
              <w:rPr>
                <w:b/>
                <w:sz w:val="22"/>
                <w:szCs w:val="22"/>
              </w:rPr>
              <w:t xml:space="preserve">de </w:t>
            </w:r>
            <w:r w:rsidR="008E18EC" w:rsidRPr="008E18EC">
              <w:rPr>
                <w:b/>
                <w:sz w:val="22"/>
                <w:szCs w:val="22"/>
              </w:rPr>
              <w:t>a</w:t>
            </w:r>
            <w:r w:rsidR="008E18EC" w:rsidRPr="008E18EC">
              <w:rPr>
                <w:b/>
                <w:sz w:val="22"/>
                <w:szCs w:val="22"/>
                <w:lang w:val="en-US"/>
              </w:rPr>
              <w:t>chiziționarea reactivelor de laborator pentru 202</w:t>
            </w:r>
            <w:r w:rsidR="002F2411">
              <w:rPr>
                <w:b/>
                <w:sz w:val="22"/>
                <w:szCs w:val="22"/>
                <w:lang w:val="en-US"/>
              </w:rPr>
              <w:t>1</w:t>
            </w:r>
            <w:r w:rsidR="00C10A8B">
              <w:rPr>
                <w:b/>
                <w:sz w:val="22"/>
                <w:szCs w:val="22"/>
                <w:lang w:val="en-US"/>
              </w:rPr>
              <w:t>.</w:t>
            </w:r>
            <w:r w:rsidRPr="00C00499">
              <w:rPr>
                <w:b/>
                <w:sz w:val="28"/>
                <w:szCs w:val="28"/>
              </w:rPr>
              <w:t xml:space="preserve">Cod CPV: </w:t>
            </w:r>
            <w:r w:rsidR="008E18EC" w:rsidRPr="008E18EC">
              <w:rPr>
                <w:b/>
                <w:color w:val="000000"/>
                <w:sz w:val="22"/>
                <w:szCs w:val="22"/>
              </w:rPr>
              <w:t>33696500-0</w:t>
            </w:r>
          </w:p>
          <w:p w:rsidR="00285830" w:rsidRPr="00C00499" w:rsidRDefault="00285830" w:rsidP="0022594E">
            <w:pPr>
              <w:tabs>
                <w:tab w:val="center" w:pos="-6663"/>
                <w:tab w:val="right" w:pos="9531"/>
              </w:tabs>
              <w:jc w:val="both"/>
            </w:pPr>
          </w:p>
          <w:p w:rsidR="00285830" w:rsidRPr="00C00499" w:rsidRDefault="00285830" w:rsidP="008E18EC">
            <w:pPr>
              <w:tabs>
                <w:tab w:val="center" w:pos="-6663"/>
                <w:tab w:val="right" w:pos="9531"/>
              </w:tabs>
              <w:jc w:val="both"/>
              <w:rPr>
                <w:i/>
                <w:sz w:val="18"/>
                <w:szCs w:val="18"/>
              </w:rPr>
            </w:pPr>
            <w:r w:rsidRPr="00C00499">
              <w:rPr>
                <w:sz w:val="28"/>
                <w:szCs w:val="28"/>
              </w:rPr>
              <w:t>“___”_________20</w:t>
            </w:r>
            <w:r w:rsidR="00A75A3A">
              <w:rPr>
                <w:sz w:val="28"/>
                <w:szCs w:val="28"/>
              </w:rPr>
              <w:t>20</w:t>
            </w:r>
            <w:r w:rsidRPr="00C00499">
              <w:rPr>
                <w:sz w:val="28"/>
                <w:szCs w:val="28"/>
              </w:rPr>
              <w:tab/>
            </w:r>
            <w:r w:rsidR="008E18EC">
              <w:rPr>
                <w:sz w:val="28"/>
                <w:szCs w:val="28"/>
              </w:rPr>
              <w:t>mun. Chisinau</w:t>
            </w:r>
          </w:p>
          <w:p w:rsidR="00285830" w:rsidRPr="00C00499" w:rsidRDefault="00285830" w:rsidP="0022594E">
            <w:pPr>
              <w:ind w:firstLine="5812"/>
              <w:jc w:val="center"/>
              <w:rPr>
                <w:lang w:val="en-US"/>
              </w:rPr>
            </w:pPr>
          </w:p>
        </w:tc>
      </w:tr>
      <w:tr w:rsidR="00285830" w:rsidRPr="00C00499" w:rsidTr="008E18EC">
        <w:trPr>
          <w:gridBefore w:val="1"/>
          <w:wBefore w:w="34" w:type="dxa"/>
          <w:trHeight w:val="235"/>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E18EC">
            <w:pPr>
              <w:rPr>
                <w:b/>
                <w:caps/>
                <w:sz w:val="40"/>
              </w:rPr>
            </w:pPr>
            <w:r w:rsidRPr="00C00499">
              <w:rPr>
                <w:b/>
              </w:rPr>
              <w:t xml:space="preserve">Furnizorul de bunuri </w:t>
            </w:r>
          </w:p>
        </w:tc>
        <w:tc>
          <w:tcPr>
            <w:tcW w:w="5158"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5337CC">
        <w:trPr>
          <w:gridBefore w:val="1"/>
          <w:wBefore w:w="34" w:type="dxa"/>
          <w:trHeight w:val="131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5337CC">
            <w:pPr>
              <w:rPr>
                <w:b/>
              </w:rPr>
            </w:pPr>
          </w:p>
          <w:p w:rsidR="00285830" w:rsidRPr="00C00499" w:rsidRDefault="00285830" w:rsidP="005337CC">
            <w:r w:rsidRPr="00C00499">
              <w:rPr>
                <w:b/>
              </w:rPr>
              <w:t>_____</w:t>
            </w:r>
            <w:r w:rsidR="00A75A3A">
              <w:rPr>
                <w:b/>
              </w:rPr>
              <w:t>__</w:t>
            </w:r>
            <w:r w:rsidRPr="00C00499">
              <w:rPr>
                <w:b/>
              </w:rPr>
              <w:t>_</w:t>
            </w:r>
            <w:r w:rsidRPr="00C00499">
              <w:t xml:space="preserve">,reprezentată prin </w:t>
            </w:r>
            <w:r w:rsidRPr="00C00499">
              <w:rPr>
                <w:b/>
              </w:rPr>
              <w:t>_________</w:t>
            </w:r>
            <w:r w:rsidRPr="00C00499">
              <w:t>,</w:t>
            </w:r>
          </w:p>
          <w:p w:rsidR="00285830" w:rsidRPr="00C00499" w:rsidRDefault="00285830" w:rsidP="005337CC">
            <w:r w:rsidRPr="00C00499">
              <w:t xml:space="preserve">care acţionează în baza </w:t>
            </w:r>
            <w:r w:rsidRPr="00C00499">
              <w:rPr>
                <w:b/>
              </w:rPr>
              <w:t>___________________</w:t>
            </w:r>
            <w:r w:rsidRPr="00C00499">
              <w:t>,</w:t>
            </w:r>
          </w:p>
          <w:p w:rsidR="00285830" w:rsidRPr="00C00499" w:rsidRDefault="00285830" w:rsidP="005337CC">
            <w:r w:rsidRPr="00C00499">
              <w:t xml:space="preserve">denumit(a) în continuare </w:t>
            </w:r>
            <w:r w:rsidRPr="00C00499">
              <w:rPr>
                <w:i/>
              </w:rPr>
              <w:t>Vînzător</w:t>
            </w:r>
            <w:r w:rsidRPr="00C00499">
              <w:t xml:space="preserve"> </w:t>
            </w:r>
            <w:r w:rsidRPr="00C00499">
              <w:rPr>
                <w:b/>
              </w:rPr>
              <w:t>_</w:t>
            </w:r>
            <w:r w:rsidRPr="00C00499">
              <w:t>,</w:t>
            </w:r>
          </w:p>
          <w:p w:rsidR="00285830" w:rsidRPr="00C00499" w:rsidRDefault="00285830" w:rsidP="005337CC">
            <w:pPr>
              <w:rPr>
                <w:b/>
                <w:caps/>
                <w:sz w:val="40"/>
              </w:rPr>
            </w:pPr>
            <w:r w:rsidRPr="00C00499">
              <w:t>pe de o parte,</w:t>
            </w:r>
          </w:p>
        </w:tc>
        <w:tc>
          <w:tcPr>
            <w:tcW w:w="5158" w:type="dxa"/>
            <w:gridSpan w:val="3"/>
            <w:tcBorders>
              <w:top w:val="single" w:sz="4" w:space="0" w:color="auto"/>
              <w:left w:val="single" w:sz="4" w:space="0" w:color="auto"/>
              <w:bottom w:val="single" w:sz="4" w:space="0" w:color="auto"/>
              <w:right w:val="single" w:sz="4" w:space="0" w:color="auto"/>
            </w:tcBorders>
          </w:tcPr>
          <w:p w:rsidR="00285830" w:rsidRPr="008E18EC" w:rsidRDefault="008E18EC" w:rsidP="005337CC">
            <w:pPr>
              <w:rPr>
                <w:b/>
              </w:rPr>
            </w:pPr>
            <w:r w:rsidRPr="008E18EC">
              <w:rPr>
                <w:b/>
                <w:sz w:val="22"/>
                <w:szCs w:val="22"/>
              </w:rPr>
              <w:t>IMSP AMT Buiucani</w:t>
            </w:r>
            <w:r>
              <w:rPr>
                <w:b/>
                <w:sz w:val="22"/>
                <w:szCs w:val="22"/>
              </w:rPr>
              <w:t xml:space="preserve">, </w:t>
            </w:r>
            <w:r w:rsidR="00285830" w:rsidRPr="00C00499">
              <w:t xml:space="preserve">reprezentată prin </w:t>
            </w:r>
            <w:r>
              <w:rPr>
                <w:b/>
              </w:rPr>
              <w:t>Director Liliana Iasan</w:t>
            </w:r>
            <w:r w:rsidR="00285830" w:rsidRPr="00C00499">
              <w:t>,</w:t>
            </w:r>
            <w:r>
              <w:rPr>
                <w:b/>
                <w:sz w:val="22"/>
                <w:szCs w:val="22"/>
              </w:rPr>
              <w:t xml:space="preserve"> </w:t>
            </w:r>
            <w:r w:rsidR="00285830" w:rsidRPr="00C00499">
              <w:t xml:space="preserve">care acţionează în baza </w:t>
            </w:r>
            <w:r>
              <w:rPr>
                <w:b/>
              </w:rPr>
              <w:t>Statuitului</w:t>
            </w:r>
            <w:r w:rsidR="00285830" w:rsidRPr="00C00499">
              <w:t>,</w:t>
            </w:r>
            <w:r>
              <w:rPr>
                <w:b/>
                <w:sz w:val="22"/>
                <w:szCs w:val="22"/>
              </w:rPr>
              <w:t xml:space="preserve"> </w:t>
            </w:r>
            <w:r w:rsidR="00285830" w:rsidRPr="00C00499">
              <w:t>denumit</w:t>
            </w:r>
            <w:r>
              <w:t xml:space="preserve">a în continuare </w:t>
            </w:r>
            <w:r w:rsidR="00285830">
              <w:rPr>
                <w:i/>
              </w:rPr>
              <w:t>Cumpărător</w:t>
            </w:r>
            <w:r w:rsidR="00285830" w:rsidRPr="00C00499">
              <w:t xml:space="preserve"> </w:t>
            </w:r>
            <w:r>
              <w:t xml:space="preserve">, </w:t>
            </w:r>
            <w:r>
              <w:rPr>
                <w:b/>
              </w:rPr>
              <w:t>IDNO 1003600153131</w:t>
            </w:r>
            <w:r>
              <w:rPr>
                <w:b/>
                <w:sz w:val="22"/>
                <w:szCs w:val="22"/>
              </w:rPr>
              <w:t xml:space="preserve">, </w:t>
            </w:r>
            <w:r w:rsidR="00984DE7" w:rsidRPr="00984DE7">
              <w:rPr>
                <w:bCs/>
              </w:rPr>
              <w:t>pe de altă parte</w:t>
            </w:r>
            <w:r w:rsidR="00285830" w:rsidRPr="00C00499">
              <w:t>,</w:t>
            </w:r>
          </w:p>
        </w:tc>
      </w:tr>
      <w:tr w:rsidR="00285830" w:rsidRPr="00C00499" w:rsidTr="008E18EC">
        <w:trPr>
          <w:gridBefore w:val="1"/>
          <w:wBefore w:w="34" w:type="dxa"/>
          <w:trHeight w:val="283"/>
        </w:trPr>
        <w:tc>
          <w:tcPr>
            <w:tcW w:w="10031" w:type="dxa"/>
            <w:gridSpan w:val="4"/>
            <w:tcBorders>
              <w:top w:val="single" w:sz="4" w:space="0" w:color="auto"/>
            </w:tcBorders>
          </w:tcPr>
          <w:p w:rsidR="00285830" w:rsidRPr="00C00499" w:rsidRDefault="00285830" w:rsidP="0022594E">
            <w:pPr>
              <w:rPr>
                <w:b/>
              </w:rPr>
            </w:pPr>
          </w:p>
        </w:tc>
      </w:tr>
      <w:tr w:rsidR="00285830" w:rsidRPr="008E18EC" w:rsidTr="008E18EC">
        <w:trPr>
          <w:gridBefore w:val="1"/>
          <w:wBefore w:w="34" w:type="dxa"/>
          <w:trHeight w:val="567"/>
        </w:trPr>
        <w:tc>
          <w:tcPr>
            <w:tcW w:w="10031" w:type="dxa"/>
            <w:gridSpan w:val="4"/>
            <w:vAlign w:val="center"/>
          </w:tcPr>
          <w:p w:rsidR="00285830" w:rsidRPr="008E18EC" w:rsidRDefault="00285830" w:rsidP="00A75A3A">
            <w:pPr>
              <w:jc w:val="both"/>
            </w:pPr>
            <w:r w:rsidRPr="008E18EC">
              <w:rPr>
                <w:sz w:val="22"/>
                <w:szCs w:val="22"/>
              </w:rPr>
              <w:t xml:space="preserve">ambii (denumite în continuare </w:t>
            </w:r>
            <w:r w:rsidRPr="008E18EC">
              <w:rPr>
                <w:i/>
                <w:sz w:val="22"/>
                <w:szCs w:val="22"/>
              </w:rPr>
              <w:t>Părţi</w:t>
            </w:r>
            <w:r w:rsidRPr="008E18EC">
              <w:rPr>
                <w:sz w:val="22"/>
                <w:szCs w:val="22"/>
              </w:rPr>
              <w:t>), au încheiat prezentul Contract referitor la următoarele:</w:t>
            </w:r>
          </w:p>
          <w:p w:rsidR="00285830" w:rsidRPr="008E18EC" w:rsidRDefault="00A75A3A" w:rsidP="00A75A3A">
            <w:r w:rsidRPr="00A75A3A">
              <w:rPr>
                <w:b/>
                <w:lang w:val="en-US"/>
              </w:rPr>
              <w:t>achiziționarea reactivelor de laborator pentru 2021</w:t>
            </w:r>
            <w:r w:rsidR="002F2411">
              <w:rPr>
                <w:b/>
                <w:lang w:val="en-US"/>
              </w:rPr>
              <w:t xml:space="preserve"> (repetat)</w:t>
            </w:r>
            <w:r w:rsidR="00285830" w:rsidRPr="00A75A3A">
              <w:rPr>
                <w:sz w:val="22"/>
                <w:szCs w:val="22"/>
              </w:rPr>
              <w:t>,</w:t>
            </w:r>
            <w:r w:rsidRPr="00A75A3A">
              <w:rPr>
                <w:sz w:val="22"/>
                <w:szCs w:val="22"/>
              </w:rPr>
              <w:t xml:space="preserve"> </w:t>
            </w:r>
            <w:r w:rsidR="00285830" w:rsidRPr="00A75A3A">
              <w:rPr>
                <w:sz w:val="22"/>
                <w:szCs w:val="22"/>
              </w:rPr>
              <w:t xml:space="preserve">denumite în continuare Bunuri, conform procedurii de achiziții publice de tip </w:t>
            </w:r>
            <w:r>
              <w:rPr>
                <w:sz w:val="22"/>
                <w:szCs w:val="22"/>
              </w:rPr>
              <w:t>licitatie deschisa</w:t>
            </w:r>
            <w:r w:rsidRPr="00A75A3A">
              <w:rPr>
                <w:sz w:val="22"/>
                <w:szCs w:val="22"/>
              </w:rPr>
              <w:t xml:space="preserve"> </w:t>
            </w:r>
            <w:r w:rsidR="00285830" w:rsidRPr="00A75A3A">
              <w:rPr>
                <w:sz w:val="22"/>
                <w:szCs w:val="22"/>
              </w:rPr>
              <w:t>nr.</w:t>
            </w:r>
            <w:r>
              <w:t xml:space="preserve">, </w:t>
            </w:r>
            <w:r>
              <w:rPr>
                <w:sz w:val="22"/>
                <w:szCs w:val="22"/>
              </w:rPr>
              <w:t>din___</w:t>
            </w:r>
            <w:r w:rsidR="00285830" w:rsidRPr="00A75A3A">
              <w:rPr>
                <w:sz w:val="22"/>
                <w:szCs w:val="22"/>
              </w:rPr>
              <w:t>,</w:t>
            </w:r>
          </w:p>
          <w:p w:rsidR="00285830" w:rsidRPr="008E18EC" w:rsidRDefault="00285830" w:rsidP="00A75A3A">
            <w:pPr>
              <w:ind w:left="426"/>
            </w:pPr>
            <w:r w:rsidRPr="008E18EC">
              <w:rPr>
                <w:sz w:val="22"/>
                <w:szCs w:val="22"/>
              </w:rPr>
              <w:t>în baza deciziei grup</w:t>
            </w:r>
            <w:r w:rsidR="00C10A8B">
              <w:rPr>
                <w:sz w:val="22"/>
                <w:szCs w:val="22"/>
              </w:rPr>
              <w:t xml:space="preserve">ului de lucru al </w:t>
            </w:r>
            <w:r w:rsidRPr="008E18EC">
              <w:rPr>
                <w:sz w:val="22"/>
                <w:szCs w:val="22"/>
              </w:rPr>
              <w:t xml:space="preserve">Beneficiarului din </w:t>
            </w:r>
            <w:r w:rsidR="00A75A3A">
              <w:t xml:space="preserve">            </w:t>
            </w:r>
            <w:r w:rsidRPr="008E18EC">
              <w:rPr>
                <w:sz w:val="22"/>
                <w:szCs w:val="22"/>
              </w:rPr>
              <w:t>20</w:t>
            </w:r>
            <w:r w:rsidR="00A75A3A">
              <w:rPr>
                <w:sz w:val="22"/>
                <w:szCs w:val="22"/>
              </w:rPr>
              <w:t>20</w:t>
            </w:r>
            <w:r w:rsidRPr="008E18EC">
              <w:rPr>
                <w:sz w:val="22"/>
                <w:szCs w:val="22"/>
              </w:rPr>
              <w:t>.</w:t>
            </w:r>
          </w:p>
          <w:p w:rsidR="00285830" w:rsidRPr="008E18EC" w:rsidRDefault="00285830" w:rsidP="00A75A3A">
            <w:pPr>
              <w:numPr>
                <w:ilvl w:val="1"/>
                <w:numId w:val="18"/>
              </w:numPr>
              <w:suppressAutoHyphens/>
              <w:ind w:left="426" w:hanging="426"/>
              <w:jc w:val="both"/>
            </w:pPr>
            <w:r w:rsidRPr="008E18EC">
              <w:rPr>
                <w:sz w:val="22"/>
                <w:szCs w:val="22"/>
              </w:rPr>
              <w:t>Următoarele documente vor fi considerate părţi componente şi integrale ale Contractului:</w:t>
            </w:r>
          </w:p>
          <w:p w:rsidR="00285830" w:rsidRPr="008E18EC" w:rsidRDefault="00285830" w:rsidP="00A75A3A">
            <w:pPr>
              <w:numPr>
                <w:ilvl w:val="0"/>
                <w:numId w:val="11"/>
              </w:numPr>
              <w:suppressAutoHyphens/>
              <w:ind w:left="1276" w:hanging="425"/>
              <w:jc w:val="both"/>
            </w:pPr>
            <w:r w:rsidRPr="005337CC">
              <w:rPr>
                <w:sz w:val="22"/>
                <w:szCs w:val="22"/>
              </w:rPr>
              <w:t>Specificaţia tehnică;</w:t>
            </w:r>
            <w:r w:rsidR="005337CC" w:rsidRPr="005337CC">
              <w:rPr>
                <w:sz w:val="22"/>
                <w:szCs w:val="22"/>
              </w:rPr>
              <w:t xml:space="preserve"> </w:t>
            </w:r>
            <w:r w:rsidRPr="005337CC">
              <w:rPr>
                <w:sz w:val="22"/>
                <w:szCs w:val="22"/>
              </w:rPr>
              <w:t>Specificația de preț;</w:t>
            </w:r>
          </w:p>
          <w:p w:rsidR="00285830" w:rsidRPr="008E18EC" w:rsidRDefault="00285830" w:rsidP="00A75A3A">
            <w:pPr>
              <w:numPr>
                <w:ilvl w:val="1"/>
                <w:numId w:val="18"/>
              </w:numPr>
              <w:ind w:left="426" w:hanging="426"/>
              <w:jc w:val="both"/>
            </w:pPr>
            <w:r w:rsidRPr="008E18EC">
              <w:rPr>
                <w:sz w:val="22"/>
                <w:szCs w:val="22"/>
              </w:rPr>
              <w:t>Prezentul Contract va predomina asupra tuturor altor documente componente. În cazul unor discrepanţe sau inconsecvenţe între documentele componente ale Contractului, documentele vor avea ordinea de prioritate enumerată mai sus.</w:t>
            </w:r>
          </w:p>
          <w:p w:rsidR="00285830" w:rsidRPr="008E18EC" w:rsidRDefault="00285830" w:rsidP="00A75A3A">
            <w:pPr>
              <w:numPr>
                <w:ilvl w:val="1"/>
                <w:numId w:val="18"/>
              </w:numPr>
              <w:ind w:left="426" w:hanging="426"/>
              <w:jc w:val="both"/>
            </w:pPr>
            <w:r w:rsidRPr="008E18EC">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8E18EC" w:rsidRDefault="00285830" w:rsidP="00A75A3A">
            <w:pPr>
              <w:numPr>
                <w:ilvl w:val="1"/>
                <w:numId w:val="18"/>
              </w:numPr>
              <w:ind w:left="426" w:hanging="426"/>
              <w:jc w:val="both"/>
            </w:pPr>
            <w:r w:rsidRPr="008E18EC">
              <w:rPr>
                <w:sz w:val="22"/>
                <w:szCs w:val="22"/>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8E18EC" w:rsidTr="005337CC">
        <w:trPr>
          <w:gridAfter w:val="2"/>
          <w:wAfter w:w="318" w:type="dxa"/>
          <w:trHeight w:val="276"/>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Obiectul Contractului</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 xml:space="preserve">Vînzătorul îşi asumă obligaţia de a livra Bunurile conform  Specificaţiei, care este parte integrantă a prezentului Contract. </w:t>
            </w:r>
          </w:p>
          <w:p w:rsidR="00285830" w:rsidRPr="008E18EC" w:rsidRDefault="00285830" w:rsidP="00A75A3A">
            <w:pPr>
              <w:numPr>
                <w:ilvl w:val="1"/>
                <w:numId w:val="12"/>
              </w:numPr>
              <w:tabs>
                <w:tab w:val="left" w:pos="1134"/>
              </w:tabs>
              <w:ind w:left="0" w:firstLine="567"/>
              <w:jc w:val="both"/>
            </w:pPr>
            <w:r w:rsidRPr="008E18EC">
              <w:rPr>
                <w:sz w:val="22"/>
                <w:szCs w:val="22"/>
              </w:rPr>
              <w:t xml:space="preserve">Cumpărătorul/beneficiarul se obligă, la rîndul său, să achite şi să recepţioneze Bunurile de Vînzător. </w:t>
            </w:r>
          </w:p>
          <w:p w:rsidR="00285830" w:rsidRPr="008E18EC" w:rsidRDefault="00285830" w:rsidP="00A75A3A">
            <w:pPr>
              <w:numPr>
                <w:ilvl w:val="1"/>
                <w:numId w:val="12"/>
              </w:numPr>
              <w:tabs>
                <w:tab w:val="left" w:pos="1134"/>
              </w:tabs>
              <w:ind w:left="0" w:firstLine="567"/>
              <w:jc w:val="both"/>
            </w:pPr>
            <w:r w:rsidRPr="008E18EC">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8E18EC" w:rsidRDefault="00285830" w:rsidP="00A75A3A">
            <w:pPr>
              <w:numPr>
                <w:ilvl w:val="1"/>
                <w:numId w:val="12"/>
              </w:numPr>
              <w:tabs>
                <w:tab w:val="left" w:pos="1134"/>
              </w:tabs>
              <w:ind w:left="0" w:firstLine="567"/>
              <w:jc w:val="both"/>
            </w:pPr>
            <w:r w:rsidRPr="008E18EC">
              <w:rPr>
                <w:sz w:val="22"/>
                <w:szCs w:val="22"/>
              </w:rPr>
              <w:t xml:space="preserve">Termenele de garanţie </w:t>
            </w:r>
            <w:r w:rsidR="00A75A3A">
              <w:rPr>
                <w:i/>
                <w:sz w:val="22"/>
                <w:szCs w:val="22"/>
              </w:rPr>
              <w:t>conform anexei 1</w:t>
            </w:r>
            <w:r w:rsidRPr="008E18EC">
              <w:rPr>
                <w:sz w:val="22"/>
                <w:szCs w:val="22"/>
              </w:rPr>
              <w:t>a Bunurilor sînt indicate în Specificaţie.</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Termeni şi condiţii de livrare</w:t>
            </w:r>
          </w:p>
        </w:tc>
      </w:tr>
      <w:tr w:rsidR="00285830" w:rsidRPr="008E18EC" w:rsidTr="008E18EC">
        <w:trPr>
          <w:gridAfter w:val="2"/>
          <w:wAfter w:w="318" w:type="dxa"/>
          <w:trHeight w:val="697"/>
        </w:trPr>
        <w:tc>
          <w:tcPr>
            <w:tcW w:w="9747" w:type="dxa"/>
            <w:gridSpan w:val="3"/>
            <w:vAlign w:val="center"/>
          </w:tcPr>
          <w:p w:rsidR="00C10A8B" w:rsidRPr="003F1B86" w:rsidRDefault="00C10A8B" w:rsidP="00C10A8B">
            <w:pPr>
              <w:ind w:firstLine="720"/>
            </w:pPr>
            <w:r w:rsidRPr="00E42D44">
              <w:t>2.1.  Livrarea Bunurilor se efectuează de către Vânzător în  termenele prevăzute de graficul de livrare.</w:t>
            </w:r>
            <w:r>
              <w:t xml:space="preserve">  </w:t>
            </w:r>
            <w:r w:rsidRPr="00E42D44">
              <w:rPr>
                <w:b/>
              </w:rPr>
              <w:t xml:space="preserve">Termenul de livrare </w:t>
            </w:r>
            <w:r>
              <w:rPr>
                <w:b/>
              </w:rPr>
              <w:t>la comanda dupa necesitati in termen de 10 zile pe parcursul anului 2020.</w:t>
            </w:r>
          </w:p>
          <w:p w:rsidR="00C10A8B" w:rsidRPr="00E42D44" w:rsidRDefault="00C10A8B" w:rsidP="00C10A8B">
            <w:pPr>
              <w:ind w:firstLine="720"/>
              <w:jc w:val="both"/>
              <w:rPr>
                <w:i/>
              </w:rPr>
            </w:pPr>
            <w:r w:rsidRPr="00E42D44">
              <w:lastRenderedPageBreak/>
              <w:t>2.2.  Documentaţia de însoţire a Bunurilor include:</w:t>
            </w:r>
            <w:r>
              <w:t xml:space="preserve"> </w:t>
            </w:r>
            <w:r w:rsidRPr="00E42D44">
              <w:rPr>
                <w:i/>
              </w:rPr>
              <w:t>Originalele facturilor fiscale;</w:t>
            </w:r>
            <w:r>
              <w:rPr>
                <w:i/>
              </w:rPr>
              <w:t>Certificate CE sau de conformitate.</w:t>
            </w:r>
          </w:p>
          <w:p w:rsidR="00285830" w:rsidRPr="008E18EC" w:rsidRDefault="00C10A8B" w:rsidP="00C10A8B">
            <w:pPr>
              <w:ind w:firstLine="720"/>
              <w:jc w:val="both"/>
            </w:pPr>
            <w:r w:rsidRPr="00E42D44">
              <w:t>2.3. Data livrării Bunurilor se consideră data perfectării facturii fiscale şi recepţionării lor de către Cumpărător.</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Preţul şi condiţii de plată</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Preţul Bunurilor livrate conform prezentului Contract este stabilit în lei moldoveneşti, fiind indicat Specificaţia prezentului Contract.</w:t>
            </w:r>
          </w:p>
          <w:p w:rsidR="00285830" w:rsidRPr="008E18EC" w:rsidRDefault="00285830" w:rsidP="00A75A3A">
            <w:pPr>
              <w:numPr>
                <w:ilvl w:val="1"/>
                <w:numId w:val="12"/>
              </w:numPr>
              <w:tabs>
                <w:tab w:val="left" w:pos="1134"/>
              </w:tabs>
              <w:ind w:left="0" w:firstLine="567"/>
              <w:jc w:val="both"/>
            </w:pPr>
            <w:r w:rsidRPr="008E18EC">
              <w:rPr>
                <w:sz w:val="22"/>
                <w:szCs w:val="22"/>
              </w:rPr>
              <w:t>Suma totală a prezentului Contract, inclusiv TVA, se stabileşte în lei moldoveneşti şi constituie: ____________________________________lei MD.</w:t>
            </w:r>
          </w:p>
          <w:p w:rsidR="00285830" w:rsidRPr="008E18EC" w:rsidRDefault="00285830" w:rsidP="00A75A3A">
            <w:pPr>
              <w:numPr>
                <w:ilvl w:val="1"/>
                <w:numId w:val="12"/>
              </w:numPr>
              <w:tabs>
                <w:tab w:val="left" w:pos="1134"/>
              </w:tabs>
              <w:ind w:left="0" w:firstLine="567"/>
              <w:jc w:val="both"/>
            </w:pPr>
            <w:r w:rsidRPr="008E18EC">
              <w:rPr>
                <w:sz w:val="22"/>
                <w:szCs w:val="22"/>
              </w:rPr>
              <w:t xml:space="preserve">Achitarea plăţilor pentru Bunurile livrate va efectua în lei moldoveneşti. </w:t>
            </w:r>
          </w:p>
          <w:p w:rsidR="00C10A8B" w:rsidRPr="00C10A8B" w:rsidRDefault="00285830" w:rsidP="00C10A8B">
            <w:pPr>
              <w:numPr>
                <w:ilvl w:val="1"/>
                <w:numId w:val="12"/>
              </w:numPr>
              <w:tabs>
                <w:tab w:val="left" w:pos="1134"/>
              </w:tabs>
              <w:ind w:left="0" w:firstLine="567"/>
              <w:jc w:val="both"/>
            </w:pPr>
            <w:r w:rsidRPr="008E18EC">
              <w:rPr>
                <w:sz w:val="22"/>
                <w:szCs w:val="22"/>
              </w:rPr>
              <w:t xml:space="preserve">Metoda şi condiţiile de plată de către Cumpărător vor fi: </w:t>
            </w:r>
            <w:r w:rsidR="00C10A8B" w:rsidRPr="00C10A8B">
              <w:rPr>
                <w:b/>
              </w:rPr>
              <w:t>Prin transfer în termen de 10 zile după livrare in baza facturilor fiscale.</w:t>
            </w:r>
          </w:p>
          <w:p w:rsidR="00285830" w:rsidRPr="008E18EC" w:rsidRDefault="00285830" w:rsidP="00A75A3A">
            <w:pPr>
              <w:numPr>
                <w:ilvl w:val="1"/>
                <w:numId w:val="12"/>
              </w:numPr>
              <w:tabs>
                <w:tab w:val="left" w:pos="1134"/>
              </w:tabs>
              <w:ind w:left="0" w:firstLine="567"/>
              <w:jc w:val="both"/>
            </w:pPr>
            <w:r w:rsidRPr="008E18EC">
              <w:rPr>
                <w:sz w:val="22"/>
                <w:szCs w:val="22"/>
              </w:rPr>
              <w:t>Plăţile se vor efectua prin transfer bancar pe contul de decontare al Vînzătorului indicat în prezentul Contract.</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Condiţii de predare-primire</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 xml:space="preserve">Bunurile se consideră predate de către Vînzător şi recepţionate de către Cumpărător </w:t>
            </w:r>
            <w:r w:rsidR="00A75A3A">
              <w:rPr>
                <w:i/>
                <w:sz w:val="22"/>
                <w:szCs w:val="22"/>
              </w:rPr>
              <w:t xml:space="preserve">IMSP AMT Buiucani </w:t>
            </w:r>
            <w:r w:rsidRPr="008E18EC">
              <w:rPr>
                <w:sz w:val="22"/>
                <w:szCs w:val="22"/>
              </w:rPr>
              <w:t xml:space="preserve"> dacă:</w:t>
            </w:r>
          </w:p>
          <w:p w:rsidR="00285830" w:rsidRPr="008E18EC" w:rsidRDefault="00285830" w:rsidP="00A75A3A">
            <w:pPr>
              <w:numPr>
                <w:ilvl w:val="0"/>
                <w:numId w:val="13"/>
              </w:numPr>
              <w:tabs>
                <w:tab w:val="left" w:pos="1134"/>
              </w:tabs>
              <w:ind w:left="0" w:firstLine="567"/>
              <w:jc w:val="both"/>
            </w:pPr>
            <w:r w:rsidRPr="008E18EC">
              <w:rPr>
                <w:sz w:val="22"/>
                <w:szCs w:val="22"/>
              </w:rPr>
              <w:t>cantitatea Bunurilor corespunde informaţiei indicate în Lista bunurilor şi graficul livrării şi documentele de însoţire conform punctului 2.2 al prezentului Contract;</w:t>
            </w:r>
          </w:p>
          <w:p w:rsidR="00285830" w:rsidRPr="008E18EC" w:rsidRDefault="00285830" w:rsidP="00A75A3A">
            <w:pPr>
              <w:numPr>
                <w:ilvl w:val="0"/>
                <w:numId w:val="13"/>
              </w:numPr>
              <w:tabs>
                <w:tab w:val="left" w:pos="1134"/>
              </w:tabs>
              <w:ind w:left="0" w:firstLine="567"/>
              <w:jc w:val="both"/>
            </w:pPr>
            <w:r w:rsidRPr="008E18EC">
              <w:rPr>
                <w:sz w:val="22"/>
                <w:szCs w:val="22"/>
              </w:rPr>
              <w:t>calitatea Bunurilor corespunde informaţiei indicate în Specificaţie;</w:t>
            </w:r>
          </w:p>
          <w:p w:rsidR="00285830" w:rsidRPr="008E18EC" w:rsidRDefault="00285830" w:rsidP="00A75A3A">
            <w:pPr>
              <w:numPr>
                <w:ilvl w:val="0"/>
                <w:numId w:val="13"/>
              </w:numPr>
              <w:tabs>
                <w:tab w:val="left" w:pos="1134"/>
              </w:tabs>
              <w:ind w:left="0" w:firstLine="567"/>
              <w:jc w:val="both"/>
            </w:pPr>
            <w:r w:rsidRPr="008E18EC">
              <w:rPr>
                <w:sz w:val="22"/>
                <w:szCs w:val="22"/>
              </w:rPr>
              <w:t>ambalajul şi integritatea Bunurilor corespunde informaţiei indicate în Specificaţie.</w:t>
            </w:r>
          </w:p>
          <w:p w:rsidR="00285830" w:rsidRPr="008E18EC" w:rsidRDefault="00285830" w:rsidP="00A75A3A">
            <w:pPr>
              <w:numPr>
                <w:ilvl w:val="1"/>
                <w:numId w:val="12"/>
              </w:numPr>
              <w:tabs>
                <w:tab w:val="left" w:pos="1134"/>
              </w:tabs>
              <w:ind w:left="0" w:firstLine="567"/>
              <w:jc w:val="both"/>
            </w:pPr>
            <w:r w:rsidRPr="008E18EC">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Standarde</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Produsele furnizate în baza contractului vor respecta standardele prezentate de către furnizor în propunerea sa tehnică.</w:t>
            </w:r>
          </w:p>
          <w:p w:rsidR="00285830" w:rsidRPr="008E18EC" w:rsidRDefault="00285830" w:rsidP="00A75A3A">
            <w:pPr>
              <w:numPr>
                <w:ilvl w:val="1"/>
                <w:numId w:val="12"/>
              </w:numPr>
              <w:tabs>
                <w:tab w:val="left" w:pos="1134"/>
              </w:tabs>
              <w:ind w:left="0" w:firstLine="567"/>
              <w:jc w:val="both"/>
            </w:pPr>
            <w:r w:rsidRPr="008E18EC">
              <w:rPr>
                <w:sz w:val="22"/>
                <w:szCs w:val="22"/>
              </w:rPr>
              <w:t>Cînd nu este menţionat nici un standard sau reglementare aplicabilă se vor respecta standardele sau alte reglementări autorizate în ţara de origine a produselor.</w:t>
            </w:r>
          </w:p>
        </w:tc>
      </w:tr>
      <w:tr w:rsidR="00285830" w:rsidRPr="008E18EC" w:rsidTr="005337CC">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Obligaţiile părţilor</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În baza prezentului Contract, Vînzătorul se obligă:</w:t>
            </w:r>
          </w:p>
          <w:p w:rsidR="00285830" w:rsidRPr="008E18EC" w:rsidRDefault="00285830" w:rsidP="00A75A3A">
            <w:pPr>
              <w:numPr>
                <w:ilvl w:val="0"/>
                <w:numId w:val="14"/>
              </w:numPr>
              <w:tabs>
                <w:tab w:val="left" w:pos="1134"/>
                <w:tab w:val="left" w:pos="1701"/>
              </w:tabs>
              <w:ind w:left="0" w:firstLine="567"/>
            </w:pPr>
            <w:r w:rsidRPr="008E18EC">
              <w:rPr>
                <w:sz w:val="22"/>
                <w:szCs w:val="22"/>
              </w:rPr>
              <w:t>să livreze Bunurile în condiţiile prevăzute de prezentul Contract;</w:t>
            </w:r>
          </w:p>
          <w:p w:rsidR="00285830" w:rsidRPr="008E18EC" w:rsidRDefault="00285830" w:rsidP="00A75A3A">
            <w:pPr>
              <w:numPr>
                <w:ilvl w:val="0"/>
                <w:numId w:val="14"/>
              </w:numPr>
              <w:tabs>
                <w:tab w:val="left" w:pos="1134"/>
                <w:tab w:val="left" w:pos="1701"/>
              </w:tabs>
              <w:ind w:left="0" w:firstLine="567"/>
            </w:pPr>
            <w:r w:rsidRPr="008E18EC">
              <w:rPr>
                <w:sz w:val="22"/>
                <w:szCs w:val="22"/>
              </w:rPr>
              <w:t xml:space="preserve">să anunţe Cumpărătorul după semnarea prezentului Contract, în decurs de </w:t>
            </w:r>
            <w:r w:rsidR="005337CC">
              <w:rPr>
                <w:sz w:val="22"/>
                <w:szCs w:val="22"/>
              </w:rPr>
              <w:t>3</w:t>
            </w:r>
            <w:r w:rsidRPr="008E18EC">
              <w:rPr>
                <w:sz w:val="22"/>
                <w:szCs w:val="22"/>
              </w:rPr>
              <w:t xml:space="preserve"> zile calendaristice, prin telefon/fax sau telegramă autorizată, despre disponibilitatea livrării Bunurilor;</w:t>
            </w:r>
          </w:p>
          <w:p w:rsidR="00285830" w:rsidRPr="008E18EC" w:rsidRDefault="00285830" w:rsidP="00A75A3A">
            <w:pPr>
              <w:numPr>
                <w:ilvl w:val="0"/>
                <w:numId w:val="14"/>
              </w:numPr>
              <w:tabs>
                <w:tab w:val="left" w:pos="1134"/>
                <w:tab w:val="left" w:pos="1701"/>
              </w:tabs>
              <w:ind w:left="0" w:firstLine="567"/>
            </w:pPr>
            <w:r w:rsidRPr="008E18EC">
              <w:rPr>
                <w:sz w:val="22"/>
                <w:szCs w:val="22"/>
              </w:rPr>
              <w:t>să asigure condiţiile corespunzătoare pentru recepţionarea Bunurilor de către Cumpărător [destinatar, după caz], în termenele stabilite, în corespundere cu cerinţele prezentului Contract;</w:t>
            </w:r>
          </w:p>
          <w:p w:rsidR="00285830" w:rsidRPr="008E18EC" w:rsidRDefault="00285830" w:rsidP="00A75A3A">
            <w:pPr>
              <w:numPr>
                <w:ilvl w:val="0"/>
                <w:numId w:val="14"/>
              </w:numPr>
              <w:tabs>
                <w:tab w:val="left" w:pos="1134"/>
                <w:tab w:val="left" w:pos="1701"/>
              </w:tabs>
              <w:ind w:left="0" w:firstLine="567"/>
            </w:pPr>
            <w:r w:rsidRPr="008E18EC">
              <w:rPr>
                <w:sz w:val="22"/>
                <w:szCs w:val="22"/>
              </w:rPr>
              <w:t>să asigure integritatea şi calitatea Bunurilor pe toată perioada de pînă la recepţionarea lor de către Cumpărător [destinatar, după caz].</w:t>
            </w:r>
          </w:p>
          <w:p w:rsidR="00285830" w:rsidRPr="008E18EC" w:rsidRDefault="00285830" w:rsidP="00A75A3A">
            <w:pPr>
              <w:numPr>
                <w:ilvl w:val="1"/>
                <w:numId w:val="12"/>
              </w:numPr>
              <w:tabs>
                <w:tab w:val="left" w:pos="1134"/>
              </w:tabs>
              <w:ind w:left="0" w:firstLine="567"/>
              <w:jc w:val="both"/>
            </w:pPr>
            <w:r w:rsidRPr="008E18EC">
              <w:rPr>
                <w:sz w:val="22"/>
                <w:szCs w:val="22"/>
              </w:rPr>
              <w:t>În baza prezentului Contract, Cumpărătorul se obligă:</w:t>
            </w:r>
          </w:p>
          <w:p w:rsidR="00285830" w:rsidRPr="008E18EC" w:rsidRDefault="00285830" w:rsidP="00A75A3A">
            <w:pPr>
              <w:numPr>
                <w:ilvl w:val="0"/>
                <w:numId w:val="15"/>
              </w:numPr>
              <w:tabs>
                <w:tab w:val="left" w:pos="1134"/>
                <w:tab w:val="left" w:pos="1701"/>
              </w:tabs>
              <w:ind w:left="0" w:firstLine="567"/>
            </w:pPr>
            <w:r w:rsidRPr="008E18EC">
              <w:rPr>
                <w:sz w:val="22"/>
                <w:szCs w:val="22"/>
              </w:rPr>
              <w:t>să întreprindă toate măsurile necesare pentru asigurarea recepţionării în termenul stabilit a Bunurilor livrate în corespundere cu cerinţele prezentului Contract;</w:t>
            </w:r>
          </w:p>
          <w:p w:rsidR="00285830" w:rsidRPr="008E18EC" w:rsidRDefault="00285830" w:rsidP="00A75A3A">
            <w:pPr>
              <w:numPr>
                <w:ilvl w:val="0"/>
                <w:numId w:val="15"/>
              </w:numPr>
              <w:tabs>
                <w:tab w:val="left" w:pos="1134"/>
                <w:tab w:val="left" w:pos="1701"/>
              </w:tabs>
              <w:ind w:left="0" w:firstLine="567"/>
            </w:pPr>
            <w:r w:rsidRPr="008E18EC">
              <w:rPr>
                <w:sz w:val="22"/>
                <w:szCs w:val="22"/>
              </w:rPr>
              <w:t>să asigure achitarea Bunurilor livrate, respectînd modalităţile şi termenele indicate în prezentul Contract.</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Forţa majoră</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8E18EC" w:rsidRDefault="00285830" w:rsidP="00A75A3A">
            <w:pPr>
              <w:numPr>
                <w:ilvl w:val="1"/>
                <w:numId w:val="12"/>
              </w:numPr>
              <w:tabs>
                <w:tab w:val="left" w:pos="1134"/>
              </w:tabs>
              <w:ind w:left="0" w:firstLine="567"/>
              <w:jc w:val="both"/>
            </w:pPr>
            <w:r w:rsidRPr="008E18EC">
              <w:rPr>
                <w:sz w:val="22"/>
                <w:szCs w:val="22"/>
              </w:rPr>
              <w:t>Partea care invocă clauza de forţă majoră este obligată să informeze imediat (dar nu mai tîrziu de 10 zile) cealaltă Parte despre survenirea circumstanţelor de forţă majoră.</w:t>
            </w:r>
          </w:p>
          <w:p w:rsidR="00285830" w:rsidRPr="008E18EC" w:rsidRDefault="00285830" w:rsidP="00A75A3A">
            <w:pPr>
              <w:numPr>
                <w:ilvl w:val="1"/>
                <w:numId w:val="12"/>
              </w:numPr>
              <w:tabs>
                <w:tab w:val="left" w:pos="1134"/>
              </w:tabs>
              <w:ind w:left="0" w:firstLine="567"/>
              <w:jc w:val="both"/>
            </w:pPr>
            <w:r w:rsidRPr="008E18EC">
              <w:rPr>
                <w:sz w:val="22"/>
                <w:szCs w:val="22"/>
              </w:rP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8E18EC" w:rsidTr="00A75A3A">
        <w:trPr>
          <w:gridAfter w:val="2"/>
          <w:wAfter w:w="318" w:type="dxa"/>
          <w:trHeight w:val="109"/>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Rezilierea</w:t>
            </w:r>
          </w:p>
        </w:tc>
      </w:tr>
      <w:tr w:rsidR="00285830" w:rsidRPr="008E18EC" w:rsidTr="005337CC">
        <w:trPr>
          <w:gridAfter w:val="2"/>
          <w:wAfter w:w="318" w:type="dxa"/>
          <w:trHeight w:val="2149"/>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Rezilierea Contractului se poate realiza cu acordul comun al Părţilor.</w:t>
            </w:r>
          </w:p>
          <w:p w:rsidR="00285830" w:rsidRPr="008E18EC" w:rsidRDefault="00285830" w:rsidP="00A75A3A">
            <w:pPr>
              <w:numPr>
                <w:ilvl w:val="1"/>
                <w:numId w:val="12"/>
              </w:numPr>
              <w:tabs>
                <w:tab w:val="left" w:pos="1134"/>
              </w:tabs>
              <w:ind w:left="0" w:firstLine="567"/>
              <w:jc w:val="both"/>
            </w:pPr>
            <w:r w:rsidRPr="008E18EC">
              <w:rPr>
                <w:sz w:val="22"/>
                <w:szCs w:val="22"/>
              </w:rPr>
              <w:t>Contractul poate fi reziliat în mod unilateral de către:</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 xml:space="preserve">Cumpărător în caz de refuz al Vînzătorului de a livra Bunurile prevăzute în prezentul Contract;         </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Cumpărător în caz de nerespectare de către Vînzător a termenelor de livrare stabilite;</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Vînzător în caz de nerespectare de către Cumpărător a termenelor de plată a Bunurilor;</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Vînzător sau Cumpărător în caz de nesatisfacere de către una dintre Părţi a pretenţiilor înaintate conform prezentului Contract.</w:t>
            </w:r>
          </w:p>
          <w:p w:rsidR="00285830" w:rsidRPr="008E18EC" w:rsidRDefault="00285830" w:rsidP="00A75A3A">
            <w:pPr>
              <w:numPr>
                <w:ilvl w:val="1"/>
                <w:numId w:val="12"/>
              </w:numPr>
              <w:tabs>
                <w:tab w:val="left" w:pos="1134"/>
              </w:tabs>
              <w:ind w:left="0" w:firstLine="567"/>
              <w:jc w:val="both"/>
            </w:pPr>
            <w:r w:rsidRPr="008E18EC">
              <w:rPr>
                <w:sz w:val="22"/>
                <w:szCs w:val="22"/>
              </w:rPr>
              <w:t xml:space="preserve">Partea iniţiatoare a rezilierii Contractului este obligată să comunice în termen de </w:t>
            </w:r>
            <w:r w:rsidR="002F2411">
              <w:rPr>
                <w:sz w:val="22"/>
                <w:szCs w:val="22"/>
              </w:rPr>
              <w:t>1</w:t>
            </w:r>
            <w:r w:rsidRPr="008E18EC">
              <w:rPr>
                <w:sz w:val="22"/>
                <w:szCs w:val="22"/>
              </w:rPr>
              <w:t xml:space="preserve"> zile lucrătoare celeilalte Părţi despre intenţiile ei printr-o scrisoare motivată.</w:t>
            </w:r>
          </w:p>
          <w:p w:rsidR="00285830" w:rsidRPr="008E18EC" w:rsidRDefault="00285830" w:rsidP="002F2411">
            <w:pPr>
              <w:numPr>
                <w:ilvl w:val="1"/>
                <w:numId w:val="12"/>
              </w:numPr>
              <w:tabs>
                <w:tab w:val="left" w:pos="1134"/>
              </w:tabs>
              <w:ind w:left="0" w:firstLine="567"/>
              <w:jc w:val="both"/>
            </w:pPr>
            <w:r w:rsidRPr="008E18EC">
              <w:rPr>
                <w:sz w:val="22"/>
                <w:szCs w:val="22"/>
              </w:rPr>
              <w:t xml:space="preserve">Partea înştiinţată este obligată să răspundă în decurs de </w:t>
            </w:r>
            <w:r w:rsidR="002F2411">
              <w:rPr>
                <w:sz w:val="22"/>
                <w:szCs w:val="22"/>
              </w:rPr>
              <w:t>1</w:t>
            </w:r>
            <w:r w:rsidRPr="008E18EC">
              <w:rPr>
                <w:sz w:val="22"/>
                <w:szCs w:val="22"/>
              </w:rPr>
              <w:t xml:space="preserve"> zile lucrătoare de la primirea notificării. În cazul în care litigiul nu este soluţionat în termenele stabilite, partea iniţiatoare va iniția rezilierea.</w:t>
            </w:r>
          </w:p>
        </w:tc>
      </w:tr>
      <w:tr w:rsidR="00285830" w:rsidRPr="008E18EC" w:rsidTr="005337CC">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 xml:space="preserve">Reclamaţii </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Reclamaţiile privind cantitatea Bunurilor livrate sînt înaintate Vînzătorul la momentul recepţionării lor, fiind confirmate printr-un act întocmit în comun cu reprezentantul Vînzătorului.</w:t>
            </w:r>
          </w:p>
          <w:p w:rsidR="00285830" w:rsidRPr="008E18EC" w:rsidRDefault="00285830" w:rsidP="00A75A3A">
            <w:pPr>
              <w:numPr>
                <w:ilvl w:val="1"/>
                <w:numId w:val="12"/>
              </w:numPr>
              <w:tabs>
                <w:tab w:val="left" w:pos="1134"/>
              </w:tabs>
              <w:ind w:left="0" w:firstLine="567"/>
              <w:jc w:val="both"/>
            </w:pPr>
            <w:r w:rsidRPr="008E18EC">
              <w:rPr>
                <w:sz w:val="22"/>
                <w:szCs w:val="22"/>
              </w:rPr>
              <w:t xml:space="preserve">Pretenţiile privind calitatea bunurilor livrate sînt înaintate   Vînzătorului în termen de </w:t>
            </w:r>
            <w:r w:rsidR="002F2411">
              <w:rPr>
                <w:sz w:val="22"/>
                <w:szCs w:val="22"/>
              </w:rPr>
              <w:t>1</w:t>
            </w:r>
            <w:r w:rsidRPr="008E18EC">
              <w:rPr>
                <w:sz w:val="22"/>
                <w:szCs w:val="22"/>
              </w:rPr>
              <w:t xml:space="preserve"> zile lucrătoare de la depistarea deficienţelor de calitate şi trebuie confirmate printr-un certificat eliberat de o organizaţie independentă neutră şi autorizată în acest sens.</w:t>
            </w:r>
          </w:p>
          <w:p w:rsidR="00285830" w:rsidRPr="008E18EC" w:rsidRDefault="00285830" w:rsidP="00A75A3A">
            <w:pPr>
              <w:numPr>
                <w:ilvl w:val="1"/>
                <w:numId w:val="12"/>
              </w:numPr>
              <w:tabs>
                <w:tab w:val="left" w:pos="1134"/>
              </w:tabs>
              <w:ind w:left="0" w:firstLine="567"/>
              <w:jc w:val="both"/>
            </w:pPr>
            <w:r w:rsidRPr="008E18EC">
              <w:rPr>
                <w:sz w:val="22"/>
                <w:szCs w:val="22"/>
              </w:rPr>
              <w:t xml:space="preserve">Vînzătorul este obligat să examineze pretenţiile înaintate în termen de </w:t>
            </w:r>
            <w:r w:rsidR="002F2411">
              <w:rPr>
                <w:sz w:val="22"/>
                <w:szCs w:val="22"/>
              </w:rPr>
              <w:t>1</w:t>
            </w:r>
            <w:r w:rsidRPr="008E18EC">
              <w:rPr>
                <w:sz w:val="22"/>
                <w:szCs w:val="22"/>
              </w:rPr>
              <w:t xml:space="preserve"> zile lucrătoare de la data primirii acestora şi să comunice Cumpărătorului despre decizia luată.</w:t>
            </w:r>
          </w:p>
          <w:p w:rsidR="00285830" w:rsidRPr="008E18EC" w:rsidRDefault="00285830" w:rsidP="00A75A3A">
            <w:pPr>
              <w:numPr>
                <w:ilvl w:val="1"/>
                <w:numId w:val="12"/>
              </w:numPr>
              <w:tabs>
                <w:tab w:val="left" w:pos="1134"/>
              </w:tabs>
              <w:ind w:left="0" w:firstLine="567"/>
              <w:jc w:val="both"/>
            </w:pPr>
            <w:r w:rsidRPr="008E18EC">
              <w:rPr>
                <w:sz w:val="22"/>
                <w:szCs w:val="22"/>
              </w:rPr>
              <w:t xml:space="preserve">În caz de recunoaştere a pretenţiilor, Vînzătorul este obligat, în termen de </w:t>
            </w:r>
            <w:r w:rsidR="002F2411">
              <w:rPr>
                <w:sz w:val="22"/>
                <w:szCs w:val="22"/>
              </w:rPr>
              <w:t>1</w:t>
            </w:r>
            <w:r w:rsidRPr="008E18EC">
              <w:rPr>
                <w:sz w:val="22"/>
                <w:szCs w:val="22"/>
              </w:rPr>
              <w:t xml:space="preserve"> zile, să livreze suplimentar Cumpărătorului cantitatea nelivrată de bunuri, iar în caz de constatare a calităţii necorespunzătoare – să le substituie sau să le corecteze în conformitate cu cerinţele Contractului. </w:t>
            </w:r>
          </w:p>
          <w:p w:rsidR="00285830" w:rsidRPr="008E18EC" w:rsidRDefault="00285830" w:rsidP="00A75A3A">
            <w:pPr>
              <w:numPr>
                <w:ilvl w:val="1"/>
                <w:numId w:val="12"/>
              </w:numPr>
              <w:tabs>
                <w:tab w:val="left" w:pos="1134"/>
              </w:tabs>
              <w:ind w:left="0" w:firstLine="567"/>
              <w:jc w:val="both"/>
            </w:pPr>
            <w:r w:rsidRPr="008E18EC">
              <w:rPr>
                <w:sz w:val="22"/>
                <w:szCs w:val="22"/>
              </w:rPr>
              <w:t>Vînzătorul poartă răspundere pentru calitatea Bunurilor în limitele stabilite, inclusiv pentru viciile ascunse.</w:t>
            </w:r>
          </w:p>
          <w:p w:rsidR="00285830" w:rsidRPr="008E18EC" w:rsidRDefault="00285830" w:rsidP="00A75A3A">
            <w:pPr>
              <w:numPr>
                <w:ilvl w:val="1"/>
                <w:numId w:val="12"/>
              </w:numPr>
              <w:tabs>
                <w:tab w:val="left" w:pos="1134"/>
              </w:tabs>
              <w:ind w:left="0" w:firstLine="567"/>
              <w:jc w:val="both"/>
            </w:pPr>
            <w:r w:rsidRPr="008E18EC">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8E18EC" w:rsidRDefault="00285830" w:rsidP="00A75A3A">
            <w:pPr>
              <w:numPr>
                <w:ilvl w:val="0"/>
                <w:numId w:val="12"/>
              </w:numPr>
              <w:tabs>
                <w:tab w:val="left" w:pos="1134"/>
              </w:tabs>
              <w:ind w:left="0" w:firstLine="567"/>
            </w:pPr>
            <w:r w:rsidRPr="008E18EC">
              <w:rPr>
                <w:b/>
                <w:sz w:val="22"/>
                <w:szCs w:val="22"/>
              </w:rPr>
              <w:t>Sancţiuni</w:t>
            </w:r>
          </w:p>
          <w:p w:rsidR="00285830" w:rsidRPr="008E18EC" w:rsidRDefault="00285830" w:rsidP="00A75A3A">
            <w:pPr>
              <w:numPr>
                <w:ilvl w:val="1"/>
                <w:numId w:val="12"/>
              </w:numPr>
              <w:tabs>
                <w:tab w:val="left" w:pos="1134"/>
              </w:tabs>
              <w:ind w:left="0" w:firstLine="567"/>
              <w:jc w:val="both"/>
            </w:pPr>
            <w:r w:rsidRPr="008E18EC">
              <w:rPr>
                <w:sz w:val="22"/>
                <w:szCs w:val="22"/>
              </w:rPr>
              <w:t xml:space="preserve">Forma de garanţie de bună executare a contractului agreată de Cumpărător este </w:t>
            </w:r>
            <w:r w:rsidR="00A75A3A">
              <w:rPr>
                <w:sz w:val="22"/>
                <w:szCs w:val="22"/>
              </w:rPr>
              <w:t>transfer pe contul Beneficiarului</w:t>
            </w:r>
            <w:r w:rsidRPr="008E18EC">
              <w:rPr>
                <w:sz w:val="22"/>
                <w:szCs w:val="22"/>
              </w:rPr>
              <w:t xml:space="preserve">, în cuantum de </w:t>
            </w:r>
            <w:r w:rsidR="00A75A3A">
              <w:rPr>
                <w:sz w:val="22"/>
                <w:szCs w:val="22"/>
              </w:rPr>
              <w:t xml:space="preserve">15 </w:t>
            </w:r>
            <w:r w:rsidRPr="008E18EC">
              <w:rPr>
                <w:sz w:val="22"/>
                <w:szCs w:val="22"/>
              </w:rPr>
              <w:t xml:space="preserve">% din valoarea contractului. </w:t>
            </w:r>
          </w:p>
          <w:p w:rsidR="00285830" w:rsidRPr="008E18EC" w:rsidRDefault="00285830" w:rsidP="00A75A3A">
            <w:pPr>
              <w:numPr>
                <w:ilvl w:val="1"/>
                <w:numId w:val="12"/>
              </w:numPr>
              <w:tabs>
                <w:tab w:val="left" w:pos="1134"/>
              </w:tabs>
              <w:ind w:left="0" w:firstLine="567"/>
              <w:jc w:val="both"/>
            </w:pPr>
            <w:r w:rsidRPr="008E18EC">
              <w:rPr>
                <w:sz w:val="22"/>
                <w:szCs w:val="22"/>
              </w:rPr>
              <w:t>Pentru refuzul de a vinde Bunurile prevăzute în prezentul Contract, se va reține garanţia de bună executare a contractului, în cazul în care ea a fost constituită în conformitate cu prevedrile punctului 10.1., în caz contrar Vînzătorul suportă</w:t>
            </w:r>
            <w:r w:rsidR="00A75A3A">
              <w:rPr>
                <w:sz w:val="22"/>
                <w:szCs w:val="22"/>
              </w:rPr>
              <w:t xml:space="preserve"> o penalitate în valoare de  15</w:t>
            </w:r>
            <w:r w:rsidRPr="008E18EC">
              <w:rPr>
                <w:sz w:val="22"/>
                <w:szCs w:val="22"/>
              </w:rPr>
              <w:t>% din suma totală a contractului.</w:t>
            </w:r>
          </w:p>
          <w:p w:rsidR="00285830" w:rsidRPr="008E18EC" w:rsidRDefault="002F415C" w:rsidP="00A75A3A">
            <w:pPr>
              <w:numPr>
                <w:ilvl w:val="1"/>
                <w:numId w:val="12"/>
              </w:numPr>
              <w:tabs>
                <w:tab w:val="left" w:pos="1134"/>
              </w:tabs>
              <w:ind w:left="0" w:firstLine="567"/>
              <w:jc w:val="both"/>
            </w:pPr>
            <w:r w:rsidRPr="008E18EC">
              <w:rPr>
                <w:sz w:val="22"/>
                <w:szCs w:val="22"/>
              </w:rPr>
              <w:t>Pentru livrarea</w:t>
            </w:r>
            <w:bookmarkStart w:id="174" w:name="_GoBack"/>
            <w:bookmarkEnd w:id="174"/>
            <w:r w:rsidR="00285830" w:rsidRPr="008E18EC">
              <w:rPr>
                <w:sz w:val="22"/>
                <w:szCs w:val="22"/>
              </w:rPr>
              <w:t xml:space="preserve"> cu întîrziere a Bunurilor, Vînzătorul poartă răspundere materială în valoare de </w:t>
            </w:r>
            <w:r w:rsidR="00A75A3A">
              <w:rPr>
                <w:sz w:val="22"/>
                <w:szCs w:val="22"/>
              </w:rPr>
              <w:t>0.1</w:t>
            </w:r>
            <w:r w:rsidR="00285830" w:rsidRPr="008E18EC">
              <w:rPr>
                <w:sz w:val="22"/>
                <w:szCs w:val="22"/>
              </w:rPr>
              <w:t xml:space="preserve">% din suma Bunurilor nelivrate, pentru fiecare zi de întîrziere, dar nu mai mult de </w:t>
            </w:r>
            <w:r w:rsidR="00A75A3A">
              <w:rPr>
                <w:sz w:val="22"/>
                <w:szCs w:val="22"/>
              </w:rPr>
              <w:t>15</w:t>
            </w:r>
            <w:r w:rsidR="00285830" w:rsidRPr="008E18EC">
              <w:rPr>
                <w:sz w:val="22"/>
                <w:szCs w:val="22"/>
              </w:rPr>
              <w:t xml:space="preserve"> %</w:t>
            </w:r>
            <w:r w:rsidR="00285830" w:rsidRPr="008E18EC">
              <w:rPr>
                <w:i/>
                <w:sz w:val="22"/>
                <w:szCs w:val="22"/>
              </w:rPr>
              <w:t xml:space="preserve">  </w:t>
            </w:r>
            <w:r w:rsidR="00285830" w:rsidRPr="008E18EC">
              <w:rPr>
                <w:sz w:val="22"/>
                <w:szCs w:val="22"/>
              </w:rPr>
              <w:t xml:space="preserve">din suma totală a prezentului Contract. În cazul în care întîrzierea depășește </w:t>
            </w:r>
            <w:r w:rsidR="00A75A3A">
              <w:rPr>
                <w:sz w:val="22"/>
                <w:szCs w:val="22"/>
              </w:rPr>
              <w:t>3</w:t>
            </w:r>
            <w:r w:rsidR="00285830" w:rsidRPr="008E18EC">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8E18EC" w:rsidRDefault="00285830" w:rsidP="00A75A3A">
            <w:pPr>
              <w:numPr>
                <w:ilvl w:val="1"/>
                <w:numId w:val="12"/>
              </w:numPr>
              <w:tabs>
                <w:tab w:val="left" w:pos="1134"/>
              </w:tabs>
              <w:ind w:left="0" w:firstLine="567"/>
              <w:jc w:val="both"/>
            </w:pPr>
            <w:r w:rsidRPr="008E18EC">
              <w:rPr>
                <w:sz w:val="22"/>
                <w:szCs w:val="22"/>
              </w:rPr>
              <w:t xml:space="preserve">Pentru achitarea cu întîrziere, Cumpărătorul poartă răspundere materială în valoare de </w:t>
            </w:r>
            <w:r w:rsidR="00A75A3A">
              <w:rPr>
                <w:sz w:val="22"/>
                <w:szCs w:val="22"/>
              </w:rPr>
              <w:t>0.1</w:t>
            </w:r>
            <w:r w:rsidRPr="008E18EC">
              <w:rPr>
                <w:sz w:val="22"/>
                <w:szCs w:val="22"/>
              </w:rPr>
              <w:t xml:space="preserve">%   din suma Bunurilor neachitate, pentru fiecare zi de întîrziere, dar nu mai mult de  </w:t>
            </w:r>
            <w:r w:rsidR="00A75A3A">
              <w:rPr>
                <w:sz w:val="22"/>
                <w:szCs w:val="22"/>
              </w:rPr>
              <w:t>15</w:t>
            </w:r>
            <w:r w:rsidRPr="008E18EC">
              <w:rPr>
                <w:sz w:val="22"/>
                <w:szCs w:val="22"/>
              </w:rPr>
              <w:t>% din suma totală a prezentului contract.</w:t>
            </w:r>
          </w:p>
        </w:tc>
      </w:tr>
      <w:tr w:rsidR="00285830" w:rsidRPr="008E18EC" w:rsidTr="00A75A3A">
        <w:trPr>
          <w:gridAfter w:val="2"/>
          <w:wAfter w:w="318" w:type="dxa"/>
          <w:trHeight w:val="169"/>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Drepturi de proprietate intelectuală</w:t>
            </w:r>
          </w:p>
        </w:tc>
      </w:tr>
      <w:tr w:rsidR="00285830" w:rsidRPr="008E18EC" w:rsidTr="005337CC">
        <w:trPr>
          <w:gridAfter w:val="2"/>
          <w:wAfter w:w="318" w:type="dxa"/>
          <w:trHeight w:val="142"/>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Furnizorul are obligaţia să despăgubească achizitorul împotriva oricăror:</w:t>
            </w:r>
          </w:p>
          <w:p w:rsidR="00285830" w:rsidRPr="008E18EC" w:rsidRDefault="00285830" w:rsidP="00A75A3A">
            <w:pPr>
              <w:numPr>
                <w:ilvl w:val="0"/>
                <w:numId w:val="17"/>
              </w:numPr>
              <w:tabs>
                <w:tab w:val="clear" w:pos="1854"/>
                <w:tab w:val="left" w:pos="1134"/>
                <w:tab w:val="num" w:pos="1701"/>
              </w:tabs>
              <w:ind w:left="0" w:firstLine="567"/>
            </w:pPr>
            <w:r w:rsidRPr="008E18EC">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8E18EC" w:rsidRDefault="00285830" w:rsidP="00A75A3A">
            <w:pPr>
              <w:numPr>
                <w:ilvl w:val="0"/>
                <w:numId w:val="17"/>
              </w:numPr>
              <w:tabs>
                <w:tab w:val="clear" w:pos="1854"/>
                <w:tab w:val="left" w:pos="1134"/>
                <w:tab w:val="num" w:pos="1701"/>
              </w:tabs>
              <w:ind w:left="0" w:firstLine="567"/>
            </w:pPr>
            <w:r w:rsidRPr="008E18EC">
              <w:rPr>
                <w:sz w:val="22"/>
                <w:szCs w:val="22"/>
              </w:rPr>
              <w:t>daune-interese, costuri, taxe şi cheltuieli de orice natură, aferente, cu excepţia situaţiei în care o astfel de încălcare rezultă din respectarea Caietului de sarcini întocmit de către achizitor.</w:t>
            </w:r>
          </w:p>
        </w:tc>
      </w:tr>
      <w:tr w:rsidR="00285830" w:rsidRPr="008E18EC" w:rsidTr="00A75A3A">
        <w:trPr>
          <w:gridAfter w:val="2"/>
          <w:wAfter w:w="318" w:type="dxa"/>
          <w:trHeight w:val="167"/>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Dispoziţii finale</w:t>
            </w:r>
          </w:p>
        </w:tc>
      </w:tr>
      <w:tr w:rsidR="00285830" w:rsidRPr="008E18EC" w:rsidTr="005337CC">
        <w:trPr>
          <w:gridAfter w:val="2"/>
          <w:wAfter w:w="318" w:type="dxa"/>
          <w:trHeight w:val="5662"/>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8E18EC" w:rsidRDefault="00285830" w:rsidP="00A75A3A">
            <w:pPr>
              <w:numPr>
                <w:ilvl w:val="1"/>
                <w:numId w:val="12"/>
              </w:numPr>
              <w:tabs>
                <w:tab w:val="left" w:pos="1134"/>
              </w:tabs>
              <w:ind w:left="0" w:firstLine="567"/>
              <w:jc w:val="both"/>
            </w:pPr>
            <w:r w:rsidRPr="008E18EC">
              <w:rPr>
                <w:sz w:val="22"/>
                <w:szCs w:val="22"/>
              </w:rPr>
              <w:t>De la data semnării prezentului Contract, toate negocierile purtate şi documentele  perfectate anterior îşi pierd valabilitatea.</w:t>
            </w:r>
          </w:p>
          <w:p w:rsidR="00285830" w:rsidRPr="008E18EC" w:rsidRDefault="00285830" w:rsidP="00A75A3A">
            <w:pPr>
              <w:numPr>
                <w:ilvl w:val="1"/>
                <w:numId w:val="12"/>
              </w:numPr>
              <w:tabs>
                <w:tab w:val="left" w:pos="1134"/>
              </w:tabs>
              <w:ind w:left="0" w:firstLine="567"/>
              <w:jc w:val="both"/>
            </w:pPr>
            <w:r w:rsidRPr="008E18EC">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8E18EC" w:rsidRDefault="00285830" w:rsidP="00A75A3A">
            <w:pPr>
              <w:numPr>
                <w:ilvl w:val="1"/>
                <w:numId w:val="12"/>
              </w:numPr>
              <w:tabs>
                <w:tab w:val="left" w:pos="1134"/>
              </w:tabs>
              <w:ind w:left="0" w:firstLine="567"/>
              <w:jc w:val="both"/>
            </w:pPr>
            <w:r w:rsidRPr="008E18EC">
              <w:rPr>
                <w:sz w:val="22"/>
                <w:szCs w:val="22"/>
              </w:rPr>
              <w:t>Nici una dintre Părţi nu are dreptul să transmită obligaţiile şi drepturile sale stipulate în prezentul Contract unor terţe persoane fără acordul în scris al celeilalte părţi.</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este întocmit în două exemplare în limba de stat a Republicii Moldova, cîte un exemplar pentru Vînzător, Cumpărător.</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se consideră încheiat la data semnării şi intră în vigoare</w:t>
            </w:r>
            <w:r w:rsidRPr="008E18EC">
              <w:rPr>
                <w:rFonts w:ascii="Arial" w:hAnsi="Arial" w:cs="Arial"/>
                <w:noProof w:val="0"/>
                <w:sz w:val="22"/>
                <w:szCs w:val="22"/>
                <w:lang w:eastAsia="ru-RU"/>
              </w:rPr>
              <w:t xml:space="preserve"> </w:t>
            </w:r>
            <w:r w:rsidRPr="008E18EC">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8E18EC" w:rsidRDefault="00285830" w:rsidP="00A75A3A">
            <w:pPr>
              <w:numPr>
                <w:ilvl w:val="1"/>
                <w:numId w:val="12"/>
              </w:numPr>
              <w:tabs>
                <w:tab w:val="left" w:pos="1134"/>
              </w:tabs>
              <w:ind w:left="0" w:firstLine="567"/>
              <w:jc w:val="both"/>
            </w:pPr>
            <w:r w:rsidRPr="008E18EC">
              <w:rPr>
                <w:sz w:val="22"/>
                <w:szCs w:val="22"/>
              </w:rPr>
              <w:t xml:space="preserve">Prezentul contract este valabil pînă la </w:t>
            </w:r>
            <w:r w:rsidRPr="00A75A3A">
              <w:rPr>
                <w:b/>
                <w:sz w:val="22"/>
                <w:szCs w:val="22"/>
              </w:rPr>
              <w:t>31 decembrie 20</w:t>
            </w:r>
            <w:r w:rsidR="00A75A3A" w:rsidRPr="00A75A3A">
              <w:rPr>
                <w:b/>
                <w:sz w:val="22"/>
                <w:szCs w:val="22"/>
              </w:rPr>
              <w:t>21</w:t>
            </w:r>
            <w:r w:rsidRPr="008E18EC">
              <w:rPr>
                <w:sz w:val="22"/>
                <w:szCs w:val="22"/>
              </w:rPr>
              <w:t xml:space="preserve">.                         </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reprezintă acordul de voinţă al  părţilor şi se consideră semnat la data aplicării ultimei semnături de către una din părți.</w:t>
            </w:r>
          </w:p>
          <w:p w:rsidR="00285830" w:rsidRPr="008E18EC" w:rsidRDefault="00285830" w:rsidP="00A75A3A">
            <w:pPr>
              <w:numPr>
                <w:ilvl w:val="1"/>
                <w:numId w:val="12"/>
              </w:numPr>
              <w:tabs>
                <w:tab w:val="left" w:pos="1134"/>
              </w:tabs>
              <w:ind w:left="0" w:firstLine="567"/>
              <w:jc w:val="both"/>
            </w:pPr>
            <w:r w:rsidRPr="008E18EC">
              <w:rPr>
                <w:sz w:val="22"/>
                <w:szCs w:val="22"/>
              </w:rPr>
              <w:t>Pentru confirmarea celor menţionate mai sus, Părţile au semnat prezentul Contract în conformitate cu legislaţia Republicii Moldova, la data şi anul indicate mai sus.</w:t>
            </w:r>
          </w:p>
        </w:tc>
      </w:tr>
      <w:tr w:rsidR="00285830" w:rsidRPr="008E18EC" w:rsidTr="005337CC">
        <w:trPr>
          <w:gridAfter w:val="2"/>
          <w:wAfter w:w="318" w:type="dxa"/>
          <w:trHeight w:val="80"/>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Datele juridice, poştale şi bancare ale Părţilor</w:t>
            </w:r>
          </w:p>
        </w:tc>
      </w:tr>
      <w:tr w:rsidR="00285830" w:rsidRPr="008E18EC" w:rsidTr="008E18EC">
        <w:trPr>
          <w:gridBefore w:val="1"/>
          <w:gridAfter w:val="1"/>
          <w:wBefore w:w="34" w:type="dxa"/>
          <w:wAfter w:w="284" w:type="dxa"/>
          <w:trHeight w:val="113"/>
        </w:trPr>
        <w:tc>
          <w:tcPr>
            <w:tcW w:w="9747" w:type="dxa"/>
            <w:gridSpan w:val="3"/>
            <w:vAlign w:val="center"/>
          </w:tcPr>
          <w:p w:rsidR="00285830" w:rsidRPr="008E18EC" w:rsidRDefault="00285830" w:rsidP="008E18EC">
            <w:pPr>
              <w:tabs>
                <w:tab w:val="left" w:pos="1134"/>
              </w:tabs>
              <w:ind w:firstLine="567"/>
              <w:rPr>
                <w:b/>
              </w:rPr>
            </w:pPr>
          </w:p>
        </w:tc>
      </w:tr>
      <w:tr w:rsidR="00285830" w:rsidRPr="008E18EC" w:rsidTr="005337CC">
        <w:trPr>
          <w:gridBefore w:val="1"/>
          <w:gridAfter w:val="1"/>
          <w:wBefore w:w="34" w:type="dxa"/>
          <w:wAfter w:w="284" w:type="dxa"/>
          <w:trHeight w:val="121"/>
        </w:trPr>
        <w:tc>
          <w:tcPr>
            <w:tcW w:w="4873" w:type="dxa"/>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Autoritatea contractantă</w:t>
            </w:r>
          </w:p>
        </w:tc>
      </w:tr>
      <w:tr w:rsidR="00285830" w:rsidRPr="008E18EC" w:rsidTr="008E18EC">
        <w:trPr>
          <w:gridBefore w:val="1"/>
          <w:gridAfter w:val="1"/>
          <w:wBefore w:w="34" w:type="dxa"/>
          <w:wAfter w:w="284" w:type="dxa"/>
          <w:trHeight w:val="373"/>
        </w:trPr>
        <w:tc>
          <w:tcPr>
            <w:tcW w:w="4873" w:type="dxa"/>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Telefon:</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Telefon:</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 de decontare:</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 de decontare:</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Banca:</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Banca:</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 a băncii:</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 a băncii:</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w:t>
            </w:r>
          </w:p>
        </w:tc>
      </w:tr>
      <w:tr w:rsidR="00285830" w:rsidRPr="008E18EC" w:rsidTr="008E18EC">
        <w:trPr>
          <w:gridBefore w:val="1"/>
          <w:gridAfter w:val="1"/>
          <w:wBefore w:w="34" w:type="dxa"/>
          <w:wAfter w:w="284" w:type="dxa"/>
          <w:trHeight w:val="373"/>
        </w:trPr>
        <w:tc>
          <w:tcPr>
            <w:tcW w:w="4873" w:type="dxa"/>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 fiscal:</w:t>
            </w:r>
          </w:p>
        </w:tc>
      </w:tr>
      <w:tr w:rsidR="00285830" w:rsidRPr="008E18EC" w:rsidTr="008E18EC">
        <w:trPr>
          <w:gridBefore w:val="1"/>
          <w:gridAfter w:val="1"/>
          <w:wBefore w:w="34" w:type="dxa"/>
          <w:wAfter w:w="284"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Semnăturile părţilor</w:t>
            </w:r>
          </w:p>
        </w:tc>
      </w:tr>
      <w:tr w:rsidR="00285830" w:rsidRPr="008E18EC" w:rsidTr="005337CC">
        <w:trPr>
          <w:gridBefore w:val="1"/>
          <w:gridAfter w:val="1"/>
          <w:wBefore w:w="34" w:type="dxa"/>
          <w:wAfter w:w="284" w:type="dxa"/>
          <w:trHeight w:val="95"/>
        </w:trPr>
        <w:tc>
          <w:tcPr>
            <w:tcW w:w="4873" w:type="dxa"/>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Autoritatea contractantă</w:t>
            </w:r>
          </w:p>
        </w:tc>
      </w:tr>
      <w:tr w:rsidR="00285830" w:rsidRPr="008E18EC" w:rsidTr="008E18EC">
        <w:trPr>
          <w:gridBefore w:val="1"/>
          <w:gridAfter w:val="1"/>
          <w:wBefore w:w="34" w:type="dxa"/>
          <w:wAfter w:w="284" w:type="dxa"/>
          <w:trHeight w:val="374"/>
        </w:trPr>
        <w:tc>
          <w:tcPr>
            <w:tcW w:w="4873" w:type="dxa"/>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Semnătura autorizată:</w:t>
            </w:r>
          </w:p>
        </w:tc>
      </w:tr>
      <w:tr w:rsidR="00285830" w:rsidRPr="008E18EC" w:rsidTr="005337CC">
        <w:trPr>
          <w:gridBefore w:val="1"/>
          <w:gridAfter w:val="1"/>
          <w:wBefore w:w="34" w:type="dxa"/>
          <w:wAfter w:w="284" w:type="dxa"/>
          <w:trHeight w:val="466"/>
        </w:trPr>
        <w:tc>
          <w:tcPr>
            <w:tcW w:w="4873" w:type="dxa"/>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jc w:val="center"/>
            </w:pPr>
            <w:r w:rsidRPr="008E18EC">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jc w:val="center"/>
            </w:pPr>
            <w:r w:rsidRPr="008E18EC">
              <w:rPr>
                <w:sz w:val="22"/>
                <w:szCs w:val="22"/>
              </w:rPr>
              <w:t>L.Ș.</w:t>
            </w:r>
          </w:p>
        </w:tc>
      </w:tr>
      <w:tr w:rsidR="00285830" w:rsidRPr="008E18EC" w:rsidTr="008E18EC">
        <w:trPr>
          <w:gridBefore w:val="1"/>
          <w:gridAfter w:val="1"/>
          <w:wBefore w:w="34" w:type="dxa"/>
          <w:wAfter w:w="284" w:type="dxa"/>
          <w:trHeight w:val="373"/>
        </w:trPr>
        <w:tc>
          <w:tcPr>
            <w:tcW w:w="4873" w:type="dxa"/>
            <w:tcBorders>
              <w:top w:val="single" w:sz="4" w:space="0" w:color="auto"/>
            </w:tcBorders>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Contabil:</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Înregistrat Nr.:</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Trezoreria:</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Data:</w:t>
            </w:r>
          </w:p>
        </w:tc>
      </w:tr>
    </w:tbl>
    <w:p w:rsidR="00285830" w:rsidRPr="008E18EC" w:rsidRDefault="00285830" w:rsidP="008E18EC">
      <w:pPr>
        <w:rPr>
          <w:sz w:val="22"/>
          <w:szCs w:val="22"/>
        </w:rPr>
      </w:pPr>
    </w:p>
    <w:p w:rsidR="00AE077C" w:rsidRPr="008E18EC" w:rsidRDefault="00AE077C" w:rsidP="008E18EC">
      <w:pPr>
        <w:rPr>
          <w:sz w:val="22"/>
          <w:szCs w:val="22"/>
        </w:rPr>
      </w:pPr>
    </w:p>
    <w:sectPr w:rsidR="00AE077C" w:rsidRPr="008E18EC" w:rsidSect="004064F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5E" w:rsidRDefault="00F3065E" w:rsidP="00B41118">
      <w:r>
        <w:separator/>
      </w:r>
    </w:p>
  </w:endnote>
  <w:endnote w:type="continuationSeparator" w:id="0">
    <w:p w:rsidR="00F3065E" w:rsidRDefault="00F3065E"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1B" w:rsidRDefault="0031257E" w:rsidP="00AE077C">
    <w:pPr>
      <w:pStyle w:val="a4"/>
      <w:jc w:val="center"/>
    </w:pPr>
    <w:fldSimple w:instr=" PAGE   \* MERGEFORMAT ">
      <w:r w:rsidR="009D309D">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1B" w:rsidRDefault="0031257E" w:rsidP="00AE077C">
    <w:pPr>
      <w:pStyle w:val="a4"/>
      <w:jc w:val="center"/>
    </w:pPr>
    <w:fldSimple w:instr=" PAGE   \* MERGEFORMAT ">
      <w:r w:rsidR="009D309D">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1B" w:rsidRDefault="00B8771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1B" w:rsidRDefault="00B877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5E" w:rsidRDefault="00F3065E" w:rsidP="00B41118">
      <w:r>
        <w:separator/>
      </w:r>
    </w:p>
  </w:footnote>
  <w:footnote w:type="continuationSeparator" w:id="0">
    <w:p w:rsidR="00F3065E" w:rsidRDefault="00F3065E" w:rsidP="00B41118">
      <w:r>
        <w:continuationSeparator/>
      </w:r>
    </w:p>
  </w:footnote>
  <w:footnote w:id="1">
    <w:p w:rsidR="00B8771B" w:rsidRPr="00540469" w:rsidRDefault="00B8771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04"/>
    <w:multiLevelType w:val="hybridMultilevel"/>
    <w:tmpl w:val="83B2BC32"/>
    <w:lvl w:ilvl="0" w:tplc="5E7C4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C537A6B"/>
    <w:multiLevelType w:val="hybridMultilevel"/>
    <w:tmpl w:val="49A6B956"/>
    <w:lvl w:ilvl="0" w:tplc="9FC83DE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1B37B5"/>
    <w:multiLevelType w:val="hybridMultilevel"/>
    <w:tmpl w:val="BC6E6E68"/>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B77939"/>
    <w:multiLevelType w:val="hybridMultilevel"/>
    <w:tmpl w:val="51049194"/>
    <w:lvl w:ilvl="0" w:tplc="646C176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4651F9"/>
    <w:multiLevelType w:val="hybridMultilevel"/>
    <w:tmpl w:val="0BA4FF9C"/>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509D8"/>
    <w:multiLevelType w:val="hybridMultilevel"/>
    <w:tmpl w:val="975643D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ED923BF"/>
    <w:multiLevelType w:val="hybridMultilevel"/>
    <w:tmpl w:val="7270A6B2"/>
    <w:lvl w:ilvl="0" w:tplc="7E44930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717E06"/>
    <w:multiLevelType w:val="hybridMultilevel"/>
    <w:tmpl w:val="F244BD2E"/>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953AD4"/>
    <w:multiLevelType w:val="hybridMultilevel"/>
    <w:tmpl w:val="BBDED1BE"/>
    <w:lvl w:ilvl="0" w:tplc="0164AB2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81B3B84"/>
    <w:multiLevelType w:val="hybridMultilevel"/>
    <w:tmpl w:val="1144DB2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A410E"/>
    <w:multiLevelType w:val="hybridMultilevel"/>
    <w:tmpl w:val="FDC63B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4E74A28"/>
    <w:multiLevelType w:val="hybridMultilevel"/>
    <w:tmpl w:val="A1A603CA"/>
    <w:lvl w:ilvl="0" w:tplc="C0D2BB5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E27022"/>
    <w:multiLevelType w:val="hybridMultilevel"/>
    <w:tmpl w:val="141276D4"/>
    <w:lvl w:ilvl="0" w:tplc="32D21ED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166BDF"/>
    <w:multiLevelType w:val="hybridMultilevel"/>
    <w:tmpl w:val="2056E2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875F5F"/>
    <w:multiLevelType w:val="hybridMultilevel"/>
    <w:tmpl w:val="FC14338E"/>
    <w:lvl w:ilvl="0" w:tplc="4AD0916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E305703"/>
    <w:multiLevelType w:val="hybridMultilevel"/>
    <w:tmpl w:val="656C45CC"/>
    <w:lvl w:ilvl="0" w:tplc="0DEC9D6A">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E80518F"/>
    <w:multiLevelType w:val="hybridMultilevel"/>
    <w:tmpl w:val="F5A2E1A8"/>
    <w:lvl w:ilvl="0" w:tplc="7FE27EB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4D53413"/>
    <w:multiLevelType w:val="hybridMultilevel"/>
    <w:tmpl w:val="FC76CB76"/>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9056206"/>
    <w:multiLevelType w:val="hybridMultilevel"/>
    <w:tmpl w:val="A7980B20"/>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BF34BD1"/>
    <w:multiLevelType w:val="hybridMultilevel"/>
    <w:tmpl w:val="10D4D888"/>
    <w:lvl w:ilvl="0" w:tplc="822AF4D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C2F80"/>
    <w:multiLevelType w:val="hybridMultilevel"/>
    <w:tmpl w:val="E40E72F8"/>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1F12A1"/>
    <w:multiLevelType w:val="hybridMultilevel"/>
    <w:tmpl w:val="31F01782"/>
    <w:lvl w:ilvl="0" w:tplc="5FDE54E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7126947"/>
    <w:multiLevelType w:val="hybridMultilevel"/>
    <w:tmpl w:val="BFEA02DA"/>
    <w:lvl w:ilvl="0" w:tplc="A41AE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79E544B"/>
    <w:multiLevelType w:val="hybridMultilevel"/>
    <w:tmpl w:val="17F8E692"/>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7A1652F"/>
    <w:multiLevelType w:val="hybridMultilevel"/>
    <w:tmpl w:val="14FC65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80B377F"/>
    <w:multiLevelType w:val="hybridMultilevel"/>
    <w:tmpl w:val="B930EA98"/>
    <w:lvl w:ilvl="0" w:tplc="59440BF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006B19"/>
    <w:multiLevelType w:val="hybridMultilevel"/>
    <w:tmpl w:val="1C24FAC8"/>
    <w:lvl w:ilvl="0" w:tplc="80166F5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99E2887"/>
    <w:multiLevelType w:val="hybridMultilevel"/>
    <w:tmpl w:val="EAFA209E"/>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4702FB"/>
    <w:multiLevelType w:val="hybridMultilevel"/>
    <w:tmpl w:val="FEBE6F24"/>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53"/>
  </w:num>
  <w:num w:numId="3">
    <w:abstractNumId w:val="4"/>
  </w:num>
  <w:num w:numId="4">
    <w:abstractNumId w:val="3"/>
  </w:num>
  <w:num w:numId="5">
    <w:abstractNumId w:val="2"/>
  </w:num>
  <w:num w:numId="6">
    <w:abstractNumId w:val="31"/>
  </w:num>
  <w:num w:numId="7">
    <w:abstractNumId w:val="21"/>
  </w:num>
  <w:num w:numId="8">
    <w:abstractNumId w:val="41"/>
  </w:num>
  <w:num w:numId="9">
    <w:abstractNumId w:val="9"/>
  </w:num>
  <w:num w:numId="10">
    <w:abstractNumId w:val="54"/>
  </w:num>
  <w:num w:numId="11">
    <w:abstractNumId w:val="30"/>
  </w:num>
  <w:num w:numId="12">
    <w:abstractNumId w:val="19"/>
  </w:num>
  <w:num w:numId="13">
    <w:abstractNumId w:val="51"/>
  </w:num>
  <w:num w:numId="14">
    <w:abstractNumId w:val="28"/>
  </w:num>
  <w:num w:numId="15">
    <w:abstractNumId w:val="17"/>
  </w:num>
  <w:num w:numId="16">
    <w:abstractNumId w:val="20"/>
  </w:num>
  <w:num w:numId="17">
    <w:abstractNumId w:val="18"/>
  </w:num>
  <w:num w:numId="18">
    <w:abstractNumId w:val="43"/>
  </w:num>
  <w:num w:numId="19">
    <w:abstractNumId w:val="22"/>
  </w:num>
  <w:num w:numId="20">
    <w:abstractNumId w:val="11"/>
  </w:num>
  <w:num w:numId="21">
    <w:abstractNumId w:val="24"/>
  </w:num>
  <w:num w:numId="22">
    <w:abstractNumId w:val="39"/>
  </w:num>
  <w:num w:numId="23">
    <w:abstractNumId w:val="15"/>
  </w:num>
  <w:num w:numId="24">
    <w:abstractNumId w:val="29"/>
  </w:num>
  <w:num w:numId="25">
    <w:abstractNumId w:val="38"/>
  </w:num>
  <w:num w:numId="26">
    <w:abstractNumId w:val="1"/>
  </w:num>
  <w:num w:numId="27">
    <w:abstractNumId w:val="7"/>
  </w:num>
  <w:num w:numId="28">
    <w:abstractNumId w:val="37"/>
  </w:num>
  <w:num w:numId="29">
    <w:abstractNumId w:val="44"/>
  </w:num>
  <w:num w:numId="30">
    <w:abstractNumId w:val="0"/>
  </w:num>
  <w:num w:numId="31">
    <w:abstractNumId w:val="25"/>
  </w:num>
  <w:num w:numId="32">
    <w:abstractNumId w:val="48"/>
  </w:num>
  <w:num w:numId="33">
    <w:abstractNumId w:val="12"/>
  </w:num>
  <w:num w:numId="34">
    <w:abstractNumId w:val="5"/>
  </w:num>
  <w:num w:numId="35">
    <w:abstractNumId w:val="32"/>
  </w:num>
  <w:num w:numId="36">
    <w:abstractNumId w:val="14"/>
  </w:num>
  <w:num w:numId="37">
    <w:abstractNumId w:val="45"/>
  </w:num>
  <w:num w:numId="38">
    <w:abstractNumId w:val="49"/>
  </w:num>
  <w:num w:numId="39">
    <w:abstractNumId w:val="33"/>
  </w:num>
  <w:num w:numId="40">
    <w:abstractNumId w:val="26"/>
  </w:num>
  <w:num w:numId="41">
    <w:abstractNumId w:val="34"/>
  </w:num>
  <w:num w:numId="42">
    <w:abstractNumId w:val="23"/>
  </w:num>
  <w:num w:numId="43">
    <w:abstractNumId w:val="10"/>
  </w:num>
  <w:num w:numId="44">
    <w:abstractNumId w:val="16"/>
  </w:num>
  <w:num w:numId="45">
    <w:abstractNumId w:val="47"/>
  </w:num>
  <w:num w:numId="46">
    <w:abstractNumId w:val="13"/>
  </w:num>
  <w:num w:numId="47">
    <w:abstractNumId w:val="52"/>
  </w:num>
  <w:num w:numId="48">
    <w:abstractNumId w:val="36"/>
  </w:num>
  <w:num w:numId="49">
    <w:abstractNumId w:val="6"/>
  </w:num>
  <w:num w:numId="50">
    <w:abstractNumId w:val="35"/>
  </w:num>
  <w:num w:numId="51">
    <w:abstractNumId w:val="8"/>
  </w:num>
  <w:num w:numId="52">
    <w:abstractNumId w:val="27"/>
  </w:num>
  <w:num w:numId="53">
    <w:abstractNumId w:val="40"/>
  </w:num>
  <w:num w:numId="54">
    <w:abstractNumId w:val="46"/>
  </w:num>
  <w:num w:numId="55">
    <w:abstractNumId w:val="5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B41118"/>
    <w:rsid w:val="000B6552"/>
    <w:rsid w:val="00140A5D"/>
    <w:rsid w:val="00187F31"/>
    <w:rsid w:val="001F54EC"/>
    <w:rsid w:val="00210AC8"/>
    <w:rsid w:val="0022594E"/>
    <w:rsid w:val="002471B5"/>
    <w:rsid w:val="00284B1E"/>
    <w:rsid w:val="00285830"/>
    <w:rsid w:val="002D5AD1"/>
    <w:rsid w:val="002F2411"/>
    <w:rsid w:val="002F415C"/>
    <w:rsid w:val="002F7B0E"/>
    <w:rsid w:val="0031257E"/>
    <w:rsid w:val="003153BF"/>
    <w:rsid w:val="003A4F40"/>
    <w:rsid w:val="004064FC"/>
    <w:rsid w:val="004459F1"/>
    <w:rsid w:val="00455FB5"/>
    <w:rsid w:val="00464D7B"/>
    <w:rsid w:val="00477C3D"/>
    <w:rsid w:val="005337CC"/>
    <w:rsid w:val="005D1D61"/>
    <w:rsid w:val="00671A6E"/>
    <w:rsid w:val="00676EEB"/>
    <w:rsid w:val="006D1362"/>
    <w:rsid w:val="007334BA"/>
    <w:rsid w:val="007B4DE6"/>
    <w:rsid w:val="007C44F9"/>
    <w:rsid w:val="007C723D"/>
    <w:rsid w:val="007C791F"/>
    <w:rsid w:val="00834DF6"/>
    <w:rsid w:val="008B2C8F"/>
    <w:rsid w:val="008E18EC"/>
    <w:rsid w:val="00984DE7"/>
    <w:rsid w:val="009D309D"/>
    <w:rsid w:val="00A102BB"/>
    <w:rsid w:val="00A12911"/>
    <w:rsid w:val="00A320DB"/>
    <w:rsid w:val="00A4608A"/>
    <w:rsid w:val="00A75A3A"/>
    <w:rsid w:val="00A76B48"/>
    <w:rsid w:val="00AE077C"/>
    <w:rsid w:val="00B35349"/>
    <w:rsid w:val="00B41118"/>
    <w:rsid w:val="00B6678C"/>
    <w:rsid w:val="00B723AD"/>
    <w:rsid w:val="00B8771B"/>
    <w:rsid w:val="00BB3E75"/>
    <w:rsid w:val="00BF5233"/>
    <w:rsid w:val="00C019C7"/>
    <w:rsid w:val="00C10A8B"/>
    <w:rsid w:val="00C57841"/>
    <w:rsid w:val="00CE6B48"/>
    <w:rsid w:val="00DF0397"/>
    <w:rsid w:val="00E04F2C"/>
    <w:rsid w:val="00E245A4"/>
    <w:rsid w:val="00E74954"/>
    <w:rsid w:val="00E82AE6"/>
    <w:rsid w:val="00EA1F8A"/>
    <w:rsid w:val="00EB33CA"/>
    <w:rsid w:val="00ED0712"/>
    <w:rsid w:val="00F05E56"/>
    <w:rsid w:val="00F3051A"/>
    <w:rsid w:val="00F3065E"/>
    <w:rsid w:val="00F80BB0"/>
    <w:rsid w:val="00FA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49</Pages>
  <Words>16186</Words>
  <Characters>92266</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13</cp:revision>
  <cp:lastPrinted>2020-11-17T08:35:00Z</cp:lastPrinted>
  <dcterms:created xsi:type="dcterms:W3CDTF">2019-10-01T11:59:00Z</dcterms:created>
  <dcterms:modified xsi:type="dcterms:W3CDTF">2020-11-17T14:15:00Z</dcterms:modified>
</cp:coreProperties>
</file>