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Ministerului Finan</w:t>
            </w:r>
            <w:r w:rsidR="00393F06">
              <w:rPr>
                <w:lang w:val="ro-RO"/>
              </w:rPr>
              <w:t>ţ</w:t>
            </w:r>
            <w:r w:rsidRPr="005B0161">
              <w:rPr>
                <w:lang w:val="ro-RO"/>
              </w:rPr>
              <w:t xml:space="preserve">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7C56B9" w:rsidRDefault="00AE077C" w:rsidP="00AE077C">
            <w:pPr>
              <w:spacing w:line="360" w:lineRule="auto"/>
              <w:jc w:val="both"/>
              <w:rPr>
                <w:sz w:val="28"/>
                <w:szCs w:val="28"/>
              </w:rPr>
            </w:pPr>
            <w:r w:rsidRPr="005B0161">
              <w:rPr>
                <w:sz w:val="32"/>
                <w:szCs w:val="32"/>
              </w:rPr>
              <w:t>Obiectul achiziţiei:</w:t>
            </w:r>
            <w:r w:rsidRPr="005B0161">
              <w:rPr>
                <w:b/>
                <w:sz w:val="32"/>
                <w:szCs w:val="32"/>
              </w:rPr>
              <w:tab/>
            </w:r>
            <w:r w:rsidRPr="005B0161">
              <w:rPr>
                <w:b/>
                <w:sz w:val="32"/>
                <w:szCs w:val="32"/>
              </w:rPr>
              <w:tab/>
            </w:r>
            <w:r w:rsidR="007C56B9" w:rsidRPr="007C56B9">
              <w:rPr>
                <w:color w:val="333333"/>
                <w:sz w:val="28"/>
                <w:szCs w:val="28"/>
                <w:u w:val="single"/>
                <w:shd w:val="clear" w:color="auto" w:fill="FFFFFF"/>
              </w:rPr>
              <w:t>Diverse produse alimentare</w:t>
            </w:r>
            <w:r w:rsidR="007C56B9" w:rsidRPr="007C56B9">
              <w:rPr>
                <w:sz w:val="28"/>
                <w:szCs w:val="28"/>
                <w:u w:val="single"/>
              </w:rPr>
              <w:t xml:space="preserve"> </w:t>
            </w:r>
            <w:r w:rsidR="00393F06" w:rsidRPr="007C56B9">
              <w:rPr>
                <w:sz w:val="28"/>
                <w:szCs w:val="28"/>
                <w:u w:val="single"/>
              </w:rPr>
              <w:t>pentru semestrul I-2019</w:t>
            </w:r>
          </w:p>
          <w:p w:rsidR="00AE077C" w:rsidRPr="005B0161" w:rsidRDefault="00AE077C" w:rsidP="00393F06">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00731BAB">
              <w:rPr>
                <w:b/>
                <w:sz w:val="32"/>
                <w:szCs w:val="32"/>
              </w:rPr>
              <w:t xml:space="preserve">          </w:t>
            </w:r>
            <w:r w:rsidR="00731BAB" w:rsidRPr="00731BAB">
              <w:rPr>
                <w:color w:val="333333"/>
                <w:sz w:val="28"/>
                <w:szCs w:val="28"/>
                <w:u w:val="single"/>
                <w:shd w:val="clear" w:color="auto" w:fill="FFFFFF"/>
              </w:rPr>
              <w:t>15800000-6</w:t>
            </w:r>
            <w:r w:rsidR="00BA3366">
              <w:rPr>
                <w:color w:val="333333"/>
                <w:sz w:val="28"/>
                <w:szCs w:val="28"/>
                <w:u w:val="single"/>
                <w:shd w:val="clear" w:color="auto" w:fill="FFFFFF"/>
              </w:rPr>
              <w:t>- Diverse produse alimentare</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393F06" w:rsidRPr="00393F06">
              <w:rPr>
                <w:sz w:val="32"/>
                <w:szCs w:val="32"/>
                <w:u w:val="single"/>
              </w:rPr>
              <w:t>IMSP SCMC „V. Ignatenco”</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393F06" w:rsidRPr="00393F06">
              <w:rPr>
                <w:sz w:val="32"/>
                <w:szCs w:val="32"/>
                <w:u w:val="single"/>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w:t>
            </w:r>
            <w:r w:rsidR="00393F06">
              <w:rPr>
                <w:color w:val="auto"/>
              </w:rPr>
              <w:t>ţ</w:t>
            </w:r>
            <w:r w:rsidRPr="005B0161">
              <w:rPr>
                <w:color w:val="auto"/>
              </w:rPr>
              <w:t xml:space="preserve">iunea 1. </w:t>
            </w:r>
            <w:r w:rsidR="00B41118" w:rsidRPr="005B0161">
              <w:rPr>
                <w:color w:val="auto"/>
              </w:rPr>
              <w:t>Dispozi</w:t>
            </w:r>
            <w:r w:rsidR="00393F06">
              <w:rPr>
                <w:color w:val="auto"/>
              </w:rPr>
              <w:t>ţ</w:t>
            </w:r>
            <w:r w:rsidR="00B41118" w:rsidRPr="005B0161">
              <w:rPr>
                <w:color w:val="auto"/>
              </w:rPr>
              <w:t>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Scopul procedurii de achizi</w:t>
            </w:r>
            <w:r w:rsidR="00393F06">
              <w:rPr>
                <w:color w:val="auto"/>
              </w:rPr>
              <w:t>ţ</w:t>
            </w:r>
            <w:r w:rsidRPr="005B0161">
              <w:rPr>
                <w:color w:val="auto"/>
              </w:rPr>
              <w:t xml:space="preserve">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Autoritatea contractantă, emite Documentele de atribuire în vederea achizi</w:t>
            </w:r>
            <w:r w:rsidR="00393F06">
              <w:t>ţ</w:t>
            </w:r>
            <w:r w:rsidRPr="005B0161">
              <w:t>ionării de bunuri, după cum este specificat în Fi</w:t>
            </w:r>
            <w:r w:rsidR="00393F06">
              <w:t>ş</w:t>
            </w:r>
            <w:r w:rsidRPr="005B0161">
              <w:t>a de Date a Achizi</w:t>
            </w:r>
            <w:r w:rsidR="00393F06">
              <w:t>ţ</w:t>
            </w:r>
            <w:r w:rsidRPr="005B0161">
              <w:t xml:space="preserve">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 xml:space="preserve">eficienţa utilizării fondurilor publice </w:t>
            </w:r>
            <w:r w:rsidR="00393F06">
              <w:rPr>
                <w:rFonts w:ascii="Times New Roman" w:hAnsi="Times New Roman" w:cs="Times New Roman"/>
                <w:b w:val="0"/>
                <w:color w:val="auto"/>
              </w:rPr>
              <w:t>ş</w:t>
            </w:r>
            <w:r w:rsidRPr="005B0161">
              <w:rPr>
                <w:rFonts w:ascii="Times New Roman" w:hAnsi="Times New Roman" w:cs="Times New Roman"/>
                <w:b w:val="0"/>
                <w:color w:val="auto"/>
              </w:rPr>
              <w:t>i minimizarea riscurilor autorită</w:t>
            </w:r>
            <w:r w:rsidR="00393F06">
              <w:rPr>
                <w:rFonts w:ascii="Times New Roman" w:hAnsi="Times New Roman" w:cs="Times New Roman"/>
                <w:b w:val="0"/>
                <w:color w:val="auto"/>
              </w:rPr>
              <w:t>ţ</w:t>
            </w:r>
            <w:r w:rsidRPr="005B0161">
              <w:rPr>
                <w:rFonts w:ascii="Times New Roman" w:hAnsi="Times New Roman" w:cs="Times New Roman"/>
                <w:b w:val="0"/>
                <w:color w:val="auto"/>
              </w:rPr>
              <w:t>ilor/enti</w:t>
            </w:r>
            <w:r w:rsidR="00393F06">
              <w:rPr>
                <w:rFonts w:ascii="Times New Roman" w:hAnsi="Times New Roman" w:cs="Times New Roman"/>
                <w:b w:val="0"/>
                <w:color w:val="auto"/>
              </w:rPr>
              <w:t>ţ</w:t>
            </w:r>
            <w:r w:rsidRPr="005B0161">
              <w:rPr>
                <w:rFonts w:ascii="Times New Roman" w:hAnsi="Times New Roman" w:cs="Times New Roman"/>
                <w:b w:val="0"/>
                <w:color w:val="auto"/>
              </w:rPr>
              <w:t>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ial </w:t>
            </w:r>
            <w:r w:rsidR="00393F06">
              <w:rPr>
                <w:rFonts w:ascii="Times New Roman" w:hAnsi="Times New Roman" w:cs="Times New Roman"/>
                <w:b w:val="0"/>
                <w:color w:val="auto"/>
              </w:rPr>
              <w:t>ş</w:t>
            </w:r>
            <w:r w:rsidRPr="005B0161">
              <w:rPr>
                <w:rFonts w:ascii="Times New Roman" w:hAnsi="Times New Roman" w:cs="Times New Roman"/>
                <w:b w:val="0"/>
                <w:color w:val="auto"/>
              </w:rPr>
              <w:t>i nedescriminatoriu în privin</w:t>
            </w:r>
            <w:r w:rsidR="00393F06">
              <w:rPr>
                <w:rFonts w:ascii="Times New Roman" w:hAnsi="Times New Roman" w:cs="Times New Roman"/>
                <w:b w:val="0"/>
                <w:color w:val="auto"/>
              </w:rPr>
              <w:t>ţ</w:t>
            </w:r>
            <w:r w:rsidRPr="005B0161">
              <w:rPr>
                <w:rFonts w:ascii="Times New Roman" w:hAnsi="Times New Roman" w:cs="Times New Roman"/>
                <w:b w:val="0"/>
                <w:color w:val="auto"/>
              </w:rPr>
              <w:t>a tuturor ofertan</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ilor </w:t>
            </w:r>
            <w:r w:rsidR="00393F06">
              <w:rPr>
                <w:rFonts w:ascii="Times New Roman" w:hAnsi="Times New Roman" w:cs="Times New Roman"/>
                <w:b w:val="0"/>
                <w:color w:val="auto"/>
              </w:rPr>
              <w:t>ş</w:t>
            </w:r>
            <w:r w:rsidRPr="005B0161">
              <w:rPr>
                <w:rFonts w:ascii="Times New Roman" w:hAnsi="Times New Roman" w:cs="Times New Roman"/>
                <w:b w:val="0"/>
                <w:color w:val="auto"/>
              </w:rPr>
              <w:t>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w:t>
            </w:r>
            <w:r w:rsidR="00393F06">
              <w:rPr>
                <w:rFonts w:ascii="Times New Roman" w:hAnsi="Times New Roman" w:cs="Times New Roman"/>
                <w:b w:val="0"/>
                <w:color w:val="auto"/>
              </w:rPr>
              <w:t>ţ</w:t>
            </w:r>
            <w:r w:rsidRPr="005B0161">
              <w:rPr>
                <w:rFonts w:ascii="Times New Roman" w:hAnsi="Times New Roman" w:cs="Times New Roman"/>
                <w:b w:val="0"/>
                <w:color w:val="auto"/>
              </w:rPr>
              <w:t>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w:t>
            </w:r>
            <w:r w:rsidR="00393F06">
              <w:t>ţ</w:t>
            </w:r>
            <w:r w:rsidRPr="005B0161">
              <w:t xml:space="preserve">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w:t>
            </w:r>
            <w:r w:rsidR="00393F06">
              <w:t>ţ</w:t>
            </w:r>
            <w:r w:rsidRPr="005B0161">
              <w:t>ierii procedurii de achizi</w:t>
            </w:r>
            <w:r w:rsidR="00393F06">
              <w:t>ţ</w:t>
            </w:r>
            <w:r w:rsidRPr="005B0161">
              <w:t xml:space="preserve">ii publice, mijloacele financiare sunt alocate </w:t>
            </w:r>
            <w:r w:rsidR="00393F06">
              <w:t>ş</w:t>
            </w:r>
            <w:r w:rsidRPr="005B0161">
              <w:t>i destinate exclusiv achizi</w:t>
            </w:r>
            <w:r w:rsidR="00393F06">
              <w:t>ţ</w:t>
            </w:r>
            <w:r w:rsidRPr="005B0161">
              <w:t>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w:t>
            </w:r>
            <w:r w:rsidR="00393F06">
              <w:t>ţ</w:t>
            </w:r>
            <w:r w:rsidRPr="005B0161">
              <w:t xml:space="preserve">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w:t>
            </w:r>
            <w:r w:rsidR="00393F06">
              <w:rPr>
                <w:color w:val="auto"/>
              </w:rPr>
              <w:t>ţ</w:t>
            </w:r>
            <w:r w:rsidRPr="005B0161">
              <w:rPr>
                <w:color w:val="auto"/>
              </w:rPr>
              <w:t>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w:t>
            </w:r>
            <w:r w:rsidR="00393F06">
              <w:t>ţ</w:t>
            </w:r>
            <w:r w:rsidRPr="005B0161">
              <w:t>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Oferta, Documentul Unic de Achizi</w:t>
            </w:r>
            <w:r w:rsidR="00393F06">
              <w:t>ţ</w:t>
            </w:r>
            <w:r w:rsidRPr="005B0161">
              <w:t xml:space="preserve">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w:t>
            </w:r>
            <w:r w:rsidR="00393F06">
              <w:t>ş</w:t>
            </w:r>
            <w:r w:rsidRPr="005B0161">
              <w:t>i într-o altă limbă de circula</w:t>
            </w:r>
            <w:r w:rsidR="00393F06">
              <w:t>ţ</w:t>
            </w:r>
            <w:r w:rsidRPr="005B0161">
              <w:t>ie interna</w:t>
            </w:r>
            <w:r w:rsidR="00393F06">
              <w:t>ţ</w:t>
            </w:r>
            <w:r w:rsidRPr="005B0161">
              <w:t>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w:t>
            </w:r>
            <w:r w:rsidR="00393F06">
              <w:t>ţ</w:t>
            </w:r>
            <w:r w:rsidR="00B41118" w:rsidRPr="005B0161">
              <w:t xml:space="preserve">ii tehnice </w:t>
            </w:r>
            <w:r w:rsidR="00393F06">
              <w:t>ş</w:t>
            </w:r>
            <w:r w:rsidR="00B41118" w:rsidRPr="005B0161">
              <w:t>i de pre</w:t>
            </w:r>
            <w:r w:rsidR="00393F06">
              <w:t>ţ</w:t>
            </w:r>
            <w:r w:rsidR="00B41118" w:rsidRPr="005B0161">
              <w:t>.</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Autorită</w:t>
            </w:r>
            <w:r w:rsidR="00393F06">
              <w:t>ţ</w:t>
            </w:r>
            <w:r w:rsidRPr="005B0161">
              <w:t>ile contractante şi participanţii la licitaţiile publice vor respecta cele mai înalte standarde ale eticii de conduită în desfăşurarea şi implementarea proceselor de achiziţii, precum şi în executarea contractelor de achizi</w:t>
            </w:r>
            <w:r w:rsidR="00393F06">
              <w:t>ţ</w:t>
            </w:r>
            <w:r w:rsidRPr="005B0161">
              <w:t xml:space="preserve">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w:t>
            </w:r>
            <w:r w:rsidR="00393F06">
              <w:t>ţ</w:t>
            </w:r>
            <w:r w:rsidR="00AE077C" w:rsidRPr="005B0161">
              <w:t>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393F06">
              <w:rPr>
                <w:rFonts w:ascii="Times New Roman" w:hAnsi="Times New Roman" w:cs="Times New Roman"/>
                <w:b w:val="0"/>
                <w:color w:val="auto"/>
              </w:rPr>
              <w:t>ţ</w:t>
            </w:r>
            <w:r w:rsidRPr="005B0161">
              <w:rPr>
                <w:rFonts w:ascii="Times New Roman" w:hAnsi="Times New Roman" w:cs="Times New Roman"/>
                <w:b w:val="0"/>
                <w:color w:val="auto"/>
              </w:rPr>
              <w:t>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Agen</w:t>
            </w:r>
            <w:r w:rsidR="00393F06">
              <w:t>ţ</w:t>
            </w:r>
            <w:r w:rsidRPr="005B0161">
              <w:t>ia Achizi</w:t>
            </w:r>
            <w:r w:rsidR="00393F06">
              <w:t>ţ</w:t>
            </w:r>
            <w:r w:rsidRPr="005B0161">
              <w:t>ii Publice, în procesul de monitorizare a procedurilor de achizi</w:t>
            </w:r>
            <w:r w:rsidR="00393F06">
              <w:t>ţ</w:t>
            </w:r>
            <w:r w:rsidRPr="005B0161">
              <w:t xml:space="preserve">ii publice, constată că un operator economic a fost implicat în practicile </w:t>
            </w:r>
            <w:r w:rsidR="00AE077C" w:rsidRPr="005B0161">
              <w:t>men</w:t>
            </w:r>
            <w:r w:rsidR="00393F06">
              <w:t>ţ</w:t>
            </w:r>
            <w:r w:rsidR="00AE077C" w:rsidRPr="005B0161">
              <w:t>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w:t>
            </w:r>
            <w:r w:rsidR="00393F06">
              <w:t>ţ</w:t>
            </w:r>
            <w:r w:rsidR="00AE077C" w:rsidRPr="005B0161">
              <w:t xml:space="preserve">ie </w:t>
            </w:r>
            <w:r w:rsidR="00393F06">
              <w:t>ş</w:t>
            </w:r>
            <w:r w:rsidR="00AE077C" w:rsidRPr="005B0161">
              <w:t>i executării contractului</w:t>
            </w:r>
            <w:r w:rsidRPr="005B0161">
              <w:t xml:space="preserve">, nu se permit următoarele </w:t>
            </w:r>
            <w:r w:rsidRPr="005B0161">
              <w:lastRenderedPageBreak/>
              <w:t>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w:t>
            </w:r>
            <w:r w:rsidR="00393F06">
              <w:rPr>
                <w:rFonts w:ascii="Times New Roman" w:hAnsi="Times New Roman" w:cs="Times New Roman"/>
                <w:b w:val="0"/>
                <w:color w:val="auto"/>
              </w:rPr>
              <w:t>ţ</w:t>
            </w:r>
            <w:r w:rsidR="00AE077C" w:rsidRPr="005B0161">
              <w:rPr>
                <w:rFonts w:ascii="Times New Roman" w:hAnsi="Times New Roman" w:cs="Times New Roman"/>
                <w:b w:val="0"/>
                <w:color w:val="auto"/>
              </w:rPr>
              <w:t>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w:t>
            </w:r>
            <w:r w:rsidR="00393F06">
              <w:t>ţ</w:t>
            </w:r>
            <w:r w:rsidRPr="005B0161">
              <w:t>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w:t>
            </w:r>
            <w:r w:rsidR="00393F06">
              <w:rPr>
                <w:color w:val="auto"/>
              </w:rPr>
              <w:t>ţ</w:t>
            </w:r>
            <w:r w:rsidRPr="005B0161">
              <w:rPr>
                <w:color w:val="auto"/>
              </w:rPr>
              <w:t xml:space="preserve">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w:t>
            </w:r>
            <w:r w:rsidR="00393F06">
              <w:t>ş</w:t>
            </w:r>
            <w:r w:rsidRPr="005B0161">
              <w:t xml:space="preserve">i va prezenta </w:t>
            </w:r>
            <w:r w:rsidRPr="005B0161">
              <w:rPr>
                <w:b/>
              </w:rPr>
              <w:t>DUAE</w:t>
            </w:r>
            <w:r w:rsidRPr="005B0161">
              <w:t>, în conformitate cu cerin</w:t>
            </w:r>
            <w:r w:rsidR="00393F06">
              <w:t>ţ</w:t>
            </w:r>
            <w:r w:rsidRPr="005B0161">
              <w:t xml:space="preserve">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rsidR="00516475">
              <w:t>va</w:t>
            </w:r>
            <w:r w:rsidRPr="005B0161">
              <w:t xml:space="preserve"> servi ca temei de descalificare de la procedura de achizi</w:t>
            </w:r>
            <w:r w:rsidR="00393F06">
              <w:t>ţ</w:t>
            </w:r>
            <w:r w:rsidRPr="005B0161">
              <w:t xml:space="preserve">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aplica criterii </w:t>
            </w:r>
            <w:r w:rsidR="00393F06">
              <w:t>ş</w:t>
            </w:r>
            <w:r w:rsidRPr="005B0161">
              <w:t>i cerin</w:t>
            </w:r>
            <w:r w:rsidR="00393F06">
              <w:t>ţ</w:t>
            </w:r>
            <w:r w:rsidRPr="005B0161">
              <w:t>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standarde de asigurare a calită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 xml:space="preserve">ii; </w:t>
            </w:r>
          </w:p>
          <w:p w:rsidR="00B41118" w:rsidRPr="005B0161" w:rsidRDefault="00B41118" w:rsidP="00AE077C">
            <w:pPr>
              <w:pStyle w:val="a"/>
              <w:numPr>
                <w:ilvl w:val="0"/>
                <w:numId w:val="4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w:t>
            </w:r>
            <w:r w:rsidR="00393F06">
              <w:t>ţ</w:t>
            </w:r>
            <w:r w:rsidRPr="005B0161">
              <w:t>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w:t>
            </w:r>
            <w:r w:rsidR="00393F06">
              <w:rPr>
                <w:noProof w:val="0"/>
                <w:lang w:eastAsia="ro-RO"/>
              </w:rPr>
              <w:t>ţ</w:t>
            </w:r>
            <w:r w:rsidRPr="005B0161">
              <w:rPr>
                <w:noProof w:val="0"/>
                <w:lang w:eastAsia="ro-RO"/>
              </w:rPr>
              <w:t>ii publice orice ofertant sau candidat despre care se confirmă că, în ultimii 5 ani, a fost condamnat, prin hotărârea definitivă a unei instan</w:t>
            </w:r>
            <w:r w:rsidR="00393F06">
              <w:rPr>
                <w:noProof w:val="0"/>
                <w:lang w:eastAsia="ro-RO"/>
              </w:rPr>
              <w:t>ţ</w:t>
            </w:r>
            <w:r w:rsidRPr="005B0161">
              <w:rPr>
                <w:noProof w:val="0"/>
                <w:lang w:eastAsia="ro-RO"/>
              </w:rPr>
              <w:t>e judecătore</w:t>
            </w:r>
            <w:r w:rsidR="00393F06">
              <w:rPr>
                <w:noProof w:val="0"/>
                <w:lang w:eastAsia="ro-RO"/>
              </w:rPr>
              <w:t>ş</w:t>
            </w:r>
            <w:r w:rsidRPr="005B0161">
              <w:rPr>
                <w:noProof w:val="0"/>
                <w:lang w:eastAsia="ro-RO"/>
              </w:rPr>
              <w:t>ti, pentru participare la activită</w:t>
            </w:r>
            <w:r w:rsidR="00393F06">
              <w:rPr>
                <w:noProof w:val="0"/>
                <w:lang w:eastAsia="ro-RO"/>
              </w:rPr>
              <w:t>ţ</w:t>
            </w:r>
            <w:r w:rsidRPr="005B0161">
              <w:rPr>
                <w:noProof w:val="0"/>
                <w:lang w:eastAsia="ro-RO"/>
              </w:rPr>
              <w:t>i ale unei organiza</w:t>
            </w:r>
            <w:r w:rsidR="00393F06">
              <w:rPr>
                <w:noProof w:val="0"/>
                <w:lang w:eastAsia="ro-RO"/>
              </w:rPr>
              <w:t>ţ</w:t>
            </w:r>
            <w:r w:rsidRPr="005B0161">
              <w:rPr>
                <w:noProof w:val="0"/>
                <w:lang w:eastAsia="ro-RO"/>
              </w:rPr>
              <w:t>ii sau grupări criminale, pentru corup</w:t>
            </w:r>
            <w:r w:rsidR="00393F06">
              <w:rPr>
                <w:noProof w:val="0"/>
                <w:lang w:eastAsia="ro-RO"/>
              </w:rPr>
              <w:t>ţ</w:t>
            </w:r>
            <w:r w:rsidRPr="005B0161">
              <w:rPr>
                <w:noProof w:val="0"/>
                <w:lang w:eastAsia="ro-RO"/>
              </w:rPr>
              <w:t xml:space="preserve">ie, pentru fraudă </w:t>
            </w:r>
            <w:r w:rsidR="00393F06">
              <w:rPr>
                <w:noProof w:val="0"/>
                <w:lang w:eastAsia="ro-RO"/>
              </w:rPr>
              <w:t>ş</w:t>
            </w:r>
            <w:r w:rsidRPr="005B0161">
              <w:rPr>
                <w:noProof w:val="0"/>
                <w:lang w:eastAsia="ro-RO"/>
              </w:rPr>
              <w:t>i/sau pentru spălare de bani, pentru infrac</w:t>
            </w:r>
            <w:r w:rsidR="00393F06">
              <w:rPr>
                <w:noProof w:val="0"/>
                <w:lang w:eastAsia="ro-RO"/>
              </w:rPr>
              <w:t>ţ</w:t>
            </w:r>
            <w:r w:rsidRPr="005B0161">
              <w:rPr>
                <w:noProof w:val="0"/>
                <w:lang w:eastAsia="ro-RO"/>
              </w:rPr>
              <w:t>iuni de terorism sau infrac</w:t>
            </w:r>
            <w:r w:rsidR="00393F06">
              <w:rPr>
                <w:noProof w:val="0"/>
                <w:lang w:eastAsia="ro-RO"/>
              </w:rPr>
              <w:t>ţ</w:t>
            </w:r>
            <w:r w:rsidRPr="005B0161">
              <w:rPr>
                <w:noProof w:val="0"/>
                <w:lang w:eastAsia="ro-RO"/>
              </w:rPr>
              <w:t>iuni legate de activită</w:t>
            </w:r>
            <w:r w:rsidR="00393F06">
              <w:rPr>
                <w:noProof w:val="0"/>
                <w:lang w:eastAsia="ro-RO"/>
              </w:rPr>
              <w:t>ţ</w:t>
            </w:r>
            <w:r w:rsidRPr="005B0161">
              <w:rPr>
                <w:noProof w:val="0"/>
                <w:lang w:eastAsia="ro-RO"/>
              </w:rPr>
              <w:t>i teroriste, finan</w:t>
            </w:r>
            <w:r w:rsidR="00393F06">
              <w:rPr>
                <w:noProof w:val="0"/>
                <w:lang w:eastAsia="ro-RO"/>
              </w:rPr>
              <w:t>ţ</w:t>
            </w:r>
            <w:r w:rsidRPr="005B0161">
              <w:rPr>
                <w:noProof w:val="0"/>
                <w:lang w:eastAsia="ro-RO"/>
              </w:rPr>
              <w:t xml:space="preserve">area terorismului, exploatarea prin </w:t>
            </w:r>
            <w:r w:rsidRPr="005B0161">
              <w:rPr>
                <w:noProof w:val="0"/>
                <w:lang w:eastAsia="ro-RO"/>
              </w:rPr>
              <w:lastRenderedPageBreak/>
              <w:t xml:space="preserve">muncă a copiilor </w:t>
            </w:r>
            <w:r w:rsidR="00393F06">
              <w:rPr>
                <w:noProof w:val="0"/>
                <w:lang w:eastAsia="ro-RO"/>
              </w:rPr>
              <w:t>ş</w:t>
            </w:r>
            <w:r w:rsidRPr="005B0161">
              <w:rPr>
                <w:noProof w:val="0"/>
                <w:lang w:eastAsia="ro-RO"/>
              </w:rPr>
              <w:t>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w:t>
            </w:r>
            <w:r w:rsidR="00393F06">
              <w:rPr>
                <w:lang w:val="en-US"/>
              </w:rPr>
              <w:t>ş</w:t>
            </w:r>
            <w:r w:rsidRPr="005B0161">
              <w:rPr>
                <w:lang w:val="en-US"/>
              </w:rPr>
              <w:t xml:space="preserve">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după caz, poate stabili în documenta</w:t>
            </w:r>
            <w:r w:rsidR="00393F06">
              <w:t>ţ</w:t>
            </w:r>
            <w:r w:rsidRPr="005B0161">
              <w:t>ia de atribuire posibilitatea furnizării dovezilor de către operatorii economici care se află în una din situa</w:t>
            </w:r>
            <w:r w:rsidR="00393F06">
              <w:t>ţ</w:t>
            </w:r>
            <w:r w:rsidRPr="005B0161">
              <w:t xml:space="preserve">iile </w:t>
            </w:r>
            <w:r w:rsidR="00E245A4" w:rsidRPr="005B0161">
              <w:t>men</w:t>
            </w:r>
            <w:r w:rsidR="00393F06">
              <w:t>ţ</w:t>
            </w:r>
            <w:r w:rsidR="00E245A4" w:rsidRPr="005B0161">
              <w:t>ionate la punctele</w:t>
            </w:r>
            <w:r w:rsidRPr="005B0161">
              <w:t xml:space="preserve"> IPO11.2 </w:t>
            </w:r>
            <w:r w:rsidR="00393F06">
              <w:t>ş</w:t>
            </w:r>
            <w:r w:rsidRPr="005B0161">
              <w:t>i IPO11.3, prin care se vor prezenta măsurile luate de ace</w:t>
            </w:r>
            <w:r w:rsidR="00393F06">
              <w:t>ş</w:t>
            </w:r>
            <w:r w:rsidRPr="005B0161">
              <w:t>tia pentru a demonstra fiabilitatea sa, în pofida existen</w:t>
            </w:r>
            <w:r w:rsidR="00393F06">
              <w:t>ţ</w:t>
            </w:r>
            <w:r w:rsidRPr="005B0161">
              <w:t xml:space="preserve">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w:t>
            </w:r>
            <w:r w:rsidR="00393F06">
              <w:t>ş</w:t>
            </w:r>
            <w:r w:rsidRPr="005B0161">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w:t>
            </w:r>
            <w:r w:rsidR="00393F06">
              <w:t>ş</w:t>
            </w:r>
            <w:r w:rsidRPr="005B0161">
              <w:t>i IPO11.3care atrag excluderea din procedura de atribuire poate furniza dovezi care să arate că măsurile luate de acesta sunt suficiente pentru a-şi demonstra în concret credibilitatea prin raportare la motivele de excludere, cu excep</w:t>
            </w:r>
            <w:r w:rsidR="00393F06">
              <w:t>ţ</w:t>
            </w:r>
            <w:r w:rsidRPr="005B0161">
              <w:t>ia cazului în care operatorul economic a fost exclus prin hotărîre definitivă a unei instan</w:t>
            </w:r>
            <w:r w:rsidR="00393F06">
              <w:t>ţ</w:t>
            </w:r>
            <w:r w:rsidRPr="005B0161">
              <w:t>e de judecată de la participarea la procedurile de achizi</w:t>
            </w:r>
            <w:r w:rsidR="00393F06">
              <w:t>ţ</w:t>
            </w:r>
            <w:r w:rsidRPr="005B0161">
              <w:t xml:space="preserve">ii </w:t>
            </w:r>
            <w:r w:rsidRPr="005B0161">
              <w:lastRenderedPageBreak/>
              <w:t>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evaluează măsurile întreprinse de către operatorii economici </w:t>
            </w:r>
            <w:r w:rsidR="00393F06">
              <w:t>ţ</w:t>
            </w:r>
            <w:r w:rsidRPr="005B0161">
              <w:t xml:space="preserve">inînd seama de gravitatea </w:t>
            </w:r>
            <w:r w:rsidR="00393F06">
              <w:t>ş</w:t>
            </w:r>
            <w:r w:rsidRPr="005B0161">
              <w:t>i circumstan</w:t>
            </w:r>
            <w:r w:rsidR="00393F06">
              <w:t>ţ</w:t>
            </w:r>
            <w:r w:rsidRPr="005B0161">
              <w:t>ele particulare ale infrac</w:t>
            </w:r>
            <w:r w:rsidR="00393F06">
              <w:t>ţ</w:t>
            </w:r>
            <w:r w:rsidRPr="005B0161">
              <w:t>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w:t>
            </w:r>
            <w:r w:rsidR="00393F06">
              <w:rPr>
                <w:color w:val="auto"/>
              </w:rPr>
              <w:t>ţ</w:t>
            </w:r>
            <w:r w:rsidRPr="005B0161">
              <w:rPr>
                <w:color w:val="auto"/>
              </w:rPr>
              <w:t>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oricărui ofertant să prezinte  dovada din care să rezulte o formă de înregistrare ca persoană juridică, capacitatea legală de a furniza bunuri, în conformitate cu prevederile legale din </w:t>
            </w:r>
            <w:r w:rsidR="00393F06">
              <w:t>ţ</w:t>
            </w:r>
            <w:r w:rsidRPr="005B0161">
              <w:t>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w:t>
            </w:r>
            <w:r w:rsidR="00393F06">
              <w:rPr>
                <w:rFonts w:ascii="Times New Roman" w:eastAsia="Times New Roman" w:hAnsi="Times New Roman" w:cs="Times New Roman"/>
                <w:noProof/>
                <w:kern w:val="0"/>
                <w:sz w:val="24"/>
                <w:szCs w:val="24"/>
                <w:lang w:val="ro-RO"/>
              </w:rPr>
              <w:t>ţ</w:t>
            </w:r>
            <w:r w:rsidRPr="005B0161">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c), cifra de afaceri anuală minimă impusă operatorilor economici nu trebuie să depă</w:t>
            </w:r>
            <w:r w:rsidR="00393F06">
              <w:t>ş</w:t>
            </w:r>
            <w:r w:rsidRPr="005B0161">
              <w:t>ească de două ori valoarea estimată a contractului, cu excep</w:t>
            </w:r>
            <w:r w:rsidR="00393F06">
              <w:t>ţ</w:t>
            </w:r>
            <w:r w:rsidRPr="005B0161">
              <w:t xml:space="preserve">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w:t>
            </w:r>
            <w:r w:rsidR="00393F06">
              <w:t>ţ</w:t>
            </w:r>
            <w:r w:rsidRPr="005B0161">
              <w:t>it în loturi, indicele cifrei de afaceri se aplică pentru fiecare lot individual. Cu toate acestea, autoritatea contractantă stabile</w:t>
            </w:r>
            <w:r w:rsidR="00393F06">
              <w:t>ş</w:t>
            </w:r>
            <w:r w:rsidRPr="005B0161">
              <w:t>te cifra de afaceri anuală minimă impusă operatorilor economici cu referire la grupuri de loturi, dacă ofertantului cî</w:t>
            </w:r>
            <w:r w:rsidR="00393F06">
              <w:t>ş</w:t>
            </w:r>
            <w:r w:rsidRPr="005B0161">
              <w:t>tigător îi sînt atribuite mai multe loturi care trebuie executate în acela</w:t>
            </w:r>
            <w:r w:rsidR="00393F06">
              <w:t>ş</w:t>
            </w:r>
            <w:r w:rsidRPr="005B0161">
              <w:t>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393F06">
              <w:rPr>
                <w:rFonts w:eastAsia="Calibri"/>
                <w:noProof w:val="0"/>
                <w:kern w:val="3"/>
              </w:rPr>
              <w:t>ş</w:t>
            </w:r>
            <w:r w:rsidRPr="005B0161">
              <w:rPr>
                <w:rFonts w:eastAsia="Calibri"/>
                <w:noProof w:val="0"/>
                <w:kern w:val="3"/>
              </w:rPr>
              <w:t>i financiară prin prezentarea altor documente pe care autoritatea contractantă le poate considera edificatoare în măsura în care acestea reflectă o imagine fidelă a situa</w:t>
            </w:r>
            <w:r w:rsidR="00393F06">
              <w:rPr>
                <w:rFonts w:eastAsia="Calibri"/>
                <w:noProof w:val="0"/>
                <w:kern w:val="3"/>
              </w:rPr>
              <w:t>ţ</w:t>
            </w:r>
            <w:r w:rsidRPr="005B0161">
              <w:rPr>
                <w:rFonts w:eastAsia="Calibri"/>
                <w:noProof w:val="0"/>
                <w:kern w:val="3"/>
              </w:rPr>
              <w:t xml:space="preserve">iei economice </w:t>
            </w:r>
            <w:r w:rsidR="00393F06">
              <w:rPr>
                <w:rFonts w:eastAsia="Calibri"/>
                <w:noProof w:val="0"/>
                <w:kern w:val="3"/>
              </w:rPr>
              <w:t>ş</w:t>
            </w:r>
            <w:r w:rsidRPr="005B0161">
              <w:rPr>
                <w:rFonts w:eastAsia="Calibri"/>
                <w:noProof w:val="0"/>
                <w:kern w:val="3"/>
              </w:rPr>
              <w:t>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w:t>
            </w:r>
            <w:r w:rsidR="00393F06">
              <w:rPr>
                <w:rFonts w:eastAsia="Calibri"/>
                <w:noProof w:val="0"/>
                <w:kern w:val="3"/>
              </w:rPr>
              <w:t>ş</w:t>
            </w:r>
            <w:r w:rsidRPr="005B0161">
              <w:rPr>
                <w:rFonts w:eastAsia="Calibri"/>
                <w:noProof w:val="0"/>
                <w:kern w:val="3"/>
              </w:rPr>
              <w:t xml:space="preserve">i demonstreze capacitatea economică </w:t>
            </w:r>
            <w:r w:rsidR="00393F06">
              <w:rPr>
                <w:rFonts w:eastAsia="Calibri"/>
                <w:noProof w:val="0"/>
                <w:kern w:val="3"/>
              </w:rPr>
              <w:t>ş</w:t>
            </w:r>
            <w:r w:rsidRPr="005B0161">
              <w:rPr>
                <w:rFonts w:eastAsia="Calibri"/>
                <w:noProof w:val="0"/>
                <w:kern w:val="3"/>
              </w:rPr>
              <w:t xml:space="preserve">i financiară </w:t>
            </w:r>
            <w:r w:rsidR="00393F06">
              <w:rPr>
                <w:rFonts w:eastAsia="Calibri"/>
                <w:noProof w:val="0"/>
                <w:kern w:val="3"/>
              </w:rPr>
              <w:t>ş</w:t>
            </w:r>
            <w:r w:rsidRPr="005B0161">
              <w:rPr>
                <w:rFonts w:eastAsia="Calibri"/>
                <w:noProof w:val="0"/>
                <w:kern w:val="3"/>
              </w:rPr>
              <w:t>i prin sus</w:t>
            </w:r>
            <w:r w:rsidR="00393F06">
              <w:rPr>
                <w:rFonts w:eastAsia="Calibri"/>
                <w:noProof w:val="0"/>
                <w:kern w:val="3"/>
              </w:rPr>
              <w:t>ţ</w:t>
            </w:r>
            <w:r w:rsidRPr="005B0161">
              <w:rPr>
                <w:rFonts w:eastAsia="Calibri"/>
                <w:noProof w:val="0"/>
                <w:kern w:val="3"/>
              </w:rPr>
              <w:t>inerea acordata de către o altă persoană indiferent de natura rela</w:t>
            </w:r>
            <w:r w:rsidR="00393F06">
              <w:rPr>
                <w:rFonts w:eastAsia="Calibri"/>
                <w:noProof w:val="0"/>
                <w:kern w:val="3"/>
              </w:rPr>
              <w:t>ţ</w:t>
            </w:r>
            <w:r w:rsidRPr="005B0161">
              <w:rPr>
                <w:rFonts w:eastAsia="Calibri"/>
                <w:noProof w:val="0"/>
                <w:kern w:val="3"/>
              </w:rPr>
              <w:t>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w:t>
            </w:r>
            <w:r w:rsidR="00393F06">
              <w:rPr>
                <w:rFonts w:eastAsia="Calibri"/>
                <w:noProof w:val="0"/>
                <w:kern w:val="3"/>
              </w:rPr>
              <w:t>ţ</w:t>
            </w:r>
            <w:r w:rsidRPr="005B0161">
              <w:rPr>
                <w:rFonts w:eastAsia="Calibri"/>
                <w:noProof w:val="0"/>
                <w:kern w:val="3"/>
              </w:rPr>
              <w:t>ia de a dovedi sus</w:t>
            </w:r>
            <w:r w:rsidR="00393F06">
              <w:rPr>
                <w:rFonts w:eastAsia="Calibri"/>
                <w:noProof w:val="0"/>
                <w:kern w:val="3"/>
              </w:rPr>
              <w:t>ţ</w:t>
            </w:r>
            <w:r w:rsidRPr="005B0161">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w:t>
            </w:r>
            <w:r w:rsidR="00393F06">
              <w:rPr>
                <w:rFonts w:eastAsia="Calibri"/>
                <w:noProof w:val="0"/>
                <w:kern w:val="3"/>
              </w:rPr>
              <w:t>ţ</w:t>
            </w:r>
            <w:r w:rsidRPr="005B0161">
              <w:rPr>
                <w:rFonts w:eastAsia="Calibri"/>
                <w:noProof w:val="0"/>
                <w:kern w:val="3"/>
              </w:rPr>
              <w:t>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i nu trebuie să se afle în niciuna dintre situa</w:t>
            </w:r>
            <w:r w:rsidR="00393F06">
              <w:rPr>
                <w:rFonts w:eastAsia="Calibri"/>
                <w:noProof w:val="0"/>
                <w:kern w:val="3"/>
              </w:rPr>
              <w:t>ţ</w:t>
            </w:r>
            <w:r w:rsidRPr="005B0161">
              <w:rPr>
                <w:rFonts w:eastAsia="Calibri"/>
                <w:noProof w:val="0"/>
                <w:kern w:val="3"/>
              </w:rPr>
              <w:t>iile prevăzute la</w:t>
            </w:r>
            <w:r w:rsidR="00E245A4" w:rsidRPr="005B0161">
              <w:rPr>
                <w:rFonts w:eastAsia="Calibri"/>
                <w:noProof w:val="0"/>
                <w:kern w:val="3"/>
              </w:rPr>
              <w:t xml:space="preserve"> punctul</w:t>
            </w:r>
            <w:r w:rsidRPr="005B0161">
              <w:rPr>
                <w:rFonts w:eastAsia="Calibri"/>
                <w:noProof w:val="0"/>
                <w:kern w:val="3"/>
              </w:rPr>
              <w:t>IPO11.2</w:t>
            </w:r>
            <w:r w:rsidR="00393F06">
              <w:rPr>
                <w:rFonts w:eastAsia="Calibri"/>
                <w:noProof w:val="0"/>
                <w:kern w:val="3"/>
              </w:rPr>
              <w:t>ş</w:t>
            </w:r>
            <w:r w:rsidRPr="005B0161">
              <w:rPr>
                <w:rFonts w:eastAsia="Calibri"/>
                <w:noProof w:val="0"/>
                <w:kern w:val="3"/>
              </w:rPr>
              <w:t>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w:t>
            </w:r>
            <w:r w:rsidR="00393F06">
              <w:rPr>
                <w:rFonts w:eastAsia="Calibri"/>
                <w:noProof w:val="0"/>
                <w:kern w:val="3"/>
              </w:rPr>
              <w:t>ţ</w:t>
            </w:r>
            <w:r w:rsidRPr="005B0161">
              <w:rPr>
                <w:rFonts w:eastAsia="Calibri"/>
                <w:noProof w:val="0"/>
                <w:kern w:val="3"/>
              </w:rPr>
              <w:t>ie de operatori economici la fel are dreptul să se bazeze pe capacită</w:t>
            </w:r>
            <w:r w:rsidR="00393F06">
              <w:rPr>
                <w:rFonts w:eastAsia="Calibri"/>
                <w:noProof w:val="0"/>
                <w:kern w:val="3"/>
              </w:rPr>
              <w:t>ţ</w:t>
            </w:r>
            <w:r w:rsidRPr="005B0161">
              <w:rPr>
                <w:rFonts w:eastAsia="Calibri"/>
                <w:noProof w:val="0"/>
                <w:kern w:val="3"/>
              </w:rPr>
              <w:t>ile membrilor asocia</w:t>
            </w:r>
            <w:r w:rsidR="00393F06">
              <w:rPr>
                <w:rFonts w:eastAsia="Calibri"/>
                <w:noProof w:val="0"/>
                <w:kern w:val="3"/>
              </w:rPr>
              <w:t>ţ</w:t>
            </w:r>
            <w:r w:rsidRPr="005B0161">
              <w:rPr>
                <w:rFonts w:eastAsia="Calibri"/>
                <w:noProof w:val="0"/>
                <w:kern w:val="3"/>
              </w:rPr>
              <w:t>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 xml:space="preserve">Capacitate tehnică </w:t>
            </w:r>
            <w:r w:rsidR="00393F06">
              <w:rPr>
                <w:color w:val="auto"/>
              </w:rPr>
              <w:t>ş</w:t>
            </w:r>
            <w:r w:rsidRPr="005B0161">
              <w:rPr>
                <w:color w:val="auto"/>
              </w:rPr>
              <w:t>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w:t>
            </w:r>
            <w:r w:rsidR="00393F06">
              <w:t>ţ</w:t>
            </w:r>
            <w:r w:rsidRPr="005B0161">
              <w:t xml:space="preserve">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w:t>
            </w:r>
            <w:r w:rsidR="00393F06">
              <w:t>ş</w:t>
            </w:r>
            <w:r w:rsidRPr="005B0161">
              <w:t>i nu sînt disponibile în bazele de date ale autorită</w:t>
            </w:r>
            <w:r w:rsidR="00393F06">
              <w:t>ţ</w:t>
            </w:r>
            <w:r w:rsidRPr="005B0161">
              <w:t>ilor publice sau ale păr</w:t>
            </w:r>
            <w:r w:rsidR="00393F06">
              <w:t>ţ</w:t>
            </w:r>
            <w:r w:rsidRPr="005B0161">
              <w:t>ilor ter</w:t>
            </w:r>
            <w:r w:rsidR="00393F06">
              <w:t>ţ</w:t>
            </w:r>
            <w:r w:rsidRPr="005B0161">
              <w:t>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o 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informa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referitoare la personalul/organismul tehnic de specialitate de care dispune sau al cărui angajament de participare a fost ob</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w:t>
            </w:r>
            <w:r w:rsidR="00393F06">
              <w:rPr>
                <w:rFonts w:ascii="Times New Roman" w:hAnsi="Times New Roman" w:cs="Times New Roman"/>
                <w:sz w:val="24"/>
                <w:szCs w:val="24"/>
                <w:lang w:val="ro-RO"/>
              </w:rPr>
              <w:t>ş</w:t>
            </w:r>
            <w:r w:rsidRPr="005B0161">
              <w:rPr>
                <w:rFonts w:ascii="Times New Roman" w:hAnsi="Times New Roman" w:cs="Times New Roman"/>
                <w:sz w:val="24"/>
                <w:szCs w:val="24"/>
                <w:lang w:val="ro-RO"/>
              </w:rPr>
              <w:t xml:space="preserve">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 xml:space="preserve">i nu trebuie să se afle în niciuna dintre situaţiile prevăzute la </w:t>
            </w:r>
            <w:r w:rsidR="00E245A4" w:rsidRPr="005B0161">
              <w:rPr>
                <w:rFonts w:eastAsia="Calibri"/>
                <w:noProof w:val="0"/>
                <w:kern w:val="3"/>
              </w:rPr>
              <w:t>punctulIPO11.2</w:t>
            </w:r>
            <w:r w:rsidR="00393F06">
              <w:rPr>
                <w:rFonts w:eastAsia="Calibri"/>
                <w:noProof w:val="0"/>
                <w:kern w:val="3"/>
              </w:rPr>
              <w:t>ş</w:t>
            </w:r>
            <w:r w:rsidR="00E245A4" w:rsidRPr="005B0161">
              <w:rPr>
                <w:rFonts w:eastAsia="Calibri"/>
                <w:noProof w:val="0"/>
                <w:kern w:val="3"/>
              </w:rPr>
              <w:t>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w:t>
            </w:r>
            <w:r w:rsidR="00393F06">
              <w:t>ţ</w:t>
            </w:r>
            <w:r w:rsidRPr="005B0161">
              <w:t>inerea unor alte persoane doar atunci cînd acestea din urmă vor desfă</w:t>
            </w:r>
            <w:r w:rsidR="00393F06">
              <w:t>ş</w:t>
            </w:r>
            <w:r w:rsidRPr="005B0161">
              <w:t>ura activită</w:t>
            </w:r>
            <w:r w:rsidR="00393F06">
              <w:t>ţ</w:t>
            </w:r>
            <w:r w:rsidRPr="005B0161">
              <w:t>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w:t>
            </w:r>
            <w:r w:rsidR="00393F06">
              <w:t>ţ</w:t>
            </w:r>
            <w:r w:rsidRPr="005B0161">
              <w:t>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w:t>
            </w:r>
            <w:r w:rsidR="00393F06">
              <w:rPr>
                <w:color w:val="auto"/>
              </w:rPr>
              <w:t>ţ</w:t>
            </w:r>
            <w:r w:rsidRPr="005B0161">
              <w:rPr>
                <w:color w:val="auto"/>
              </w:rPr>
              <w:t>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w:t>
            </w:r>
            <w:r w:rsidR="00393F06">
              <w:rPr>
                <w:color w:val="auto"/>
                <w:lang w:val="it-IT"/>
              </w:rPr>
              <w:t>ţ</w:t>
            </w:r>
            <w:r w:rsidRPr="005B0161">
              <w:rPr>
                <w:color w:val="auto"/>
                <w:lang w:val="it-IT"/>
              </w:rPr>
              <w:t>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În cazul unei asocieri, cerin</w:t>
            </w:r>
            <w:r w:rsidR="00393F06">
              <w:t>ţ</w:t>
            </w:r>
            <w:r w:rsidRPr="005B0161">
              <w:t xml:space="preserve">ele solicitate pentru îndeplinirea criteriilor de calificare </w:t>
            </w:r>
            <w:r w:rsidR="00393F06">
              <w:t>ş</w:t>
            </w:r>
            <w:r w:rsidRPr="005B0161">
              <w:t>i selec</w:t>
            </w:r>
            <w:r w:rsidR="00393F06">
              <w:t>ţ</w:t>
            </w:r>
            <w:r w:rsidRPr="005B0161">
              <w:t>ie referitoare la capacitatea de exercitare a activită</w:t>
            </w:r>
            <w:r w:rsidR="00393F06">
              <w:t>ţ</w:t>
            </w:r>
            <w:r w:rsidRPr="005B0161">
              <w:t xml:space="preserve">ii profesionale </w:t>
            </w:r>
            <w:r w:rsidR="00393F06">
              <w:t>ş</w:t>
            </w:r>
            <w:r w:rsidRPr="005B0161">
              <w:t>i cele referitoare la eligibilitatea ofertantului sau candidatului, trebuie îndeplinite de către fiecare asociat. Criteriile referitoare la situa</w:t>
            </w:r>
            <w:r w:rsidR="00393F06">
              <w:t>ţ</w:t>
            </w:r>
            <w:r w:rsidRPr="005B0161">
              <w:t xml:space="preserve">ia economică </w:t>
            </w:r>
            <w:r w:rsidR="00393F06">
              <w:t>ş</w:t>
            </w:r>
            <w:r w:rsidRPr="005B0161">
              <w:t xml:space="preserve">i financiară </w:t>
            </w:r>
            <w:r w:rsidR="00393F06">
              <w:t>ş</w:t>
            </w:r>
            <w:r w:rsidRPr="005B0161">
              <w:t xml:space="preserve">i cele referitoare la capacitatea tehnică </w:t>
            </w:r>
            <w:r w:rsidR="00393F06">
              <w:t>ş</w:t>
            </w:r>
            <w:r w:rsidRPr="005B0161">
              <w:t>i profesională pot fi îndeplinite prin cumul propor</w:t>
            </w:r>
            <w:r w:rsidR="00393F06">
              <w:t>ţ</w:t>
            </w:r>
            <w:r w:rsidRPr="005B0161">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393F06">
              <w:t>ţ</w:t>
            </w:r>
            <w:r w:rsidRPr="005B0161">
              <w:t>ele privind standardele de asigurare a calită</w:t>
            </w:r>
            <w:r w:rsidR="00393F06">
              <w:t>ţ</w:t>
            </w:r>
            <w:r w:rsidRPr="005B0161">
              <w:t xml:space="preserve">ii </w:t>
            </w:r>
            <w:r w:rsidR="00393F06">
              <w:t>ş</w:t>
            </w:r>
            <w:r w:rsidRPr="005B0161">
              <w:t>i standardele de protec</w:t>
            </w:r>
            <w:r w:rsidR="00393F06">
              <w:t>ţ</w:t>
            </w:r>
            <w:r w:rsidRPr="005B0161">
              <w:t xml:space="preserve">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w:t>
            </w:r>
            <w:r w:rsidR="00393F06">
              <w:rPr>
                <w:color w:val="auto"/>
              </w:rPr>
              <w:t>ţ</w:t>
            </w:r>
            <w:r w:rsidRPr="005B0161">
              <w:rPr>
                <w:color w:val="auto"/>
              </w:rPr>
              <w:t xml:space="preserve">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w:t>
            </w:r>
            <w:r w:rsidR="00393F06">
              <w:t>ş</w:t>
            </w:r>
            <w:r w:rsidRPr="005B0161">
              <w:t>i garan</w:t>
            </w:r>
            <w:r w:rsidR="00393F06">
              <w:t>ţ</w:t>
            </w:r>
            <w:r w:rsidRPr="005B0161">
              <w:t xml:space="preserve">ia pentru ofertă; </w:t>
            </w:r>
          </w:p>
          <w:p w:rsidR="00B41118" w:rsidRPr="005B0161" w:rsidRDefault="00B41118" w:rsidP="00AE077C">
            <w:pPr>
              <w:numPr>
                <w:ilvl w:val="0"/>
                <w:numId w:val="5"/>
              </w:numPr>
              <w:tabs>
                <w:tab w:val="left" w:pos="1134"/>
                <w:tab w:val="left" w:pos="1320"/>
              </w:tabs>
              <w:spacing w:after="120"/>
              <w:jc w:val="both"/>
            </w:pPr>
            <w:r w:rsidRPr="005B0161">
              <w:t xml:space="preserve">propunerea tehnică, precum </w:t>
            </w:r>
            <w:r w:rsidR="00393F06">
              <w:t>ş</w:t>
            </w:r>
            <w:r w:rsidRPr="005B0161">
              <w:t xml:space="preserve">i documente suport </w:t>
            </w:r>
            <w:r w:rsidR="00393F06">
              <w:t>ş</w:t>
            </w:r>
            <w:r w:rsidRPr="005B0161">
              <w:t>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w:t>
            </w:r>
            <w:r w:rsidR="00393F06">
              <w:t>ţ</w:t>
            </w:r>
            <w:r w:rsidR="00E245A4" w:rsidRPr="005B0161">
              <w:t>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w:t>
            </w:r>
            <w:r w:rsidR="00393F06">
              <w:t>ş</w:t>
            </w:r>
            <w:r w:rsidRPr="005B0161">
              <w:t>i securizată, ca răspuns la anun</w:t>
            </w:r>
            <w:r w:rsidR="00393F06">
              <w:t>ţ</w:t>
            </w:r>
            <w:r w:rsidRPr="005B0161">
              <w:t xml:space="preserve">ul de participare publicat de către autoritatea contractantă în SIA „RSAP”, </w:t>
            </w:r>
            <w:r w:rsidR="00393F06">
              <w:t>ş</w:t>
            </w:r>
            <w:r w:rsidRPr="005B0161">
              <w:t>i vor depune ofertele în mod electronic, folosind fluxurile interactive de lucru puse la dispozi</w:t>
            </w:r>
            <w:r w:rsidR="00393F06">
              <w:t>ţ</w:t>
            </w:r>
            <w:r w:rsidRPr="005B0161">
              <w:t xml:space="preserve">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00393F06">
              <w:t>ş</w:t>
            </w:r>
            <w:r w:rsidRPr="005B0161">
              <w:t>i Specificaţii de pre</w:t>
            </w:r>
            <w:r w:rsidR="00393F06">
              <w:t>ţ</w:t>
            </w:r>
            <w:r w:rsidRPr="005B0161">
              <w:rPr>
                <w:b/>
              </w:rPr>
              <w:t xml:space="preserve"> (F4.2)</w:t>
            </w:r>
            <w:r w:rsidRPr="005B0161">
              <w:t>. De asemenea, ofertantul va include documenta</w:t>
            </w:r>
            <w:r w:rsidR="00393F06">
              <w:t>ţ</w:t>
            </w:r>
            <w:r w:rsidRPr="005B0161">
              <w:t xml:space="preserve">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w:t>
            </w:r>
            <w:r w:rsidR="00393F06">
              <w:t>ş</w:t>
            </w:r>
            <w:r w:rsidRPr="005B0161">
              <w:t xml:space="preserve">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În cazul în care în documenta</w:t>
            </w:r>
            <w:r w:rsidR="00393F06">
              <w:t>ţ</w:t>
            </w:r>
            <w:r w:rsidRPr="005B0161">
              <w:t xml:space="preserve">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2776F6">
            <w:pPr>
              <w:numPr>
                <w:ilvl w:val="1"/>
                <w:numId w:val="3"/>
              </w:numPr>
              <w:tabs>
                <w:tab w:val="left" w:pos="960"/>
                <w:tab w:val="left" w:pos="1134"/>
              </w:tabs>
              <w:spacing w:after="120"/>
              <w:jc w:val="both"/>
            </w:pPr>
            <w:r w:rsidRPr="005B0161">
              <w:t xml:space="preserve">Garanţia pentru ofertă va fi </w:t>
            </w:r>
            <w:r w:rsidR="002776F6" w:rsidRPr="002776F6">
              <w:t>corespunzător cuantumului specificat</w:t>
            </w:r>
            <w:r w:rsidRPr="005B0161">
              <w:t>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w:t>
            </w:r>
            <w:r w:rsidR="00393F06">
              <w:t>ţ</w:t>
            </w:r>
            <w:r w:rsidRPr="005B0161">
              <w:t>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lastRenderedPageBreak/>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prezentată de Asocia</w:t>
            </w:r>
            <w:r w:rsidR="00393F06">
              <w:t>ţ</w:t>
            </w:r>
            <w:r w:rsidRPr="005B0161">
              <w:t>ie trebuie să fie în numele Asocia</w:t>
            </w:r>
            <w:r w:rsidR="00393F06">
              <w:t>ţ</w:t>
            </w:r>
            <w:r w:rsidRPr="005B0161">
              <w:t xml:space="preserve">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w:t>
            </w:r>
            <w:r w:rsidR="00393F06">
              <w:t>ţ</w:t>
            </w:r>
            <w:r w:rsidRPr="005B0161">
              <w:t xml:space="preserve">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w:t>
            </w:r>
            <w:r w:rsidR="00393F06">
              <w:rPr>
                <w:b/>
              </w:rPr>
              <w:t>ş</w:t>
            </w:r>
            <w:r w:rsidRPr="005B0161">
              <w:rPr>
                <w:b/>
              </w:rPr>
              <w:t xml:space="preserve">i </w:t>
            </w:r>
            <w:r w:rsidRPr="005B0161">
              <w:t>Specifica</w:t>
            </w:r>
            <w:r w:rsidR="00393F06">
              <w:t>ţ</w:t>
            </w:r>
            <w:r w:rsidRPr="005B0161">
              <w:t>iile de pre</w:t>
            </w:r>
            <w:r w:rsidR="00393F06">
              <w:t>ţ</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w:t>
            </w:r>
            <w:r w:rsidR="00393F06">
              <w:t>ţ</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w:t>
            </w:r>
            <w:r w:rsidR="00393F06">
              <w:t>ş</w:t>
            </w:r>
            <w:r w:rsidRPr="005B0161">
              <w:t>i condi</w:t>
            </w:r>
            <w:r w:rsidR="00393F06">
              <w:t>ţ</w:t>
            </w:r>
            <w:r w:rsidRPr="005B0161">
              <w:t xml:space="preserve">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w:t>
            </w:r>
            <w:r w:rsidR="00393F06">
              <w:t>ş</w:t>
            </w:r>
            <w:r w:rsidRPr="005B0161">
              <w:t>i răspunsul la solicitare vor fi publicate în SIA „RSAP”. În cazul în care se cere o garanţie pentru ofertă în cadrul procedurii de achizi</w:t>
            </w:r>
            <w:r w:rsidR="00393F06">
              <w:t>ţ</w:t>
            </w:r>
            <w:r w:rsidRPr="005B0161">
              <w:t>ie publică, conform prevederilor punctului IPO23, operatorul economic va extinde corespunzător valabilitatea garan</w:t>
            </w:r>
            <w:r w:rsidR="00393F06">
              <w:t>ţ</w:t>
            </w:r>
            <w:r w:rsidRPr="005B0161">
              <w:t>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w:t>
            </w:r>
            <w:r w:rsidR="00393F06">
              <w:t>ţ</w:t>
            </w:r>
            <w:r w:rsidRPr="005B0161">
              <w:t>ele autorită</w:t>
            </w:r>
            <w:r w:rsidR="00393F06">
              <w:t>ţ</w:t>
            </w:r>
            <w:r w:rsidRPr="005B0161">
              <w:t>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w:t>
            </w:r>
            <w:r w:rsidR="00393F06">
              <w:rPr>
                <w:color w:val="auto"/>
              </w:rPr>
              <w:t>ţ</w:t>
            </w:r>
            <w:r w:rsidRPr="005B0161">
              <w:rPr>
                <w:color w:val="auto"/>
              </w:rPr>
              <w:t xml:space="preserve">iunea a-4-a. </w:t>
            </w:r>
            <w:r w:rsidR="00B41118" w:rsidRPr="005B0161">
              <w:rPr>
                <w:color w:val="auto"/>
              </w:rPr>
              <w:t xml:space="preserve">Depunerea </w:t>
            </w:r>
            <w:r w:rsidR="00393F06">
              <w:rPr>
                <w:color w:val="auto"/>
              </w:rPr>
              <w:t>ş</w:t>
            </w:r>
            <w:r w:rsidR="00B41118" w:rsidRPr="005B0161">
              <w:rPr>
                <w:color w:val="auto"/>
              </w:rPr>
              <w:t>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w:t>
            </w:r>
            <w:r w:rsidR="00393F06">
              <w:t>ş</w:t>
            </w:r>
            <w:r w:rsidRPr="005B0161">
              <w:t>i a garan</w:t>
            </w:r>
            <w:r w:rsidR="00393F06">
              <w:t>ţ</w:t>
            </w:r>
            <w:r w:rsidRPr="005B0161">
              <w:t>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SIA „RSAP”, operatorul economic va </w:t>
            </w:r>
            <w:r w:rsidR="00393F06">
              <w:t>ţ</w:t>
            </w:r>
            <w:r w:rsidRPr="005B0161">
              <w:t>ine cont de timpul necesar pentru încărcarea ofertei în sistem, prevăzînd timp suficient pentru a depune oferta în termenii stabili</w:t>
            </w:r>
            <w:r w:rsidR="00393F06">
              <w:t>ţ</w:t>
            </w:r>
            <w:r w:rsidRPr="005B0161">
              <w:t>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În cazurile prevăzute la art.32 alin.(7) </w:t>
            </w:r>
            <w:r w:rsidR="00393F06">
              <w:t>ş</w:t>
            </w:r>
            <w:r w:rsidRPr="005B0161">
              <w:t>i (11) din Legea nr. 131</w:t>
            </w:r>
            <w:r w:rsidR="00EA1F8A" w:rsidRPr="005B0161">
              <w:t>/2015</w:t>
            </w:r>
            <w:r w:rsidRPr="005B0161">
              <w:t>, ofertele depuse după termenul limită de deschidere a ofertelor specificate în FDA</w:t>
            </w:r>
            <w:r w:rsidR="00EA1F8A" w:rsidRPr="005B0161">
              <w:t xml:space="preserve"> punctul </w:t>
            </w:r>
            <w:r w:rsidRPr="005B0161">
              <w:t xml:space="preserve">4.2, vor fi înregistrate de către autoritatea contractantă </w:t>
            </w:r>
            <w:r w:rsidR="00393F06">
              <w:t>ş</w:t>
            </w:r>
            <w:r w:rsidRPr="005B0161">
              <w:t>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w:t>
            </w:r>
            <w:r w:rsidR="00393F06">
              <w:t>ţ</w:t>
            </w:r>
            <w:r w:rsidRPr="005B0161">
              <w:t>ia privind ofertan</w:t>
            </w:r>
            <w:r w:rsidR="00393F06">
              <w:t>ţ</w:t>
            </w:r>
            <w:r w:rsidRPr="005B0161">
              <w:t xml:space="preserve">ii </w:t>
            </w:r>
            <w:r w:rsidR="00393F06">
              <w:t>ş</w:t>
            </w:r>
            <w:r w:rsidRPr="005B0161">
              <w:t>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w:t>
            </w:r>
            <w:r w:rsidR="00393F06">
              <w:rPr>
                <w:color w:val="auto"/>
              </w:rPr>
              <w:t>ţ</w:t>
            </w:r>
            <w:r w:rsidRPr="005B0161">
              <w:rPr>
                <w:color w:val="auto"/>
              </w:rPr>
              <w:t xml:space="preserve">iunea a-5-a. </w:t>
            </w:r>
            <w:r w:rsidR="00B41118" w:rsidRPr="005B0161">
              <w:rPr>
                <w:color w:val="auto"/>
              </w:rPr>
              <w:t xml:space="preserve">Evaluarea </w:t>
            </w:r>
            <w:r w:rsidR="00393F06">
              <w:rPr>
                <w:color w:val="auto"/>
              </w:rPr>
              <w:t>ş</w:t>
            </w:r>
            <w:r w:rsidR="00B41118" w:rsidRPr="005B0161">
              <w:rPr>
                <w:color w:val="auto"/>
              </w:rPr>
              <w:t>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 va asigura mecanisme adecvate în vederea neadmiterii divulgării con</w:t>
            </w:r>
            <w:r w:rsidR="00393F06">
              <w:t>ţ</w:t>
            </w:r>
            <w:r w:rsidRPr="005B0161">
              <w:t>inutului ofertelor prezentate de participan</w:t>
            </w:r>
            <w:r w:rsidR="00393F06">
              <w:t>ţ</w:t>
            </w:r>
            <w:r w:rsidRPr="005B0161">
              <w:t>i pînă la data stabilită pentru deschiderea acestora de către persoanele autorizate ale organizatorului procedurii de achizi</w:t>
            </w:r>
            <w:r w:rsidR="00393F06">
              <w:t>ţ</w:t>
            </w:r>
            <w:r w:rsidRPr="005B0161">
              <w:t xml:space="preserve">ie publică, în conformitate cu </w:t>
            </w:r>
            <w:r w:rsidR="00EA1F8A" w:rsidRPr="005B0161">
              <w:t>legisla</w:t>
            </w:r>
            <w:r w:rsidR="00393F06">
              <w:t>ţ</w:t>
            </w:r>
            <w:r w:rsidR="00EA1F8A" w:rsidRPr="005B0161">
              <w:t>ia</w:t>
            </w:r>
            <w:r w:rsidRPr="005B0161">
              <w:t>. Astfel, va fi preîntîmpinată aplicarea unor eventuale practici anticoncuren</w:t>
            </w:r>
            <w:r w:rsidR="00393F06">
              <w:t>ţ</w:t>
            </w:r>
            <w:r w:rsidRPr="005B0161">
              <w:t>iale în cadrul procedurilor de achizi</w:t>
            </w:r>
            <w:r w:rsidR="00393F06">
              <w:t>ţ</w:t>
            </w:r>
            <w:r w:rsidRPr="005B0161">
              <w:t>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w:t>
            </w:r>
            <w:r w:rsidR="00393F06">
              <w:t>ş</w:t>
            </w:r>
            <w:r w:rsidRPr="005B0161">
              <w:t xml:space="preserve">i compararea ofertelor. Nu vor fi solicitate, oferite sau permise schimbări în preţurile sau în conţinutul ofertei, cu excepţia corectării erorilor aritmetice descoperite de către autoritatea contractantă în timpul evaluării </w:t>
            </w:r>
            <w:r w:rsidRPr="005B0161">
              <w:lastRenderedPageBreak/>
              <w:t>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w:t>
            </w:r>
            <w:r w:rsidR="00393F06">
              <w:rPr>
                <w:lang w:val="en-GB"/>
              </w:rPr>
              <w:t>ţ</w:t>
            </w:r>
            <w:r w:rsidRPr="005B0161">
              <w:rPr>
                <w:lang w:val="en-GB"/>
              </w:rPr>
              <w:t xml:space="preserve">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w:t>
            </w:r>
            <w:r w:rsidRPr="005B0161">
              <w:lastRenderedPageBreak/>
              <w:t>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w:t>
            </w:r>
            <w:r w:rsidR="00393F06">
              <w:t>ţ</w:t>
            </w:r>
            <w:r w:rsidRPr="005B0161">
              <w:t>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2776F6" w:rsidP="00EA1F8A">
            <w:pPr>
              <w:numPr>
                <w:ilvl w:val="1"/>
                <w:numId w:val="3"/>
              </w:numPr>
              <w:tabs>
                <w:tab w:val="left" w:pos="960"/>
                <w:tab w:val="left" w:pos="1134"/>
              </w:tabs>
              <w:spacing w:after="120"/>
              <w:ind w:left="0" w:firstLine="567"/>
              <w:jc w:val="both"/>
            </w:pPr>
            <w:r>
              <w:t>Autoritatea contractantă, din propria ini</w:t>
            </w:r>
            <w:r w:rsidR="00393F06">
              <w:t>ţ</w:t>
            </w:r>
            <w:r>
              <w:t>iativă, anulează procedura de achizi</w:t>
            </w:r>
            <w:r w:rsidR="00393F06">
              <w:t>ţ</w:t>
            </w:r>
            <w:r>
              <w:t>ie publică în cazurile prevăzute la art. 67, alin. (1) din Legea nr. 131/2015. Autoritatea contractantă are obligaţia de a comunica prin SIA „RSAP” sau prin alte mijloace de comunicare în cazul în care autoritatea contractantă desfă</w:t>
            </w:r>
            <w:r w:rsidR="00393F06">
              <w:t>ş</w:t>
            </w:r>
            <w: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Sec</w:t>
            </w:r>
            <w:r w:rsidR="00393F06">
              <w:rPr>
                <w:color w:val="auto"/>
              </w:rPr>
              <w:t>ţ</w:t>
            </w:r>
            <w:r w:rsidRPr="005B0161">
              <w:rPr>
                <w:color w:val="auto"/>
              </w:rPr>
              <w:t xml:space="preserve">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w:t>
            </w:r>
            <w:r w:rsidRPr="005B0161">
              <w:lastRenderedPageBreak/>
              <w:t xml:space="preserve">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rsidR="002776F6">
              <w:t>cu acordul operatorului economic</w:t>
            </w:r>
            <w:r w:rsidRPr="005B0161">
              <w:t>cantitatea de bunuri, în cazul în care suma contractelor este mai mare decît valoare estimată a achizi</w:t>
            </w:r>
            <w:r w:rsidR="00393F06">
              <w:t>ţ</w:t>
            </w:r>
            <w:r w:rsidRPr="005B0161">
              <w:t xml:space="preserve">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w:t>
            </w:r>
            <w:r w:rsidR="00393F06">
              <w:t>ţ</w:t>
            </w:r>
            <w:r w:rsidRPr="005B0161">
              <w:t>ilor contractante pregătirea anun</w:t>
            </w:r>
            <w:r w:rsidR="00393F06">
              <w:t>ţ</w:t>
            </w:r>
            <w:r w:rsidRPr="005B0161">
              <w:t xml:space="preserve">ului de atribuire </w:t>
            </w:r>
            <w:r w:rsidR="00393F06">
              <w:t>ş</w:t>
            </w:r>
            <w:r w:rsidRPr="005B0161">
              <w:t>i a notificării ofertan</w:t>
            </w:r>
            <w:r w:rsidR="00393F06">
              <w:t>ţ</w:t>
            </w:r>
            <w:r w:rsidRPr="005B0161">
              <w:t>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Ofertanţii necîştigători vor fi informa</w:t>
            </w:r>
            <w:r w:rsidR="00393F06">
              <w:t>ţ</w:t>
            </w:r>
            <w:r w:rsidRPr="005B0161">
              <w:t xml:space="preserve">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w:t>
            </w:r>
            <w:r w:rsidR="00393F06">
              <w:t>ţ</w:t>
            </w:r>
            <w:r w:rsidRPr="005B0161">
              <w:t>ia Na</w:t>
            </w:r>
            <w:r w:rsidR="00393F06">
              <w:t>ţ</w:t>
            </w:r>
            <w:r w:rsidRPr="005B0161">
              <w:t>ională de Solu</w:t>
            </w:r>
            <w:r w:rsidR="00393F06">
              <w:t>ţ</w:t>
            </w:r>
            <w:r w:rsidRPr="005B0161">
              <w:t>ionare a Contesta</w:t>
            </w:r>
            <w:r w:rsidR="00393F06">
              <w:t>ţ</w:t>
            </w:r>
            <w:r w:rsidRPr="005B0161">
              <w:t xml:space="preserve">iilor. </w:t>
            </w:r>
            <w:r w:rsidRPr="005B0161">
              <w:lastRenderedPageBreak/>
              <w:t>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w:t>
            </w:r>
            <w:r w:rsidR="00393F06">
              <w:t>ţ</w:t>
            </w:r>
            <w:r w:rsidRPr="005B0161">
              <w:t>ională pentru Solu</w:t>
            </w:r>
            <w:r w:rsidR="00393F06">
              <w:t>ţ</w:t>
            </w:r>
            <w:r w:rsidRPr="005B0161">
              <w:t>ionarea Contesta</w:t>
            </w:r>
            <w:r w:rsidR="00393F06">
              <w:t>ţ</w:t>
            </w:r>
            <w:r w:rsidRPr="005B0161">
              <w:t>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w:t>
            </w:r>
            <w:r w:rsidR="00393F06">
              <w:t>ţ</w:t>
            </w:r>
            <w:r w:rsidRPr="005B0161">
              <w:t xml:space="preserve">urile de participare la </w:t>
            </w:r>
            <w:r w:rsidR="002776F6">
              <w:t>procedurile de achizi</w:t>
            </w:r>
            <w:r w:rsidR="00393F06">
              <w:t>ţ</w:t>
            </w:r>
            <w:r w:rsidR="002776F6">
              <w:t>ie publică</w:t>
            </w:r>
            <w:r w:rsidRPr="005B0161">
              <w:t xml:space="preserve"> şi documentaţia de atribuire vor fi depuse pînă la </w:t>
            </w:r>
            <w:r w:rsidR="002776F6">
              <w:t>termenul-limită de depunere a ofertelor</w:t>
            </w:r>
            <w:r w:rsidRPr="005B0161">
              <w:t>.</w:t>
            </w:r>
          </w:p>
        </w:tc>
      </w:tr>
    </w:tbl>
    <w:p w:rsidR="00B41118" w:rsidRPr="005B0161" w:rsidRDefault="00B41118" w:rsidP="00DA01A4">
      <w:pPr>
        <w:spacing w:after="200" w:line="276" w:lineRule="auto"/>
      </w:pPr>
    </w:p>
    <w:tbl>
      <w:tblPr>
        <w:tblW w:w="10031" w:type="dxa"/>
        <w:tblLayout w:type="fixed"/>
        <w:tblLook w:val="04A0"/>
      </w:tblPr>
      <w:tblGrid>
        <w:gridCol w:w="638"/>
        <w:gridCol w:w="1171"/>
        <w:gridCol w:w="2127"/>
        <w:gridCol w:w="708"/>
        <w:gridCol w:w="851"/>
        <w:gridCol w:w="2977"/>
        <w:gridCol w:w="1559"/>
      </w:tblGrid>
      <w:tr w:rsidR="007C56B9" w:rsidRPr="005B0161" w:rsidTr="007C56B9">
        <w:trPr>
          <w:trHeight w:val="850"/>
        </w:trPr>
        <w:tc>
          <w:tcPr>
            <w:tcW w:w="8472" w:type="dxa"/>
            <w:gridSpan w:val="6"/>
            <w:vAlign w:val="center"/>
          </w:tcPr>
          <w:p w:rsidR="007C56B9" w:rsidRPr="005B0161" w:rsidRDefault="007C56B9"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7C56B9" w:rsidRPr="005B0161" w:rsidRDefault="007C56B9" w:rsidP="00DF0397">
            <w:pPr>
              <w:pStyle w:val="1"/>
              <w:numPr>
                <w:ilvl w:val="0"/>
                <w:numId w:val="0"/>
              </w:numPr>
              <w:ind w:left="720"/>
            </w:pPr>
            <w:r w:rsidRPr="005B0161">
              <w:t>FI</w:t>
            </w:r>
            <w:r>
              <w:t>Ş</w:t>
            </w:r>
            <w:r w:rsidRPr="005B0161">
              <w:t>A DE DATE A ACHIZI</w:t>
            </w:r>
            <w:r>
              <w:t>Ţ</w:t>
            </w:r>
            <w:r w:rsidRPr="005B0161">
              <w:t>IEI (FDA)</w:t>
            </w:r>
            <w:bookmarkEnd w:id="136"/>
            <w:bookmarkEnd w:id="137"/>
            <w:bookmarkEnd w:id="138"/>
          </w:p>
        </w:tc>
        <w:tc>
          <w:tcPr>
            <w:tcW w:w="1559" w:type="dxa"/>
          </w:tcPr>
          <w:p w:rsidR="007C56B9" w:rsidRPr="005B0161" w:rsidRDefault="007C56B9" w:rsidP="00DF0397">
            <w:pPr>
              <w:pStyle w:val="1"/>
              <w:numPr>
                <w:ilvl w:val="0"/>
                <w:numId w:val="0"/>
              </w:numPr>
              <w:ind w:left="720"/>
              <w:rPr>
                <w:lang w:val="ro-RO"/>
              </w:rPr>
            </w:pPr>
          </w:p>
        </w:tc>
      </w:tr>
      <w:tr w:rsidR="007C56B9" w:rsidRPr="005B0161" w:rsidTr="007C56B9">
        <w:trPr>
          <w:trHeight w:val="600"/>
        </w:trPr>
        <w:tc>
          <w:tcPr>
            <w:tcW w:w="8472" w:type="dxa"/>
            <w:gridSpan w:val="6"/>
            <w:vAlign w:val="center"/>
          </w:tcPr>
          <w:p w:rsidR="007C56B9" w:rsidRPr="005B0161" w:rsidRDefault="007C56B9" w:rsidP="00AE077C">
            <w:pPr>
              <w:spacing w:after="120"/>
              <w:jc w:val="both"/>
            </w:pPr>
          </w:p>
          <w:p w:rsidR="007C56B9" w:rsidRPr="005B0161" w:rsidRDefault="007C56B9"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7C56B9" w:rsidRPr="005B0161" w:rsidRDefault="007C56B9"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7C56B9" w:rsidRPr="005B0161" w:rsidRDefault="007C56B9" w:rsidP="00AE077C">
            <w:pPr>
              <w:rPr>
                <w:i/>
                <w:lang w:val="en-US"/>
              </w:rPr>
            </w:pPr>
          </w:p>
        </w:tc>
        <w:tc>
          <w:tcPr>
            <w:tcW w:w="1559" w:type="dxa"/>
          </w:tcPr>
          <w:p w:rsidR="007C56B9" w:rsidRPr="005B0161" w:rsidRDefault="007C56B9" w:rsidP="00AE077C">
            <w:pPr>
              <w:spacing w:after="120"/>
              <w:jc w:val="both"/>
            </w:pPr>
          </w:p>
        </w:tc>
      </w:tr>
      <w:tr w:rsidR="007C56B9" w:rsidRPr="005B0161" w:rsidTr="007C56B9">
        <w:trPr>
          <w:trHeight w:val="600"/>
        </w:trPr>
        <w:tc>
          <w:tcPr>
            <w:tcW w:w="8472" w:type="dxa"/>
            <w:gridSpan w:val="6"/>
            <w:vAlign w:val="center"/>
          </w:tcPr>
          <w:p w:rsidR="007C56B9" w:rsidRPr="005B0161" w:rsidRDefault="007C56B9"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w:t>
            </w:r>
            <w:r>
              <w:rPr>
                <w:color w:val="auto"/>
              </w:rPr>
              <w:t>ţ</w:t>
            </w:r>
            <w:r w:rsidRPr="005B0161">
              <w:rPr>
                <w:color w:val="auto"/>
              </w:rPr>
              <w:t>ii generale</w:t>
            </w:r>
            <w:bookmarkEnd w:id="139"/>
            <w:bookmarkEnd w:id="140"/>
            <w:bookmarkEnd w:id="141"/>
          </w:p>
          <w:p w:rsidR="007C56B9" w:rsidRPr="005B0161" w:rsidRDefault="007C56B9" w:rsidP="00AE077C"/>
          <w:tbl>
            <w:tblPr>
              <w:tblW w:w="9493" w:type="dxa"/>
              <w:tblLayout w:type="fixed"/>
              <w:tblLook w:val="04A0"/>
            </w:tblPr>
            <w:tblGrid>
              <w:gridCol w:w="674"/>
              <w:gridCol w:w="4254"/>
              <w:gridCol w:w="3316"/>
              <w:gridCol w:w="1249"/>
            </w:tblGrid>
            <w:tr w:rsidR="007C56B9" w:rsidRPr="005B0161" w:rsidTr="00DA01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ind w:firstLine="21"/>
                    <w:jc w:val="center"/>
                    <w:rPr>
                      <w:b/>
                      <w:szCs w:val="22"/>
                    </w:rPr>
                  </w:pPr>
                  <w:r w:rsidRPr="005B0161">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jc w:val="center"/>
                    <w:rPr>
                      <w:b/>
                      <w:szCs w:val="22"/>
                    </w:rPr>
                  </w:pPr>
                  <w:r w:rsidRPr="005B0161">
                    <w:rPr>
                      <w:b/>
                      <w:sz w:val="22"/>
                      <w:szCs w:val="22"/>
                    </w:rPr>
                    <w:t>Datele Autorită</w:t>
                  </w:r>
                  <w:r>
                    <w:rPr>
                      <w:b/>
                      <w:sz w:val="22"/>
                      <w:szCs w:val="22"/>
                    </w:rPr>
                    <w:t>ţ</w:t>
                  </w:r>
                  <w:r w:rsidRPr="005B0161">
                    <w:rPr>
                      <w:b/>
                      <w:sz w:val="22"/>
                      <w:szCs w:val="22"/>
                    </w:rPr>
                    <w:t>ii Contractante/Organizatorului procedurii</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Pr>
                      <w:b/>
                      <w:i/>
                      <w:sz w:val="22"/>
                      <w:szCs w:val="22"/>
                    </w:rPr>
                    <w:t>IMSP SCMC „V. Ignatenco” 1003600152640</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Obiectul achizi</w:t>
                  </w:r>
                  <w:r>
                    <w:rPr>
                      <w:sz w:val="22"/>
                      <w:szCs w:val="22"/>
                    </w:rPr>
                    <w:t>ţ</w:t>
                  </w:r>
                  <w:r w:rsidRPr="005B0161">
                    <w:rPr>
                      <w:sz w:val="22"/>
                      <w:szCs w:val="22"/>
                    </w:rPr>
                    <w:t>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Pr>
                      <w:b/>
                      <w:i/>
                      <w:sz w:val="22"/>
                      <w:szCs w:val="22"/>
                    </w:rPr>
                    <w:t>Diverse produse alimentare semestrul I-2019</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 xml:space="preserve">Numărul  </w:t>
                  </w:r>
                  <w:r>
                    <w:rPr>
                      <w:sz w:val="22"/>
                      <w:szCs w:val="22"/>
                    </w:rPr>
                    <w:t>ş</w:t>
                  </w:r>
                  <w:r w:rsidRPr="005B0161">
                    <w:rPr>
                      <w:sz w:val="22"/>
                      <w:szCs w:val="22"/>
                    </w:rPr>
                    <w:t>i tipul procedurii de achizi</w:t>
                  </w:r>
                  <w:r>
                    <w:rPr>
                      <w:sz w:val="22"/>
                      <w:szCs w:val="22"/>
                    </w:rPr>
                    <w:t>ţ</w:t>
                  </w:r>
                  <w:r w:rsidRPr="005B0161">
                    <w:rPr>
                      <w:sz w:val="22"/>
                      <w:szCs w:val="22"/>
                    </w:rPr>
                    <w:t>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sidRPr="005B0161">
                    <w:rPr>
                      <w:b/>
                      <w:i/>
                      <w:sz w:val="22"/>
                      <w:szCs w:val="22"/>
                    </w:rPr>
                    <w:t>Nr.:</w:t>
                  </w:r>
                </w:p>
                <w:p w:rsidR="007C56B9" w:rsidRPr="005B0161" w:rsidRDefault="007C56B9" w:rsidP="00AE077C">
                  <w:pPr>
                    <w:pStyle w:val="a7"/>
                    <w:rPr>
                      <w:b/>
                      <w:i/>
                      <w:szCs w:val="22"/>
                    </w:rPr>
                  </w:pPr>
                  <w:r>
                    <w:rPr>
                      <w:b/>
                      <w:i/>
                      <w:sz w:val="22"/>
                      <w:szCs w:val="22"/>
                    </w:rPr>
                    <w:t>Licitaţie deschisă</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sidRPr="005B0161">
                    <w:rPr>
                      <w:b/>
                      <w:i/>
                      <w:sz w:val="22"/>
                      <w:szCs w:val="22"/>
                    </w:rPr>
                    <w:t xml:space="preserve">bunuri </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Pr>
                      <w:b/>
                      <w:i/>
                      <w:sz w:val="22"/>
                      <w:szCs w:val="22"/>
                    </w:rPr>
                    <w:t>15800000-6</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 xml:space="preserve">Sursa alocaţiilor bugetare/banilor publici </w:t>
                  </w:r>
                  <w:r>
                    <w:rPr>
                      <w:sz w:val="22"/>
                      <w:szCs w:val="22"/>
                    </w:rPr>
                    <w:t>ş</w:t>
                  </w:r>
                  <w:r w:rsidRPr="005B0161">
                    <w:rPr>
                      <w:sz w:val="22"/>
                      <w:szCs w:val="22"/>
                    </w:rPr>
                    <w:t>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Pr>
                      <w:b/>
                      <w:i/>
                      <w:sz w:val="22"/>
                      <w:szCs w:val="22"/>
                    </w:rPr>
                    <w:t>CNAM</w:t>
                  </w:r>
                </w:p>
                <w:p w:rsidR="007C56B9" w:rsidRPr="005B0161" w:rsidRDefault="007C56B9" w:rsidP="00AE077C">
                  <w:pPr>
                    <w:pStyle w:val="a7"/>
                    <w:rPr>
                      <w:b/>
                      <w:i/>
                      <w:szCs w:val="22"/>
                    </w:rPr>
                  </w:pPr>
                  <w:r>
                    <w:rPr>
                      <w:b/>
                      <w:i/>
                      <w:sz w:val="22"/>
                      <w:szCs w:val="22"/>
                    </w:rPr>
                    <w:t>Semestrul I-2019</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Administratorul aloca</w:t>
                  </w:r>
                  <w:r>
                    <w:rPr>
                      <w:sz w:val="22"/>
                      <w:szCs w:val="22"/>
                    </w:rPr>
                    <w:t>ţ</w:t>
                  </w:r>
                  <w:r w:rsidRPr="005B0161">
                    <w:rPr>
                      <w:sz w:val="22"/>
                      <w:szCs w:val="22"/>
                    </w:rPr>
                    <w:t>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Pr>
                      <w:b/>
                      <w:i/>
                      <w:sz w:val="22"/>
                      <w:szCs w:val="22"/>
                    </w:rPr>
                    <w:t>Compania naţională de asigurări în medicină</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sidRPr="005B0161">
                    <w:rPr>
                      <w:b/>
                      <w:i/>
                      <w:sz w:val="22"/>
                      <w:szCs w:val="22"/>
                    </w:rPr>
                    <w:t>[Denumirea partenerului de dezvoltare]</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Pr>
                      <w:b/>
                      <w:i/>
                      <w:sz w:val="22"/>
                      <w:szCs w:val="22"/>
                    </w:rPr>
                    <w:t>IMSP SCMC „V. Ignatenco”1003600152640</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Pr>
                      <w:b/>
                      <w:i/>
                      <w:sz w:val="22"/>
                      <w:szCs w:val="22"/>
                    </w:rPr>
                    <w:t>IMSP SCMC „V. Ignatenco”1003600152640</w:t>
                  </w:r>
                </w:p>
              </w:tc>
            </w:tr>
            <w:tr w:rsidR="007C56B9"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b/>
                      <w:i/>
                      <w:szCs w:val="22"/>
                    </w:rPr>
                  </w:pPr>
                  <w:r w:rsidRPr="005B0161">
                    <w:rPr>
                      <w:b/>
                      <w:i/>
                      <w:sz w:val="22"/>
                      <w:szCs w:val="22"/>
                    </w:rPr>
                    <w:t>[limba de stat]</w:t>
                  </w:r>
                </w:p>
              </w:tc>
            </w:tr>
            <w:tr w:rsidR="007C56B9" w:rsidRPr="005B0161" w:rsidTr="00DA01A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 w:val="22"/>
                      <w:szCs w:val="22"/>
                    </w:rPr>
                    <w:t>Locul/Modalitatea de transmitere a clarificărilor referitor la  documenta</w:t>
                  </w:r>
                  <w:r>
                    <w:rPr>
                      <w:sz w:val="22"/>
                      <w:szCs w:val="22"/>
                    </w:rPr>
                    <w:t>ţ</w:t>
                  </w:r>
                  <w:r w:rsidRPr="005B0161">
                    <w:rPr>
                      <w:sz w:val="22"/>
                      <w:szCs w:val="22"/>
                    </w:rPr>
                    <w:t xml:space="preserve">ia de </w:t>
                  </w:r>
                  <w:r w:rsidRPr="005B0161">
                    <w:rPr>
                      <w:sz w:val="22"/>
                      <w:szCs w:val="22"/>
                    </w:rPr>
                    <w:lastRenderedPageBreak/>
                    <w:t>atribuire</w:t>
                  </w:r>
                </w:p>
              </w:tc>
              <w:tc>
                <w:tcPr>
                  <w:tcW w:w="3316" w:type="dxa"/>
                  <w:tcBorders>
                    <w:top w:val="single" w:sz="4" w:space="0" w:color="auto"/>
                    <w:left w:val="single" w:sz="4" w:space="0" w:color="auto"/>
                  </w:tcBorders>
                  <w:vAlign w:val="center"/>
                </w:tcPr>
                <w:p w:rsidR="007C56B9" w:rsidRPr="009176ED" w:rsidRDefault="007C56B9" w:rsidP="00AE077C">
                  <w:pPr>
                    <w:jc w:val="both"/>
                    <w:rPr>
                      <w:i/>
                    </w:rPr>
                  </w:pPr>
                  <w:r w:rsidRPr="009176ED">
                    <w:rPr>
                      <w:i/>
                      <w:sz w:val="22"/>
                    </w:rPr>
                    <w:lastRenderedPageBreak/>
                    <w:t>Adresa:</w:t>
                  </w:r>
                  <w:r>
                    <w:rPr>
                      <w:i/>
                      <w:sz w:val="22"/>
                    </w:rPr>
                    <w:t xml:space="preserve"> </w:t>
                  </w:r>
                  <w:r w:rsidRPr="009176ED">
                    <w:rPr>
                      <w:i/>
                      <w:sz w:val="22"/>
                    </w:rPr>
                    <w:t>mun. Chişinău, str. Grenoble 149</w:t>
                  </w:r>
                </w:p>
              </w:tc>
              <w:tc>
                <w:tcPr>
                  <w:tcW w:w="1249" w:type="dxa"/>
                  <w:tcBorders>
                    <w:top w:val="single" w:sz="4" w:space="0" w:color="auto"/>
                    <w:right w:val="single" w:sz="4" w:space="0" w:color="auto"/>
                  </w:tcBorders>
                  <w:vAlign w:val="center"/>
                </w:tcPr>
                <w:p w:rsidR="007C56B9" w:rsidRPr="005B0161" w:rsidRDefault="007C56B9" w:rsidP="00DA01A4">
                  <w:pPr>
                    <w:pStyle w:val="a7"/>
                    <w:tabs>
                      <w:tab w:val="right" w:pos="4743"/>
                    </w:tabs>
                    <w:ind w:right="175"/>
                    <w:rPr>
                      <w:b/>
                      <w:i/>
                      <w:szCs w:val="22"/>
                    </w:rPr>
                  </w:pPr>
                </w:p>
              </w:tc>
            </w:tr>
            <w:tr w:rsidR="007C56B9" w:rsidRPr="005B0161" w:rsidTr="00DA01A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p>
              </w:tc>
              <w:tc>
                <w:tcPr>
                  <w:tcW w:w="3316" w:type="dxa"/>
                  <w:tcBorders>
                    <w:left w:val="single" w:sz="4" w:space="0" w:color="auto"/>
                  </w:tcBorders>
                  <w:vAlign w:val="center"/>
                </w:tcPr>
                <w:p w:rsidR="007C56B9" w:rsidRPr="009176ED" w:rsidRDefault="007C56B9" w:rsidP="00AE077C">
                  <w:pPr>
                    <w:jc w:val="both"/>
                    <w:rPr>
                      <w:i/>
                      <w:noProof w:val="0"/>
                    </w:rPr>
                  </w:pPr>
                  <w:r w:rsidRPr="009176ED">
                    <w:rPr>
                      <w:i/>
                      <w:noProof w:val="0"/>
                      <w:sz w:val="22"/>
                    </w:rPr>
                    <w:t>Tel. 022-72-57-66</w:t>
                  </w:r>
                </w:p>
              </w:tc>
              <w:tc>
                <w:tcPr>
                  <w:tcW w:w="1249" w:type="dxa"/>
                  <w:tcBorders>
                    <w:right w:val="single" w:sz="4" w:space="0" w:color="auto"/>
                  </w:tcBorders>
                  <w:vAlign w:val="center"/>
                </w:tcPr>
                <w:p w:rsidR="007C56B9" w:rsidRPr="005B0161" w:rsidRDefault="007C56B9" w:rsidP="00AE077C">
                  <w:pPr>
                    <w:pStyle w:val="a7"/>
                    <w:tabs>
                      <w:tab w:val="right" w:pos="4743"/>
                    </w:tabs>
                    <w:rPr>
                      <w:b/>
                      <w:i/>
                      <w:szCs w:val="22"/>
                    </w:rPr>
                  </w:pPr>
                </w:p>
              </w:tc>
            </w:tr>
            <w:tr w:rsidR="007C56B9"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p>
              </w:tc>
              <w:tc>
                <w:tcPr>
                  <w:tcW w:w="3316" w:type="dxa"/>
                  <w:tcBorders>
                    <w:left w:val="single" w:sz="4" w:space="0" w:color="auto"/>
                  </w:tcBorders>
                  <w:vAlign w:val="center"/>
                </w:tcPr>
                <w:p w:rsidR="007C56B9" w:rsidRPr="009176ED" w:rsidRDefault="007C56B9" w:rsidP="00AE077C">
                  <w:pPr>
                    <w:tabs>
                      <w:tab w:val="right" w:pos="4743"/>
                    </w:tabs>
                    <w:jc w:val="both"/>
                    <w:rPr>
                      <w:i/>
                      <w:lang w:val="en-US"/>
                    </w:rPr>
                  </w:pPr>
                  <w:r w:rsidRPr="009176ED">
                    <w:rPr>
                      <w:i/>
                      <w:sz w:val="22"/>
                    </w:rPr>
                    <w:t>Email: vignatenco</w:t>
                  </w:r>
                  <w:r w:rsidRPr="009176ED">
                    <w:rPr>
                      <w:i/>
                      <w:sz w:val="22"/>
                      <w:lang w:val="en-US"/>
                    </w:rPr>
                    <w:t>@ms.md</w:t>
                  </w:r>
                </w:p>
              </w:tc>
              <w:tc>
                <w:tcPr>
                  <w:tcW w:w="1249" w:type="dxa"/>
                  <w:tcBorders>
                    <w:right w:val="single" w:sz="4" w:space="0" w:color="auto"/>
                  </w:tcBorders>
                  <w:vAlign w:val="center"/>
                </w:tcPr>
                <w:p w:rsidR="007C56B9" w:rsidRPr="005B0161" w:rsidRDefault="007C56B9" w:rsidP="00AE077C">
                  <w:pPr>
                    <w:pStyle w:val="a7"/>
                    <w:tabs>
                      <w:tab w:val="right" w:pos="4743"/>
                    </w:tabs>
                    <w:rPr>
                      <w:b/>
                      <w:i/>
                      <w:szCs w:val="22"/>
                    </w:rPr>
                  </w:pPr>
                </w:p>
              </w:tc>
            </w:tr>
            <w:tr w:rsidR="007C56B9"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p>
              </w:tc>
              <w:tc>
                <w:tcPr>
                  <w:tcW w:w="3316" w:type="dxa"/>
                  <w:tcBorders>
                    <w:left w:val="single" w:sz="4" w:space="0" w:color="auto"/>
                  </w:tcBorders>
                  <w:vAlign w:val="center"/>
                </w:tcPr>
                <w:p w:rsidR="007C56B9" w:rsidRPr="009176ED" w:rsidRDefault="007C56B9" w:rsidP="00AE077C">
                  <w:pPr>
                    <w:tabs>
                      <w:tab w:val="right" w:pos="4743"/>
                    </w:tabs>
                    <w:jc w:val="both"/>
                    <w:rPr>
                      <w:i/>
                    </w:rPr>
                  </w:pPr>
                  <w:r w:rsidRPr="009176ED">
                    <w:rPr>
                      <w:i/>
                      <w:sz w:val="22"/>
                    </w:rPr>
                    <w:t>on-line la adresa</w:t>
                  </w:r>
                  <w:r w:rsidRPr="009176ED">
                    <w:rPr>
                      <w:b/>
                      <w:sz w:val="22"/>
                    </w:rPr>
                    <w:t>:</w:t>
                  </w:r>
                  <w:r w:rsidRPr="009176ED">
                    <w:rPr>
                      <w:sz w:val="22"/>
                      <w:lang w:val="en-US"/>
                    </w:rPr>
                    <w:t xml:space="preserve"> </w:t>
                  </w:r>
                  <w:r w:rsidRPr="009176ED">
                    <w:rPr>
                      <w:b/>
                      <w:i/>
                      <w:sz w:val="22"/>
                      <w:lang w:val="en-US"/>
                    </w:rPr>
                    <w:t>în cadrul procedurii în SIA RSAP</w:t>
                  </w:r>
                </w:p>
              </w:tc>
              <w:tc>
                <w:tcPr>
                  <w:tcW w:w="1249" w:type="dxa"/>
                  <w:tcBorders>
                    <w:right w:val="single" w:sz="4" w:space="0" w:color="auto"/>
                  </w:tcBorders>
                  <w:vAlign w:val="center"/>
                </w:tcPr>
                <w:p w:rsidR="007C56B9" w:rsidRPr="005B0161" w:rsidRDefault="007C56B9" w:rsidP="00AE077C">
                  <w:pPr>
                    <w:pStyle w:val="a7"/>
                    <w:tabs>
                      <w:tab w:val="right" w:pos="4743"/>
                    </w:tabs>
                    <w:rPr>
                      <w:b/>
                      <w:i/>
                      <w:szCs w:val="22"/>
                    </w:rPr>
                  </w:pPr>
                </w:p>
              </w:tc>
            </w:tr>
            <w:tr w:rsidR="007C56B9"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p>
              </w:tc>
              <w:tc>
                <w:tcPr>
                  <w:tcW w:w="3316" w:type="dxa"/>
                  <w:tcBorders>
                    <w:left w:val="single" w:sz="4" w:space="0" w:color="auto"/>
                    <w:bottom w:val="single" w:sz="4" w:space="0" w:color="auto"/>
                  </w:tcBorders>
                  <w:vAlign w:val="center"/>
                </w:tcPr>
                <w:p w:rsidR="007C56B9" w:rsidRPr="005B0161" w:rsidRDefault="007C56B9" w:rsidP="00AE077C">
                  <w:pPr>
                    <w:jc w:val="both"/>
                    <w:rPr>
                      <w:i/>
                    </w:rPr>
                  </w:pPr>
                </w:p>
              </w:tc>
              <w:tc>
                <w:tcPr>
                  <w:tcW w:w="1249" w:type="dxa"/>
                  <w:tcBorders>
                    <w:bottom w:val="single" w:sz="4" w:space="0" w:color="auto"/>
                    <w:right w:val="single" w:sz="4" w:space="0" w:color="auto"/>
                  </w:tcBorders>
                  <w:vAlign w:val="center"/>
                </w:tcPr>
                <w:p w:rsidR="007C56B9" w:rsidRPr="005B0161" w:rsidRDefault="007C56B9" w:rsidP="00AE077C">
                  <w:pPr>
                    <w:pStyle w:val="a7"/>
                    <w:tabs>
                      <w:tab w:val="right" w:pos="4743"/>
                    </w:tabs>
                    <w:rPr>
                      <w:b/>
                      <w:i/>
                      <w:szCs w:val="22"/>
                    </w:rPr>
                  </w:pPr>
                </w:p>
              </w:tc>
            </w:tr>
            <w:tr w:rsidR="007C56B9" w:rsidRPr="005B0161" w:rsidTr="00DA01A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Cs w:val="24"/>
                    </w:rPr>
                    <w:t>Contract de achizi</w:t>
                  </w:r>
                  <w:r>
                    <w:rPr>
                      <w:szCs w:val="24"/>
                    </w:rPr>
                    <w:t>ţ</w:t>
                  </w:r>
                  <w:r w:rsidRPr="005B0161">
                    <w:rPr>
                      <w:szCs w:val="24"/>
                    </w:rPr>
                    <w:t>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tabs>
                      <w:tab w:val="right" w:pos="4743"/>
                    </w:tabs>
                    <w:rPr>
                      <w:b/>
                      <w:i/>
                      <w:szCs w:val="22"/>
                    </w:rPr>
                  </w:pPr>
                  <w:r w:rsidRPr="005B0161">
                    <w:rPr>
                      <w:b/>
                      <w:i/>
                      <w:sz w:val="22"/>
                      <w:szCs w:val="22"/>
                    </w:rPr>
                    <w:t>[Da]</w:t>
                  </w:r>
                </w:p>
              </w:tc>
            </w:tr>
            <w:tr w:rsidR="007C56B9"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2"/>
                    </w:rPr>
                  </w:pPr>
                  <w:r w:rsidRPr="005B0161">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7C56B9" w:rsidRPr="005B0161" w:rsidRDefault="007C56B9" w:rsidP="00AE077C">
                  <w:pPr>
                    <w:tabs>
                      <w:tab w:val="left" w:pos="284"/>
                      <w:tab w:val="right" w:pos="9531"/>
                    </w:tabs>
                    <w:spacing w:line="360" w:lineRule="auto"/>
                    <w:contextualSpacing/>
                    <w:rPr>
                      <w:b/>
                    </w:rPr>
                  </w:pPr>
                </w:p>
              </w:tc>
            </w:tr>
            <w:tr w:rsidR="007C56B9"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C56B9" w:rsidRPr="005B0161" w:rsidRDefault="007C56B9" w:rsidP="00AE077C">
                  <w:pPr>
                    <w:pStyle w:val="a7"/>
                    <w:tabs>
                      <w:tab w:val="right" w:pos="4743"/>
                    </w:tabs>
                    <w:rPr>
                      <w:b/>
                      <w:i/>
                      <w:spacing w:val="-2"/>
                      <w:szCs w:val="24"/>
                    </w:rPr>
                  </w:pPr>
                  <w:r w:rsidRPr="005B0161">
                    <w:rPr>
                      <w:b/>
                      <w:i/>
                      <w:spacing w:val="-2"/>
                      <w:szCs w:val="24"/>
                    </w:rPr>
                    <w:t xml:space="preserve">[indicaţi </w:t>
                  </w:r>
                  <w:r w:rsidRPr="005B0161">
                    <w:rPr>
                      <w:b/>
                      <w:i/>
                      <w:sz w:val="22"/>
                      <w:szCs w:val="22"/>
                    </w:rPr>
                    <w:t>sau nu se aplică</w:t>
                  </w:r>
                  <w:r w:rsidRPr="005B0161">
                    <w:rPr>
                      <w:b/>
                      <w:i/>
                      <w:spacing w:val="-2"/>
                      <w:szCs w:val="24"/>
                    </w:rPr>
                    <w:t>]</w:t>
                  </w:r>
                </w:p>
              </w:tc>
            </w:tr>
          </w:tbl>
          <w:p w:rsidR="007C56B9" w:rsidRPr="005B0161" w:rsidRDefault="007C56B9" w:rsidP="00AE077C">
            <w:pPr>
              <w:rPr>
                <w:lang w:val="en-US"/>
              </w:rPr>
            </w:pPr>
          </w:p>
          <w:p w:rsidR="007C56B9" w:rsidRPr="005B0161" w:rsidRDefault="007C56B9" w:rsidP="00AE077C">
            <w:pPr>
              <w:rPr>
                <w:lang w:val="en-US"/>
              </w:rPr>
            </w:pPr>
          </w:p>
        </w:tc>
        <w:tc>
          <w:tcPr>
            <w:tcW w:w="1559" w:type="dxa"/>
          </w:tcPr>
          <w:p w:rsidR="007C56B9" w:rsidRPr="005B0161" w:rsidRDefault="007C56B9" w:rsidP="00AE077C">
            <w:pPr>
              <w:pStyle w:val="2"/>
              <w:keepNext w:val="0"/>
              <w:keepLines w:val="0"/>
              <w:numPr>
                <w:ilvl w:val="0"/>
                <w:numId w:val="30"/>
              </w:numPr>
              <w:tabs>
                <w:tab w:val="left" w:pos="360"/>
              </w:tabs>
              <w:spacing w:before="0"/>
              <w:jc w:val="center"/>
              <w:rPr>
                <w:color w:val="auto"/>
              </w:rPr>
            </w:pPr>
          </w:p>
        </w:tc>
      </w:tr>
      <w:tr w:rsidR="007C56B9" w:rsidRPr="005B0161" w:rsidTr="007C56B9">
        <w:trPr>
          <w:trHeight w:val="600"/>
        </w:trPr>
        <w:tc>
          <w:tcPr>
            <w:tcW w:w="8472" w:type="dxa"/>
            <w:gridSpan w:val="6"/>
            <w:vAlign w:val="center"/>
          </w:tcPr>
          <w:p w:rsidR="007C56B9" w:rsidRPr="005B0161" w:rsidRDefault="007C56B9"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lastRenderedPageBreak/>
              <w:t xml:space="preserve">Listă bunurilor </w:t>
            </w:r>
            <w:r>
              <w:rPr>
                <w:color w:val="auto"/>
              </w:rPr>
              <w:t>ş</w:t>
            </w:r>
            <w:r w:rsidRPr="005B0161">
              <w:rPr>
                <w:color w:val="auto"/>
              </w:rPr>
              <w:t>i specifica</w:t>
            </w:r>
            <w:r>
              <w:rPr>
                <w:color w:val="auto"/>
              </w:rPr>
              <w:t>ţ</w:t>
            </w:r>
            <w:r w:rsidRPr="005B0161">
              <w:rPr>
                <w:color w:val="auto"/>
              </w:rPr>
              <w:t>ii tehnice:</w:t>
            </w:r>
            <w:bookmarkEnd w:id="142"/>
            <w:bookmarkEnd w:id="143"/>
          </w:p>
        </w:tc>
        <w:tc>
          <w:tcPr>
            <w:tcW w:w="1559" w:type="dxa"/>
          </w:tcPr>
          <w:p w:rsidR="007C56B9" w:rsidRPr="005B0161" w:rsidRDefault="007C56B9" w:rsidP="007C56B9">
            <w:pPr>
              <w:pStyle w:val="2"/>
              <w:keepNext w:val="0"/>
              <w:keepLines w:val="0"/>
              <w:tabs>
                <w:tab w:val="left" w:pos="360"/>
              </w:tabs>
              <w:spacing w:before="0"/>
              <w:ind w:left="720"/>
              <w:jc w:val="center"/>
              <w:rPr>
                <w:color w:val="auto"/>
              </w:rPr>
            </w:pPr>
          </w:p>
        </w:tc>
      </w:tr>
      <w:tr w:rsidR="007C56B9" w:rsidRPr="005B0161"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C56B9" w:rsidRPr="005B0161" w:rsidRDefault="007C56B9" w:rsidP="00AE077C">
            <w:pPr>
              <w:ind w:left="-57" w:right="-57"/>
              <w:jc w:val="center"/>
              <w:rPr>
                <w:b/>
              </w:rPr>
            </w:pPr>
            <w:r w:rsidRPr="005B0161">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C56B9" w:rsidRPr="005B0161" w:rsidRDefault="007C56B9" w:rsidP="00AE077C">
            <w:pPr>
              <w:ind w:left="-57" w:right="-57"/>
              <w:jc w:val="center"/>
              <w:rPr>
                <w:b/>
              </w:rPr>
            </w:pPr>
            <w:r w:rsidRPr="005B0161">
              <w:rPr>
                <w:b/>
              </w:rPr>
              <w:t>Cod 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C56B9" w:rsidRPr="005B0161" w:rsidRDefault="007C56B9" w:rsidP="00AE077C">
            <w:pPr>
              <w:ind w:left="-57" w:right="-57"/>
              <w:jc w:val="center"/>
              <w:rPr>
                <w:b/>
              </w:rPr>
            </w:pPr>
            <w:r w:rsidRPr="005B0161">
              <w:rPr>
                <w:b/>
              </w:rPr>
              <w:t>Denumire bunurilor solicitate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C56B9" w:rsidRPr="005B0161" w:rsidRDefault="007C56B9" w:rsidP="00AE077C">
            <w:pPr>
              <w:ind w:left="-57" w:right="-57"/>
              <w:jc w:val="center"/>
              <w:rPr>
                <w:b/>
              </w:rPr>
            </w:pPr>
            <w:r w:rsidRPr="005B0161">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7C56B9" w:rsidRPr="005B0161" w:rsidRDefault="007C56B9" w:rsidP="00AE077C">
            <w:pPr>
              <w:ind w:left="-57" w:right="-57"/>
              <w:jc w:val="center"/>
              <w:rPr>
                <w:b/>
              </w:rPr>
            </w:pPr>
            <w:r w:rsidRPr="005B0161">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C56B9" w:rsidRPr="005B0161" w:rsidRDefault="007C56B9" w:rsidP="00AE077C">
            <w:pPr>
              <w:ind w:left="-57" w:right="-57"/>
              <w:jc w:val="center"/>
              <w:rPr>
                <w:b/>
              </w:rPr>
            </w:pPr>
            <w:r w:rsidRPr="005B0161">
              <w:rPr>
                <w:b/>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tcPr>
          <w:p w:rsidR="007C56B9" w:rsidRPr="005B0161" w:rsidRDefault="007C56B9" w:rsidP="00AE077C">
            <w:pPr>
              <w:ind w:left="-57" w:right="-57"/>
              <w:jc w:val="center"/>
              <w:rPr>
                <w:b/>
              </w:rPr>
            </w:pPr>
            <w:r>
              <w:rPr>
                <w:b/>
              </w:rPr>
              <w:t>Valoare estimativă fără TVA</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w:t>
            </w:r>
          </w:p>
        </w:tc>
        <w:tc>
          <w:tcPr>
            <w:tcW w:w="1171" w:type="dxa"/>
            <w:shd w:val="clear" w:color="auto" w:fill="auto"/>
            <w:vAlign w:val="center"/>
          </w:tcPr>
          <w:p w:rsidR="007C56B9" w:rsidRPr="00F84A44" w:rsidRDefault="007C56B9" w:rsidP="00F84A44">
            <w:pPr>
              <w:jc w:val="center"/>
              <w:rPr>
                <w:sz w:val="18"/>
              </w:rPr>
            </w:pPr>
            <w:r w:rsidRPr="00F84A44">
              <w:rPr>
                <w:sz w:val="18"/>
              </w:rPr>
              <w:t>15811100-7</w:t>
            </w:r>
          </w:p>
        </w:tc>
        <w:tc>
          <w:tcPr>
            <w:tcW w:w="2127" w:type="dxa"/>
            <w:shd w:val="clear" w:color="auto" w:fill="auto"/>
          </w:tcPr>
          <w:p w:rsidR="007C56B9" w:rsidRPr="00F84A44" w:rsidRDefault="007C56B9" w:rsidP="00F84A44">
            <w:pPr>
              <w:jc w:val="center"/>
              <w:rPr>
                <w:color w:val="000000"/>
              </w:rPr>
            </w:pPr>
            <w:r w:rsidRPr="00F84A44">
              <w:rPr>
                <w:color w:val="000000"/>
              </w:rPr>
              <w:t>Pîine din făină de grîu</w:t>
            </w:r>
          </w:p>
        </w:tc>
        <w:tc>
          <w:tcPr>
            <w:tcW w:w="708" w:type="dxa"/>
            <w:shd w:val="clear" w:color="auto" w:fill="auto"/>
            <w:vAlign w:val="center"/>
          </w:tcPr>
          <w:p w:rsidR="007C56B9" w:rsidRPr="00F84A44" w:rsidRDefault="007C56B9" w:rsidP="00F84A44">
            <w:pPr>
              <w:ind w:left="-57" w:right="-57"/>
              <w:jc w:val="center"/>
              <w:rPr>
                <w:lang w:val="en-US"/>
              </w:rPr>
            </w:pPr>
            <w:r w:rsidRPr="00F84A44">
              <w:rPr>
                <w:lang w:val="en-US"/>
              </w:rPr>
              <w:t>kg</w:t>
            </w:r>
          </w:p>
        </w:tc>
        <w:tc>
          <w:tcPr>
            <w:tcW w:w="851" w:type="dxa"/>
            <w:shd w:val="clear" w:color="auto" w:fill="auto"/>
            <w:vAlign w:val="center"/>
          </w:tcPr>
          <w:p w:rsidR="007C56B9" w:rsidRPr="00F84A44" w:rsidRDefault="007C56B9" w:rsidP="00F84A44">
            <w:pPr>
              <w:ind w:left="-57" w:right="-57"/>
              <w:jc w:val="center"/>
              <w:rPr>
                <w:lang w:val="en-US"/>
              </w:rPr>
            </w:pPr>
            <w:r w:rsidRPr="00F84A44">
              <w:rPr>
                <w:lang w:val="en-US"/>
              </w:rPr>
              <w:t>14 000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livrare-zilnic între orele 7.00-7.45; Calitatea superioară fortificată cu acid folic, fier şi vitamina B9; 430 gr. Feliată, ambalată şi cu etichetă privind data şi ora producerii/ambalării cât şi termenul de valabilitate. HG 775 03.07.2007, HG 520 22.06.2010.</w:t>
            </w:r>
          </w:p>
        </w:tc>
        <w:tc>
          <w:tcPr>
            <w:tcW w:w="1559" w:type="dxa"/>
          </w:tcPr>
          <w:p w:rsidR="007C56B9" w:rsidRPr="00F84A44" w:rsidRDefault="007C56B9" w:rsidP="00F84A44">
            <w:pPr>
              <w:ind w:left="-57" w:right="-57"/>
              <w:jc w:val="center"/>
              <w:rPr>
                <w:color w:val="000000"/>
                <w:lang w:eastAsia="ru-RU"/>
              </w:rPr>
            </w:pPr>
            <w:r>
              <w:rPr>
                <w:color w:val="000000"/>
                <w:lang w:eastAsia="ru-RU"/>
              </w:rPr>
              <w:t>108 615,00</w:t>
            </w:r>
          </w:p>
        </w:tc>
      </w:tr>
      <w:tr w:rsidR="007C56B9" w:rsidRPr="00F84A44" w:rsidTr="007A14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1"/>
        </w:trPr>
        <w:tc>
          <w:tcPr>
            <w:tcW w:w="638" w:type="dxa"/>
            <w:shd w:val="clear" w:color="auto" w:fill="auto"/>
            <w:vAlign w:val="center"/>
          </w:tcPr>
          <w:p w:rsidR="007C56B9" w:rsidRPr="00F84A44" w:rsidRDefault="007C56B9" w:rsidP="00F84A44">
            <w:pPr>
              <w:ind w:left="-57" w:right="-57"/>
              <w:jc w:val="center"/>
              <w:rPr>
                <w:lang w:val="en-US"/>
              </w:rPr>
            </w:pPr>
            <w:r>
              <w:rPr>
                <w:lang w:val="en-US"/>
              </w:rPr>
              <w:t>2</w:t>
            </w:r>
          </w:p>
        </w:tc>
        <w:tc>
          <w:tcPr>
            <w:tcW w:w="1171" w:type="dxa"/>
            <w:shd w:val="clear" w:color="auto" w:fill="auto"/>
            <w:vAlign w:val="center"/>
          </w:tcPr>
          <w:p w:rsidR="007C56B9" w:rsidRPr="00F84A44" w:rsidRDefault="007C56B9" w:rsidP="00F84A44">
            <w:pPr>
              <w:jc w:val="center"/>
              <w:rPr>
                <w:sz w:val="18"/>
              </w:rPr>
            </w:pPr>
            <w:r w:rsidRPr="00F84A44">
              <w:rPr>
                <w:sz w:val="18"/>
              </w:rPr>
              <w:t>15811000-6</w:t>
            </w:r>
          </w:p>
        </w:tc>
        <w:tc>
          <w:tcPr>
            <w:tcW w:w="2127" w:type="dxa"/>
            <w:shd w:val="clear" w:color="auto" w:fill="auto"/>
          </w:tcPr>
          <w:p w:rsidR="007C56B9" w:rsidRPr="00F84A44" w:rsidRDefault="007A14A9" w:rsidP="007A14A9">
            <w:pPr>
              <w:jc w:val="center"/>
              <w:rPr>
                <w:color w:val="000000"/>
              </w:rPr>
            </w:pPr>
            <w:r>
              <w:rPr>
                <w:color w:val="000000"/>
                <w:lang w:eastAsia="ru-RU"/>
              </w:rPr>
              <w:t xml:space="preserve">Covrigi clasici fără adaosuri </w:t>
            </w:r>
            <w:r>
              <w:rPr>
                <w:color w:val="000000"/>
              </w:rPr>
              <w:t>(</w:t>
            </w:r>
            <w:r w:rsidR="007C56B9" w:rsidRPr="00F84A44">
              <w:rPr>
                <w:color w:val="000000"/>
              </w:rPr>
              <w:t>dietici</w:t>
            </w:r>
            <w:r>
              <w:rPr>
                <w:color w:val="000000"/>
              </w:rPr>
              <w:t>)</w:t>
            </w:r>
          </w:p>
        </w:tc>
        <w:tc>
          <w:tcPr>
            <w:tcW w:w="708" w:type="dxa"/>
            <w:shd w:val="clear" w:color="auto" w:fill="auto"/>
            <w:vAlign w:val="center"/>
          </w:tcPr>
          <w:p w:rsidR="007C56B9" w:rsidRPr="00F84A44" w:rsidRDefault="007C56B9" w:rsidP="00F84A44">
            <w:pPr>
              <w:ind w:left="-57" w:right="-57"/>
              <w:jc w:val="center"/>
              <w:rPr>
                <w:lang w:val="en-US"/>
              </w:rPr>
            </w:pPr>
            <w:r w:rsidRPr="00F84A44">
              <w:rPr>
                <w:lang w:val="en-US"/>
              </w:rPr>
              <w:t>kg</w:t>
            </w:r>
          </w:p>
        </w:tc>
        <w:tc>
          <w:tcPr>
            <w:tcW w:w="851" w:type="dxa"/>
            <w:shd w:val="clear" w:color="auto" w:fill="auto"/>
            <w:vAlign w:val="center"/>
          </w:tcPr>
          <w:p w:rsidR="007C56B9" w:rsidRPr="00F84A44" w:rsidRDefault="007C56B9" w:rsidP="00F84A44">
            <w:pPr>
              <w:ind w:left="-57" w:right="-57"/>
              <w:jc w:val="center"/>
              <w:rPr>
                <w:lang w:val="en-US"/>
              </w:rPr>
            </w:pPr>
            <w:r w:rsidRPr="00F84A44">
              <w:rPr>
                <w:lang w:val="en-US"/>
              </w:rPr>
              <w:t>1000</w:t>
            </w:r>
          </w:p>
        </w:tc>
        <w:tc>
          <w:tcPr>
            <w:tcW w:w="2977" w:type="dxa"/>
            <w:shd w:val="clear" w:color="auto" w:fill="auto"/>
            <w:vAlign w:val="center"/>
          </w:tcPr>
          <w:p w:rsidR="007C56B9" w:rsidRPr="00F84A44" w:rsidRDefault="007C56B9" w:rsidP="007A14A9">
            <w:pPr>
              <w:ind w:left="-57" w:right="-57"/>
              <w:jc w:val="center"/>
              <w:rPr>
                <w:lang w:val="en-US"/>
              </w:rPr>
            </w:pPr>
            <w:r w:rsidRPr="00F84A44">
              <w:rPr>
                <w:color w:val="000000"/>
                <w:lang w:eastAsia="ru-RU"/>
              </w:rPr>
              <w:t>saci 3kg, grafic de livrare-2/15 zile; HG 775 03.07.2007</w:t>
            </w:r>
            <w:r w:rsidR="007A14A9">
              <w:rPr>
                <w:color w:val="000000"/>
                <w:lang w:eastAsia="ru-RU"/>
              </w:rPr>
              <w:t xml:space="preserve"> </w:t>
            </w:r>
          </w:p>
        </w:tc>
        <w:tc>
          <w:tcPr>
            <w:tcW w:w="1559" w:type="dxa"/>
          </w:tcPr>
          <w:p w:rsidR="007C56B9" w:rsidRPr="00F84A44" w:rsidRDefault="007C56B9" w:rsidP="00F84A44">
            <w:pPr>
              <w:ind w:left="-57" w:right="-57"/>
              <w:jc w:val="center"/>
              <w:rPr>
                <w:color w:val="000000"/>
                <w:lang w:eastAsia="ru-RU"/>
              </w:rPr>
            </w:pPr>
            <w:r>
              <w:rPr>
                <w:color w:val="000000"/>
                <w:lang w:eastAsia="ru-RU"/>
              </w:rPr>
              <w:t>12 798,00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3</w:t>
            </w:r>
          </w:p>
        </w:tc>
        <w:tc>
          <w:tcPr>
            <w:tcW w:w="1171" w:type="dxa"/>
            <w:shd w:val="clear" w:color="auto" w:fill="auto"/>
            <w:vAlign w:val="center"/>
          </w:tcPr>
          <w:p w:rsidR="007C56B9" w:rsidRPr="00F84A44" w:rsidRDefault="007C56B9" w:rsidP="00F84A44">
            <w:pPr>
              <w:jc w:val="center"/>
              <w:rPr>
                <w:sz w:val="18"/>
              </w:rPr>
            </w:pPr>
            <w:r w:rsidRPr="00F84A44">
              <w:rPr>
                <w:sz w:val="18"/>
              </w:rPr>
              <w:t>15811000-6</w:t>
            </w:r>
          </w:p>
        </w:tc>
        <w:tc>
          <w:tcPr>
            <w:tcW w:w="2127" w:type="dxa"/>
            <w:shd w:val="clear" w:color="auto" w:fill="auto"/>
          </w:tcPr>
          <w:p w:rsidR="007C56B9" w:rsidRPr="00F84A44" w:rsidRDefault="007C56B9" w:rsidP="00F84A44">
            <w:pPr>
              <w:jc w:val="center"/>
              <w:rPr>
                <w:color w:val="000000"/>
              </w:rPr>
            </w:pPr>
            <w:r w:rsidRPr="00F84A44">
              <w:rPr>
                <w:color w:val="000000"/>
              </w:rPr>
              <w:t>Biscui</w:t>
            </w:r>
            <w:r w:rsidRPr="00F84A44">
              <w:rPr>
                <w:rFonts w:ascii="Cambria Math" w:hAnsi="Cambria Math"/>
                <w:color w:val="000000"/>
              </w:rPr>
              <w:t>ț</w:t>
            </w:r>
            <w:r w:rsidRPr="00F84A44">
              <w:rPr>
                <w:color w:val="000000"/>
              </w:rPr>
              <w:t>i</w:t>
            </w:r>
          </w:p>
        </w:tc>
        <w:tc>
          <w:tcPr>
            <w:tcW w:w="708" w:type="dxa"/>
            <w:shd w:val="clear" w:color="auto" w:fill="auto"/>
            <w:vAlign w:val="center"/>
          </w:tcPr>
          <w:p w:rsidR="007C56B9" w:rsidRPr="00F84A44" w:rsidRDefault="00842733" w:rsidP="00F84A44">
            <w:pPr>
              <w:ind w:left="-57" w:right="-57"/>
              <w:jc w:val="center"/>
              <w:rPr>
                <w:lang w:val="en-US"/>
              </w:rPr>
            </w:pPr>
            <w:r>
              <w:rPr>
                <w:lang w:val="en-US"/>
              </w:rPr>
              <w:t>buc</w:t>
            </w:r>
          </w:p>
        </w:tc>
        <w:tc>
          <w:tcPr>
            <w:tcW w:w="851" w:type="dxa"/>
            <w:shd w:val="clear" w:color="auto" w:fill="auto"/>
            <w:vAlign w:val="center"/>
          </w:tcPr>
          <w:p w:rsidR="007C56B9" w:rsidRPr="00F84A44" w:rsidRDefault="007C56B9" w:rsidP="00F84A44">
            <w:pPr>
              <w:ind w:left="-57" w:right="-57"/>
              <w:jc w:val="center"/>
              <w:rPr>
                <w:lang w:val="en-US"/>
              </w:rPr>
            </w:pPr>
            <w:r w:rsidRPr="00F84A44">
              <w:rPr>
                <w:lang w:val="en-US"/>
              </w:rPr>
              <w:t>300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Ambalaj 0,250 gr., fără adaosuri(dietici)Diferite forme şi mărunte</w:t>
            </w:r>
          </w:p>
        </w:tc>
        <w:tc>
          <w:tcPr>
            <w:tcW w:w="1559" w:type="dxa"/>
          </w:tcPr>
          <w:p w:rsidR="007C56B9" w:rsidRPr="00F84A44" w:rsidRDefault="007C56B9" w:rsidP="00F84A44">
            <w:pPr>
              <w:ind w:left="-57" w:right="-57"/>
              <w:jc w:val="center"/>
              <w:rPr>
                <w:color w:val="000000"/>
                <w:lang w:eastAsia="ru-RU"/>
              </w:rPr>
            </w:pPr>
            <w:r>
              <w:rPr>
                <w:color w:val="000000"/>
                <w:lang w:eastAsia="ru-RU"/>
              </w:rPr>
              <w:t>2 095,00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4</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15842300-5</w:t>
            </w:r>
          </w:p>
        </w:tc>
        <w:tc>
          <w:tcPr>
            <w:tcW w:w="2127" w:type="dxa"/>
            <w:shd w:val="clear" w:color="auto" w:fill="auto"/>
            <w:vAlign w:val="center"/>
          </w:tcPr>
          <w:p w:rsidR="007C56B9" w:rsidRPr="00F84A44" w:rsidRDefault="007C56B9" w:rsidP="00F84A44">
            <w:pPr>
              <w:jc w:val="center"/>
              <w:rPr>
                <w:color w:val="000000"/>
              </w:rPr>
            </w:pPr>
            <w:r w:rsidRPr="00F84A44">
              <w:rPr>
                <w:color w:val="000000"/>
              </w:rPr>
              <w:t>Napolitane</w:t>
            </w:r>
          </w:p>
          <w:p w:rsidR="007C56B9" w:rsidRPr="00F84A44" w:rsidRDefault="007C56B9" w:rsidP="00F84A44">
            <w:pPr>
              <w:ind w:left="-57" w:right="-57"/>
              <w:jc w:val="center"/>
              <w:rPr>
                <w:lang w:val="en-US"/>
              </w:rPr>
            </w:pPr>
          </w:p>
        </w:tc>
        <w:tc>
          <w:tcPr>
            <w:tcW w:w="708" w:type="dxa"/>
            <w:shd w:val="clear" w:color="auto" w:fill="auto"/>
            <w:vAlign w:val="center"/>
          </w:tcPr>
          <w:p w:rsidR="007C56B9" w:rsidRPr="00F84A44" w:rsidRDefault="00842733" w:rsidP="00F84A44">
            <w:pPr>
              <w:ind w:left="-57" w:right="-57"/>
              <w:jc w:val="center"/>
              <w:rPr>
                <w:lang w:val="en-US"/>
              </w:rPr>
            </w:pPr>
            <w:r>
              <w:rPr>
                <w:lang w:val="en-US"/>
              </w:rPr>
              <w:t>buc</w:t>
            </w:r>
          </w:p>
        </w:tc>
        <w:tc>
          <w:tcPr>
            <w:tcW w:w="851" w:type="dxa"/>
            <w:shd w:val="clear" w:color="auto" w:fill="auto"/>
            <w:vAlign w:val="center"/>
          </w:tcPr>
          <w:p w:rsidR="007C56B9" w:rsidRPr="00F84A44" w:rsidRDefault="007C56B9" w:rsidP="00F84A44">
            <w:pPr>
              <w:ind w:left="-57" w:right="-57"/>
              <w:jc w:val="center"/>
              <w:rPr>
                <w:lang w:val="en-US"/>
              </w:rPr>
            </w:pPr>
            <w:r w:rsidRPr="00F84A44">
              <w:rPr>
                <w:lang w:val="en-US"/>
              </w:rPr>
              <w:t>600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Graficul de livrare termen de 3 zile de la solicitare. Ambalaj individual 0.250gr.</w:t>
            </w:r>
          </w:p>
        </w:tc>
        <w:tc>
          <w:tcPr>
            <w:tcW w:w="1559" w:type="dxa"/>
          </w:tcPr>
          <w:p w:rsidR="007C56B9" w:rsidRPr="00F84A44" w:rsidRDefault="007C56B9" w:rsidP="00F84A44">
            <w:pPr>
              <w:ind w:left="-57" w:right="-57"/>
              <w:jc w:val="center"/>
              <w:rPr>
                <w:color w:val="000000"/>
                <w:lang w:eastAsia="ru-RU"/>
              </w:rPr>
            </w:pPr>
            <w:r>
              <w:rPr>
                <w:color w:val="000000"/>
                <w:lang w:eastAsia="ru-RU"/>
              </w:rPr>
              <w:t>5 918,00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5</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15842300-5</w:t>
            </w:r>
          </w:p>
        </w:tc>
        <w:tc>
          <w:tcPr>
            <w:tcW w:w="2127" w:type="dxa"/>
            <w:shd w:val="clear" w:color="auto" w:fill="auto"/>
            <w:vAlign w:val="center"/>
          </w:tcPr>
          <w:p w:rsidR="007C56B9" w:rsidRPr="00F84A44" w:rsidRDefault="007C56B9" w:rsidP="00F84A44">
            <w:pPr>
              <w:jc w:val="center"/>
              <w:rPr>
                <w:color w:val="000000"/>
              </w:rPr>
            </w:pPr>
            <w:r w:rsidRPr="00F84A44">
              <w:rPr>
                <w:color w:val="000000"/>
              </w:rPr>
              <w:t>Zefir</w:t>
            </w:r>
          </w:p>
          <w:p w:rsidR="007C56B9" w:rsidRPr="00F84A44" w:rsidRDefault="007C56B9" w:rsidP="00F84A44">
            <w:pPr>
              <w:ind w:left="-57" w:right="-57"/>
              <w:jc w:val="center"/>
              <w:rPr>
                <w:lang w:val="en-US"/>
              </w:rPr>
            </w:pPr>
          </w:p>
        </w:tc>
        <w:tc>
          <w:tcPr>
            <w:tcW w:w="708" w:type="dxa"/>
            <w:shd w:val="clear" w:color="auto" w:fill="auto"/>
            <w:vAlign w:val="center"/>
          </w:tcPr>
          <w:p w:rsidR="007C56B9" w:rsidRPr="00F84A44" w:rsidRDefault="00842733" w:rsidP="00F84A44">
            <w:pPr>
              <w:ind w:left="-57" w:right="-57"/>
              <w:jc w:val="center"/>
              <w:rPr>
                <w:lang w:val="en-US"/>
              </w:rPr>
            </w:pPr>
            <w:r>
              <w:rPr>
                <w:lang w:val="en-US"/>
              </w:rPr>
              <w:t>buc</w:t>
            </w:r>
          </w:p>
        </w:tc>
        <w:tc>
          <w:tcPr>
            <w:tcW w:w="851" w:type="dxa"/>
            <w:shd w:val="clear" w:color="auto" w:fill="auto"/>
            <w:vAlign w:val="center"/>
          </w:tcPr>
          <w:p w:rsidR="007C56B9" w:rsidRPr="00F84A44" w:rsidRDefault="007C56B9" w:rsidP="00F84A44">
            <w:pPr>
              <w:ind w:left="-57" w:right="-57"/>
              <w:jc w:val="center"/>
              <w:rPr>
                <w:lang w:val="en-US"/>
              </w:rPr>
            </w:pPr>
            <w:r w:rsidRPr="00F84A44">
              <w:rPr>
                <w:lang w:val="en-US"/>
              </w:rPr>
              <w:t>600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livrare 3 zile de la solicitare Ambalaj 0.250gr.</w:t>
            </w:r>
          </w:p>
        </w:tc>
        <w:tc>
          <w:tcPr>
            <w:tcW w:w="1559" w:type="dxa"/>
          </w:tcPr>
          <w:p w:rsidR="007C56B9" w:rsidRPr="00F84A44" w:rsidRDefault="007C56B9" w:rsidP="00F84A44">
            <w:pPr>
              <w:ind w:left="-57" w:right="-57"/>
              <w:jc w:val="center"/>
              <w:rPr>
                <w:color w:val="000000"/>
                <w:lang w:eastAsia="ru-RU"/>
              </w:rPr>
            </w:pPr>
            <w:r>
              <w:rPr>
                <w:color w:val="000000"/>
                <w:lang w:eastAsia="ru-RU"/>
              </w:rPr>
              <w:t>7 539,00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6</w:t>
            </w:r>
          </w:p>
        </w:tc>
        <w:tc>
          <w:tcPr>
            <w:tcW w:w="1171" w:type="dxa"/>
            <w:shd w:val="clear" w:color="auto" w:fill="auto"/>
            <w:vAlign w:val="center"/>
          </w:tcPr>
          <w:p w:rsidR="007C56B9" w:rsidRPr="00F84A44" w:rsidRDefault="007C56B9" w:rsidP="00F84A44">
            <w:pPr>
              <w:jc w:val="center"/>
              <w:rPr>
                <w:color w:val="000000"/>
                <w:sz w:val="18"/>
              </w:rPr>
            </w:pPr>
            <w:r w:rsidRPr="00F84A44">
              <w:rPr>
                <w:color w:val="000000"/>
                <w:sz w:val="18"/>
              </w:rPr>
              <w:t>15842300-5</w:t>
            </w:r>
          </w:p>
          <w:p w:rsidR="007C56B9" w:rsidRPr="00F84A44" w:rsidRDefault="007C56B9" w:rsidP="00F84A44">
            <w:pPr>
              <w:ind w:left="-57" w:right="-57"/>
              <w:jc w:val="center"/>
              <w:rPr>
                <w:sz w:val="18"/>
                <w:lang w:val="en-US"/>
              </w:rPr>
            </w:pPr>
          </w:p>
        </w:tc>
        <w:tc>
          <w:tcPr>
            <w:tcW w:w="2127" w:type="dxa"/>
            <w:shd w:val="clear" w:color="auto" w:fill="auto"/>
            <w:vAlign w:val="center"/>
          </w:tcPr>
          <w:p w:rsidR="007C56B9" w:rsidRPr="00F84A44" w:rsidRDefault="007C56B9" w:rsidP="00F84A44">
            <w:pPr>
              <w:jc w:val="center"/>
              <w:rPr>
                <w:color w:val="000000"/>
              </w:rPr>
            </w:pPr>
            <w:r w:rsidRPr="00F84A44">
              <w:rPr>
                <w:color w:val="000000"/>
              </w:rPr>
              <w:t>Halva</w:t>
            </w:r>
          </w:p>
          <w:p w:rsidR="007C56B9" w:rsidRPr="00F84A44" w:rsidRDefault="007C56B9" w:rsidP="00F84A44">
            <w:pPr>
              <w:ind w:left="-57" w:right="-57"/>
              <w:jc w:val="center"/>
              <w:rPr>
                <w:lang w:val="en-US"/>
              </w:rPr>
            </w:pPr>
          </w:p>
        </w:tc>
        <w:tc>
          <w:tcPr>
            <w:tcW w:w="708" w:type="dxa"/>
            <w:shd w:val="clear" w:color="auto" w:fill="auto"/>
            <w:vAlign w:val="center"/>
          </w:tcPr>
          <w:p w:rsidR="007C56B9" w:rsidRPr="00F84A44" w:rsidRDefault="007C56B9" w:rsidP="00F84A44">
            <w:pPr>
              <w:ind w:left="-57" w:right="-57"/>
              <w:jc w:val="center"/>
              <w:rPr>
                <w:lang w:val="en-US"/>
              </w:rPr>
            </w:pPr>
            <w:r w:rsidRPr="00F84A44">
              <w:rPr>
                <w:lang w:val="en-US"/>
              </w:rPr>
              <w:t>kg</w:t>
            </w:r>
          </w:p>
        </w:tc>
        <w:tc>
          <w:tcPr>
            <w:tcW w:w="851" w:type="dxa"/>
            <w:shd w:val="clear" w:color="auto" w:fill="auto"/>
            <w:vAlign w:val="center"/>
          </w:tcPr>
          <w:p w:rsidR="007C56B9" w:rsidRPr="00F84A44" w:rsidRDefault="007C56B9" w:rsidP="00F84A44">
            <w:pPr>
              <w:ind w:left="-57" w:right="-57"/>
              <w:jc w:val="center"/>
              <w:rPr>
                <w:lang w:val="en-US"/>
              </w:rPr>
            </w:pPr>
            <w:r w:rsidRPr="00F84A44">
              <w:rPr>
                <w:lang w:val="en-US"/>
              </w:rPr>
              <w:t>45</w:t>
            </w:r>
          </w:p>
        </w:tc>
        <w:tc>
          <w:tcPr>
            <w:tcW w:w="2977" w:type="dxa"/>
            <w:shd w:val="clear" w:color="auto" w:fill="auto"/>
            <w:vAlign w:val="center"/>
          </w:tcPr>
          <w:p w:rsidR="007C56B9" w:rsidRPr="00F84A44" w:rsidRDefault="007C56B9" w:rsidP="00F84A44">
            <w:pPr>
              <w:jc w:val="center"/>
              <w:rPr>
                <w:color w:val="000000"/>
              </w:rPr>
            </w:pPr>
            <w:r w:rsidRPr="00F84A44">
              <w:rPr>
                <w:color w:val="000000"/>
              </w:rPr>
              <w:t>Graficul de livrare 1/luna Gost 6502-94 Cutii de carton 5 kg, pe cutii prezenţa sticherului cu date informationale despre produs.</w:t>
            </w:r>
          </w:p>
          <w:p w:rsidR="007C56B9" w:rsidRPr="00F84A44" w:rsidRDefault="007C56B9" w:rsidP="00F84A44">
            <w:pPr>
              <w:ind w:left="-57" w:right="-57"/>
              <w:jc w:val="center"/>
              <w:rPr>
                <w:lang w:val="en-US"/>
              </w:rPr>
            </w:pPr>
          </w:p>
        </w:tc>
        <w:tc>
          <w:tcPr>
            <w:tcW w:w="1559" w:type="dxa"/>
          </w:tcPr>
          <w:p w:rsidR="007C56B9" w:rsidRPr="00F84A44" w:rsidRDefault="007C56B9" w:rsidP="00F84A44">
            <w:pPr>
              <w:jc w:val="center"/>
              <w:rPr>
                <w:color w:val="000000"/>
              </w:rPr>
            </w:pPr>
            <w:r>
              <w:rPr>
                <w:color w:val="000000"/>
              </w:rPr>
              <w:lastRenderedPageBreak/>
              <w:t>4 125,00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lastRenderedPageBreak/>
              <w:t>7</w:t>
            </w:r>
          </w:p>
        </w:tc>
        <w:tc>
          <w:tcPr>
            <w:tcW w:w="1171" w:type="dxa"/>
            <w:shd w:val="clear" w:color="auto" w:fill="auto"/>
            <w:vAlign w:val="center"/>
          </w:tcPr>
          <w:p w:rsidR="007C56B9" w:rsidRPr="00F84A44" w:rsidRDefault="007C56B9" w:rsidP="00F84A44">
            <w:pPr>
              <w:jc w:val="center"/>
              <w:rPr>
                <w:sz w:val="18"/>
              </w:rPr>
            </w:pPr>
            <w:r w:rsidRPr="00F84A44">
              <w:rPr>
                <w:sz w:val="18"/>
              </w:rPr>
              <w:t>15850000-1</w:t>
            </w:r>
          </w:p>
        </w:tc>
        <w:tc>
          <w:tcPr>
            <w:tcW w:w="2127" w:type="dxa"/>
            <w:shd w:val="clear" w:color="auto" w:fill="auto"/>
          </w:tcPr>
          <w:p w:rsidR="007C56B9" w:rsidRPr="00F84A44" w:rsidRDefault="007C56B9" w:rsidP="00F84A44">
            <w:pPr>
              <w:jc w:val="center"/>
              <w:rPr>
                <w:color w:val="000000"/>
              </w:rPr>
            </w:pPr>
            <w:r w:rsidRPr="00F84A44">
              <w:rPr>
                <w:color w:val="000000"/>
              </w:rPr>
              <w:t>Paste făinoase (sfridelu</w:t>
            </w:r>
            <w:r w:rsidRPr="00F84A44">
              <w:rPr>
                <w:rFonts w:ascii="Cambria Math" w:hAnsi="Cambria Math"/>
                <w:color w:val="000000"/>
              </w:rPr>
              <w:t>ș</w:t>
            </w:r>
            <w:r w:rsidRPr="00F84A44">
              <w:rPr>
                <w:color w:val="000000"/>
              </w:rPr>
              <w:t>, cochilie)</w:t>
            </w:r>
          </w:p>
        </w:tc>
        <w:tc>
          <w:tcPr>
            <w:tcW w:w="708" w:type="dxa"/>
            <w:shd w:val="clear" w:color="auto" w:fill="auto"/>
            <w:vAlign w:val="center"/>
          </w:tcPr>
          <w:p w:rsidR="007C56B9" w:rsidRPr="00F84A44" w:rsidRDefault="007C56B9" w:rsidP="00F84A44">
            <w:pPr>
              <w:ind w:left="-57" w:right="-57"/>
              <w:jc w:val="center"/>
              <w:rPr>
                <w:lang w:val="en-US"/>
              </w:rP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500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Graficul de livrare-3/lună; SM 191:1999 calitate superioara, clasa I, ambalaj polietilen 5 kg</w:t>
            </w:r>
          </w:p>
        </w:tc>
        <w:tc>
          <w:tcPr>
            <w:tcW w:w="1559" w:type="dxa"/>
          </w:tcPr>
          <w:p w:rsidR="007C56B9" w:rsidRPr="00F84A44" w:rsidRDefault="007C56B9" w:rsidP="00F84A44">
            <w:pPr>
              <w:ind w:left="-57" w:right="-57"/>
              <w:jc w:val="center"/>
              <w:rPr>
                <w:color w:val="000000"/>
                <w:lang w:eastAsia="ru-RU"/>
              </w:rPr>
            </w:pPr>
            <w:r>
              <w:rPr>
                <w:color w:val="000000"/>
                <w:lang w:eastAsia="ru-RU"/>
              </w:rPr>
              <w:t>3 393,00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8</w:t>
            </w:r>
          </w:p>
        </w:tc>
        <w:tc>
          <w:tcPr>
            <w:tcW w:w="1171" w:type="dxa"/>
            <w:shd w:val="clear" w:color="auto" w:fill="auto"/>
            <w:vAlign w:val="center"/>
          </w:tcPr>
          <w:p w:rsidR="007C56B9" w:rsidRPr="00F84A44" w:rsidRDefault="007C56B9" w:rsidP="00F84A44">
            <w:pPr>
              <w:jc w:val="center"/>
              <w:rPr>
                <w:color w:val="000000"/>
                <w:sz w:val="18"/>
              </w:rPr>
            </w:pPr>
            <w:r w:rsidRPr="00F84A44">
              <w:rPr>
                <w:color w:val="000000"/>
                <w:sz w:val="18"/>
              </w:rPr>
              <w:t>15863200-7</w:t>
            </w:r>
          </w:p>
          <w:p w:rsidR="007C56B9" w:rsidRPr="00F84A44" w:rsidRDefault="007C56B9" w:rsidP="00F84A44">
            <w:pPr>
              <w:jc w:val="center"/>
              <w:rPr>
                <w:sz w:val="18"/>
              </w:rPr>
            </w:pPr>
          </w:p>
        </w:tc>
        <w:tc>
          <w:tcPr>
            <w:tcW w:w="2127" w:type="dxa"/>
            <w:shd w:val="clear" w:color="auto" w:fill="auto"/>
          </w:tcPr>
          <w:p w:rsidR="007C56B9" w:rsidRPr="00F84A44" w:rsidRDefault="007C56B9" w:rsidP="00F84A44">
            <w:pPr>
              <w:jc w:val="center"/>
              <w:rPr>
                <w:color w:val="000000"/>
              </w:rPr>
            </w:pPr>
            <w:r w:rsidRPr="00F84A44">
              <w:rPr>
                <w:color w:val="000000"/>
              </w:rPr>
              <w:t>Ceai negru cu frunze de mărime medie</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100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Graficul de livrare 2/luna GOST 1937-90 Ambalaj 100-200gr.</w:t>
            </w:r>
          </w:p>
        </w:tc>
        <w:tc>
          <w:tcPr>
            <w:tcW w:w="1559" w:type="dxa"/>
          </w:tcPr>
          <w:p w:rsidR="007C56B9" w:rsidRPr="00F84A44" w:rsidRDefault="007C56B9" w:rsidP="00F84A44">
            <w:pPr>
              <w:ind w:left="-57" w:right="-57"/>
              <w:jc w:val="center"/>
              <w:rPr>
                <w:color w:val="000000"/>
                <w:lang w:eastAsia="ru-RU"/>
              </w:rPr>
            </w:pPr>
            <w:r>
              <w:rPr>
                <w:color w:val="000000"/>
                <w:lang w:eastAsia="ru-RU"/>
              </w:rPr>
              <w:t>5 331,00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9</w:t>
            </w:r>
          </w:p>
        </w:tc>
        <w:tc>
          <w:tcPr>
            <w:tcW w:w="1171" w:type="dxa"/>
            <w:shd w:val="clear" w:color="auto" w:fill="auto"/>
            <w:vAlign w:val="center"/>
          </w:tcPr>
          <w:p w:rsidR="007C56B9" w:rsidRPr="00F84A44" w:rsidRDefault="007C56B9" w:rsidP="00F84A44">
            <w:pPr>
              <w:jc w:val="center"/>
              <w:rPr>
                <w:color w:val="000000"/>
                <w:sz w:val="18"/>
              </w:rPr>
            </w:pPr>
            <w:r w:rsidRPr="00F84A44">
              <w:rPr>
                <w:color w:val="000000"/>
                <w:sz w:val="18"/>
              </w:rPr>
              <w:t>15872400-5</w:t>
            </w:r>
          </w:p>
          <w:p w:rsidR="007C56B9" w:rsidRPr="00F84A44" w:rsidRDefault="007C56B9" w:rsidP="00F84A44">
            <w:pPr>
              <w:jc w:val="center"/>
              <w:rPr>
                <w:sz w:val="18"/>
              </w:rPr>
            </w:pPr>
          </w:p>
        </w:tc>
        <w:tc>
          <w:tcPr>
            <w:tcW w:w="2127" w:type="dxa"/>
            <w:shd w:val="clear" w:color="auto" w:fill="auto"/>
          </w:tcPr>
          <w:p w:rsidR="007C56B9" w:rsidRPr="00F84A44" w:rsidRDefault="007C56B9" w:rsidP="00F84A44">
            <w:pPr>
              <w:jc w:val="center"/>
              <w:rPr>
                <w:color w:val="000000"/>
              </w:rPr>
            </w:pPr>
            <w:r w:rsidRPr="00F84A44">
              <w:rPr>
                <w:color w:val="000000"/>
              </w:rPr>
              <w:t>Sare iodată</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535</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Graficul de livrare după necesitate GOST 13830-97 Ambalaj polietilena 1 kg</w:t>
            </w:r>
          </w:p>
        </w:tc>
        <w:tc>
          <w:tcPr>
            <w:tcW w:w="1559" w:type="dxa"/>
          </w:tcPr>
          <w:p w:rsidR="007C56B9" w:rsidRPr="00F84A44" w:rsidRDefault="007C56B9" w:rsidP="00F84A44">
            <w:pPr>
              <w:ind w:left="-57" w:right="-57"/>
              <w:jc w:val="center"/>
              <w:rPr>
                <w:color w:val="000000"/>
                <w:lang w:eastAsia="ru-RU"/>
              </w:rPr>
            </w:pPr>
            <w:r>
              <w:rPr>
                <w:color w:val="000000"/>
                <w:lang w:eastAsia="ru-RU"/>
              </w:rPr>
              <w:t>1 614,00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10</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15870000-7</w:t>
            </w:r>
          </w:p>
        </w:tc>
        <w:tc>
          <w:tcPr>
            <w:tcW w:w="2127" w:type="dxa"/>
            <w:shd w:val="clear" w:color="auto" w:fill="auto"/>
          </w:tcPr>
          <w:p w:rsidR="007C56B9" w:rsidRPr="00F84A44" w:rsidRDefault="007C56B9" w:rsidP="00F84A44">
            <w:pPr>
              <w:jc w:val="center"/>
              <w:rPr>
                <w:color w:val="000000"/>
              </w:rPr>
            </w:pPr>
            <w:r w:rsidRPr="00F84A44">
              <w:rPr>
                <w:color w:val="000000"/>
              </w:rPr>
              <w:t>Mac alimentar</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3</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 după necesitate GOST 12094-76 ambalaj polietilen 0.02kg</w:t>
            </w:r>
          </w:p>
        </w:tc>
        <w:tc>
          <w:tcPr>
            <w:tcW w:w="1559" w:type="dxa"/>
          </w:tcPr>
          <w:p w:rsidR="007C56B9" w:rsidRPr="00F84A44" w:rsidRDefault="007C56B9" w:rsidP="00F84A44">
            <w:pPr>
              <w:ind w:left="-57" w:right="-57"/>
              <w:jc w:val="center"/>
              <w:rPr>
                <w:color w:val="000000"/>
                <w:lang w:eastAsia="ru-RU"/>
              </w:rPr>
            </w:pPr>
            <w:r>
              <w:rPr>
                <w:color w:val="000000"/>
                <w:lang w:eastAsia="ru-RU"/>
              </w:rPr>
              <w:t>262,00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11</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15870000-7</w:t>
            </w:r>
          </w:p>
        </w:tc>
        <w:tc>
          <w:tcPr>
            <w:tcW w:w="2127" w:type="dxa"/>
            <w:shd w:val="clear" w:color="auto" w:fill="auto"/>
          </w:tcPr>
          <w:p w:rsidR="007C56B9" w:rsidRPr="00F84A44" w:rsidRDefault="007C56B9" w:rsidP="00F84A44">
            <w:pPr>
              <w:jc w:val="center"/>
              <w:rPr>
                <w:color w:val="000000"/>
              </w:rPr>
            </w:pPr>
            <w:r w:rsidRPr="00F84A44">
              <w:rPr>
                <w:color w:val="000000"/>
              </w:rPr>
              <w:t>Scor</w:t>
            </w:r>
            <w:r w:rsidRPr="00F84A44">
              <w:rPr>
                <w:rFonts w:ascii="Cambria Math" w:hAnsi="Cambria Math"/>
                <w:color w:val="000000"/>
              </w:rPr>
              <w:t>ț</w:t>
            </w:r>
            <w:r w:rsidRPr="00F84A44">
              <w:rPr>
                <w:color w:val="000000"/>
              </w:rPr>
              <w:t>i</w:t>
            </w:r>
            <w:r w:rsidRPr="00F84A44">
              <w:rPr>
                <w:rFonts w:ascii="Cambria Math" w:hAnsi="Cambria Math"/>
                <w:color w:val="000000"/>
              </w:rPr>
              <w:t>ș</w:t>
            </w:r>
            <w:r w:rsidRPr="00F84A44">
              <w:rPr>
                <w:color w:val="000000"/>
              </w:rPr>
              <w:t>oară</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2</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 după necesitate GOST 12094-76 ambalaj polietilen 0.2-0.5kg</w:t>
            </w:r>
          </w:p>
        </w:tc>
        <w:tc>
          <w:tcPr>
            <w:tcW w:w="1559" w:type="dxa"/>
          </w:tcPr>
          <w:p w:rsidR="007C56B9" w:rsidRPr="00F84A44" w:rsidRDefault="007C56B9" w:rsidP="00F84A44">
            <w:pPr>
              <w:ind w:left="-57" w:right="-57"/>
              <w:jc w:val="center"/>
              <w:rPr>
                <w:color w:val="000000"/>
                <w:lang w:eastAsia="ru-RU"/>
              </w:rPr>
            </w:pPr>
            <w:r>
              <w:rPr>
                <w:color w:val="000000"/>
                <w:lang w:eastAsia="ru-RU"/>
              </w:rPr>
              <w:t>234,00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12</w:t>
            </w:r>
          </w:p>
        </w:tc>
        <w:tc>
          <w:tcPr>
            <w:tcW w:w="1171" w:type="dxa"/>
            <w:shd w:val="clear" w:color="auto" w:fill="auto"/>
            <w:vAlign w:val="center"/>
          </w:tcPr>
          <w:p w:rsidR="007C56B9" w:rsidRPr="00F84A44" w:rsidRDefault="007C56B9" w:rsidP="00F84A44">
            <w:pPr>
              <w:jc w:val="center"/>
              <w:rPr>
                <w:color w:val="000000"/>
                <w:sz w:val="18"/>
              </w:rPr>
            </w:pPr>
            <w:r w:rsidRPr="00F84A44">
              <w:rPr>
                <w:color w:val="000000"/>
                <w:sz w:val="18"/>
              </w:rPr>
              <w:t>15871000-4</w:t>
            </w:r>
          </w:p>
          <w:p w:rsidR="007C56B9" w:rsidRPr="00F84A44" w:rsidRDefault="007C56B9" w:rsidP="00F84A44">
            <w:pPr>
              <w:jc w:val="center"/>
              <w:rPr>
                <w:sz w:val="18"/>
              </w:rPr>
            </w:pPr>
          </w:p>
        </w:tc>
        <w:tc>
          <w:tcPr>
            <w:tcW w:w="2127" w:type="dxa"/>
            <w:shd w:val="clear" w:color="auto" w:fill="auto"/>
          </w:tcPr>
          <w:p w:rsidR="007C56B9" w:rsidRPr="00F84A44" w:rsidRDefault="007C56B9" w:rsidP="00F84A44">
            <w:pPr>
              <w:jc w:val="center"/>
              <w:rPr>
                <w:color w:val="000000"/>
              </w:rPr>
            </w:pPr>
            <w:r w:rsidRPr="00F84A44">
              <w:rPr>
                <w:color w:val="000000"/>
              </w:rPr>
              <w:t>O</w:t>
            </w:r>
            <w:r w:rsidRPr="00F84A44">
              <w:rPr>
                <w:rFonts w:ascii="Cambria Math" w:hAnsi="Cambria Math"/>
                <w:color w:val="000000"/>
              </w:rPr>
              <w:t>ț</w:t>
            </w:r>
            <w:r w:rsidRPr="00F84A44">
              <w:rPr>
                <w:color w:val="000000"/>
              </w:rPr>
              <w:t>et 6%</w:t>
            </w:r>
          </w:p>
        </w:tc>
        <w:tc>
          <w:tcPr>
            <w:tcW w:w="708" w:type="dxa"/>
            <w:shd w:val="clear" w:color="auto" w:fill="auto"/>
            <w:vAlign w:val="center"/>
          </w:tcPr>
          <w:p w:rsidR="007C56B9" w:rsidRPr="00F84A44" w:rsidRDefault="007C56B9" w:rsidP="00F84A44">
            <w:pPr>
              <w:ind w:left="-57" w:right="-57"/>
              <w:jc w:val="center"/>
              <w:rPr>
                <w:lang w:val="en-US"/>
              </w:rPr>
            </w:pPr>
            <w:r w:rsidRPr="00F84A44">
              <w:rPr>
                <w:lang w:val="en-US"/>
              </w:rPr>
              <w:t>l</w:t>
            </w:r>
          </w:p>
        </w:tc>
        <w:tc>
          <w:tcPr>
            <w:tcW w:w="851" w:type="dxa"/>
            <w:shd w:val="clear" w:color="auto" w:fill="auto"/>
            <w:vAlign w:val="bottom"/>
          </w:tcPr>
          <w:p w:rsidR="007C56B9" w:rsidRPr="00F84A44" w:rsidRDefault="007C56B9" w:rsidP="00F84A44">
            <w:pPr>
              <w:jc w:val="center"/>
              <w:rPr>
                <w:color w:val="000000"/>
              </w:rPr>
            </w:pPr>
            <w:r w:rsidRPr="00F84A44">
              <w:rPr>
                <w:color w:val="000000"/>
              </w:rPr>
              <w:t>180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Graficul de livrare 1/luna PTMD 67-00411795146-2001 ambalaj 1.0 l</w:t>
            </w:r>
          </w:p>
        </w:tc>
        <w:tc>
          <w:tcPr>
            <w:tcW w:w="1559" w:type="dxa"/>
          </w:tcPr>
          <w:p w:rsidR="007C56B9" w:rsidRPr="00F84A44" w:rsidRDefault="007C56B9" w:rsidP="00F84A44">
            <w:pPr>
              <w:ind w:left="-57" w:right="-57"/>
              <w:jc w:val="center"/>
              <w:rPr>
                <w:color w:val="000000"/>
                <w:lang w:eastAsia="ru-RU"/>
              </w:rPr>
            </w:pPr>
            <w:r>
              <w:rPr>
                <w:color w:val="000000"/>
                <w:lang w:eastAsia="ru-RU"/>
              </w:rPr>
              <w:t>694,00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13</w:t>
            </w:r>
          </w:p>
        </w:tc>
        <w:tc>
          <w:tcPr>
            <w:tcW w:w="1171" w:type="dxa"/>
            <w:shd w:val="clear" w:color="auto" w:fill="auto"/>
            <w:vAlign w:val="center"/>
          </w:tcPr>
          <w:p w:rsidR="007C56B9" w:rsidRPr="00F84A44" w:rsidRDefault="007C56B9" w:rsidP="00F84A44">
            <w:pPr>
              <w:jc w:val="center"/>
              <w:rPr>
                <w:color w:val="000000"/>
                <w:sz w:val="18"/>
              </w:rPr>
            </w:pPr>
            <w:r w:rsidRPr="00F84A44">
              <w:rPr>
                <w:color w:val="000000"/>
                <w:sz w:val="18"/>
              </w:rPr>
              <w:t>15870000-7</w:t>
            </w:r>
          </w:p>
          <w:p w:rsidR="007C56B9" w:rsidRPr="00F84A44" w:rsidRDefault="007C56B9" w:rsidP="00F84A44">
            <w:pPr>
              <w:jc w:val="center"/>
              <w:rPr>
                <w:sz w:val="18"/>
              </w:rPr>
            </w:pPr>
          </w:p>
        </w:tc>
        <w:tc>
          <w:tcPr>
            <w:tcW w:w="2127" w:type="dxa"/>
            <w:shd w:val="clear" w:color="auto" w:fill="auto"/>
          </w:tcPr>
          <w:p w:rsidR="007C56B9" w:rsidRPr="00F84A44" w:rsidRDefault="007C56B9" w:rsidP="00F84A44">
            <w:pPr>
              <w:jc w:val="center"/>
              <w:rPr>
                <w:color w:val="000000"/>
              </w:rPr>
            </w:pPr>
            <w:r w:rsidRPr="00F84A44">
              <w:rPr>
                <w:color w:val="000000"/>
              </w:rPr>
              <w:t>Bicarbonat de sodiu</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150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Graficul de livrare 1/luna Ambalaj polietilena 0.5 kg</w:t>
            </w:r>
          </w:p>
        </w:tc>
        <w:tc>
          <w:tcPr>
            <w:tcW w:w="1559" w:type="dxa"/>
          </w:tcPr>
          <w:p w:rsidR="007C56B9" w:rsidRPr="00F84A44" w:rsidRDefault="007C56B9" w:rsidP="00F84A44">
            <w:pPr>
              <w:ind w:left="-57" w:right="-57"/>
              <w:jc w:val="center"/>
              <w:rPr>
                <w:color w:val="000000"/>
                <w:lang w:eastAsia="ru-RU"/>
              </w:rPr>
            </w:pPr>
            <w:r>
              <w:rPr>
                <w:color w:val="000000"/>
                <w:lang w:eastAsia="ru-RU"/>
              </w:rPr>
              <w:t>1 796,00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14</w:t>
            </w:r>
          </w:p>
        </w:tc>
        <w:tc>
          <w:tcPr>
            <w:tcW w:w="1171" w:type="dxa"/>
            <w:shd w:val="clear" w:color="auto" w:fill="auto"/>
            <w:vAlign w:val="center"/>
          </w:tcPr>
          <w:p w:rsidR="007C56B9" w:rsidRPr="00F84A44" w:rsidRDefault="007C56B9" w:rsidP="00F84A44">
            <w:pPr>
              <w:ind w:left="-57" w:right="-57"/>
              <w:jc w:val="center"/>
              <w:rPr>
                <w:sz w:val="18"/>
                <w:lang w:val="en-US"/>
              </w:rPr>
            </w:pPr>
            <w:r w:rsidRPr="00F84A44">
              <w:rPr>
                <w:sz w:val="18"/>
                <w:lang w:val="en-US"/>
              </w:rPr>
              <w:t>15841000-5</w:t>
            </w:r>
          </w:p>
        </w:tc>
        <w:tc>
          <w:tcPr>
            <w:tcW w:w="2127" w:type="dxa"/>
            <w:shd w:val="clear" w:color="auto" w:fill="auto"/>
          </w:tcPr>
          <w:p w:rsidR="007C56B9" w:rsidRPr="00F84A44" w:rsidRDefault="007C56B9" w:rsidP="00F84A44">
            <w:pPr>
              <w:jc w:val="center"/>
              <w:rPr>
                <w:color w:val="000000"/>
              </w:rPr>
            </w:pPr>
            <w:r w:rsidRPr="00F84A44">
              <w:rPr>
                <w:color w:val="000000"/>
              </w:rPr>
              <w:t>Cacao</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10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Graficul de livrare după necesitate ambalaj de polietilena 0.1-0.2 kg</w:t>
            </w:r>
          </w:p>
        </w:tc>
        <w:tc>
          <w:tcPr>
            <w:tcW w:w="1559" w:type="dxa"/>
          </w:tcPr>
          <w:p w:rsidR="007C56B9" w:rsidRPr="00F84A44" w:rsidRDefault="007C56B9" w:rsidP="00F84A44">
            <w:pPr>
              <w:ind w:left="-57" w:right="-57"/>
              <w:jc w:val="center"/>
              <w:rPr>
                <w:color w:val="000000"/>
                <w:lang w:eastAsia="ru-RU"/>
              </w:rPr>
            </w:pPr>
            <w:r>
              <w:rPr>
                <w:color w:val="000000"/>
                <w:lang w:eastAsia="ru-RU"/>
              </w:rPr>
              <w:t>508,00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15</w:t>
            </w:r>
          </w:p>
        </w:tc>
        <w:tc>
          <w:tcPr>
            <w:tcW w:w="1171" w:type="dxa"/>
            <w:shd w:val="clear" w:color="auto" w:fill="auto"/>
            <w:vAlign w:val="center"/>
          </w:tcPr>
          <w:p w:rsidR="007C56B9" w:rsidRPr="00F84A44" w:rsidRDefault="007C56B9" w:rsidP="00F84A44">
            <w:pPr>
              <w:jc w:val="center"/>
              <w:rPr>
                <w:sz w:val="18"/>
              </w:rPr>
            </w:pPr>
            <w:r w:rsidRPr="00F84A44">
              <w:rPr>
                <w:sz w:val="18"/>
              </w:rPr>
              <w:t>15898000-9</w:t>
            </w:r>
          </w:p>
        </w:tc>
        <w:tc>
          <w:tcPr>
            <w:tcW w:w="2127" w:type="dxa"/>
            <w:shd w:val="clear" w:color="auto" w:fill="auto"/>
          </w:tcPr>
          <w:p w:rsidR="007C56B9" w:rsidRPr="00F84A44" w:rsidRDefault="007C56B9" w:rsidP="00F84A44">
            <w:pPr>
              <w:jc w:val="center"/>
              <w:rPr>
                <w:color w:val="000000"/>
              </w:rPr>
            </w:pPr>
            <w:r w:rsidRPr="00F84A44">
              <w:rPr>
                <w:color w:val="000000"/>
              </w:rPr>
              <w:t>Drojdie presată uscată Pakmaya</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22</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 1/lună şi după necesitate GOST 171-81 pachet de hirtie 1.0 kg</w:t>
            </w:r>
          </w:p>
        </w:tc>
        <w:tc>
          <w:tcPr>
            <w:tcW w:w="1559" w:type="dxa"/>
          </w:tcPr>
          <w:p w:rsidR="007C56B9" w:rsidRPr="00F84A44" w:rsidRDefault="007C56B9" w:rsidP="00F84A44">
            <w:pPr>
              <w:ind w:left="-57" w:right="-57"/>
              <w:jc w:val="center"/>
              <w:rPr>
                <w:color w:val="000000"/>
                <w:lang w:eastAsia="ru-RU"/>
              </w:rPr>
            </w:pPr>
            <w:r>
              <w:rPr>
                <w:color w:val="000000"/>
                <w:lang w:eastAsia="ru-RU"/>
              </w:rPr>
              <w:t>1 191,00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16</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15870000-7</w:t>
            </w:r>
          </w:p>
        </w:tc>
        <w:tc>
          <w:tcPr>
            <w:tcW w:w="2127" w:type="dxa"/>
            <w:shd w:val="clear" w:color="auto" w:fill="auto"/>
          </w:tcPr>
          <w:p w:rsidR="007C56B9" w:rsidRPr="00F84A44" w:rsidRDefault="007C56B9" w:rsidP="00F84A44">
            <w:pPr>
              <w:jc w:val="center"/>
              <w:rPr>
                <w:color w:val="000000"/>
              </w:rPr>
            </w:pPr>
            <w:r w:rsidRPr="00F84A44">
              <w:rPr>
                <w:color w:val="000000"/>
              </w:rPr>
              <w:t>Peltea din diverse fructe</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350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 2/luna după necesitate GOST 18488 Ambalaj 0.250 gr</w:t>
            </w:r>
          </w:p>
        </w:tc>
        <w:tc>
          <w:tcPr>
            <w:tcW w:w="1559" w:type="dxa"/>
          </w:tcPr>
          <w:p w:rsidR="007C56B9" w:rsidRPr="00F84A44" w:rsidRDefault="007C56B9" w:rsidP="00F84A44">
            <w:pPr>
              <w:ind w:left="-57" w:right="-57"/>
              <w:jc w:val="center"/>
              <w:rPr>
                <w:color w:val="000000"/>
                <w:lang w:eastAsia="ru-RU"/>
              </w:rPr>
            </w:pPr>
            <w:r>
              <w:rPr>
                <w:color w:val="000000"/>
                <w:lang w:eastAsia="ru-RU"/>
              </w:rPr>
              <w:t>7 579,00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17</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15870000-7</w:t>
            </w:r>
          </w:p>
        </w:tc>
        <w:tc>
          <w:tcPr>
            <w:tcW w:w="2127" w:type="dxa"/>
            <w:shd w:val="clear" w:color="auto" w:fill="auto"/>
          </w:tcPr>
          <w:p w:rsidR="007C56B9" w:rsidRPr="00F84A44" w:rsidRDefault="007C56B9" w:rsidP="00F84A44">
            <w:pPr>
              <w:jc w:val="center"/>
              <w:rPr>
                <w:color w:val="000000"/>
              </w:rPr>
            </w:pPr>
            <w:r w:rsidRPr="00F84A44">
              <w:rPr>
                <w:color w:val="000000"/>
              </w:rPr>
              <w:t>Amidon alimentar</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12</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 1/luna</w:t>
            </w:r>
          </w:p>
        </w:tc>
        <w:tc>
          <w:tcPr>
            <w:tcW w:w="1559" w:type="dxa"/>
          </w:tcPr>
          <w:p w:rsidR="007C56B9" w:rsidRPr="00F84A44" w:rsidRDefault="007C56B9" w:rsidP="00F84A44">
            <w:pPr>
              <w:ind w:left="-57" w:right="-57"/>
              <w:jc w:val="center"/>
              <w:rPr>
                <w:color w:val="000000"/>
                <w:lang w:eastAsia="ru-RU"/>
              </w:rPr>
            </w:pPr>
            <w:r>
              <w:rPr>
                <w:color w:val="000000"/>
                <w:lang w:eastAsia="ru-RU"/>
              </w:rPr>
              <w:t>287,00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18</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15870000-7</w:t>
            </w:r>
          </w:p>
        </w:tc>
        <w:tc>
          <w:tcPr>
            <w:tcW w:w="2127" w:type="dxa"/>
            <w:shd w:val="clear" w:color="auto" w:fill="auto"/>
          </w:tcPr>
          <w:p w:rsidR="007C56B9" w:rsidRPr="00F84A44" w:rsidRDefault="007C56B9" w:rsidP="00F84A44">
            <w:pPr>
              <w:jc w:val="center"/>
              <w:rPr>
                <w:color w:val="000000"/>
              </w:rPr>
            </w:pPr>
            <w:r w:rsidRPr="00F84A44">
              <w:rPr>
                <w:color w:val="000000"/>
              </w:rPr>
              <w:t>Piper negru în boabe</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1</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 1/luna GOST 29050-91</w:t>
            </w:r>
          </w:p>
        </w:tc>
        <w:tc>
          <w:tcPr>
            <w:tcW w:w="1559" w:type="dxa"/>
          </w:tcPr>
          <w:p w:rsidR="007C56B9" w:rsidRPr="00F84A44" w:rsidRDefault="007C56B9" w:rsidP="00F84A44">
            <w:pPr>
              <w:ind w:left="-57" w:right="-57"/>
              <w:jc w:val="center"/>
              <w:rPr>
                <w:color w:val="000000"/>
                <w:lang w:eastAsia="ru-RU"/>
              </w:rPr>
            </w:pPr>
            <w:r>
              <w:rPr>
                <w:color w:val="000000"/>
                <w:lang w:eastAsia="ru-RU"/>
              </w:rPr>
              <w:t>260,00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19</w:t>
            </w:r>
          </w:p>
        </w:tc>
        <w:tc>
          <w:tcPr>
            <w:tcW w:w="1171" w:type="dxa"/>
            <w:shd w:val="clear" w:color="auto" w:fill="auto"/>
          </w:tcPr>
          <w:p w:rsidR="007C56B9" w:rsidRPr="00F84A44" w:rsidRDefault="007C56B9" w:rsidP="00F84A44">
            <w:pPr>
              <w:jc w:val="center"/>
              <w:rPr>
                <w:color w:val="000000"/>
                <w:sz w:val="18"/>
              </w:rPr>
            </w:pPr>
            <w:r w:rsidRPr="00F84A44">
              <w:rPr>
                <w:color w:val="000000"/>
                <w:sz w:val="18"/>
              </w:rPr>
              <w:t>15870000-7</w:t>
            </w:r>
          </w:p>
        </w:tc>
        <w:tc>
          <w:tcPr>
            <w:tcW w:w="2127" w:type="dxa"/>
            <w:shd w:val="clear" w:color="auto" w:fill="auto"/>
          </w:tcPr>
          <w:p w:rsidR="007C56B9" w:rsidRPr="00F84A44" w:rsidRDefault="007C56B9" w:rsidP="00F84A44">
            <w:pPr>
              <w:jc w:val="center"/>
              <w:rPr>
                <w:color w:val="000000"/>
              </w:rPr>
            </w:pPr>
            <w:r w:rsidRPr="00F84A44">
              <w:rPr>
                <w:color w:val="000000"/>
              </w:rPr>
              <w:t>Frunze de dafin</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1</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Grafic de livrare 1/luna GOST 17594-81 Ambalaj polietilena 0.1 kg</w:t>
            </w:r>
          </w:p>
        </w:tc>
        <w:tc>
          <w:tcPr>
            <w:tcW w:w="1559" w:type="dxa"/>
          </w:tcPr>
          <w:p w:rsidR="007C56B9" w:rsidRPr="00F84A44" w:rsidRDefault="007C56B9" w:rsidP="00F84A44">
            <w:pPr>
              <w:ind w:left="-57" w:right="-57"/>
              <w:jc w:val="center"/>
              <w:rPr>
                <w:color w:val="000000"/>
                <w:lang w:eastAsia="ru-RU"/>
              </w:rPr>
            </w:pPr>
            <w:r>
              <w:rPr>
                <w:color w:val="000000"/>
                <w:lang w:eastAsia="ru-RU"/>
              </w:rPr>
              <w:t>119,00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20</w:t>
            </w:r>
          </w:p>
        </w:tc>
        <w:tc>
          <w:tcPr>
            <w:tcW w:w="1171" w:type="dxa"/>
            <w:shd w:val="clear" w:color="auto" w:fill="auto"/>
            <w:vAlign w:val="center"/>
          </w:tcPr>
          <w:p w:rsidR="007C56B9" w:rsidRPr="00F84A44" w:rsidRDefault="007C56B9" w:rsidP="00F84A44">
            <w:pPr>
              <w:jc w:val="center"/>
              <w:rPr>
                <w:color w:val="000000"/>
                <w:sz w:val="18"/>
              </w:rPr>
            </w:pPr>
            <w:r w:rsidRPr="00F84A44">
              <w:rPr>
                <w:color w:val="000000"/>
                <w:sz w:val="18"/>
              </w:rPr>
              <w:t>15831000-2</w:t>
            </w:r>
          </w:p>
          <w:p w:rsidR="007C56B9" w:rsidRPr="00F84A44" w:rsidRDefault="007C56B9" w:rsidP="00F84A44">
            <w:pPr>
              <w:ind w:left="-57" w:right="-57"/>
              <w:jc w:val="center"/>
              <w:rPr>
                <w:sz w:val="18"/>
                <w:lang w:val="en-US"/>
              </w:rPr>
            </w:pPr>
          </w:p>
        </w:tc>
        <w:tc>
          <w:tcPr>
            <w:tcW w:w="2127" w:type="dxa"/>
            <w:shd w:val="clear" w:color="auto" w:fill="auto"/>
          </w:tcPr>
          <w:p w:rsidR="007C56B9" w:rsidRPr="00F84A44" w:rsidRDefault="007C56B9" w:rsidP="00F84A44">
            <w:pPr>
              <w:jc w:val="center"/>
              <w:rPr>
                <w:color w:val="000000"/>
              </w:rPr>
            </w:pPr>
            <w:r w:rsidRPr="00F84A44">
              <w:rPr>
                <w:color w:val="000000"/>
              </w:rPr>
              <w:t>Zahăr</w:t>
            </w:r>
          </w:p>
          <w:p w:rsidR="007C56B9" w:rsidRPr="00F84A44" w:rsidRDefault="007C56B9" w:rsidP="00F84A44">
            <w:pPr>
              <w:jc w:val="center"/>
              <w:rPr>
                <w:color w:val="000000"/>
              </w:rPr>
            </w:pPr>
          </w:p>
        </w:tc>
        <w:tc>
          <w:tcPr>
            <w:tcW w:w="708" w:type="dxa"/>
            <w:shd w:val="clear" w:color="auto" w:fill="auto"/>
            <w:vAlign w:val="center"/>
          </w:tcPr>
          <w:p w:rsidR="007C56B9" w:rsidRPr="00F84A44" w:rsidRDefault="007C56B9" w:rsidP="00F84A44">
            <w:pPr>
              <w:ind w:left="-57" w:right="-57"/>
              <w:jc w:val="center"/>
              <w:rPr>
                <w:lang w:val="en-US"/>
              </w:rPr>
            </w:pPr>
            <w:r w:rsidRPr="00F84A44">
              <w:rPr>
                <w:lang w:val="en-US"/>
              </w:rPr>
              <w:t>kg</w:t>
            </w:r>
          </w:p>
        </w:tc>
        <w:tc>
          <w:tcPr>
            <w:tcW w:w="851" w:type="dxa"/>
            <w:shd w:val="clear" w:color="auto" w:fill="auto"/>
            <w:vAlign w:val="bottom"/>
          </w:tcPr>
          <w:p w:rsidR="007C56B9" w:rsidRPr="00F84A44" w:rsidRDefault="007C56B9" w:rsidP="00F84A44">
            <w:pPr>
              <w:jc w:val="center"/>
              <w:rPr>
                <w:color w:val="000000"/>
              </w:rPr>
            </w:pPr>
            <w:r w:rsidRPr="00F84A44">
              <w:rPr>
                <w:color w:val="000000"/>
              </w:rPr>
              <w:t>2570</w:t>
            </w:r>
          </w:p>
        </w:tc>
        <w:tc>
          <w:tcPr>
            <w:tcW w:w="2977" w:type="dxa"/>
            <w:shd w:val="clear" w:color="auto" w:fill="auto"/>
            <w:vAlign w:val="center"/>
          </w:tcPr>
          <w:p w:rsidR="007C56B9" w:rsidRPr="00F84A44" w:rsidRDefault="007C56B9" w:rsidP="00F84A44">
            <w:pPr>
              <w:ind w:left="-57" w:right="-57"/>
              <w:jc w:val="center"/>
              <w:rPr>
                <w:lang w:val="en-US"/>
              </w:rPr>
            </w:pPr>
            <w:r w:rsidRPr="00F84A44">
              <w:rPr>
                <w:color w:val="000000"/>
                <w:lang w:eastAsia="ru-RU"/>
              </w:rPr>
              <w:t>Zahar cristalin, din sfecla de zahar, saci polietilen 50 kg</w:t>
            </w:r>
          </w:p>
        </w:tc>
        <w:tc>
          <w:tcPr>
            <w:tcW w:w="1559" w:type="dxa"/>
          </w:tcPr>
          <w:p w:rsidR="007C56B9" w:rsidRPr="00F84A44" w:rsidRDefault="007C56B9" w:rsidP="00F84A44">
            <w:pPr>
              <w:ind w:left="-57" w:right="-57"/>
              <w:jc w:val="center"/>
              <w:rPr>
                <w:color w:val="000000"/>
                <w:lang w:eastAsia="ru-RU"/>
              </w:rPr>
            </w:pPr>
            <w:r>
              <w:rPr>
                <w:color w:val="000000"/>
                <w:lang w:eastAsia="ru-RU"/>
              </w:rPr>
              <w:t>30 083,00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Pr="00F84A44" w:rsidRDefault="007C56B9" w:rsidP="00F84A44">
            <w:pPr>
              <w:ind w:left="-57" w:right="-57"/>
              <w:jc w:val="center"/>
              <w:rPr>
                <w:lang w:val="en-US"/>
              </w:rPr>
            </w:pPr>
            <w:r>
              <w:rPr>
                <w:lang w:val="en-US"/>
              </w:rPr>
              <w:t>21</w:t>
            </w:r>
          </w:p>
        </w:tc>
        <w:tc>
          <w:tcPr>
            <w:tcW w:w="1171" w:type="dxa"/>
            <w:shd w:val="clear" w:color="auto" w:fill="auto"/>
            <w:vAlign w:val="center"/>
          </w:tcPr>
          <w:p w:rsidR="007C56B9" w:rsidRPr="00F84A44" w:rsidRDefault="007C56B9" w:rsidP="00F84A44">
            <w:pPr>
              <w:jc w:val="center"/>
              <w:rPr>
                <w:sz w:val="18"/>
              </w:rPr>
            </w:pPr>
            <w:r w:rsidRPr="00F84A44">
              <w:rPr>
                <w:sz w:val="18"/>
              </w:rPr>
              <w:t>24323210-9</w:t>
            </w:r>
          </w:p>
        </w:tc>
        <w:tc>
          <w:tcPr>
            <w:tcW w:w="2127" w:type="dxa"/>
            <w:shd w:val="clear" w:color="auto" w:fill="auto"/>
          </w:tcPr>
          <w:p w:rsidR="007C56B9" w:rsidRPr="00F84A44" w:rsidRDefault="007C56B9" w:rsidP="00F84A44">
            <w:pPr>
              <w:jc w:val="center"/>
              <w:rPr>
                <w:color w:val="000000"/>
              </w:rPr>
            </w:pPr>
            <w:r w:rsidRPr="00F84A44">
              <w:rPr>
                <w:color w:val="000000"/>
              </w:rPr>
              <w:t>Acid citric (sare de lămîie)</w:t>
            </w:r>
          </w:p>
        </w:tc>
        <w:tc>
          <w:tcPr>
            <w:tcW w:w="708" w:type="dxa"/>
            <w:shd w:val="clear" w:color="auto" w:fill="auto"/>
          </w:tcPr>
          <w:p w:rsidR="007C56B9" w:rsidRPr="00F84A44" w:rsidRDefault="007C56B9" w:rsidP="00F84A44">
            <w:pPr>
              <w:jc w:val="center"/>
            </w:pPr>
            <w:r w:rsidRPr="00F84A44">
              <w:rPr>
                <w:lang w:val="en-US"/>
              </w:rPr>
              <w:t>kg</w:t>
            </w:r>
          </w:p>
        </w:tc>
        <w:tc>
          <w:tcPr>
            <w:tcW w:w="851" w:type="dxa"/>
            <w:shd w:val="clear" w:color="auto" w:fill="auto"/>
          </w:tcPr>
          <w:p w:rsidR="007C56B9" w:rsidRPr="00F84A44" w:rsidRDefault="007C56B9" w:rsidP="007C56B9">
            <w:pPr>
              <w:jc w:val="center"/>
              <w:rPr>
                <w:color w:val="000000"/>
              </w:rPr>
            </w:pPr>
            <w:r w:rsidRPr="00F84A44">
              <w:rPr>
                <w:color w:val="000000"/>
              </w:rPr>
              <w:t>6</w:t>
            </w:r>
          </w:p>
        </w:tc>
        <w:tc>
          <w:tcPr>
            <w:tcW w:w="2977" w:type="dxa"/>
            <w:shd w:val="clear" w:color="auto" w:fill="auto"/>
            <w:vAlign w:val="center"/>
          </w:tcPr>
          <w:p w:rsidR="007C56B9" w:rsidRDefault="007C56B9" w:rsidP="00F84A44">
            <w:pPr>
              <w:ind w:left="-57" w:right="-57"/>
              <w:jc w:val="center"/>
              <w:rPr>
                <w:color w:val="000000"/>
                <w:lang w:eastAsia="ru-RU"/>
              </w:rPr>
            </w:pPr>
            <w:r w:rsidRPr="00F84A44">
              <w:rPr>
                <w:color w:val="000000"/>
                <w:lang w:eastAsia="ru-RU"/>
              </w:rPr>
              <w:t>Grafic de livrare 1/luna HG 520 din 22.06.2010 ambalaj 0.1 kg</w:t>
            </w:r>
          </w:p>
          <w:p w:rsidR="007C56B9" w:rsidRPr="00F84A44" w:rsidRDefault="007C56B9" w:rsidP="00F84A44">
            <w:pPr>
              <w:ind w:left="-57" w:right="-57"/>
              <w:jc w:val="center"/>
              <w:rPr>
                <w:lang w:val="en-US"/>
              </w:rPr>
            </w:pPr>
          </w:p>
        </w:tc>
        <w:tc>
          <w:tcPr>
            <w:tcW w:w="1559" w:type="dxa"/>
          </w:tcPr>
          <w:p w:rsidR="007C56B9" w:rsidRPr="00F84A44" w:rsidRDefault="007C56B9" w:rsidP="00F84A44">
            <w:pPr>
              <w:ind w:left="-57" w:right="-57"/>
              <w:jc w:val="center"/>
              <w:rPr>
                <w:color w:val="000000"/>
                <w:lang w:eastAsia="ru-RU"/>
              </w:rPr>
            </w:pPr>
            <w:r>
              <w:rPr>
                <w:color w:val="000000"/>
                <w:lang w:eastAsia="ru-RU"/>
              </w:rPr>
              <w:t>250,00</w:t>
            </w:r>
          </w:p>
        </w:tc>
      </w:tr>
      <w:tr w:rsidR="007C56B9" w:rsidRPr="00F84A44" w:rsidTr="007C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6B9" w:rsidRDefault="007C56B9" w:rsidP="00F84A44">
            <w:pPr>
              <w:ind w:left="-57" w:right="-57"/>
              <w:jc w:val="center"/>
              <w:rPr>
                <w:lang w:val="en-US"/>
              </w:rPr>
            </w:pPr>
          </w:p>
        </w:tc>
        <w:tc>
          <w:tcPr>
            <w:tcW w:w="1171" w:type="dxa"/>
            <w:shd w:val="clear" w:color="auto" w:fill="auto"/>
            <w:vAlign w:val="center"/>
          </w:tcPr>
          <w:p w:rsidR="007C56B9" w:rsidRPr="00F84A44" w:rsidRDefault="007C56B9" w:rsidP="00F84A44">
            <w:pPr>
              <w:jc w:val="center"/>
              <w:rPr>
                <w:sz w:val="18"/>
              </w:rPr>
            </w:pPr>
          </w:p>
        </w:tc>
        <w:tc>
          <w:tcPr>
            <w:tcW w:w="2127" w:type="dxa"/>
            <w:shd w:val="clear" w:color="auto" w:fill="auto"/>
          </w:tcPr>
          <w:p w:rsidR="007C56B9" w:rsidRPr="007C56B9" w:rsidRDefault="007C56B9" w:rsidP="00F84A44">
            <w:pPr>
              <w:jc w:val="center"/>
              <w:rPr>
                <w:b/>
                <w:color w:val="000000"/>
              </w:rPr>
            </w:pPr>
            <w:r w:rsidRPr="007C56B9">
              <w:rPr>
                <w:b/>
                <w:color w:val="000000"/>
              </w:rPr>
              <w:t>Suma totală estimativă</w:t>
            </w:r>
          </w:p>
        </w:tc>
        <w:tc>
          <w:tcPr>
            <w:tcW w:w="708" w:type="dxa"/>
            <w:shd w:val="clear" w:color="auto" w:fill="auto"/>
          </w:tcPr>
          <w:p w:rsidR="007C56B9" w:rsidRPr="007C56B9" w:rsidRDefault="007C56B9" w:rsidP="00F84A44">
            <w:pPr>
              <w:jc w:val="center"/>
              <w:rPr>
                <w:b/>
                <w:lang w:val="en-US"/>
              </w:rPr>
            </w:pPr>
          </w:p>
        </w:tc>
        <w:tc>
          <w:tcPr>
            <w:tcW w:w="851" w:type="dxa"/>
            <w:shd w:val="clear" w:color="auto" w:fill="auto"/>
          </w:tcPr>
          <w:p w:rsidR="007C56B9" w:rsidRPr="007C56B9" w:rsidRDefault="007C56B9" w:rsidP="007C56B9">
            <w:pPr>
              <w:jc w:val="center"/>
              <w:rPr>
                <w:b/>
                <w:color w:val="000000"/>
              </w:rPr>
            </w:pPr>
          </w:p>
        </w:tc>
        <w:tc>
          <w:tcPr>
            <w:tcW w:w="2977" w:type="dxa"/>
            <w:shd w:val="clear" w:color="auto" w:fill="auto"/>
            <w:vAlign w:val="center"/>
          </w:tcPr>
          <w:p w:rsidR="007C56B9" w:rsidRPr="007C56B9" w:rsidRDefault="007C56B9" w:rsidP="00F84A44">
            <w:pPr>
              <w:ind w:left="-57" w:right="-57"/>
              <w:jc w:val="center"/>
              <w:rPr>
                <w:b/>
                <w:color w:val="000000"/>
                <w:lang w:eastAsia="ru-RU"/>
              </w:rPr>
            </w:pPr>
          </w:p>
        </w:tc>
        <w:tc>
          <w:tcPr>
            <w:tcW w:w="1559" w:type="dxa"/>
          </w:tcPr>
          <w:p w:rsidR="007C56B9" w:rsidRPr="007C56B9" w:rsidRDefault="00116316" w:rsidP="00F84A44">
            <w:pPr>
              <w:ind w:left="-57" w:right="-57"/>
              <w:jc w:val="center"/>
              <w:rPr>
                <w:b/>
                <w:color w:val="000000"/>
                <w:lang w:eastAsia="ru-RU"/>
              </w:rPr>
            </w:pPr>
            <w:r>
              <w:rPr>
                <w:b/>
                <w:color w:val="000000"/>
                <w:lang w:eastAsia="ru-RU"/>
              </w:rPr>
              <w:t>194 691,00</w:t>
            </w:r>
          </w:p>
        </w:tc>
      </w:tr>
    </w:tbl>
    <w:p w:rsidR="00B41118" w:rsidRPr="00F84A44" w:rsidRDefault="00B41118" w:rsidP="00F84A44">
      <w:pPr>
        <w:jc w:val="center"/>
        <w:rPr>
          <w:lang w:val="en-US"/>
        </w:rPr>
      </w:pPr>
    </w:p>
    <w:p w:rsidR="00B41118" w:rsidRPr="005B0161" w:rsidRDefault="00B41118" w:rsidP="00B41118">
      <w:pPr>
        <w:rPr>
          <w:lang w:val="en-US"/>
        </w:rPr>
      </w:pPr>
    </w:p>
    <w:p w:rsidR="00B41118" w:rsidRPr="005B0161" w:rsidRDefault="00B41118" w:rsidP="00B41118">
      <w:pPr>
        <w:rPr>
          <w:sz w:val="22"/>
          <w:szCs w:val="22"/>
        </w:rPr>
      </w:pPr>
    </w:p>
    <w:p w:rsidR="00B41118" w:rsidRDefault="00B41118" w:rsidP="00B41118">
      <w:pPr>
        <w:rPr>
          <w:sz w:val="22"/>
          <w:szCs w:val="22"/>
        </w:rPr>
      </w:pPr>
    </w:p>
    <w:p w:rsidR="00D852FF" w:rsidRDefault="00D852FF" w:rsidP="00B41118">
      <w:pPr>
        <w:rPr>
          <w:sz w:val="22"/>
          <w:szCs w:val="22"/>
        </w:rPr>
      </w:pPr>
    </w:p>
    <w:p w:rsidR="00D852FF" w:rsidRPr="005B0161" w:rsidRDefault="00D852FF" w:rsidP="00B41118">
      <w:pPr>
        <w:rPr>
          <w:sz w:val="22"/>
          <w:szCs w:val="22"/>
        </w:rPr>
      </w:pPr>
    </w:p>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031" w:type="dxa"/>
        <w:tblLayout w:type="fixed"/>
        <w:tblLook w:val="04A0"/>
      </w:tblPr>
      <w:tblGrid>
        <w:gridCol w:w="534"/>
        <w:gridCol w:w="2834"/>
        <w:gridCol w:w="284"/>
        <w:gridCol w:w="2580"/>
        <w:gridCol w:w="3799"/>
      </w:tblGrid>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lang w:val="en-US"/>
              </w:rPr>
              <w:t>[</w:t>
            </w:r>
            <w:r w:rsidRPr="005B0161">
              <w:rPr>
                <w:b/>
                <w:i/>
                <w:sz w:val="22"/>
                <w:szCs w:val="22"/>
              </w:rPr>
              <w:t>vor fi acceptate] /[nu vor fi acceptate]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a/b/c]</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BA27F6">
              <w:rPr>
                <w:i/>
                <w:sz w:val="22"/>
                <w:szCs w:val="22"/>
              </w:rPr>
              <w:t xml:space="preserve"> IMSP SCMC „V. Ignatenco”</w:t>
            </w:r>
          </w:p>
          <w:p w:rsidR="00B41118" w:rsidRPr="005B0161" w:rsidRDefault="00B41118" w:rsidP="00AE077C">
            <w:pPr>
              <w:spacing w:after="120"/>
              <w:ind w:left="599"/>
              <w:rPr>
                <w:i/>
              </w:rPr>
            </w:pPr>
            <w:r w:rsidRPr="005B0161">
              <w:rPr>
                <w:i/>
                <w:sz w:val="22"/>
                <w:szCs w:val="22"/>
              </w:rPr>
              <w:t>Denumirea Băncii:</w:t>
            </w:r>
            <w:r w:rsidR="00BA27F6">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BA27F6">
              <w:rPr>
                <w:i/>
                <w:sz w:val="22"/>
                <w:szCs w:val="22"/>
              </w:rPr>
              <w:t xml:space="preserve"> 1003600152640</w:t>
            </w:r>
            <w:r w:rsidRPr="005B0161">
              <w:rPr>
                <w:i/>
                <w:sz w:val="22"/>
                <w:szCs w:val="22"/>
              </w:rPr>
              <w:t xml:space="preserve"> </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p>
          <w:p w:rsidR="00B41118" w:rsidRPr="005B0161" w:rsidRDefault="00B41118" w:rsidP="00AE077C">
            <w:pPr>
              <w:spacing w:after="120"/>
              <w:ind w:left="599"/>
              <w:rPr>
                <w:i/>
              </w:rPr>
            </w:pPr>
            <w:r w:rsidRPr="005B0161">
              <w:rPr>
                <w:i/>
                <w:sz w:val="22"/>
                <w:szCs w:val="22"/>
              </w:rPr>
              <w:t xml:space="preserve">Contul trezorerial: </w:t>
            </w:r>
            <w:r w:rsidR="00BA27F6">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BA27F6">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BA27F6">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 din 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bancare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pPr>
            <w:r>
              <w:rPr>
                <w:b/>
                <w:i/>
                <w:sz w:val="22"/>
                <w:szCs w:val="22"/>
              </w:rPr>
              <w:t>1</w:t>
            </w:r>
            <w:r w:rsidR="00B41118" w:rsidRPr="005B0161">
              <w:rPr>
                <w:b/>
                <w:i/>
                <w:sz w:val="22"/>
                <w:szCs w:val="22"/>
              </w:rPr>
              <w:t xml:space="preserve">% </w:t>
            </w:r>
            <w:r w:rsidR="00B41118" w:rsidRPr="005B0161">
              <w:rPr>
                <w:i/>
                <w:sz w:val="22"/>
                <w:szCs w:val="22"/>
              </w:rPr>
              <w:t>din valoarea ofertei fără TVA.</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Ediţia aplicabilă a Incoterms </w:t>
            </w:r>
            <w:r w:rsidR="00393F06">
              <w:rPr>
                <w:sz w:val="22"/>
                <w:szCs w:val="22"/>
              </w:rPr>
              <w:t>ş</w:t>
            </w:r>
            <w:r w:rsidRPr="005B0161">
              <w:rPr>
                <w:sz w:val="22"/>
                <w:szCs w:val="22"/>
              </w:rPr>
              <w:t>i termenii comerciali accepta</w:t>
            </w:r>
            <w:r w:rsidR="00393F06">
              <w:rPr>
                <w:sz w:val="22"/>
                <w:szCs w:val="22"/>
              </w:rPr>
              <w:t>ţ</w:t>
            </w:r>
            <w:r w:rsidRPr="005B0161">
              <w:rPr>
                <w:sz w:val="22"/>
                <w:szCs w:val="22"/>
              </w:rPr>
              <w:t>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spacing w:before="120" w:after="120"/>
              <w:rPr>
                <w:b/>
                <w:i/>
              </w:rPr>
            </w:pPr>
            <w:r w:rsidRPr="001B397F">
              <w:rPr>
                <w:b/>
                <w:i/>
              </w:rPr>
              <w:t>Incoterms 2013</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rPr>
                <w:b/>
                <w:i/>
              </w:rPr>
            </w:pPr>
            <w:r>
              <w:rPr>
                <w:b/>
                <w:i/>
              </w:rPr>
              <w:t>01.01.2019-30.06.2019</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left" w:pos="372"/>
              </w:tabs>
              <w:suppressAutoHyphens/>
              <w:rPr>
                <w:b/>
                <w:i/>
              </w:rPr>
            </w:pPr>
            <w:r>
              <w:rPr>
                <w:b/>
                <w:i/>
                <w:sz w:val="22"/>
                <w:szCs w:val="22"/>
              </w:rPr>
              <w:t>Str. Grenoble 149, depozit  blocul alimentar</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w:t>
            </w:r>
            <w:r w:rsidR="00393F06">
              <w:rPr>
                <w:spacing w:val="-4"/>
                <w:sz w:val="22"/>
                <w:szCs w:val="22"/>
              </w:rPr>
              <w:t>ş</w:t>
            </w:r>
            <w:r w:rsidRPr="005B0161">
              <w:rPr>
                <w:spacing w:val="-4"/>
                <w:sz w:val="22"/>
                <w:szCs w:val="22"/>
              </w:rPr>
              <w:t>i condi</w:t>
            </w:r>
            <w:r w:rsidR="00393F06">
              <w:rPr>
                <w:spacing w:val="-4"/>
                <w:sz w:val="22"/>
                <w:szCs w:val="22"/>
              </w:rPr>
              <w:t>ţ</w:t>
            </w:r>
            <w:r w:rsidRPr="005B0161">
              <w:rPr>
                <w:spacing w:val="-4"/>
                <w:sz w:val="22"/>
                <w:szCs w:val="22"/>
              </w:rPr>
              <w:t xml:space="preserve">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DA1D6C" w:rsidP="00AE077C">
            <w:pPr>
              <w:tabs>
                <w:tab w:val="left" w:pos="372"/>
              </w:tabs>
              <w:suppressAutoHyphens/>
              <w:rPr>
                <w:i/>
                <w:spacing w:val="-4"/>
                <w:lang w:val="en-US"/>
              </w:rPr>
            </w:pPr>
            <w:r>
              <w:rPr>
                <w:i/>
                <w:spacing w:val="-4"/>
                <w:sz w:val="22"/>
                <w:szCs w:val="22"/>
                <w:lang w:val="en-US"/>
              </w:rPr>
              <w:t>Termen de 30 zile în baza facturii fiscale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left" w:pos="372"/>
              </w:tabs>
              <w:suppressAutoHyphens/>
              <w:rPr>
                <w:i/>
                <w:spacing w:val="-4"/>
                <w:lang w:val="en-US"/>
              </w:rPr>
            </w:pPr>
            <w:r w:rsidRPr="005B0161">
              <w:rPr>
                <w:i/>
                <w:spacing w:val="-4"/>
                <w:sz w:val="22"/>
                <w:szCs w:val="22"/>
                <w:lang w:val="en-US"/>
              </w:rPr>
              <w:t xml:space="preserve">[ </w:t>
            </w:r>
            <w:r w:rsidR="00DA1D6C">
              <w:rPr>
                <w:i/>
                <w:spacing w:val="-4"/>
                <w:sz w:val="22"/>
                <w:szCs w:val="22"/>
                <w:lang w:val="en-US"/>
              </w:rPr>
              <w:t xml:space="preserve">30 </w:t>
            </w:r>
            <w:r w:rsidRPr="005B0161">
              <w:rPr>
                <w:i/>
                <w:spacing w:val="-4"/>
                <w:sz w:val="22"/>
                <w:szCs w:val="22"/>
                <w:lang w:val="en-US"/>
              </w:rPr>
              <w:t>zile]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i/>
                <w:iCs/>
              </w:rPr>
            </w:pPr>
            <w:r w:rsidRPr="005B0161">
              <w:rPr>
                <w:b/>
                <w:i/>
                <w:iCs/>
                <w:sz w:val="22"/>
                <w:szCs w:val="22"/>
              </w:rPr>
              <w:t>nu se acceptă</w:t>
            </w:r>
          </w:p>
        </w:tc>
      </w:tr>
      <w:tr w:rsidR="005B0161" w:rsidRPr="005B0161" w:rsidTr="00DA1D6C">
        <w:trPr>
          <w:trHeight w:val="600"/>
        </w:trPr>
        <w:tc>
          <w:tcPr>
            <w:tcW w:w="10031" w:type="dxa"/>
            <w:gridSpan w:val="5"/>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 xml:space="preserve">Depunerea </w:t>
            </w:r>
            <w:r w:rsidR="00393F06">
              <w:rPr>
                <w:color w:val="auto"/>
              </w:rPr>
              <w:t>ş</w:t>
            </w:r>
            <w:r w:rsidRPr="005B0161">
              <w:rPr>
                <w:color w:val="auto"/>
              </w:rPr>
              <w:t>i deschiderea ofertelor</w:t>
            </w:r>
            <w:bookmarkEnd w:id="146"/>
            <w:bookmarkEnd w:id="147"/>
            <w:bookmarkEnd w:id="148"/>
          </w:p>
        </w:tc>
      </w:tr>
      <w:tr w:rsidR="00DA1D6C" w:rsidRPr="005B0161" w:rsidTr="00F97CD5">
        <w:trPr>
          <w:trHeight w:val="202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63" w:type="dxa"/>
            <w:gridSpan w:val="3"/>
            <w:tcBorders>
              <w:top w:val="single" w:sz="4" w:space="0" w:color="auto"/>
              <w:left w:val="single" w:sz="4" w:space="0" w:color="auto"/>
              <w:right w:val="single" w:sz="4" w:space="0" w:color="auto"/>
            </w:tcBorders>
            <w:vAlign w:val="center"/>
          </w:tcPr>
          <w:p w:rsidR="00DA1D6C" w:rsidRDefault="00DA1D6C" w:rsidP="00DA1D6C">
            <w:pPr>
              <w:tabs>
                <w:tab w:val="left" w:pos="34"/>
              </w:tabs>
              <w:ind w:left="34"/>
              <w:contextualSpacing/>
              <w:rPr>
                <w:b/>
                <w:i/>
                <w:lang w:val="en-US"/>
              </w:rPr>
            </w:pPr>
            <w:r w:rsidRPr="006C4EB4">
              <w:rPr>
                <w:b/>
                <w:i/>
                <w:lang w:val="en-US"/>
              </w:rPr>
              <w:t xml:space="preserve">Oferta, scrisă şi semnată, se prezintă în fromat electronic în conformitate cu cerinţele expuse în documentaţia de atribuire, </w:t>
            </w:r>
            <w:r w:rsidRPr="009F7F78">
              <w:rPr>
                <w:b/>
                <w:i/>
                <w:lang w:val="en-US"/>
              </w:rPr>
              <w:t xml:space="preserve">prin intermediul </w:t>
            </w:r>
            <w:r w:rsidRPr="006C4EB4">
              <w:rPr>
                <w:b/>
                <w:i/>
                <w:lang w:val="en-US"/>
              </w:rPr>
              <w:t>utilizind SIA „RSAP”</w:t>
            </w:r>
          </w:p>
          <w:p w:rsidR="00DA1D6C" w:rsidRPr="005B0161" w:rsidRDefault="00DA1D6C" w:rsidP="00DA1D6C">
            <w:pPr>
              <w:pStyle w:val="a7"/>
              <w:tabs>
                <w:tab w:val="right" w:pos="4743"/>
              </w:tabs>
              <w:rPr>
                <w:rFonts w:ascii="Times New Roman" w:hAnsi="Times New Roman"/>
                <w:b/>
                <w:i/>
                <w:szCs w:val="22"/>
                <w:lang w:eastAsia="ru-RU"/>
              </w:rPr>
            </w:pPr>
            <w:r w:rsidRPr="009F7F78">
              <w:rPr>
                <w:b/>
                <w:i/>
              </w:rPr>
              <w:t>Ofertantul cî</w:t>
            </w:r>
            <w:r w:rsidRPr="009F7F78">
              <w:rPr>
                <w:rFonts w:ascii="Cambria Math" w:hAnsi="Cambria Math" w:cs="Cambria Math"/>
                <w:b/>
                <w:i/>
              </w:rPr>
              <w:t>ș</w:t>
            </w:r>
            <w:r w:rsidRPr="009F7F78">
              <w:rPr>
                <w:rFonts w:ascii="Times New Roman" w:hAnsi="Times New Roman"/>
                <w:b/>
                <w:i/>
              </w:rPr>
              <w:t xml:space="preserve">tigător urmează să prezinte pînă la semnarea contractului oferta </w:t>
            </w:r>
            <w:r w:rsidRPr="009F7F78">
              <w:rPr>
                <w:rFonts w:ascii="Cambria Math" w:hAnsi="Cambria Math" w:cs="Cambria Math"/>
                <w:b/>
                <w:i/>
              </w:rPr>
              <w:t>ș</w:t>
            </w:r>
            <w:r w:rsidRPr="009F7F78">
              <w:rPr>
                <w:rFonts w:ascii="Times New Roman" w:hAnsi="Times New Roman"/>
                <w:b/>
                <w:i/>
              </w:rPr>
              <w:t xml:space="preserve">i </w:t>
            </w:r>
            <w:r w:rsidRPr="009F7F78">
              <w:rPr>
                <w:b/>
                <w:i/>
              </w:rPr>
              <w:t>documentele de calificare pe suport de hîrtie la adresa autorităţii contractante.</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DA1D6C" w:rsidRPr="005B0161" w:rsidTr="00F97CD5">
        <w:trPr>
          <w:trHeight w:val="138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663" w:type="dxa"/>
            <w:gridSpan w:val="3"/>
            <w:tcBorders>
              <w:top w:val="single" w:sz="4" w:space="0" w:color="auto"/>
              <w:left w:val="single" w:sz="4" w:space="0" w:color="auto"/>
              <w:right w:val="single" w:sz="4" w:space="0" w:color="auto"/>
            </w:tcBorders>
            <w:vAlign w:val="center"/>
          </w:tcPr>
          <w:p w:rsidR="00DA1D6C" w:rsidRPr="005B0161" w:rsidRDefault="00DA1D6C" w:rsidP="00AE077C">
            <w:pPr>
              <w:pStyle w:val="a7"/>
              <w:tabs>
                <w:tab w:val="right" w:pos="4743"/>
              </w:tabs>
              <w:rPr>
                <w:rFonts w:ascii="Times New Roman" w:hAnsi="Times New Roman"/>
                <w:b/>
                <w:i/>
                <w:szCs w:val="22"/>
                <w:lang w:eastAsia="ru-RU"/>
              </w:rPr>
            </w:pPr>
            <w:r>
              <w:rPr>
                <w:i/>
                <w:lang w:val="en-US"/>
              </w:rPr>
              <w:t>20  zile după publicare Anun</w:t>
            </w:r>
            <w:r>
              <w:rPr>
                <w:rFonts w:ascii="Cambria Math" w:hAnsi="Cambria Math" w:cs="Cambria Math"/>
                <w:i/>
                <w:lang w:val="en-US"/>
              </w:rPr>
              <w:t>ț</w:t>
            </w:r>
            <w:r>
              <w:rPr>
                <w:rFonts w:ascii="Times New Roman" w:hAnsi="Times New Roman"/>
                <w:i/>
                <w:lang w:val="en-US"/>
              </w:rPr>
              <w:t>ului pentru participare prin intermediul sistem SIA RSAP</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DA1D6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DA1D6C">
        <w:trPr>
          <w:trHeight w:val="600"/>
        </w:trPr>
        <w:tc>
          <w:tcPr>
            <w:tcW w:w="10031" w:type="dxa"/>
            <w:gridSpan w:val="5"/>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 xml:space="preserve">Evaluarea </w:t>
            </w:r>
            <w:r w:rsidR="00393F06">
              <w:rPr>
                <w:color w:val="auto"/>
              </w:rPr>
              <w:t>ş</w:t>
            </w:r>
            <w:r w:rsidRPr="005B0161">
              <w:rPr>
                <w:color w:val="auto"/>
              </w:rPr>
              <w:t>i compararea ofertelor</w:t>
            </w:r>
            <w:bookmarkEnd w:id="149"/>
            <w:bookmarkEnd w:id="150"/>
            <w:bookmarkEnd w:id="151"/>
          </w:p>
        </w:tc>
      </w:tr>
      <w:tr w:rsidR="005B0161" w:rsidRPr="005B0161" w:rsidTr="00DA1D6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DA1D6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lang w:val="en-US"/>
              </w:rPr>
              <w:t>BNM</w:t>
            </w:r>
          </w:p>
        </w:tc>
      </w:tr>
      <w:tr w:rsidR="005B0161" w:rsidRPr="005B0161" w:rsidTr="00DA1D6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iCs/>
                <w:lang w:val="en-US"/>
              </w:rPr>
            </w:pPr>
            <w:r w:rsidRPr="006B0F8D">
              <w:rPr>
                <w:i/>
                <w:iCs/>
                <w:color w:val="000000"/>
              </w:rPr>
              <w:t xml:space="preserve">Ziua deschiderei ofertelor </w:t>
            </w:r>
            <w:r w:rsidRPr="006B0F8D">
              <w:rPr>
                <w:b/>
                <w:i/>
                <w:iCs/>
                <w:color w:val="000000"/>
              </w:rPr>
              <w:t xml:space="preserve">conform </w:t>
            </w:r>
            <w:r w:rsidRPr="006B0F8D">
              <w:rPr>
                <w:b/>
                <w:i/>
                <w:lang w:val="en-US"/>
              </w:rPr>
              <w:t>sistem SIA RSAP</w:t>
            </w:r>
          </w:p>
        </w:tc>
      </w:tr>
      <w:tr w:rsidR="005B0161" w:rsidRPr="005B0161" w:rsidTr="00DA1D6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sidRPr="00D37F75">
              <w:rPr>
                <w:rStyle w:val="aff"/>
                <w:i/>
                <w:color w:val="000000"/>
                <w:shd w:val="clear" w:color="auto" w:fill="FFFFFF"/>
                <w:lang w:val="en-US"/>
              </w:rPr>
              <w:t>Evaluarea se va efectua - pe  lot</w:t>
            </w:r>
          </w:p>
        </w:tc>
      </w:tr>
      <w:tr w:rsidR="005B0161" w:rsidRPr="005B0161" w:rsidTr="00DA1D6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DA1D6C">
        <w:trPr>
          <w:trHeight w:val="600"/>
        </w:trPr>
        <w:tc>
          <w:tcPr>
            <w:tcW w:w="10031" w:type="dxa"/>
            <w:gridSpan w:val="5"/>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DA1D6C" w:rsidP="00AE077C">
            <w:pPr>
              <w:tabs>
                <w:tab w:val="right" w:pos="4743"/>
              </w:tabs>
              <w:jc w:val="both"/>
              <w:rPr>
                <w:b/>
                <w:i/>
                <w:iCs/>
              </w:rPr>
            </w:pPr>
            <w:r w:rsidRPr="0058637A">
              <w:rPr>
                <w:rStyle w:val="aff"/>
                <w:i/>
                <w:color w:val="000000"/>
                <w:shd w:val="clear" w:color="auto" w:fill="FFFFFF"/>
                <w:lang w:val="en-US"/>
              </w:rPr>
              <w:t>Cel mai mic preţ</w:t>
            </w:r>
            <w:r>
              <w:rPr>
                <w:rStyle w:val="aff"/>
                <w:i/>
                <w:color w:val="000000"/>
                <w:shd w:val="clear" w:color="auto" w:fill="FFFFFF"/>
                <w:lang w:val="en-US"/>
              </w:rPr>
              <w:t xml:space="preserve"> </w:t>
            </w:r>
            <w:r w:rsidRPr="0058637A">
              <w:rPr>
                <w:rStyle w:val="aff"/>
                <w:i/>
                <w:color w:val="000000"/>
                <w:shd w:val="clear" w:color="auto" w:fill="FFFFFF"/>
                <w:lang w:val="en-US"/>
              </w:rPr>
              <w:t xml:space="preserve">pe lot </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rPr>
              <w:t>5</w:t>
            </w:r>
            <w:r w:rsidR="00B41118" w:rsidRPr="005B0161">
              <w:rPr>
                <w:b/>
                <w:i/>
                <w:sz w:val="22"/>
                <w:szCs w:val="22"/>
              </w:rPr>
              <w:t>%</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 xml:space="preserve">Garanţia de bună execuţie a </w:t>
            </w:r>
            <w:r w:rsidRPr="005B0161">
              <w:rPr>
                <w:sz w:val="22"/>
                <w:szCs w:val="22"/>
              </w:rPr>
              <w:lastRenderedPageBreak/>
              <w:t>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lastRenderedPageBreak/>
              <w:t>[forma garan</w:t>
            </w:r>
            <w:r w:rsidR="00393F06">
              <w:rPr>
                <w:b/>
                <w:i/>
                <w:sz w:val="22"/>
                <w:szCs w:val="22"/>
              </w:rPr>
              <w:t>ţ</w:t>
            </w:r>
            <w:r w:rsidRPr="005B0161">
              <w:rPr>
                <w:b/>
                <w:i/>
                <w:sz w:val="22"/>
                <w:szCs w:val="22"/>
              </w:rPr>
              <w:t>iei de bună execu</w:t>
            </w:r>
            <w:r w:rsidR="00393F06">
              <w:rPr>
                <w:b/>
                <w:i/>
                <w:sz w:val="22"/>
                <w:szCs w:val="22"/>
              </w:rPr>
              <w:t>ţ</w:t>
            </w:r>
            <w:r w:rsidRPr="005B0161">
              <w:rPr>
                <w:b/>
                <w:i/>
                <w:sz w:val="22"/>
                <w:szCs w:val="22"/>
              </w:rPr>
              <w:t>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lastRenderedPageBreak/>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DA1D6C">
              <w:rPr>
                <w:i/>
                <w:sz w:val="22"/>
                <w:szCs w:val="22"/>
              </w:rPr>
              <w:t>IMSP SCMC „V. Ignatenco”</w:t>
            </w:r>
          </w:p>
          <w:p w:rsidR="00B41118" w:rsidRPr="005B0161" w:rsidRDefault="00B41118" w:rsidP="00AE077C">
            <w:pPr>
              <w:spacing w:after="120"/>
              <w:ind w:left="599"/>
              <w:rPr>
                <w:i/>
              </w:rPr>
            </w:pPr>
            <w:r w:rsidRPr="005B0161">
              <w:rPr>
                <w:i/>
                <w:sz w:val="22"/>
                <w:szCs w:val="22"/>
              </w:rPr>
              <w:t>Denumirea Băncii:</w:t>
            </w:r>
            <w:r w:rsidR="00DA1D6C">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DA1D6C">
              <w:rPr>
                <w:i/>
                <w:sz w:val="22"/>
                <w:szCs w:val="22"/>
              </w:rPr>
              <w:t>1003600152640</w:t>
            </w:r>
          </w:p>
          <w:p w:rsidR="00B41118" w:rsidRPr="005B0161" w:rsidRDefault="00B41118" w:rsidP="00AE077C">
            <w:pPr>
              <w:spacing w:after="120"/>
              <w:ind w:left="599"/>
              <w:rPr>
                <w:i/>
              </w:rPr>
            </w:pPr>
            <w:r w:rsidRPr="005B0161">
              <w:rPr>
                <w:i/>
                <w:sz w:val="22"/>
                <w:szCs w:val="22"/>
              </w:rPr>
              <w:t xml:space="preserve">Contul de decontare; </w:t>
            </w:r>
          </w:p>
          <w:p w:rsidR="00B41118" w:rsidRPr="005B0161" w:rsidRDefault="00B41118" w:rsidP="00AE077C">
            <w:pPr>
              <w:spacing w:after="120"/>
              <w:ind w:left="599"/>
              <w:rPr>
                <w:i/>
              </w:rPr>
            </w:pPr>
            <w:r w:rsidRPr="005B0161">
              <w:rPr>
                <w:i/>
                <w:sz w:val="22"/>
                <w:szCs w:val="22"/>
              </w:rPr>
              <w:t xml:space="preserve">Contul trezorerial: </w:t>
            </w:r>
            <w:r w:rsidR="00DA1D6C">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DA1D6C">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DA1D6C">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cu nota “Garan</w:t>
            </w:r>
            <w:r w:rsidR="00393F06">
              <w:rPr>
                <w:i/>
                <w:sz w:val="22"/>
                <w:szCs w:val="22"/>
              </w:rPr>
              <w:t>ţ</w:t>
            </w:r>
            <w:r w:rsidRPr="005B0161">
              <w:rPr>
                <w:i/>
                <w:sz w:val="22"/>
                <w:szCs w:val="22"/>
              </w:rPr>
              <w:t>ia de bună execu</w:t>
            </w:r>
            <w:r w:rsidR="00393F06">
              <w:rPr>
                <w:i/>
                <w:sz w:val="22"/>
                <w:szCs w:val="22"/>
              </w:rPr>
              <w:t>ţ</w:t>
            </w:r>
            <w:r w:rsidRPr="005B0161">
              <w:rPr>
                <w:i/>
                <w:sz w:val="22"/>
                <w:szCs w:val="22"/>
              </w:rPr>
              <w:t>ie” sau “Pentru garanţia de bună execu</w:t>
            </w:r>
            <w:r w:rsidR="00393F06">
              <w:rPr>
                <w:i/>
                <w:sz w:val="22"/>
                <w:szCs w:val="22"/>
              </w:rPr>
              <w:t>ţ</w:t>
            </w:r>
            <w:r w:rsidRPr="005B0161">
              <w:rPr>
                <w:i/>
                <w:sz w:val="22"/>
                <w:szCs w:val="22"/>
              </w:rPr>
              <w:t xml:space="preserve">ie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______ din ___________”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29"/>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de bună execu</w:t>
            </w:r>
            <w:r w:rsidR="00393F06">
              <w:rPr>
                <w:i/>
                <w:sz w:val="22"/>
                <w:szCs w:val="22"/>
              </w:rPr>
              <w:t>ţ</w:t>
            </w:r>
            <w:r w:rsidRPr="005B0161">
              <w:rPr>
                <w:i/>
                <w:sz w:val="22"/>
                <w:szCs w:val="22"/>
              </w:rPr>
              <w:t>ie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right" w:pos="4743"/>
              </w:tabs>
              <w:jc w:val="both"/>
              <w:rPr>
                <w:b/>
                <w:i/>
                <w:iCs/>
                <w:lang w:val="en-US"/>
              </w:rPr>
            </w:pPr>
            <w:r w:rsidRPr="005B0161">
              <w:rPr>
                <w:i/>
              </w:rPr>
              <w:t>[</w:t>
            </w:r>
            <w:r w:rsidR="00DA1D6C">
              <w:rPr>
                <w:i/>
              </w:rPr>
              <w:t>6</w:t>
            </w:r>
            <w:r w:rsidRPr="005B0161">
              <w:rPr>
                <w:i/>
              </w:rPr>
              <w:t xml:space="preserve"> numărul de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w:t>
      </w:r>
      <w:r w:rsidR="00393F06">
        <w:rPr>
          <w:b/>
          <w:bCs/>
          <w:sz w:val="22"/>
          <w:szCs w:val="22"/>
        </w:rPr>
        <w:t>ţ</w:t>
      </w:r>
      <w:r w:rsidRPr="005B0161">
        <w:rPr>
          <w:b/>
          <w:bCs/>
          <w:sz w:val="22"/>
          <w:szCs w:val="22"/>
        </w:rPr>
        <w:t>inutul prezentei Fi</w:t>
      </w:r>
      <w:r w:rsidR="00393F06">
        <w:rPr>
          <w:b/>
          <w:bCs/>
          <w:sz w:val="22"/>
          <w:szCs w:val="22"/>
        </w:rPr>
        <w:t>ş</w:t>
      </w:r>
      <w:r w:rsidRPr="005B0161">
        <w:rPr>
          <w:b/>
          <w:bCs/>
          <w:sz w:val="22"/>
          <w:szCs w:val="22"/>
        </w:rPr>
        <w:t>e de date a achizi</w:t>
      </w:r>
      <w:r w:rsidR="00393F06">
        <w:rPr>
          <w:b/>
          <w:bCs/>
          <w:sz w:val="22"/>
          <w:szCs w:val="22"/>
        </w:rPr>
        <w:t>ţ</w:t>
      </w:r>
      <w:r w:rsidRPr="005B0161">
        <w:rPr>
          <w:b/>
          <w:bCs/>
          <w:sz w:val="22"/>
          <w:szCs w:val="22"/>
        </w:rPr>
        <w:t>iei este identic cu datele procedurii din cadrul Sistemului Informa</w:t>
      </w:r>
      <w:r w:rsidR="00393F06">
        <w:rPr>
          <w:b/>
          <w:bCs/>
          <w:sz w:val="22"/>
          <w:szCs w:val="22"/>
        </w:rPr>
        <w:t>ţ</w:t>
      </w:r>
      <w:r w:rsidRPr="005B0161">
        <w:rPr>
          <w:b/>
          <w:bCs/>
          <w:sz w:val="22"/>
          <w:szCs w:val="22"/>
        </w:rPr>
        <w:t>ional Automatizat “REGISTRUL DE STAT AL ACHIZI</w:t>
      </w:r>
      <w:r w:rsidR="00393F06">
        <w:rPr>
          <w:b/>
          <w:bCs/>
          <w:sz w:val="22"/>
          <w:szCs w:val="22"/>
        </w:rPr>
        <w:t>Ţ</w:t>
      </w:r>
      <w:r w:rsidRPr="005B0161">
        <w:rPr>
          <w:b/>
          <w:bCs/>
          <w:sz w:val="22"/>
          <w:szCs w:val="22"/>
        </w:rPr>
        <w:t>IILOR PUBLICE”. Grupul de lucru pentru achizi</w:t>
      </w:r>
      <w:r w:rsidR="00393F06">
        <w:rPr>
          <w:b/>
          <w:bCs/>
          <w:sz w:val="22"/>
          <w:szCs w:val="22"/>
        </w:rPr>
        <w:t>ţ</w:t>
      </w:r>
      <w:r w:rsidRPr="005B0161">
        <w:rPr>
          <w:b/>
          <w:bCs/>
          <w:sz w:val="22"/>
          <w:szCs w:val="22"/>
        </w:rPr>
        <w:t>ii confirmă corectitudinea con</w:t>
      </w:r>
      <w:r w:rsidR="00393F06">
        <w:rPr>
          <w:b/>
          <w:bCs/>
          <w:sz w:val="22"/>
          <w:szCs w:val="22"/>
        </w:rPr>
        <w:t>ţ</w:t>
      </w:r>
      <w:r w:rsidRPr="005B0161">
        <w:rPr>
          <w:b/>
          <w:bCs/>
          <w:sz w:val="22"/>
          <w:szCs w:val="22"/>
        </w:rPr>
        <w:t>inutului Fi</w:t>
      </w:r>
      <w:r w:rsidR="00393F06">
        <w:rPr>
          <w:b/>
          <w:bCs/>
          <w:sz w:val="22"/>
          <w:szCs w:val="22"/>
        </w:rPr>
        <w:t>ş</w:t>
      </w:r>
      <w:r w:rsidRPr="005B0161">
        <w:rPr>
          <w:b/>
          <w:bCs/>
          <w:sz w:val="22"/>
          <w:szCs w:val="22"/>
        </w:rPr>
        <w:t>ei de date a achizi</w:t>
      </w:r>
      <w:r w:rsidR="00393F06">
        <w:rPr>
          <w:b/>
          <w:bCs/>
          <w:sz w:val="22"/>
          <w:szCs w:val="22"/>
        </w:rPr>
        <w:t>ţ</w:t>
      </w:r>
      <w:r w:rsidRPr="005B0161">
        <w:rPr>
          <w:b/>
          <w:bCs/>
          <w:sz w:val="22"/>
          <w:szCs w:val="22"/>
        </w:rPr>
        <w:t>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F77684">
      <w:pPr>
        <w:spacing w:after="200" w:line="276" w:lineRule="auto"/>
      </w:pP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Procedura de achizi</w:t>
            </w:r>
            <w:r w:rsidR="00393F06">
              <w:t>ţ</w:t>
            </w:r>
            <w:r w:rsidRPr="005B0161">
              <w:t xml:space="preserve">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Anun</w:t>
            </w:r>
            <w:r w:rsidR="00393F06">
              <w:t>ţ</w:t>
            </w:r>
            <w:r w:rsidRPr="005B0161">
              <w:t xml:space="preserve">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furnizeze, în conformitate cu documentele de atribuire şi condiţiile stipulate în specificaţiile tehnice şi pre</w:t>
            </w:r>
            <w:r w:rsidR="00393F06">
              <w:t>ţ</w:t>
            </w:r>
            <w:r w:rsidRPr="005B0161">
              <w:t xml:space="preserve">,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w:t>
            </w:r>
            <w:r w:rsidR="002776F6">
              <w:rPr>
                <w:b/>
              </w:rPr>
              <w:t>6</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art. 74 din Legea nr. 131 din 03.07.2015 privind achizi</w:t>
            </w:r>
            <w:r w:rsidR="00393F06">
              <w:t>ţ</w:t>
            </w:r>
            <w:r w:rsidRPr="005B0161">
              <w:t>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w:t>
            </w:r>
            <w:r w:rsidR="00393F06">
              <w:rPr>
                <w:color w:val="auto"/>
              </w:rPr>
              <w:t>ţ</w:t>
            </w:r>
            <w:r w:rsidRPr="005B0161">
              <w:rPr>
                <w:color w:val="auto"/>
              </w:rPr>
              <w:t>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w:t>
            </w:r>
            <w:r w:rsidR="00393F06">
              <w:rPr>
                <w:lang w:val="ro-RO"/>
              </w:rPr>
              <w:t>ţ</w:t>
            </w:r>
            <w:r w:rsidRPr="005B0161">
              <w:rPr>
                <w:lang w:val="ro-RO"/>
              </w:rPr>
              <w:t>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DD2E77" w:rsidP="00AE077C">
            <w:pPr>
              <w:tabs>
                <w:tab w:val="right" w:pos="6000"/>
                <w:tab w:val="right" w:pos="9360"/>
              </w:tabs>
              <w:spacing w:line="360" w:lineRule="auto"/>
              <w:ind w:right="660"/>
              <w:jc w:val="both"/>
            </w:pPr>
            <w:r w:rsidRPr="00DD2E77">
              <w:t>Procedura de achizi</w:t>
            </w:r>
            <w:r w:rsidR="00393F06">
              <w:t>ţ</w:t>
            </w:r>
            <w:r w:rsidRPr="00DD2E77">
              <w:t>ie publică</w:t>
            </w:r>
            <w:r w:rsidR="00B41118" w:rsidRPr="005B0161">
              <w:t xml:space="preserve"> Nr.: </w:t>
            </w:r>
            <w:r w:rsidR="00B41118" w:rsidRPr="005B0161">
              <w:tab/>
            </w:r>
            <w:r w:rsidR="00B41118"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w:t>
            </w:r>
            <w:r w:rsidR="00393F06">
              <w:t>ţ</w:t>
            </w:r>
            <w:r w:rsidRPr="005B0161">
              <w:t>ie  publică de  livrare ______________ [</w:t>
            </w:r>
            <w:r w:rsidRPr="005B0161">
              <w:rPr>
                <w:i/>
              </w:rPr>
              <w:t>obiectul achiziţiei,</w:t>
            </w:r>
            <w:r w:rsidRPr="005B0161">
              <w:rPr>
                <w:i/>
                <w:iCs/>
              </w:rPr>
              <w:t xml:space="preserve"> descrieţi bunurile</w:t>
            </w:r>
            <w:r w:rsidRPr="005B0161">
              <w:t xml:space="preserve">] conform invitaţiei la </w:t>
            </w:r>
            <w:r w:rsidR="00DD2E77">
              <w:t>procedura de achizi</w:t>
            </w:r>
            <w:r w:rsidR="00393F06">
              <w:t>ţ</w:t>
            </w:r>
            <w:r w:rsidR="00DD2E77">
              <w:t>ie publică</w:t>
            </w:r>
            <w:r w:rsidRPr="005B0161">
              <w:t xml:space="preserve">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t>CAPITOLUL IV</w:t>
                  </w:r>
                  <w:r w:rsidRPr="005B0161">
                    <w:rPr>
                      <w:lang w:val="ro-RO"/>
                    </w:rPr>
                    <w:br w:type="textWrapping" w:clear="all"/>
                    <w:t>SPECIFICA</w:t>
                  </w:r>
                  <w:r w:rsidR="00393F06">
                    <w:rPr>
                      <w:lang w:val="ro-RO"/>
                    </w:rPr>
                    <w:t>Ţ</w:t>
                  </w:r>
                  <w:r w:rsidRPr="005B0161">
                    <w:rPr>
                      <w:lang w:val="ro-RO"/>
                    </w:rPr>
                    <w:t xml:space="preserve">II TEHNICE </w:t>
                  </w:r>
                  <w:r w:rsidR="00393F06">
                    <w:rPr>
                      <w:lang w:val="ro-RO"/>
                    </w:rPr>
                    <w:t>Ş</w:t>
                  </w:r>
                  <w:r w:rsidRPr="005B0161">
                    <w:rPr>
                      <w:lang w:val="ro-RO"/>
                    </w:rPr>
                    <w:t>I DE PRE</w:t>
                  </w:r>
                  <w:r w:rsidR="00393F06">
                    <w:rPr>
                      <w:lang w:val="ro-RO"/>
                    </w:rPr>
                    <w:t>Ţ</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w:t>
                  </w:r>
                  <w:r w:rsidR="00393F06">
                    <w:t>ţ</w:t>
                  </w:r>
                  <w:r w:rsidRPr="005B0161">
                    <w:t>ii de pre</w:t>
                  </w:r>
                  <w:r w:rsidR="00393F06">
                    <w:t>ţ</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5B0161" w:rsidRPr="005B0161" w:rsidTr="00AE077C">
        <w:trPr>
          <w:gridAfter w:val="1"/>
          <w:wAfter w:w="97" w:type="pct"/>
          <w:trHeight w:val="697"/>
        </w:trPr>
        <w:tc>
          <w:tcPr>
            <w:tcW w:w="389" w:type="pct"/>
          </w:tcPr>
          <w:p w:rsidR="00B41118" w:rsidRPr="005B0161" w:rsidRDefault="00B41118" w:rsidP="00AE077C">
            <w:pPr>
              <w:pStyle w:val="2"/>
              <w:rPr>
                <w:b w:val="0"/>
                <w:color w:val="auto"/>
                <w:sz w:val="20"/>
                <w:szCs w:val="20"/>
                <w:lang w:val="en-US"/>
              </w:rPr>
            </w:pPr>
          </w:p>
        </w:tc>
        <w:tc>
          <w:tcPr>
            <w:tcW w:w="71" w:type="pct"/>
          </w:tcPr>
          <w:p w:rsidR="00B41118" w:rsidRPr="005B0161" w:rsidRDefault="00B41118" w:rsidP="00AE077C">
            <w:pPr>
              <w:pStyle w:val="2"/>
              <w:rPr>
                <w:b w:val="0"/>
                <w:color w:val="auto"/>
                <w:sz w:val="20"/>
                <w:szCs w:val="20"/>
                <w:lang w:val="en-US"/>
              </w:rPr>
            </w:pPr>
          </w:p>
        </w:tc>
        <w:tc>
          <w:tcPr>
            <w:tcW w:w="4443"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5B0161" w:rsidRPr="005B0161" w:rsidTr="00AE077C">
        <w:trPr>
          <w:gridAfter w:val="1"/>
          <w:wAfter w:w="97" w:type="pct"/>
        </w:trPr>
        <w:tc>
          <w:tcPr>
            <w:tcW w:w="389"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7A14A9">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w:t>
            </w:r>
            <w:r w:rsidR="00393F06">
              <w:t>ţ</w:t>
            </w:r>
            <w:r w:rsidRPr="005B0161">
              <w:t>ie______________din_________</w:t>
            </w: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w:t>
            </w:r>
            <w:r w:rsidR="00393F06">
              <w:t>ţ</w:t>
            </w:r>
            <w:r w:rsidRPr="005B0161">
              <w:t>ie:</w:t>
            </w:r>
          </w:p>
        </w:tc>
      </w:tr>
      <w:tr w:rsidR="005B0161" w:rsidRPr="005B0161" w:rsidTr="00AE077C">
        <w:trPr>
          <w:gridAfter w:val="1"/>
          <w:wAfter w:w="97" w:type="pct"/>
          <w:trHeight w:val="567"/>
        </w:trPr>
        <w:tc>
          <w:tcPr>
            <w:tcW w:w="389" w:type="pct"/>
          </w:tcPr>
          <w:p w:rsidR="00B41118" w:rsidRPr="005B0161" w:rsidRDefault="00B41118" w:rsidP="00AE077C"/>
        </w:tc>
        <w:tc>
          <w:tcPr>
            <w:tcW w:w="71" w:type="pct"/>
          </w:tcPr>
          <w:p w:rsidR="00B41118" w:rsidRPr="005B0161" w:rsidRDefault="00B41118" w:rsidP="00AE077C"/>
        </w:tc>
        <w:tc>
          <w:tcPr>
            <w:tcW w:w="2506" w:type="pct"/>
            <w:gridSpan w:val="5"/>
            <w:shd w:val="clear" w:color="auto" w:fill="auto"/>
          </w:tcPr>
          <w:p w:rsidR="00B41118" w:rsidRPr="005B0161" w:rsidRDefault="00B41118" w:rsidP="00AE077C"/>
        </w:tc>
        <w:tc>
          <w:tcPr>
            <w:tcW w:w="1937" w:type="pct"/>
            <w:gridSpan w:val="3"/>
            <w:shd w:val="clear" w:color="auto" w:fill="auto"/>
          </w:tcPr>
          <w:p w:rsidR="00B41118" w:rsidRPr="005B0161" w:rsidRDefault="00B41118" w:rsidP="00AE077C"/>
        </w:tc>
      </w:tr>
      <w:tr w:rsidR="005B0161" w:rsidRPr="005B0161"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5B0161" w:rsidRPr="005B0161"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gridAfter w:val="1"/>
          <w:wAfter w:w="97" w:type="pct"/>
          <w:trHeight w:val="397"/>
        </w:trPr>
        <w:tc>
          <w:tcPr>
            <w:tcW w:w="389" w:type="pct"/>
            <w:tcBorders>
              <w:top w:val="single" w:sz="4" w:space="0" w:color="auto"/>
            </w:tcBorders>
          </w:tcPr>
          <w:p w:rsidR="00B41118" w:rsidRPr="005B0161" w:rsidRDefault="00B41118" w:rsidP="00AE077C">
            <w:pPr>
              <w:tabs>
                <w:tab w:val="left" w:pos="6120"/>
              </w:tabs>
            </w:pPr>
          </w:p>
        </w:tc>
        <w:tc>
          <w:tcPr>
            <w:tcW w:w="71" w:type="pct"/>
            <w:tcBorders>
              <w:top w:val="single" w:sz="4" w:space="0" w:color="auto"/>
            </w:tcBorders>
          </w:tcPr>
          <w:p w:rsidR="00B41118" w:rsidRPr="005B0161"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B0161" w:rsidRPr="005B0161" w:rsidTr="00AE077C">
              <w:trPr>
                <w:gridAfter w:val="3"/>
                <w:wAfter w:w="558" w:type="dxa"/>
                <w:trHeight w:val="697"/>
              </w:trPr>
              <w:tc>
                <w:tcPr>
                  <w:tcW w:w="13752" w:type="dxa"/>
                  <w:gridSpan w:val="14"/>
                  <w:shd w:val="clear" w:color="auto" w:fill="auto"/>
                  <w:vAlign w:val="center"/>
                </w:tcPr>
                <w:p w:rsidR="00B41118" w:rsidRPr="005B0161" w:rsidRDefault="00B41118" w:rsidP="007A14A9">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8" w:name="_Toc392180207"/>
                  <w:bookmarkStart w:id="169" w:name="_Toc449539096"/>
                  <w:r w:rsidRPr="005B0161">
                    <w:rPr>
                      <w:color w:val="auto"/>
                    </w:rPr>
                    <w:t>Specifica</w:t>
                  </w:r>
                  <w:r w:rsidR="00393F06">
                    <w:rPr>
                      <w:color w:val="auto"/>
                    </w:rPr>
                    <w:t>ţ</w:t>
                  </w:r>
                  <w:r w:rsidRPr="005B0161">
                    <w:rPr>
                      <w:color w:val="auto"/>
                    </w:rPr>
                    <w:t>ii de pre</w:t>
                  </w:r>
                  <w:r w:rsidR="00393F06">
                    <w:rPr>
                      <w:color w:val="auto"/>
                    </w:rPr>
                    <w:t>ţ</w:t>
                  </w:r>
                  <w:r w:rsidRPr="005B0161">
                    <w:rPr>
                      <w:color w:val="auto"/>
                    </w:rPr>
                    <w:t xml:space="preserve"> </w:t>
                  </w:r>
                  <w:r w:rsidRPr="005B0161">
                    <w:rPr>
                      <w:color w:val="auto"/>
                      <w:lang w:val="en-US"/>
                    </w:rPr>
                    <w:t>(F4.2)</w:t>
                  </w:r>
                  <w:bookmarkEnd w:id="168"/>
                  <w:bookmarkEnd w:id="169"/>
                </w:p>
              </w:tc>
            </w:tr>
            <w:tr w:rsidR="005B0161" w:rsidRPr="005B0161" w:rsidTr="00AE077C">
              <w:trPr>
                <w:gridAfter w:val="3"/>
                <w:wAfter w:w="558" w:type="dxa"/>
              </w:trPr>
              <w:tc>
                <w:tcPr>
                  <w:tcW w:w="13752" w:type="dxa"/>
                  <w:gridSpan w:val="14"/>
                  <w:tcBorders>
                    <w:bottom w:val="single" w:sz="4" w:space="0" w:color="auto"/>
                  </w:tcBorders>
                  <w:shd w:val="clear" w:color="auto" w:fill="auto"/>
                </w:tcPr>
                <w:p w:rsidR="00B41118" w:rsidRPr="005B0161" w:rsidRDefault="00B41118" w:rsidP="007A14A9">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7A14A9">
                  <w:pPr>
                    <w:pStyle w:val="BankNormal"/>
                    <w:framePr w:hSpace="180" w:wrap="around" w:vAnchor="page" w:hAnchor="margin" w:y="347"/>
                    <w:spacing w:after="0"/>
                    <w:jc w:val="both"/>
                    <w:rPr>
                      <w:i/>
                      <w:iCs/>
                      <w:szCs w:val="24"/>
                      <w:lang w:val="ro-RO"/>
                    </w:rPr>
                  </w:pPr>
                </w:p>
                <w:p w:rsidR="00B41118" w:rsidRPr="005B0161" w:rsidRDefault="00B41118" w:rsidP="007A14A9">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pPr>
                  <w:r w:rsidRPr="005B0161">
                    <w:t>Numărul  procedurii de achizi</w:t>
                  </w:r>
                  <w:r w:rsidR="00393F06">
                    <w:t>ţ</w:t>
                  </w:r>
                  <w:r w:rsidRPr="005B0161">
                    <w:t>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pPr>
                  <w:r w:rsidRPr="005B0161">
                    <w:t>Denumirea  procedurii de achizi</w:t>
                  </w:r>
                  <w:r w:rsidR="00393F06">
                    <w:t>ţ</w:t>
                  </w:r>
                  <w:r w:rsidRPr="005B0161">
                    <w:t>ie:</w:t>
                  </w:r>
                </w:p>
              </w:tc>
            </w:tr>
            <w:tr w:rsidR="005B0161" w:rsidRPr="005B0161" w:rsidTr="00AE077C">
              <w:trPr>
                <w:trHeight w:val="567"/>
              </w:trPr>
              <w:tc>
                <w:tcPr>
                  <w:tcW w:w="12348" w:type="dxa"/>
                  <w:gridSpan w:val="11"/>
                  <w:shd w:val="clear" w:color="auto" w:fill="auto"/>
                </w:tcPr>
                <w:p w:rsidR="00B41118" w:rsidRPr="005B0161" w:rsidRDefault="00B41118" w:rsidP="007A14A9">
                  <w:pPr>
                    <w:framePr w:hSpace="180" w:wrap="around" w:vAnchor="page" w:hAnchor="margin" w:y="347"/>
                  </w:pPr>
                </w:p>
              </w:tc>
              <w:tc>
                <w:tcPr>
                  <w:tcW w:w="1962" w:type="dxa"/>
                  <w:gridSpan w:val="6"/>
                </w:tcPr>
                <w:p w:rsidR="00B41118" w:rsidRPr="005B0161" w:rsidRDefault="00B41118" w:rsidP="007A14A9">
                  <w:pPr>
                    <w:framePr w:hSpace="180" w:wrap="around" w:vAnchor="page" w:hAnchor="margin" w:y="347"/>
                  </w:pPr>
                </w:p>
              </w:tc>
            </w:tr>
            <w:tr w:rsidR="005B0161" w:rsidRPr="005B0161"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A14A9">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A14A9">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5B0161" w:rsidRDefault="00B41118" w:rsidP="007A14A9">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A14A9">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A14A9">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A14A9">
                  <w:pPr>
                    <w:framePr w:hSpace="180" w:wrap="around" w:vAnchor="page" w:hAnchor="margin" w:y="347"/>
                    <w:jc w:val="center"/>
                    <w:rPr>
                      <w:b/>
                      <w:sz w:val="20"/>
                    </w:rPr>
                  </w:pPr>
                  <w:r w:rsidRPr="005B0161">
                    <w:rPr>
                      <w:b/>
                      <w:sz w:val="20"/>
                    </w:rPr>
                    <w:t>Suma</w:t>
                  </w:r>
                </w:p>
                <w:p w:rsidR="00B41118" w:rsidRPr="005B0161" w:rsidRDefault="00B41118" w:rsidP="007A14A9">
                  <w:pPr>
                    <w:framePr w:hSpace="180" w:wrap="around" w:vAnchor="page" w:hAnchor="margin" w:y="347"/>
                    <w:jc w:val="center"/>
                    <w:rPr>
                      <w:b/>
                      <w:sz w:val="20"/>
                    </w:rPr>
                  </w:pPr>
                  <w:r w:rsidRPr="005B0161">
                    <w:rPr>
                      <w:b/>
                      <w:sz w:val="20"/>
                    </w:rPr>
                    <w:t>fără</w:t>
                  </w:r>
                </w:p>
                <w:p w:rsidR="00B41118" w:rsidRPr="005B0161" w:rsidRDefault="00B41118" w:rsidP="007A14A9">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A14A9">
                  <w:pPr>
                    <w:framePr w:hSpace="180" w:wrap="around" w:vAnchor="page" w:hAnchor="margin" w:y="347"/>
                    <w:jc w:val="center"/>
                    <w:rPr>
                      <w:b/>
                      <w:sz w:val="20"/>
                    </w:rPr>
                  </w:pPr>
                  <w:r w:rsidRPr="005B0161">
                    <w:rPr>
                      <w:b/>
                      <w:sz w:val="20"/>
                    </w:rPr>
                    <w:t>Suma</w:t>
                  </w:r>
                </w:p>
                <w:p w:rsidR="00B41118" w:rsidRPr="005B0161" w:rsidRDefault="00B41118" w:rsidP="007A14A9">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DD2E77" w:rsidP="007A14A9">
                  <w:pPr>
                    <w:framePr w:hSpace="180" w:wrap="around" w:vAnchor="page" w:hAnchor="margin" w:y="347"/>
                    <w:jc w:val="center"/>
                    <w:rPr>
                      <w:b/>
                      <w:sz w:val="20"/>
                    </w:rPr>
                  </w:pPr>
                  <w:r w:rsidRPr="00DD2E77">
                    <w:rPr>
                      <w:b/>
                      <w:sz w:val="20"/>
                      <w:szCs w:val="28"/>
                    </w:rPr>
                    <w:t>Termenul de 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b/>
                      <w:sz w:val="20"/>
                      <w:szCs w:val="28"/>
                    </w:rPr>
                  </w:pPr>
                  <w:r w:rsidRPr="005B0161">
                    <w:rPr>
                      <w:b/>
                      <w:sz w:val="20"/>
                      <w:szCs w:val="28"/>
                    </w:rPr>
                    <w:t>Clasifica</w:t>
                  </w:r>
                  <w:r w:rsidR="00393F06">
                    <w:rPr>
                      <w:b/>
                      <w:sz w:val="20"/>
                      <w:szCs w:val="28"/>
                    </w:rPr>
                    <w:t>ţ</w:t>
                  </w:r>
                  <w:r w:rsidRPr="005B0161">
                    <w:rPr>
                      <w:b/>
                      <w:sz w:val="20"/>
                      <w:szCs w:val="28"/>
                    </w:rPr>
                    <w:t>ie bugetară (IBAN)</w:t>
                  </w:r>
                </w:p>
              </w:tc>
            </w:tr>
            <w:tr w:rsidR="005B0161" w:rsidRPr="005B0161"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jc w:val="center"/>
                    <w:rPr>
                      <w:sz w:val="20"/>
                    </w:rPr>
                  </w:pPr>
                  <w:r w:rsidRPr="005B0161">
                    <w:rPr>
                      <w:sz w:val="20"/>
                    </w:rPr>
                    <w:t>10</w:t>
                  </w: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A14A9">
                  <w:pPr>
                    <w:framePr w:hSpace="180" w:wrap="around" w:vAnchor="page" w:hAnchor="margin" w:y="347"/>
                    <w:rPr>
                      <w:sz w:val="20"/>
                    </w:rPr>
                  </w:pPr>
                </w:p>
              </w:tc>
            </w:tr>
            <w:tr w:rsidR="005B0161" w:rsidRPr="005B0161"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5B0161" w:rsidRDefault="00B41118" w:rsidP="007A14A9">
                  <w:pPr>
                    <w:framePr w:hSpace="180" w:wrap="around" w:vAnchor="page" w:hAnchor="margin" w:y="347"/>
                    <w:tabs>
                      <w:tab w:val="left" w:pos="6120"/>
                    </w:tabs>
                    <w:rPr>
                      <w:sz w:val="20"/>
                    </w:rPr>
                  </w:pPr>
                </w:p>
                <w:p w:rsidR="00B41118" w:rsidRPr="005B0161" w:rsidRDefault="00B41118" w:rsidP="007A14A9">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7A14A9">
                  <w:pPr>
                    <w:framePr w:hSpace="180" w:wrap="around" w:vAnchor="page" w:hAnchor="margin" w:y="347"/>
                    <w:rPr>
                      <w:sz w:val="20"/>
                    </w:rPr>
                  </w:pPr>
                </w:p>
                <w:p w:rsidR="00B41118" w:rsidRPr="005B0161" w:rsidRDefault="00B41118" w:rsidP="007A14A9">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5B0161" w:rsidRDefault="00B41118" w:rsidP="007A14A9">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5B0161" w:rsidRDefault="00B41118" w:rsidP="007A14A9">
                  <w:pPr>
                    <w:framePr w:hSpace="180" w:wrap="around" w:vAnchor="page" w:hAnchor="margin" w:y="347"/>
                    <w:tabs>
                      <w:tab w:val="left" w:pos="6120"/>
                    </w:tabs>
                    <w:rPr>
                      <w:sz w:val="20"/>
                    </w:rPr>
                  </w:pPr>
                </w:p>
              </w:tc>
            </w:tr>
            <w:tr w:rsidR="005B0161" w:rsidRPr="005B0161" w:rsidTr="00AE077C">
              <w:trPr>
                <w:gridAfter w:val="15"/>
                <w:wAfter w:w="12348" w:type="dxa"/>
                <w:trHeight w:val="397"/>
              </w:trPr>
              <w:tc>
                <w:tcPr>
                  <w:tcW w:w="1962" w:type="dxa"/>
                  <w:gridSpan w:val="2"/>
                  <w:tcBorders>
                    <w:top w:val="single" w:sz="4" w:space="0" w:color="auto"/>
                  </w:tcBorders>
                </w:tcPr>
                <w:p w:rsidR="00B41118" w:rsidRPr="005B0161" w:rsidRDefault="00B41118" w:rsidP="007A14A9">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0" w:name="_Toc392180208"/>
            <w:bookmarkStart w:id="171" w:name="_Toc449539097"/>
            <w:r w:rsidRPr="005B0161">
              <w:lastRenderedPageBreak/>
              <w:t>CAPITOLUL V</w:t>
            </w:r>
            <w:r w:rsidRPr="005B0161">
              <w:br w:type="textWrapping" w:clear="all"/>
              <w:t>FORMULARUL DE CONTRACT</w:t>
            </w:r>
            <w:bookmarkEnd w:id="170"/>
            <w:bookmarkEnd w:id="171"/>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4840"/>
        <w:gridCol w:w="34"/>
      </w:tblGrid>
      <w:tr w:rsidR="005B0161" w:rsidRPr="005B0161" w:rsidTr="00322430">
        <w:trPr>
          <w:gridBefore w:val="1"/>
          <w:wBefore w:w="34" w:type="dxa"/>
          <w:trHeight w:val="697"/>
        </w:trPr>
        <w:tc>
          <w:tcPr>
            <w:tcW w:w="9747" w:type="dxa"/>
            <w:gridSpan w:val="3"/>
            <w:vAlign w:val="center"/>
          </w:tcPr>
          <w:p w:rsidR="00285830" w:rsidRPr="005B0161" w:rsidRDefault="00285830" w:rsidP="00322430">
            <w:pPr>
              <w:pStyle w:val="2"/>
              <w:rPr>
                <w:color w:val="auto"/>
              </w:rPr>
            </w:pPr>
            <w:bookmarkStart w:id="172" w:name="_Toc392180209"/>
            <w:bookmarkStart w:id="173" w:name="_Toc449539098"/>
            <w:r w:rsidRPr="005B0161">
              <w:rPr>
                <w:color w:val="auto"/>
              </w:rPr>
              <w:lastRenderedPageBreak/>
              <w:t>Contract-model (F5.1)</w:t>
            </w:r>
            <w:bookmarkEnd w:id="172"/>
            <w:bookmarkEnd w:id="173"/>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69169E" w:rsidP="00322430">
            <w:pPr>
              <w:pStyle w:val="ab"/>
              <w:ind w:left="1134"/>
              <w:rPr>
                <w:b w:val="0"/>
                <w:lang w:val="ro-RO"/>
              </w:rPr>
            </w:pPr>
            <w:r w:rsidRPr="0069169E">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A14A9" w:rsidRDefault="007A14A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04231202"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697"/>
        </w:trPr>
        <w:tc>
          <w:tcPr>
            <w:tcW w:w="9747" w:type="dxa"/>
            <w:gridSpan w:val="3"/>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75898" w:rsidP="00322430">
            <w:pPr>
              <w:spacing w:line="360" w:lineRule="auto"/>
              <w:rPr>
                <w:b/>
                <w:caps/>
                <w:sz w:val="40"/>
              </w:rPr>
            </w:pPr>
            <w:r>
              <w:t>pe de altă parte</w:t>
            </w:r>
            <w:r w:rsidR="00285830" w:rsidRPr="005B0161">
              <w:t>,</w:t>
            </w:r>
          </w:p>
        </w:tc>
      </w:tr>
      <w:tr w:rsidR="005B0161" w:rsidRPr="005B0161" w:rsidTr="00322430">
        <w:trPr>
          <w:gridBefore w:val="1"/>
          <w:wBefore w:w="34" w:type="dxa"/>
          <w:trHeight w:val="283"/>
        </w:trPr>
        <w:tc>
          <w:tcPr>
            <w:tcW w:w="9747" w:type="dxa"/>
            <w:gridSpan w:val="3"/>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3"/>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322430">
            <w:pPr>
              <w:numPr>
                <w:ilvl w:val="1"/>
                <w:numId w:val="2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w:t>
            </w:r>
            <w:r w:rsidR="00393F06">
              <w:t>ţ</w:t>
            </w:r>
            <w:r w:rsidRPr="005B0161">
              <w:t>ii publice de tip _____________________________ nr._______ din_________________,</w:t>
            </w:r>
          </w:p>
          <w:p w:rsidR="00285830" w:rsidRPr="005B0161" w:rsidRDefault="00285830" w:rsidP="00322430">
            <w:pPr>
              <w:ind w:left="426"/>
            </w:pPr>
            <w:r w:rsidRPr="005B0161">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322430">
            <w:pPr>
              <w:numPr>
                <w:ilvl w:val="1"/>
                <w:numId w:val="2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322430">
            <w:pPr>
              <w:numPr>
                <w:ilvl w:val="0"/>
                <w:numId w:val="21"/>
              </w:numPr>
              <w:suppressAutoHyphens/>
              <w:ind w:left="1276" w:hanging="425"/>
              <w:jc w:val="both"/>
            </w:pPr>
            <w:r w:rsidRPr="005B0161">
              <w:t>Specificaţia tehnică;</w:t>
            </w:r>
          </w:p>
          <w:p w:rsidR="00285830" w:rsidRPr="005B0161" w:rsidRDefault="00285830" w:rsidP="00322430">
            <w:pPr>
              <w:numPr>
                <w:ilvl w:val="0"/>
                <w:numId w:val="21"/>
              </w:numPr>
              <w:suppressAutoHyphens/>
              <w:ind w:left="1276" w:hanging="425"/>
              <w:jc w:val="both"/>
            </w:pPr>
            <w:r w:rsidRPr="005B0161">
              <w:t>Specifica</w:t>
            </w:r>
            <w:r w:rsidR="00393F06">
              <w:t>ţ</w:t>
            </w:r>
            <w:r w:rsidRPr="005B0161">
              <w:t>ia de pre</w:t>
            </w:r>
            <w:r w:rsidR="00393F06">
              <w:t>ţ</w:t>
            </w:r>
            <w:r w:rsidRPr="005B0161">
              <w:t>;</w:t>
            </w:r>
          </w:p>
          <w:p w:rsidR="00285830" w:rsidRPr="005B0161" w:rsidRDefault="00285830" w:rsidP="00322430">
            <w:pPr>
              <w:numPr>
                <w:ilvl w:val="0"/>
                <w:numId w:val="21"/>
              </w:numPr>
              <w:suppressAutoHyphens/>
              <w:ind w:left="1276" w:hanging="425"/>
              <w:jc w:val="both"/>
              <w:rPr>
                <w:i/>
              </w:rPr>
            </w:pPr>
            <w:r w:rsidRPr="005B0161">
              <w:rPr>
                <w:i/>
              </w:rPr>
              <w:lastRenderedPageBreak/>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32243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32243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32243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32243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32243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322430">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322430">
            <w:pPr>
              <w:numPr>
                <w:ilvl w:val="1"/>
                <w:numId w:val="2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32243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322430">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322430">
            <w:pPr>
              <w:numPr>
                <w:ilvl w:val="1"/>
                <w:numId w:val="22"/>
              </w:numPr>
              <w:tabs>
                <w:tab w:val="left" w:pos="1134"/>
              </w:tabs>
              <w:ind w:left="0" w:firstLine="567"/>
              <w:jc w:val="both"/>
            </w:pPr>
            <w:r w:rsidRPr="005B0161">
              <w:t xml:space="preserve">Achitarea plăţilor pentru Bunurile livrate va efectua în lei moldoveneşti. </w:t>
            </w:r>
          </w:p>
          <w:p w:rsidR="00285830" w:rsidRPr="005B0161" w:rsidRDefault="00285830" w:rsidP="00322430">
            <w:pPr>
              <w:numPr>
                <w:ilvl w:val="1"/>
                <w:numId w:val="2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322430">
            <w:pPr>
              <w:numPr>
                <w:ilvl w:val="1"/>
                <w:numId w:val="22"/>
              </w:numPr>
              <w:tabs>
                <w:tab w:val="left" w:pos="1134"/>
              </w:tabs>
              <w:ind w:left="0" w:firstLine="567"/>
              <w:jc w:val="both"/>
            </w:pPr>
            <w:r w:rsidRPr="005B0161">
              <w:t xml:space="preserve">Plăţile se vor efectua prin transfer bancar pe contul de decontare al Vînzătorului indicat </w:t>
            </w:r>
            <w:r w:rsidRPr="005B0161">
              <w:lastRenderedPageBreak/>
              <w:t>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32243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322430">
            <w:pPr>
              <w:numPr>
                <w:ilvl w:val="0"/>
                <w:numId w:val="23"/>
              </w:numPr>
              <w:tabs>
                <w:tab w:val="left" w:pos="1134"/>
              </w:tabs>
              <w:ind w:left="0" w:firstLine="567"/>
              <w:jc w:val="both"/>
            </w:pPr>
            <w:r w:rsidRPr="005B0161">
              <w:t>calitatea Bunurilor corespunde informaţiei indicate în Specificaţie;</w:t>
            </w:r>
          </w:p>
          <w:p w:rsidR="00285830" w:rsidRPr="005B0161" w:rsidRDefault="00285830" w:rsidP="00322430">
            <w:pPr>
              <w:numPr>
                <w:ilvl w:val="0"/>
                <w:numId w:val="23"/>
              </w:numPr>
              <w:tabs>
                <w:tab w:val="left" w:pos="1134"/>
              </w:tabs>
              <w:ind w:left="0" w:firstLine="567"/>
              <w:jc w:val="both"/>
            </w:pPr>
            <w:r w:rsidRPr="005B0161">
              <w:t>ambalajul şi integritatea Bunurilor corespunde informaţiei indicate în Specificaţie.</w:t>
            </w:r>
          </w:p>
          <w:p w:rsidR="00285830" w:rsidRPr="005B0161" w:rsidRDefault="00285830" w:rsidP="0032243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32243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În baza prezentului Contract, Vînzătorul se obligă:</w:t>
            </w:r>
          </w:p>
          <w:p w:rsidR="00285830" w:rsidRPr="005B0161" w:rsidRDefault="00285830" w:rsidP="00322430">
            <w:pPr>
              <w:numPr>
                <w:ilvl w:val="0"/>
                <w:numId w:val="24"/>
              </w:numPr>
              <w:tabs>
                <w:tab w:val="left" w:pos="1134"/>
                <w:tab w:val="left" w:pos="1701"/>
              </w:tabs>
              <w:ind w:left="0" w:firstLine="567"/>
            </w:pPr>
            <w:r w:rsidRPr="005B0161">
              <w:t>să livreze Bunurile în condiţiile prevăzute de prezentul Contract;</w:t>
            </w:r>
          </w:p>
          <w:p w:rsidR="00285830" w:rsidRPr="005B0161" w:rsidRDefault="00285830" w:rsidP="00322430">
            <w:pPr>
              <w:numPr>
                <w:ilvl w:val="0"/>
                <w:numId w:val="24"/>
              </w:numPr>
              <w:tabs>
                <w:tab w:val="left" w:pos="1134"/>
                <w:tab w:val="left" w:pos="1701"/>
              </w:tabs>
              <w:ind w:left="0" w:firstLine="567"/>
            </w:pPr>
            <w:r w:rsidRPr="005B0161">
              <w:t xml:space="preserve">să anunţe Cumpărătorul după semnarea prezentului Contract, în decurs de </w:t>
            </w:r>
            <w:r w:rsidR="00275898">
              <w:t>__</w:t>
            </w:r>
            <w:r w:rsidRPr="005B0161">
              <w:t xml:space="preserve"> zile calendaristice, prin telefon/fax sau telegramă autorizată, despre disponibilitatea livrării Bunurilor;</w:t>
            </w:r>
          </w:p>
          <w:p w:rsidR="00285830" w:rsidRPr="005B0161" w:rsidRDefault="00285830" w:rsidP="0032243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32243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322430">
            <w:pPr>
              <w:numPr>
                <w:ilvl w:val="1"/>
                <w:numId w:val="22"/>
              </w:numPr>
              <w:tabs>
                <w:tab w:val="left" w:pos="1134"/>
              </w:tabs>
              <w:ind w:left="0" w:firstLine="567"/>
              <w:jc w:val="both"/>
            </w:pPr>
            <w:r w:rsidRPr="005B0161">
              <w:t>În baza prezentului Contract, Cumpărătorul se obligă:</w:t>
            </w:r>
          </w:p>
          <w:p w:rsidR="00285830" w:rsidRPr="005B0161" w:rsidRDefault="00285830" w:rsidP="0032243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32243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322430">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322430">
            <w:pPr>
              <w:numPr>
                <w:ilvl w:val="1"/>
                <w:numId w:val="22"/>
              </w:numPr>
              <w:tabs>
                <w:tab w:val="left" w:pos="1134"/>
              </w:tabs>
              <w:ind w:left="0" w:firstLine="567"/>
              <w:jc w:val="both"/>
            </w:pPr>
            <w:r w:rsidRPr="005B0161">
              <w:t xml:space="preserve">Survenirea circumstanţelor de forţă majoră, momentul declanşării şi termenul de acţiune trebuie să fie confirmate printr-un certificat, eliberat în mod corespunzător de către organul </w:t>
            </w:r>
            <w:r w:rsidRPr="005B0161">
              <w:lastRenderedPageBreak/>
              <w:t>competent din ţara Părţii care invocă asemenea circumstanţe.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Rezilierea Contractului se poate realiza cu acordul comun al Părţilor.</w:t>
            </w:r>
          </w:p>
          <w:p w:rsidR="00285830" w:rsidRPr="005B0161" w:rsidRDefault="00285830" w:rsidP="00322430">
            <w:pPr>
              <w:numPr>
                <w:ilvl w:val="1"/>
                <w:numId w:val="22"/>
              </w:numPr>
              <w:tabs>
                <w:tab w:val="left" w:pos="1134"/>
              </w:tabs>
              <w:ind w:left="0" w:firstLine="567"/>
              <w:jc w:val="both"/>
            </w:pPr>
            <w:r w:rsidRPr="005B0161">
              <w:t>Contractul poate fi reziliat în mod unilateral de către:</w:t>
            </w:r>
          </w:p>
          <w:p w:rsidR="00285830" w:rsidRPr="005B0161" w:rsidRDefault="00285830" w:rsidP="0032243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32243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32243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32243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32243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32243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w:t>
            </w:r>
            <w:r w:rsidR="00393F06">
              <w:t>ţ</w:t>
            </w:r>
            <w:r w:rsidRPr="005B0161">
              <w:t>ia 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32243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32243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32243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32243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32243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322430">
            <w:pPr>
              <w:numPr>
                <w:ilvl w:val="0"/>
                <w:numId w:val="22"/>
              </w:numPr>
              <w:tabs>
                <w:tab w:val="left" w:pos="1134"/>
              </w:tabs>
              <w:ind w:left="0" w:firstLine="567"/>
            </w:pPr>
            <w:r w:rsidRPr="005B0161">
              <w:rPr>
                <w:b/>
                <w:sz w:val="28"/>
                <w:szCs w:val="28"/>
              </w:rPr>
              <w:t>Sancţiuni</w:t>
            </w:r>
          </w:p>
          <w:p w:rsidR="00285830" w:rsidRPr="005B0161" w:rsidRDefault="00285830" w:rsidP="00322430">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322430">
            <w:pPr>
              <w:numPr>
                <w:ilvl w:val="1"/>
                <w:numId w:val="22"/>
              </w:numPr>
              <w:tabs>
                <w:tab w:val="left" w:pos="1134"/>
              </w:tabs>
              <w:ind w:left="0" w:firstLine="567"/>
              <w:jc w:val="both"/>
            </w:pPr>
            <w:r w:rsidRPr="005B0161">
              <w:t>Pentru refuzul de a vinde Bunurile prevăzute în prezentul Contract, se va re</w:t>
            </w:r>
            <w:r w:rsidR="00393F06">
              <w:t>ţ</w:t>
            </w:r>
            <w:r w:rsidRPr="005B0161">
              <w:t xml:space="preserve">ine garanţia de bună executare a contractului, în cazul în care ea a fost constituită în conformitate cu prevedrile punctului 10.1., în caz contrar Vînzătorul suportă o penalitate în valoare de  ___% </w:t>
            </w:r>
            <w:r w:rsidRPr="005B0161">
              <w:rPr>
                <w:i/>
              </w:rPr>
              <w:t>[indica</w:t>
            </w:r>
            <w:r w:rsidR="00393F06">
              <w:rPr>
                <w:i/>
              </w:rPr>
              <w:t>ţ</w:t>
            </w:r>
            <w:r w:rsidRPr="005B0161">
              <w:rPr>
                <w:i/>
              </w:rPr>
              <w:t>i procentajul]</w:t>
            </w:r>
            <w:r w:rsidRPr="005B0161">
              <w:t xml:space="preserve"> din suma totală a contractului.</w:t>
            </w:r>
          </w:p>
          <w:p w:rsidR="00285830" w:rsidRPr="005B0161" w:rsidRDefault="00285830" w:rsidP="00322430">
            <w:pPr>
              <w:numPr>
                <w:ilvl w:val="1"/>
                <w:numId w:val="22"/>
              </w:numPr>
              <w:tabs>
                <w:tab w:val="left" w:pos="1134"/>
              </w:tabs>
              <w:ind w:left="0" w:firstLine="567"/>
              <w:jc w:val="both"/>
            </w:pPr>
            <w:r w:rsidRPr="005B0161">
              <w:t>Pentru livrarea</w:t>
            </w:r>
            <w:bookmarkStart w:id="174" w:name="_GoBack"/>
            <w:bookmarkEnd w:id="174"/>
            <w:r w:rsidRPr="005B0161">
              <w:t xml:space="preserve"> cu întîrziere a Bunurilor, Vînzătorul poartă răspundere materială în valoare de ___% din suma Bunurilor nelivrate, pentru fiecare zi de întîrziere, dar nu mai mult de ___ % </w:t>
            </w:r>
            <w:r w:rsidRPr="005B0161">
              <w:rPr>
                <w:i/>
              </w:rPr>
              <w:t>[indica</w:t>
            </w:r>
            <w:r w:rsidR="00393F06">
              <w:rPr>
                <w:i/>
              </w:rPr>
              <w:t>ţ</w:t>
            </w:r>
            <w:r w:rsidRPr="005B0161">
              <w:rPr>
                <w:i/>
              </w:rPr>
              <w:t xml:space="preserve">i procentajul]  </w:t>
            </w:r>
            <w:r w:rsidRPr="005B0161">
              <w:t>din suma totală a prezentului Contract. În cazul în care întîrzierea depă</w:t>
            </w:r>
            <w:r w:rsidR="00393F06">
              <w:t>ş</w:t>
            </w:r>
            <w:r w:rsidRPr="005B0161">
              <w:t>e</w:t>
            </w:r>
            <w:r w:rsidR="00393F06">
              <w:t>ş</w:t>
            </w:r>
            <w:r w:rsidRPr="005B0161">
              <w:t xml:space="preserve">te ________ zile, se consideră ca fiind refuz de a vinde Bunurile prevăzute în prezentul </w:t>
            </w:r>
            <w:r w:rsidRPr="005B0161">
              <w:lastRenderedPageBreak/>
              <w:t xml:space="preserve">Contract </w:t>
            </w:r>
            <w:r w:rsidR="00393F06">
              <w:t>ş</w:t>
            </w:r>
            <w:r w:rsidRPr="005B0161">
              <w:t>i Vînzătorului  i se va re</w:t>
            </w:r>
            <w:r w:rsidR="00393F06">
              <w:t>ţ</w:t>
            </w:r>
            <w:r w:rsidRPr="005B0161">
              <w:t>ine garanţia de bună executare a contractului, în cazul în care ea a fost constituită în conformitate cu prevederile punctului 10.1.</w:t>
            </w:r>
          </w:p>
          <w:p w:rsidR="00285830" w:rsidRPr="005B0161" w:rsidRDefault="00285830" w:rsidP="00322430">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w:t>
            </w:r>
            <w:r w:rsidR="00393F06">
              <w:rPr>
                <w:i/>
              </w:rPr>
              <w:t>ţ</w:t>
            </w:r>
            <w:r w:rsidRPr="005B0161">
              <w:rPr>
                <w:i/>
              </w:rPr>
              <w:t>i procentajul]</w:t>
            </w:r>
            <w:r w:rsidRPr="005B0161">
              <w:t xml:space="preserve">  din suma Bunurilor neachitate, pentru fiecare zi de întîrziere, dar nu mai mult de  ___% </w:t>
            </w:r>
            <w:r w:rsidRPr="005B0161">
              <w:rPr>
                <w:i/>
              </w:rPr>
              <w:t>[indica</w:t>
            </w:r>
            <w:r w:rsidR="00393F06">
              <w:rPr>
                <w:i/>
              </w:rPr>
              <w:t>ţ</w:t>
            </w:r>
            <w:r w:rsidRPr="005B0161">
              <w:rPr>
                <w:i/>
              </w:rPr>
              <w:t>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Furnizorul are obligaţia să despăgubească achizitorul împotriva oricăror:</w:t>
            </w:r>
          </w:p>
          <w:p w:rsidR="00285830" w:rsidRPr="005B0161" w:rsidRDefault="00285830" w:rsidP="0032243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32243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32243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32243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32243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32243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32243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322430">
            <w:pPr>
              <w:numPr>
                <w:ilvl w:val="1"/>
                <w:numId w:val="22"/>
              </w:numPr>
              <w:tabs>
                <w:tab w:val="left" w:pos="1134"/>
              </w:tabs>
              <w:ind w:left="0" w:firstLine="567"/>
              <w:jc w:val="both"/>
            </w:pPr>
            <w:r w:rsidRPr="005B0161">
              <w:t xml:space="preserve">Prezentul contract este valabil pînă la 31 decembrie 20__.                         </w:t>
            </w:r>
          </w:p>
          <w:p w:rsidR="00285830" w:rsidRPr="005B0161" w:rsidRDefault="00285830" w:rsidP="0032243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w:t>
            </w:r>
            <w:r w:rsidR="00393F06">
              <w:t>ţ</w:t>
            </w:r>
            <w:r w:rsidRPr="005B0161">
              <w:t>i.</w:t>
            </w:r>
          </w:p>
          <w:p w:rsidR="00285830" w:rsidRPr="005B0161" w:rsidRDefault="00285830" w:rsidP="0032243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5B0161" w:rsidRPr="005B0161" w:rsidTr="00322430">
        <w:trPr>
          <w:gridBefore w:val="1"/>
          <w:wBefore w:w="34" w:type="dxa"/>
          <w:trHeight w:val="113"/>
        </w:trPr>
        <w:tc>
          <w:tcPr>
            <w:tcW w:w="9747" w:type="dxa"/>
            <w:gridSpan w:val="3"/>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3"/>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1D29" w:rsidRDefault="00A91D29" w:rsidP="00B41118">
      <w:r>
        <w:separator/>
      </w:r>
    </w:p>
  </w:endnote>
  <w:endnote w:type="continuationSeparator" w:id="1">
    <w:p w:rsidR="00A91D29" w:rsidRDefault="00A91D2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4A9" w:rsidRPr="00657B37" w:rsidRDefault="007A14A9"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842733">
      <w:rPr>
        <w:color w:val="FFFFFF" w:themeColor="background1"/>
      </w:rPr>
      <w:t>16</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4A9" w:rsidRDefault="007A14A9" w:rsidP="00AE077C">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4A9" w:rsidRDefault="007A14A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4A9" w:rsidRDefault="007A14A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1D29" w:rsidRDefault="00A91D29" w:rsidP="00B41118">
      <w:r>
        <w:separator/>
      </w:r>
    </w:p>
  </w:footnote>
  <w:footnote w:type="continuationSeparator" w:id="1">
    <w:p w:rsidR="00A91D29" w:rsidRDefault="00A91D29" w:rsidP="00B41118">
      <w:r>
        <w:continuationSeparator/>
      </w:r>
    </w:p>
  </w:footnote>
  <w:footnote w:id="2">
    <w:p w:rsidR="007A14A9" w:rsidRPr="00540469" w:rsidRDefault="007A14A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hyphenationZone w:val="425"/>
  <w:characterSpacingControl w:val="doNotCompress"/>
  <w:footnotePr>
    <w:footnote w:id="0"/>
    <w:footnote w:id="1"/>
  </w:footnotePr>
  <w:endnotePr>
    <w:endnote w:id="0"/>
    <w:endnote w:id="1"/>
  </w:endnotePr>
  <w:compat/>
  <w:rsids>
    <w:rsidRoot w:val="00B41118"/>
    <w:rsid w:val="00006F64"/>
    <w:rsid w:val="00036C17"/>
    <w:rsid w:val="000B08B7"/>
    <w:rsid w:val="000E2B81"/>
    <w:rsid w:val="0011191C"/>
    <w:rsid w:val="00116316"/>
    <w:rsid w:val="00133257"/>
    <w:rsid w:val="00187775"/>
    <w:rsid w:val="002627D9"/>
    <w:rsid w:val="00275898"/>
    <w:rsid w:val="002776F6"/>
    <w:rsid w:val="00285830"/>
    <w:rsid w:val="002A2452"/>
    <w:rsid w:val="002F1159"/>
    <w:rsid w:val="00311F58"/>
    <w:rsid w:val="00322430"/>
    <w:rsid w:val="00393F06"/>
    <w:rsid w:val="003B69E1"/>
    <w:rsid w:val="003D2EE5"/>
    <w:rsid w:val="0043545D"/>
    <w:rsid w:val="004459F1"/>
    <w:rsid w:val="00477C3D"/>
    <w:rsid w:val="00516475"/>
    <w:rsid w:val="00534BDE"/>
    <w:rsid w:val="005802AA"/>
    <w:rsid w:val="005835FB"/>
    <w:rsid w:val="005B0161"/>
    <w:rsid w:val="005D1D61"/>
    <w:rsid w:val="005E4F0C"/>
    <w:rsid w:val="00613231"/>
    <w:rsid w:val="00657B37"/>
    <w:rsid w:val="0069169E"/>
    <w:rsid w:val="006C206E"/>
    <w:rsid w:val="00705964"/>
    <w:rsid w:val="00722404"/>
    <w:rsid w:val="00731BAB"/>
    <w:rsid w:val="00744ECF"/>
    <w:rsid w:val="007738E0"/>
    <w:rsid w:val="007A14A9"/>
    <w:rsid w:val="007C2EBA"/>
    <w:rsid w:val="007C56B9"/>
    <w:rsid w:val="007C791F"/>
    <w:rsid w:val="007F5B73"/>
    <w:rsid w:val="0082541B"/>
    <w:rsid w:val="00833EDE"/>
    <w:rsid w:val="00842733"/>
    <w:rsid w:val="008F2705"/>
    <w:rsid w:val="009176ED"/>
    <w:rsid w:val="00945B2E"/>
    <w:rsid w:val="00966FA1"/>
    <w:rsid w:val="009768F9"/>
    <w:rsid w:val="009828CA"/>
    <w:rsid w:val="00A76B48"/>
    <w:rsid w:val="00A91D29"/>
    <w:rsid w:val="00A9548A"/>
    <w:rsid w:val="00AB3730"/>
    <w:rsid w:val="00AC3F40"/>
    <w:rsid w:val="00AC42E3"/>
    <w:rsid w:val="00AE077C"/>
    <w:rsid w:val="00B35349"/>
    <w:rsid w:val="00B41118"/>
    <w:rsid w:val="00B56CC6"/>
    <w:rsid w:val="00B57AB1"/>
    <w:rsid w:val="00B71863"/>
    <w:rsid w:val="00B723AD"/>
    <w:rsid w:val="00B73997"/>
    <w:rsid w:val="00B97380"/>
    <w:rsid w:val="00BA27F6"/>
    <w:rsid w:val="00BA3366"/>
    <w:rsid w:val="00C07652"/>
    <w:rsid w:val="00C15E13"/>
    <w:rsid w:val="00C51AAF"/>
    <w:rsid w:val="00C77A9B"/>
    <w:rsid w:val="00C956C6"/>
    <w:rsid w:val="00CF7BE5"/>
    <w:rsid w:val="00D13CFC"/>
    <w:rsid w:val="00D342E3"/>
    <w:rsid w:val="00D418EB"/>
    <w:rsid w:val="00D7303B"/>
    <w:rsid w:val="00D77BA1"/>
    <w:rsid w:val="00D852FF"/>
    <w:rsid w:val="00DA01A4"/>
    <w:rsid w:val="00DA1D6C"/>
    <w:rsid w:val="00DD2E77"/>
    <w:rsid w:val="00DF0397"/>
    <w:rsid w:val="00DF17A9"/>
    <w:rsid w:val="00E245A4"/>
    <w:rsid w:val="00E720BE"/>
    <w:rsid w:val="00EA163C"/>
    <w:rsid w:val="00EA1F8A"/>
    <w:rsid w:val="00ED3C2D"/>
    <w:rsid w:val="00ED43FF"/>
    <w:rsid w:val="00EE70ED"/>
    <w:rsid w:val="00EF26ED"/>
    <w:rsid w:val="00F51A98"/>
    <w:rsid w:val="00F6209F"/>
    <w:rsid w:val="00F77684"/>
    <w:rsid w:val="00F80BB0"/>
    <w:rsid w:val="00F84A44"/>
    <w:rsid w:val="00F96A02"/>
    <w:rsid w:val="00F97C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9176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Заголовок 1 Знак"/>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Заголовок 2 Знак"/>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Заголовок 3 Знак"/>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Заголовок 4 Знак"/>
    <w:aliases w:val=" Sub-Clause Sub-paragraph Знак"/>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Заголовок 5 Знак"/>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Заголовок 8 Знак"/>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Заголовок 9 Знак"/>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Нижний колонтитул Знак"/>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Основной текст Знак"/>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Верхний колонтитул Знак"/>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Подзаголовок Знак"/>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Основной текст с отступом Знак"/>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Основной текст с отступом 2 Знак"/>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Основной текст 2 Знак"/>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Текст выноски Знак"/>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Основной текст с отступом 3 Знак"/>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Текст сноски Знак"/>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Текст примечания Знак"/>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Тема примечания Знак"/>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Стандартный HTML Знак"/>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Без интервала Знак"/>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74539812">
      <w:bodyDiv w:val="1"/>
      <w:marLeft w:val="0"/>
      <w:marRight w:val="0"/>
      <w:marTop w:val="0"/>
      <w:marBottom w:val="0"/>
      <w:divBdr>
        <w:top w:val="none" w:sz="0" w:space="0" w:color="auto"/>
        <w:left w:val="none" w:sz="0" w:space="0" w:color="auto"/>
        <w:bottom w:val="none" w:sz="0" w:space="0" w:color="auto"/>
        <w:right w:val="none" w:sz="0" w:space="0" w:color="auto"/>
      </w:divBdr>
    </w:div>
    <w:div w:id="193004199">
      <w:bodyDiv w:val="1"/>
      <w:marLeft w:val="0"/>
      <w:marRight w:val="0"/>
      <w:marTop w:val="0"/>
      <w:marBottom w:val="0"/>
      <w:divBdr>
        <w:top w:val="none" w:sz="0" w:space="0" w:color="auto"/>
        <w:left w:val="none" w:sz="0" w:space="0" w:color="auto"/>
        <w:bottom w:val="none" w:sz="0" w:space="0" w:color="auto"/>
        <w:right w:val="none" w:sz="0" w:space="0" w:color="auto"/>
      </w:divBdr>
    </w:div>
    <w:div w:id="272830291">
      <w:bodyDiv w:val="1"/>
      <w:marLeft w:val="0"/>
      <w:marRight w:val="0"/>
      <w:marTop w:val="0"/>
      <w:marBottom w:val="0"/>
      <w:divBdr>
        <w:top w:val="none" w:sz="0" w:space="0" w:color="auto"/>
        <w:left w:val="none" w:sz="0" w:space="0" w:color="auto"/>
        <w:bottom w:val="none" w:sz="0" w:space="0" w:color="auto"/>
        <w:right w:val="none" w:sz="0" w:space="0" w:color="auto"/>
      </w:divBdr>
    </w:div>
    <w:div w:id="371880697">
      <w:bodyDiv w:val="1"/>
      <w:marLeft w:val="0"/>
      <w:marRight w:val="0"/>
      <w:marTop w:val="0"/>
      <w:marBottom w:val="0"/>
      <w:divBdr>
        <w:top w:val="none" w:sz="0" w:space="0" w:color="auto"/>
        <w:left w:val="none" w:sz="0" w:space="0" w:color="auto"/>
        <w:bottom w:val="none" w:sz="0" w:space="0" w:color="auto"/>
        <w:right w:val="none" w:sz="0" w:space="0" w:color="auto"/>
      </w:divBdr>
    </w:div>
    <w:div w:id="446391937">
      <w:bodyDiv w:val="1"/>
      <w:marLeft w:val="0"/>
      <w:marRight w:val="0"/>
      <w:marTop w:val="0"/>
      <w:marBottom w:val="0"/>
      <w:divBdr>
        <w:top w:val="none" w:sz="0" w:space="0" w:color="auto"/>
        <w:left w:val="none" w:sz="0" w:space="0" w:color="auto"/>
        <w:bottom w:val="none" w:sz="0" w:space="0" w:color="auto"/>
        <w:right w:val="none" w:sz="0" w:space="0" w:color="auto"/>
      </w:divBdr>
    </w:div>
    <w:div w:id="475220445">
      <w:bodyDiv w:val="1"/>
      <w:marLeft w:val="0"/>
      <w:marRight w:val="0"/>
      <w:marTop w:val="0"/>
      <w:marBottom w:val="0"/>
      <w:divBdr>
        <w:top w:val="none" w:sz="0" w:space="0" w:color="auto"/>
        <w:left w:val="none" w:sz="0" w:space="0" w:color="auto"/>
        <w:bottom w:val="none" w:sz="0" w:space="0" w:color="auto"/>
        <w:right w:val="none" w:sz="0" w:space="0" w:color="auto"/>
      </w:divBdr>
    </w:div>
    <w:div w:id="480316757">
      <w:bodyDiv w:val="1"/>
      <w:marLeft w:val="0"/>
      <w:marRight w:val="0"/>
      <w:marTop w:val="0"/>
      <w:marBottom w:val="0"/>
      <w:divBdr>
        <w:top w:val="none" w:sz="0" w:space="0" w:color="auto"/>
        <w:left w:val="none" w:sz="0" w:space="0" w:color="auto"/>
        <w:bottom w:val="none" w:sz="0" w:space="0" w:color="auto"/>
        <w:right w:val="none" w:sz="0" w:space="0" w:color="auto"/>
      </w:divBdr>
    </w:div>
    <w:div w:id="498499360">
      <w:bodyDiv w:val="1"/>
      <w:marLeft w:val="0"/>
      <w:marRight w:val="0"/>
      <w:marTop w:val="0"/>
      <w:marBottom w:val="0"/>
      <w:divBdr>
        <w:top w:val="none" w:sz="0" w:space="0" w:color="auto"/>
        <w:left w:val="none" w:sz="0" w:space="0" w:color="auto"/>
        <w:bottom w:val="none" w:sz="0" w:space="0" w:color="auto"/>
        <w:right w:val="none" w:sz="0" w:space="0" w:color="auto"/>
      </w:divBdr>
    </w:div>
    <w:div w:id="548107041">
      <w:bodyDiv w:val="1"/>
      <w:marLeft w:val="0"/>
      <w:marRight w:val="0"/>
      <w:marTop w:val="0"/>
      <w:marBottom w:val="0"/>
      <w:divBdr>
        <w:top w:val="none" w:sz="0" w:space="0" w:color="auto"/>
        <w:left w:val="none" w:sz="0" w:space="0" w:color="auto"/>
        <w:bottom w:val="none" w:sz="0" w:space="0" w:color="auto"/>
        <w:right w:val="none" w:sz="0" w:space="0" w:color="auto"/>
      </w:divBdr>
    </w:div>
    <w:div w:id="597639175">
      <w:bodyDiv w:val="1"/>
      <w:marLeft w:val="0"/>
      <w:marRight w:val="0"/>
      <w:marTop w:val="0"/>
      <w:marBottom w:val="0"/>
      <w:divBdr>
        <w:top w:val="none" w:sz="0" w:space="0" w:color="auto"/>
        <w:left w:val="none" w:sz="0" w:space="0" w:color="auto"/>
        <w:bottom w:val="none" w:sz="0" w:space="0" w:color="auto"/>
        <w:right w:val="none" w:sz="0" w:space="0" w:color="auto"/>
      </w:divBdr>
    </w:div>
    <w:div w:id="635640942">
      <w:bodyDiv w:val="1"/>
      <w:marLeft w:val="0"/>
      <w:marRight w:val="0"/>
      <w:marTop w:val="0"/>
      <w:marBottom w:val="0"/>
      <w:divBdr>
        <w:top w:val="none" w:sz="0" w:space="0" w:color="auto"/>
        <w:left w:val="none" w:sz="0" w:space="0" w:color="auto"/>
        <w:bottom w:val="none" w:sz="0" w:space="0" w:color="auto"/>
        <w:right w:val="none" w:sz="0" w:space="0" w:color="auto"/>
      </w:divBdr>
    </w:div>
    <w:div w:id="796993236">
      <w:bodyDiv w:val="1"/>
      <w:marLeft w:val="0"/>
      <w:marRight w:val="0"/>
      <w:marTop w:val="0"/>
      <w:marBottom w:val="0"/>
      <w:divBdr>
        <w:top w:val="none" w:sz="0" w:space="0" w:color="auto"/>
        <w:left w:val="none" w:sz="0" w:space="0" w:color="auto"/>
        <w:bottom w:val="none" w:sz="0" w:space="0" w:color="auto"/>
        <w:right w:val="none" w:sz="0" w:space="0" w:color="auto"/>
      </w:divBdr>
    </w:div>
    <w:div w:id="876087039">
      <w:bodyDiv w:val="1"/>
      <w:marLeft w:val="0"/>
      <w:marRight w:val="0"/>
      <w:marTop w:val="0"/>
      <w:marBottom w:val="0"/>
      <w:divBdr>
        <w:top w:val="none" w:sz="0" w:space="0" w:color="auto"/>
        <w:left w:val="none" w:sz="0" w:space="0" w:color="auto"/>
        <w:bottom w:val="none" w:sz="0" w:space="0" w:color="auto"/>
        <w:right w:val="none" w:sz="0" w:space="0" w:color="auto"/>
      </w:divBdr>
    </w:div>
    <w:div w:id="1020399061">
      <w:bodyDiv w:val="1"/>
      <w:marLeft w:val="0"/>
      <w:marRight w:val="0"/>
      <w:marTop w:val="0"/>
      <w:marBottom w:val="0"/>
      <w:divBdr>
        <w:top w:val="none" w:sz="0" w:space="0" w:color="auto"/>
        <w:left w:val="none" w:sz="0" w:space="0" w:color="auto"/>
        <w:bottom w:val="none" w:sz="0" w:space="0" w:color="auto"/>
        <w:right w:val="none" w:sz="0" w:space="0" w:color="auto"/>
      </w:divBdr>
    </w:div>
    <w:div w:id="1039939985">
      <w:bodyDiv w:val="1"/>
      <w:marLeft w:val="0"/>
      <w:marRight w:val="0"/>
      <w:marTop w:val="0"/>
      <w:marBottom w:val="0"/>
      <w:divBdr>
        <w:top w:val="none" w:sz="0" w:space="0" w:color="auto"/>
        <w:left w:val="none" w:sz="0" w:space="0" w:color="auto"/>
        <w:bottom w:val="none" w:sz="0" w:space="0" w:color="auto"/>
        <w:right w:val="none" w:sz="0" w:space="0" w:color="auto"/>
      </w:divBdr>
    </w:div>
    <w:div w:id="1093206164">
      <w:bodyDiv w:val="1"/>
      <w:marLeft w:val="0"/>
      <w:marRight w:val="0"/>
      <w:marTop w:val="0"/>
      <w:marBottom w:val="0"/>
      <w:divBdr>
        <w:top w:val="none" w:sz="0" w:space="0" w:color="auto"/>
        <w:left w:val="none" w:sz="0" w:space="0" w:color="auto"/>
        <w:bottom w:val="none" w:sz="0" w:space="0" w:color="auto"/>
        <w:right w:val="none" w:sz="0" w:space="0" w:color="auto"/>
      </w:divBdr>
    </w:div>
    <w:div w:id="1217164161">
      <w:bodyDiv w:val="1"/>
      <w:marLeft w:val="0"/>
      <w:marRight w:val="0"/>
      <w:marTop w:val="0"/>
      <w:marBottom w:val="0"/>
      <w:divBdr>
        <w:top w:val="none" w:sz="0" w:space="0" w:color="auto"/>
        <w:left w:val="none" w:sz="0" w:space="0" w:color="auto"/>
        <w:bottom w:val="none" w:sz="0" w:space="0" w:color="auto"/>
        <w:right w:val="none" w:sz="0" w:space="0" w:color="auto"/>
      </w:divBdr>
    </w:div>
    <w:div w:id="1233001466">
      <w:bodyDiv w:val="1"/>
      <w:marLeft w:val="0"/>
      <w:marRight w:val="0"/>
      <w:marTop w:val="0"/>
      <w:marBottom w:val="0"/>
      <w:divBdr>
        <w:top w:val="none" w:sz="0" w:space="0" w:color="auto"/>
        <w:left w:val="none" w:sz="0" w:space="0" w:color="auto"/>
        <w:bottom w:val="none" w:sz="0" w:space="0" w:color="auto"/>
        <w:right w:val="none" w:sz="0" w:space="0" w:color="auto"/>
      </w:divBdr>
    </w:div>
    <w:div w:id="1441341939">
      <w:bodyDiv w:val="1"/>
      <w:marLeft w:val="0"/>
      <w:marRight w:val="0"/>
      <w:marTop w:val="0"/>
      <w:marBottom w:val="0"/>
      <w:divBdr>
        <w:top w:val="none" w:sz="0" w:space="0" w:color="auto"/>
        <w:left w:val="none" w:sz="0" w:space="0" w:color="auto"/>
        <w:bottom w:val="none" w:sz="0" w:space="0" w:color="auto"/>
        <w:right w:val="none" w:sz="0" w:space="0" w:color="auto"/>
      </w:divBdr>
    </w:div>
    <w:div w:id="1469279752">
      <w:bodyDiv w:val="1"/>
      <w:marLeft w:val="0"/>
      <w:marRight w:val="0"/>
      <w:marTop w:val="0"/>
      <w:marBottom w:val="0"/>
      <w:divBdr>
        <w:top w:val="none" w:sz="0" w:space="0" w:color="auto"/>
        <w:left w:val="none" w:sz="0" w:space="0" w:color="auto"/>
        <w:bottom w:val="none" w:sz="0" w:space="0" w:color="auto"/>
        <w:right w:val="none" w:sz="0" w:space="0" w:color="auto"/>
      </w:divBdr>
    </w:div>
    <w:div w:id="1500926815">
      <w:bodyDiv w:val="1"/>
      <w:marLeft w:val="0"/>
      <w:marRight w:val="0"/>
      <w:marTop w:val="0"/>
      <w:marBottom w:val="0"/>
      <w:divBdr>
        <w:top w:val="none" w:sz="0" w:space="0" w:color="auto"/>
        <w:left w:val="none" w:sz="0" w:space="0" w:color="auto"/>
        <w:bottom w:val="none" w:sz="0" w:space="0" w:color="auto"/>
        <w:right w:val="none" w:sz="0" w:space="0" w:color="auto"/>
      </w:divBdr>
    </w:div>
    <w:div w:id="1557626392">
      <w:bodyDiv w:val="1"/>
      <w:marLeft w:val="0"/>
      <w:marRight w:val="0"/>
      <w:marTop w:val="0"/>
      <w:marBottom w:val="0"/>
      <w:divBdr>
        <w:top w:val="none" w:sz="0" w:space="0" w:color="auto"/>
        <w:left w:val="none" w:sz="0" w:space="0" w:color="auto"/>
        <w:bottom w:val="none" w:sz="0" w:space="0" w:color="auto"/>
        <w:right w:val="none" w:sz="0" w:space="0" w:color="auto"/>
      </w:divBdr>
    </w:div>
    <w:div w:id="1662998662">
      <w:bodyDiv w:val="1"/>
      <w:marLeft w:val="0"/>
      <w:marRight w:val="0"/>
      <w:marTop w:val="0"/>
      <w:marBottom w:val="0"/>
      <w:divBdr>
        <w:top w:val="none" w:sz="0" w:space="0" w:color="auto"/>
        <w:left w:val="none" w:sz="0" w:space="0" w:color="auto"/>
        <w:bottom w:val="none" w:sz="0" w:space="0" w:color="auto"/>
        <w:right w:val="none" w:sz="0" w:space="0" w:color="auto"/>
      </w:divBdr>
    </w:div>
    <w:div w:id="1677076344">
      <w:bodyDiv w:val="1"/>
      <w:marLeft w:val="0"/>
      <w:marRight w:val="0"/>
      <w:marTop w:val="0"/>
      <w:marBottom w:val="0"/>
      <w:divBdr>
        <w:top w:val="none" w:sz="0" w:space="0" w:color="auto"/>
        <w:left w:val="none" w:sz="0" w:space="0" w:color="auto"/>
        <w:bottom w:val="none" w:sz="0" w:space="0" w:color="auto"/>
        <w:right w:val="none" w:sz="0" w:space="0" w:color="auto"/>
      </w:divBdr>
    </w:div>
    <w:div w:id="1705135360">
      <w:bodyDiv w:val="1"/>
      <w:marLeft w:val="0"/>
      <w:marRight w:val="0"/>
      <w:marTop w:val="0"/>
      <w:marBottom w:val="0"/>
      <w:divBdr>
        <w:top w:val="none" w:sz="0" w:space="0" w:color="auto"/>
        <w:left w:val="none" w:sz="0" w:space="0" w:color="auto"/>
        <w:bottom w:val="none" w:sz="0" w:space="0" w:color="auto"/>
        <w:right w:val="none" w:sz="0" w:space="0" w:color="auto"/>
      </w:divBdr>
    </w:div>
    <w:div w:id="1758206595">
      <w:bodyDiv w:val="1"/>
      <w:marLeft w:val="0"/>
      <w:marRight w:val="0"/>
      <w:marTop w:val="0"/>
      <w:marBottom w:val="0"/>
      <w:divBdr>
        <w:top w:val="none" w:sz="0" w:space="0" w:color="auto"/>
        <w:left w:val="none" w:sz="0" w:space="0" w:color="auto"/>
        <w:bottom w:val="none" w:sz="0" w:space="0" w:color="auto"/>
        <w:right w:val="none" w:sz="0" w:space="0" w:color="auto"/>
      </w:divBdr>
    </w:div>
    <w:div w:id="1840193996">
      <w:bodyDiv w:val="1"/>
      <w:marLeft w:val="0"/>
      <w:marRight w:val="0"/>
      <w:marTop w:val="0"/>
      <w:marBottom w:val="0"/>
      <w:divBdr>
        <w:top w:val="none" w:sz="0" w:space="0" w:color="auto"/>
        <w:left w:val="none" w:sz="0" w:space="0" w:color="auto"/>
        <w:bottom w:val="none" w:sz="0" w:space="0" w:color="auto"/>
        <w:right w:val="none" w:sz="0" w:space="0" w:color="auto"/>
      </w:divBdr>
    </w:div>
    <w:div w:id="1846673665">
      <w:bodyDiv w:val="1"/>
      <w:marLeft w:val="0"/>
      <w:marRight w:val="0"/>
      <w:marTop w:val="0"/>
      <w:marBottom w:val="0"/>
      <w:divBdr>
        <w:top w:val="none" w:sz="0" w:space="0" w:color="auto"/>
        <w:left w:val="none" w:sz="0" w:space="0" w:color="auto"/>
        <w:bottom w:val="none" w:sz="0" w:space="0" w:color="auto"/>
        <w:right w:val="none" w:sz="0" w:space="0" w:color="auto"/>
      </w:divBdr>
    </w:div>
    <w:div w:id="20780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D3A83B2-11D2-41A4-BB61-00F4DDD0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1277</TotalTime>
  <Pages>35</Pages>
  <Words>11528</Words>
  <Characters>65715</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50</cp:revision>
  <cp:lastPrinted>2018-10-10T14:34:00Z</cp:lastPrinted>
  <dcterms:created xsi:type="dcterms:W3CDTF">2018-10-17T10:41:00Z</dcterms:created>
  <dcterms:modified xsi:type="dcterms:W3CDTF">2018-11-20T13:00:00Z</dcterms:modified>
</cp:coreProperties>
</file>