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71E7F" w14:textId="77777777" w:rsidR="00B935AA" w:rsidRDefault="00591E06" w:rsidP="00591E06">
      <w:pPr>
        <w:jc w:val="center"/>
        <w:rPr>
          <w:b/>
          <w:sz w:val="28"/>
          <w:szCs w:val="28"/>
          <w:lang w:val="ro-MD"/>
        </w:rPr>
      </w:pPr>
      <w:r w:rsidRPr="002067F8">
        <w:rPr>
          <w:b/>
          <w:sz w:val="28"/>
          <w:szCs w:val="28"/>
          <w:lang w:val="ro-MD"/>
        </w:rPr>
        <w:t xml:space="preserve">CAIET DE SARCINI </w:t>
      </w:r>
    </w:p>
    <w:p w14:paraId="2D7CE320" w14:textId="2121DC90" w:rsidR="00591E06" w:rsidRDefault="00B935AA" w:rsidP="00591E06">
      <w:pPr>
        <w:jc w:val="center"/>
        <w:rPr>
          <w:b/>
          <w:sz w:val="28"/>
          <w:szCs w:val="28"/>
          <w:lang w:val="ro-MD"/>
        </w:rPr>
      </w:pPr>
      <w:r>
        <w:rPr>
          <w:b/>
          <w:sz w:val="28"/>
          <w:szCs w:val="28"/>
          <w:lang w:val="ro-MD"/>
        </w:rPr>
        <w:t xml:space="preserve">LOTUL NR </w:t>
      </w:r>
      <w:r w:rsidR="00264F50">
        <w:rPr>
          <w:b/>
          <w:sz w:val="28"/>
          <w:szCs w:val="28"/>
          <w:lang w:val="ro-MD"/>
        </w:rPr>
        <w:t>3</w:t>
      </w:r>
    </w:p>
    <w:p w14:paraId="469C546E" w14:textId="77777777" w:rsidR="00770E4B" w:rsidRPr="00B935AA" w:rsidRDefault="00770E4B" w:rsidP="00770E4B">
      <w:pPr>
        <w:shd w:val="clear" w:color="auto" w:fill="FFFFFF"/>
        <w:jc w:val="center"/>
        <w:rPr>
          <w:b/>
          <w:sz w:val="26"/>
          <w:szCs w:val="26"/>
          <w:lang w:val="it-IT"/>
        </w:rPr>
      </w:pPr>
      <w:r w:rsidRPr="00B935AA">
        <w:rPr>
          <w:b/>
          <w:sz w:val="26"/>
          <w:szCs w:val="26"/>
          <w:lang w:val="it-IT"/>
        </w:rPr>
        <w:t>privind achiziționarea de autoturisme prin procedura de achiziție Licitație deschisă</w:t>
      </w:r>
    </w:p>
    <w:p w14:paraId="765FC7BD" w14:textId="2639EB3D" w:rsidR="00770E4B" w:rsidRPr="00B935AA" w:rsidRDefault="00770E4B" w:rsidP="00770E4B">
      <w:pPr>
        <w:shd w:val="clear" w:color="auto" w:fill="FFFFFF"/>
        <w:jc w:val="center"/>
        <w:rPr>
          <w:b/>
          <w:sz w:val="26"/>
          <w:szCs w:val="26"/>
          <w:lang w:val="it-IT"/>
        </w:rPr>
      </w:pPr>
      <w:r w:rsidRPr="00B935AA">
        <w:rPr>
          <w:b/>
          <w:sz w:val="26"/>
          <w:szCs w:val="26"/>
          <w:lang w:val="it-IT"/>
        </w:rPr>
        <w:t xml:space="preserve">în cadrul </w:t>
      </w:r>
      <w:r w:rsidR="00B935AA" w:rsidRPr="00B935AA">
        <w:rPr>
          <w:b/>
          <w:sz w:val="26"/>
          <w:szCs w:val="26"/>
          <w:lang w:val="it-IT"/>
        </w:rPr>
        <w:t>Proiectului „Increasing biodiversity protection in the Prut River region” finanțat prin Programul Interreg VI-A NEXT România – Republica Moldova, acronim Biodiversity (ROMD00233)</w:t>
      </w:r>
    </w:p>
    <w:p w14:paraId="0B3E23C1" w14:textId="77777777" w:rsidR="00770E4B" w:rsidRPr="00770E4B" w:rsidRDefault="00770E4B" w:rsidP="00591E06">
      <w:pPr>
        <w:jc w:val="center"/>
        <w:rPr>
          <w:b/>
          <w:sz w:val="28"/>
          <w:szCs w:val="28"/>
          <w:lang w:val="ro-RO"/>
        </w:rPr>
      </w:pPr>
    </w:p>
    <w:p w14:paraId="2B22046A" w14:textId="2D73AE9E" w:rsidR="00591E06" w:rsidRPr="002067F8" w:rsidRDefault="00591E06" w:rsidP="00591E06">
      <w:pPr>
        <w:rPr>
          <w:sz w:val="26"/>
          <w:szCs w:val="26"/>
          <w:lang w:val="ro-MD"/>
        </w:rPr>
      </w:pPr>
      <w:r w:rsidRPr="002067F8">
        <w:rPr>
          <w:sz w:val="26"/>
          <w:szCs w:val="26"/>
          <w:lang w:val="ro-MD"/>
        </w:rPr>
        <w:t>1. Autoritatea contractant</w:t>
      </w:r>
      <w:r w:rsidR="00B935AA">
        <w:rPr>
          <w:sz w:val="26"/>
          <w:szCs w:val="26"/>
          <w:lang w:val="ro-MD"/>
        </w:rPr>
        <w:t>ă</w:t>
      </w:r>
      <w:r w:rsidRPr="002067F8">
        <w:rPr>
          <w:sz w:val="26"/>
          <w:szCs w:val="26"/>
          <w:lang w:val="ro-MD"/>
        </w:rPr>
        <w:t xml:space="preserve">: </w:t>
      </w:r>
      <w:r w:rsidR="00AB06BD">
        <w:rPr>
          <w:sz w:val="26"/>
          <w:szCs w:val="26"/>
          <w:lang w:val="ro-MD"/>
        </w:rPr>
        <w:t>Inspectoratul național de securitate publică</w:t>
      </w:r>
    </w:p>
    <w:p w14:paraId="53101C6A" w14:textId="0828548B" w:rsidR="00591E06" w:rsidRPr="002067F8" w:rsidRDefault="00591E06" w:rsidP="00591E06">
      <w:pPr>
        <w:rPr>
          <w:sz w:val="26"/>
          <w:szCs w:val="26"/>
          <w:lang w:val="ro-MD"/>
        </w:rPr>
      </w:pPr>
      <w:r w:rsidRPr="002067F8">
        <w:rPr>
          <w:sz w:val="26"/>
          <w:szCs w:val="26"/>
          <w:lang w:val="ro-MD"/>
        </w:rPr>
        <w:t xml:space="preserve">2. Obiectul achiziționării: </w:t>
      </w:r>
      <w:r w:rsidRPr="002067F8">
        <w:rPr>
          <w:b/>
          <w:bCs/>
          <w:sz w:val="26"/>
          <w:szCs w:val="26"/>
          <w:lang w:val="ro-MD"/>
        </w:rPr>
        <w:t xml:space="preserve">Achiziționarea </w:t>
      </w:r>
      <w:r w:rsidR="00264F50">
        <w:rPr>
          <w:b/>
          <w:bCs/>
          <w:sz w:val="26"/>
          <w:szCs w:val="26"/>
          <w:lang w:val="ro-MD"/>
        </w:rPr>
        <w:t>motociclete electrice</w:t>
      </w:r>
      <w:r w:rsidRPr="002067F8">
        <w:rPr>
          <w:b/>
          <w:bCs/>
          <w:sz w:val="26"/>
          <w:szCs w:val="26"/>
          <w:lang w:val="ro-MD"/>
        </w:rPr>
        <w:t>.</w:t>
      </w:r>
    </w:p>
    <w:p w14:paraId="2C1EFA68" w14:textId="4C8A04BA" w:rsidR="00591E06" w:rsidRDefault="00591E06" w:rsidP="00591E06">
      <w:pPr>
        <w:rPr>
          <w:b/>
          <w:bCs/>
          <w:sz w:val="26"/>
          <w:szCs w:val="26"/>
          <w:lang w:val="ro-MD"/>
        </w:rPr>
      </w:pPr>
      <w:r w:rsidRPr="002067F8">
        <w:rPr>
          <w:sz w:val="26"/>
          <w:szCs w:val="26"/>
          <w:lang w:val="ro-MD"/>
        </w:rPr>
        <w:t>3. Parametrii tehnici</w:t>
      </w:r>
      <w:r w:rsidR="00B935AA">
        <w:rPr>
          <w:sz w:val="26"/>
          <w:szCs w:val="26"/>
          <w:lang w:val="ro-MD"/>
        </w:rPr>
        <w:t xml:space="preserve"> lotul nr.</w:t>
      </w:r>
      <w:r w:rsidR="00264F50">
        <w:rPr>
          <w:sz w:val="26"/>
          <w:szCs w:val="26"/>
          <w:lang w:val="ro-MD"/>
        </w:rPr>
        <w:t>3</w:t>
      </w:r>
      <w:r w:rsidRPr="002067F8">
        <w:rPr>
          <w:sz w:val="26"/>
          <w:szCs w:val="26"/>
          <w:lang w:val="ro-MD"/>
        </w:rPr>
        <w:t>:</w:t>
      </w:r>
      <w:r w:rsidRPr="003260A5">
        <w:rPr>
          <w:b/>
          <w:bCs/>
          <w:sz w:val="28"/>
          <w:szCs w:val="28"/>
          <w:lang w:val="ro-MD"/>
        </w:rPr>
        <w:t xml:space="preserve"> </w:t>
      </w:r>
      <w:r w:rsidR="00264F50">
        <w:rPr>
          <w:b/>
          <w:bCs/>
          <w:sz w:val="26"/>
          <w:szCs w:val="26"/>
          <w:lang w:val="ro-MD"/>
        </w:rPr>
        <w:t>Motocicletă electrică</w:t>
      </w:r>
      <w:r w:rsidRPr="00B935AA">
        <w:rPr>
          <w:b/>
          <w:bCs/>
          <w:sz w:val="26"/>
          <w:szCs w:val="26"/>
          <w:lang w:val="ro-MD"/>
        </w:rPr>
        <w:t xml:space="preserve"> (</w:t>
      </w:r>
      <w:r w:rsidR="00B935AA" w:rsidRPr="00B935AA">
        <w:rPr>
          <w:b/>
          <w:bCs/>
          <w:sz w:val="26"/>
          <w:szCs w:val="26"/>
          <w:lang w:val="ro-MD"/>
        </w:rPr>
        <w:t>2</w:t>
      </w:r>
      <w:r w:rsidR="00755D2C" w:rsidRPr="00B935AA">
        <w:rPr>
          <w:b/>
          <w:bCs/>
          <w:sz w:val="26"/>
          <w:szCs w:val="26"/>
          <w:lang w:val="ro-MD"/>
        </w:rPr>
        <w:t xml:space="preserve"> </w:t>
      </w:r>
      <w:r w:rsidRPr="00B935AA">
        <w:rPr>
          <w:b/>
          <w:bCs/>
          <w:sz w:val="26"/>
          <w:szCs w:val="26"/>
          <w:lang w:val="ro-MD"/>
        </w:rPr>
        <w:t>unități)</w:t>
      </w:r>
      <w:r w:rsidR="00A500AA" w:rsidRPr="00B935AA">
        <w:rPr>
          <w:b/>
          <w:bCs/>
          <w:sz w:val="26"/>
          <w:szCs w:val="26"/>
          <w:lang w:val="ro-MD"/>
        </w:rPr>
        <w:t>.</w:t>
      </w:r>
    </w:p>
    <w:p w14:paraId="7D746CC8" w14:textId="767E42B8" w:rsidR="00CA739F" w:rsidRDefault="00CA739F" w:rsidP="00591E06">
      <w:pPr>
        <w:rPr>
          <w:b/>
          <w:bCs/>
          <w:sz w:val="26"/>
          <w:szCs w:val="26"/>
          <w:lang w:val="ro-MD"/>
        </w:rPr>
      </w:pPr>
    </w:p>
    <w:tbl>
      <w:tblPr>
        <w:tblW w:w="5000" w:type="pct"/>
        <w:tblLayout w:type="fixed"/>
        <w:tblLook w:val="04A0" w:firstRow="1" w:lastRow="0" w:firstColumn="1" w:lastColumn="0" w:noHBand="0" w:noVBand="1"/>
      </w:tblPr>
      <w:tblGrid>
        <w:gridCol w:w="730"/>
        <w:gridCol w:w="3943"/>
        <w:gridCol w:w="5096"/>
      </w:tblGrid>
      <w:tr w:rsidR="00CC6E4C" w:rsidRPr="00264F50" w14:paraId="07E89718" w14:textId="77777777" w:rsidTr="00CC6E4C">
        <w:trPr>
          <w:trHeight w:val="390"/>
        </w:trPr>
        <w:tc>
          <w:tcPr>
            <w:tcW w:w="374" w:type="pc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7807B0C1"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Nr. d/o</w:t>
            </w:r>
          </w:p>
        </w:tc>
        <w:tc>
          <w:tcPr>
            <w:tcW w:w="2018" w:type="pct"/>
            <w:tcBorders>
              <w:top w:val="single" w:sz="4" w:space="0" w:color="auto"/>
              <w:left w:val="nil"/>
              <w:bottom w:val="single" w:sz="4" w:space="0" w:color="auto"/>
              <w:right w:val="single" w:sz="4" w:space="0" w:color="auto"/>
            </w:tcBorders>
            <w:shd w:val="clear" w:color="000000" w:fill="D0CECE"/>
            <w:noWrap/>
            <w:vAlign w:val="center"/>
            <w:hideMark/>
          </w:tcPr>
          <w:p w14:paraId="5A14DB1E"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SPECIFICAȚIE TEHNICĂ</w:t>
            </w:r>
          </w:p>
        </w:tc>
        <w:tc>
          <w:tcPr>
            <w:tcW w:w="2608" w:type="pct"/>
            <w:tcBorders>
              <w:top w:val="single" w:sz="4" w:space="0" w:color="auto"/>
              <w:left w:val="nil"/>
              <w:bottom w:val="single" w:sz="4" w:space="0" w:color="auto"/>
              <w:right w:val="single" w:sz="4" w:space="0" w:color="auto"/>
            </w:tcBorders>
            <w:shd w:val="clear" w:color="000000" w:fill="D0CECE"/>
            <w:noWrap/>
            <w:vAlign w:val="center"/>
            <w:hideMark/>
          </w:tcPr>
          <w:p w14:paraId="6D26E33D"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Unitate - motocicletă</w:t>
            </w:r>
          </w:p>
        </w:tc>
      </w:tr>
      <w:tr w:rsidR="00264F50" w:rsidRPr="00264F50" w14:paraId="73E55DDD" w14:textId="77777777" w:rsidTr="00CC6E4C">
        <w:trPr>
          <w:trHeight w:val="345"/>
        </w:trPr>
        <w:tc>
          <w:tcPr>
            <w:tcW w:w="5000" w:type="pct"/>
            <w:gridSpan w:val="3"/>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00F937FC"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CARACTERISTICI TEHNICE MINIME</w:t>
            </w:r>
          </w:p>
        </w:tc>
      </w:tr>
      <w:tr w:rsidR="00264F50" w:rsidRPr="00264F50" w14:paraId="0AA6489D" w14:textId="77777777" w:rsidTr="00CC6E4C">
        <w:trPr>
          <w:trHeight w:val="315"/>
        </w:trPr>
        <w:tc>
          <w:tcPr>
            <w:tcW w:w="5000" w:type="pct"/>
            <w:gridSpan w:val="3"/>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414EE4A4"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MOTOR ȘI PERFORMANȚĂ</w:t>
            </w:r>
          </w:p>
        </w:tc>
      </w:tr>
      <w:tr w:rsidR="00264F50" w:rsidRPr="00693913" w14:paraId="1D92877B"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283C6B21"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1</w:t>
            </w:r>
          </w:p>
        </w:tc>
        <w:tc>
          <w:tcPr>
            <w:tcW w:w="2018" w:type="pct"/>
            <w:tcBorders>
              <w:top w:val="nil"/>
              <w:left w:val="nil"/>
              <w:bottom w:val="single" w:sz="4" w:space="0" w:color="auto"/>
              <w:right w:val="single" w:sz="4" w:space="0" w:color="auto"/>
            </w:tcBorders>
            <w:noWrap/>
            <w:vAlign w:val="center"/>
            <w:hideMark/>
          </w:tcPr>
          <w:p w14:paraId="30E69E64"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Tip motor </w:t>
            </w:r>
          </w:p>
        </w:tc>
        <w:tc>
          <w:tcPr>
            <w:tcW w:w="2608" w:type="pct"/>
            <w:tcBorders>
              <w:top w:val="nil"/>
              <w:left w:val="nil"/>
              <w:bottom w:val="single" w:sz="4" w:space="0" w:color="auto"/>
              <w:right w:val="single" w:sz="4" w:space="0" w:color="auto"/>
            </w:tcBorders>
            <w:noWrap/>
            <w:vAlign w:val="center"/>
            <w:hideMark/>
          </w:tcPr>
          <w:p w14:paraId="1A572E28"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ROTAX, E-POWER, </w:t>
            </w:r>
            <w:proofErr w:type="spellStart"/>
            <w:r w:rsidRPr="00264F50">
              <w:rPr>
                <w:color w:val="000000"/>
                <w:sz w:val="26"/>
                <w:szCs w:val="26"/>
                <w:lang w:val="ro-RO" w:eastAsia="ro-RO"/>
              </w:rPr>
              <w:t>racire</w:t>
            </w:r>
            <w:proofErr w:type="spellEnd"/>
            <w:r w:rsidRPr="00264F50">
              <w:rPr>
                <w:color w:val="000000"/>
                <w:sz w:val="26"/>
                <w:szCs w:val="26"/>
                <w:lang w:val="ro-RO" w:eastAsia="ro-RO"/>
              </w:rPr>
              <w:t xml:space="preserve"> cu lichid</w:t>
            </w:r>
          </w:p>
        </w:tc>
      </w:tr>
      <w:tr w:rsidR="00264F50" w:rsidRPr="00693913" w14:paraId="3DD55D4F"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19643016"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2</w:t>
            </w:r>
          </w:p>
        </w:tc>
        <w:tc>
          <w:tcPr>
            <w:tcW w:w="2018" w:type="pct"/>
            <w:tcBorders>
              <w:top w:val="nil"/>
              <w:left w:val="nil"/>
              <w:bottom w:val="single" w:sz="4" w:space="0" w:color="auto"/>
              <w:right w:val="single" w:sz="4" w:space="0" w:color="auto"/>
            </w:tcBorders>
            <w:noWrap/>
            <w:vAlign w:val="center"/>
            <w:hideMark/>
          </w:tcPr>
          <w:p w14:paraId="33956A86"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Putere nominală</w:t>
            </w:r>
          </w:p>
        </w:tc>
        <w:tc>
          <w:tcPr>
            <w:tcW w:w="2608" w:type="pct"/>
            <w:tcBorders>
              <w:top w:val="nil"/>
              <w:left w:val="nil"/>
              <w:bottom w:val="single" w:sz="4" w:space="0" w:color="auto"/>
              <w:right w:val="single" w:sz="4" w:space="0" w:color="auto"/>
            </w:tcBorders>
            <w:noWrap/>
            <w:vAlign w:val="center"/>
            <w:hideMark/>
          </w:tcPr>
          <w:p w14:paraId="062468CE" w14:textId="77777777" w:rsidR="00264F50" w:rsidRPr="00264F50" w:rsidRDefault="00264F50" w:rsidP="00264F50">
            <w:pPr>
              <w:rPr>
                <w:b/>
                <w:bCs/>
                <w:color w:val="000000"/>
                <w:sz w:val="26"/>
                <w:szCs w:val="26"/>
                <w:lang w:val="ro-RO" w:eastAsia="ro-RO"/>
              </w:rPr>
            </w:pPr>
            <w:r w:rsidRPr="00264F50">
              <w:rPr>
                <w:b/>
                <w:bCs/>
                <w:color w:val="000000"/>
                <w:sz w:val="26"/>
                <w:szCs w:val="26"/>
                <w:lang w:val="ro-RO" w:eastAsia="ro-RO"/>
              </w:rPr>
              <w:t xml:space="preserve">47 hp </w:t>
            </w:r>
            <w:proofErr w:type="spellStart"/>
            <w:r w:rsidRPr="00264F50">
              <w:rPr>
                <w:b/>
                <w:bCs/>
                <w:color w:val="000000"/>
                <w:sz w:val="26"/>
                <w:szCs w:val="26"/>
                <w:lang w:val="ro-RO" w:eastAsia="ro-RO"/>
              </w:rPr>
              <w:t>max</w:t>
            </w:r>
            <w:proofErr w:type="spellEnd"/>
            <w:r w:rsidRPr="00264F50">
              <w:rPr>
                <w:b/>
                <w:bCs/>
                <w:color w:val="000000"/>
                <w:sz w:val="26"/>
                <w:szCs w:val="26"/>
                <w:lang w:val="ro-RO" w:eastAsia="ro-RO"/>
              </w:rPr>
              <w:t xml:space="preserve"> (35 kW)/27 hp continuu (20kw)</w:t>
            </w:r>
          </w:p>
        </w:tc>
      </w:tr>
      <w:tr w:rsidR="00264F50" w:rsidRPr="00264F50" w14:paraId="6DFAE0C5"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3D697B90"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3</w:t>
            </w:r>
          </w:p>
        </w:tc>
        <w:tc>
          <w:tcPr>
            <w:tcW w:w="2018" w:type="pct"/>
            <w:tcBorders>
              <w:top w:val="nil"/>
              <w:left w:val="nil"/>
              <w:bottom w:val="single" w:sz="4" w:space="0" w:color="auto"/>
              <w:right w:val="single" w:sz="4" w:space="0" w:color="auto"/>
            </w:tcBorders>
            <w:noWrap/>
            <w:vAlign w:val="center"/>
            <w:hideMark/>
          </w:tcPr>
          <w:p w14:paraId="12B61151"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Putere maximă</w:t>
            </w:r>
          </w:p>
        </w:tc>
        <w:tc>
          <w:tcPr>
            <w:tcW w:w="2608" w:type="pct"/>
            <w:tcBorders>
              <w:top w:val="nil"/>
              <w:left w:val="nil"/>
              <w:bottom w:val="single" w:sz="4" w:space="0" w:color="auto"/>
              <w:right w:val="single" w:sz="4" w:space="0" w:color="auto"/>
            </w:tcBorders>
            <w:noWrap/>
            <w:vAlign w:val="center"/>
            <w:hideMark/>
          </w:tcPr>
          <w:p w14:paraId="6DC30745" w14:textId="77777777" w:rsidR="00264F50" w:rsidRPr="00264F50" w:rsidRDefault="00264F50" w:rsidP="00264F50">
            <w:pPr>
              <w:rPr>
                <w:b/>
                <w:bCs/>
                <w:color w:val="000000"/>
                <w:sz w:val="26"/>
                <w:szCs w:val="26"/>
                <w:lang w:val="ro-RO" w:eastAsia="ro-RO"/>
              </w:rPr>
            </w:pPr>
            <w:r w:rsidRPr="00264F50">
              <w:rPr>
                <w:b/>
                <w:bCs/>
                <w:color w:val="000000"/>
                <w:sz w:val="26"/>
                <w:szCs w:val="26"/>
                <w:lang w:val="ro-RO" w:eastAsia="ro-RO"/>
              </w:rPr>
              <w:t>≈ 35 kW</w:t>
            </w:r>
            <w:r w:rsidRPr="00264F50">
              <w:rPr>
                <w:color w:val="000000"/>
                <w:sz w:val="26"/>
                <w:szCs w:val="26"/>
                <w:lang w:val="ro-RO" w:eastAsia="ro-RO"/>
              </w:rPr>
              <w:t xml:space="preserve"> </w:t>
            </w:r>
          </w:p>
        </w:tc>
      </w:tr>
      <w:tr w:rsidR="00264F50" w:rsidRPr="00264F50" w14:paraId="2B52B2E5"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4C8DC566"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4</w:t>
            </w:r>
          </w:p>
        </w:tc>
        <w:tc>
          <w:tcPr>
            <w:tcW w:w="2018" w:type="pct"/>
            <w:tcBorders>
              <w:top w:val="nil"/>
              <w:left w:val="nil"/>
              <w:bottom w:val="single" w:sz="4" w:space="0" w:color="auto"/>
              <w:right w:val="single" w:sz="4" w:space="0" w:color="auto"/>
            </w:tcBorders>
            <w:noWrap/>
            <w:vAlign w:val="center"/>
            <w:hideMark/>
          </w:tcPr>
          <w:p w14:paraId="75DAC02E"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Cuplu (capacitatea de accelerare)</w:t>
            </w:r>
          </w:p>
        </w:tc>
        <w:tc>
          <w:tcPr>
            <w:tcW w:w="2608" w:type="pct"/>
            <w:tcBorders>
              <w:top w:val="nil"/>
              <w:left w:val="nil"/>
              <w:bottom w:val="single" w:sz="4" w:space="0" w:color="auto"/>
              <w:right w:val="single" w:sz="4" w:space="0" w:color="auto"/>
            </w:tcBorders>
            <w:noWrap/>
            <w:vAlign w:val="center"/>
            <w:hideMark/>
          </w:tcPr>
          <w:p w14:paraId="640B94A7" w14:textId="737975D3" w:rsidR="00264F50" w:rsidRPr="00264F50" w:rsidRDefault="00264F50" w:rsidP="00264F50">
            <w:pPr>
              <w:rPr>
                <w:color w:val="000000"/>
                <w:sz w:val="26"/>
                <w:szCs w:val="26"/>
                <w:lang w:val="ro-RO" w:eastAsia="ro-RO"/>
              </w:rPr>
            </w:pPr>
            <w:r w:rsidRPr="00264F50">
              <w:rPr>
                <w:color w:val="000000"/>
                <w:sz w:val="26"/>
                <w:szCs w:val="26"/>
                <w:lang w:val="ro-RO" w:eastAsia="ro-RO"/>
              </w:rPr>
              <w:t>4.3 secunde: 0</w:t>
            </w:r>
            <w:r w:rsidR="00693913">
              <w:rPr>
                <w:color w:val="000000"/>
                <w:sz w:val="26"/>
                <w:szCs w:val="26"/>
                <w:lang w:val="ro-RO" w:eastAsia="ro-RO"/>
              </w:rPr>
              <w:t xml:space="preserve"> – </w:t>
            </w:r>
            <w:r w:rsidRPr="00264F50">
              <w:rPr>
                <w:color w:val="000000"/>
                <w:sz w:val="26"/>
                <w:szCs w:val="26"/>
                <w:lang w:val="ro-RO" w:eastAsia="ro-RO"/>
              </w:rPr>
              <w:t>100 km/h</w:t>
            </w:r>
          </w:p>
        </w:tc>
      </w:tr>
      <w:tr w:rsidR="00264F50" w:rsidRPr="00264F50" w14:paraId="6BA8D698" w14:textId="77777777" w:rsidTr="00CC6E4C">
        <w:trPr>
          <w:trHeight w:val="315"/>
        </w:trPr>
        <w:tc>
          <w:tcPr>
            <w:tcW w:w="5000" w:type="pct"/>
            <w:gridSpan w:val="3"/>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48BBE765"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BATERIE</w:t>
            </w:r>
          </w:p>
        </w:tc>
      </w:tr>
      <w:tr w:rsidR="00264F50" w:rsidRPr="00264F50" w14:paraId="1562EB57"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473D7B4E"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6</w:t>
            </w:r>
          </w:p>
        </w:tc>
        <w:tc>
          <w:tcPr>
            <w:tcW w:w="2018" w:type="pct"/>
            <w:tcBorders>
              <w:top w:val="nil"/>
              <w:left w:val="nil"/>
              <w:bottom w:val="single" w:sz="4" w:space="0" w:color="auto"/>
              <w:right w:val="single" w:sz="4" w:space="0" w:color="auto"/>
            </w:tcBorders>
            <w:noWrap/>
            <w:vAlign w:val="bottom"/>
            <w:hideMark/>
          </w:tcPr>
          <w:p w14:paraId="1CB0435E"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Tip</w:t>
            </w:r>
          </w:p>
        </w:tc>
        <w:tc>
          <w:tcPr>
            <w:tcW w:w="2608" w:type="pct"/>
            <w:tcBorders>
              <w:top w:val="nil"/>
              <w:left w:val="nil"/>
              <w:bottom w:val="single" w:sz="4" w:space="0" w:color="auto"/>
              <w:right w:val="single" w:sz="4" w:space="0" w:color="auto"/>
            </w:tcBorders>
            <w:noWrap/>
            <w:vAlign w:val="bottom"/>
            <w:hideMark/>
          </w:tcPr>
          <w:p w14:paraId="3115336F" w14:textId="77777777" w:rsidR="00264F50" w:rsidRPr="00264F50" w:rsidRDefault="00264F50" w:rsidP="00264F50">
            <w:pPr>
              <w:rPr>
                <w:color w:val="000000"/>
                <w:sz w:val="26"/>
                <w:szCs w:val="26"/>
                <w:lang w:val="ro-RO" w:eastAsia="ro-RO"/>
              </w:rPr>
            </w:pPr>
            <w:proofErr w:type="spellStart"/>
            <w:r w:rsidRPr="00264F50">
              <w:rPr>
                <w:color w:val="000000"/>
                <w:sz w:val="26"/>
                <w:szCs w:val="26"/>
                <w:lang w:val="ro-RO" w:eastAsia="ro-RO"/>
              </w:rPr>
              <w:t>Lithium</w:t>
            </w:r>
            <w:proofErr w:type="spellEnd"/>
            <w:r w:rsidRPr="00264F50">
              <w:rPr>
                <w:color w:val="000000"/>
                <w:sz w:val="26"/>
                <w:szCs w:val="26"/>
                <w:lang w:val="ro-RO" w:eastAsia="ro-RO"/>
              </w:rPr>
              <w:t xml:space="preserve">-ion </w:t>
            </w:r>
          </w:p>
        </w:tc>
      </w:tr>
      <w:tr w:rsidR="00264F50" w:rsidRPr="00264F50" w14:paraId="1AE442CC"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0EEB1D0F"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7</w:t>
            </w:r>
          </w:p>
        </w:tc>
        <w:tc>
          <w:tcPr>
            <w:tcW w:w="2018" w:type="pct"/>
            <w:tcBorders>
              <w:top w:val="nil"/>
              <w:left w:val="nil"/>
              <w:bottom w:val="single" w:sz="4" w:space="0" w:color="auto"/>
              <w:right w:val="single" w:sz="4" w:space="0" w:color="auto"/>
            </w:tcBorders>
            <w:noWrap/>
            <w:vAlign w:val="bottom"/>
            <w:hideMark/>
          </w:tcPr>
          <w:p w14:paraId="6CC6819E"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Capacitate</w:t>
            </w:r>
          </w:p>
        </w:tc>
        <w:tc>
          <w:tcPr>
            <w:tcW w:w="2608" w:type="pct"/>
            <w:tcBorders>
              <w:top w:val="nil"/>
              <w:left w:val="nil"/>
              <w:bottom w:val="single" w:sz="4" w:space="0" w:color="auto"/>
              <w:right w:val="single" w:sz="4" w:space="0" w:color="auto"/>
            </w:tcBorders>
            <w:noWrap/>
            <w:vAlign w:val="bottom"/>
            <w:hideMark/>
          </w:tcPr>
          <w:p w14:paraId="16677AF2" w14:textId="77777777" w:rsidR="00264F50" w:rsidRPr="00264F50" w:rsidRDefault="00264F50" w:rsidP="00264F50">
            <w:pPr>
              <w:rPr>
                <w:b/>
                <w:bCs/>
                <w:color w:val="000000"/>
                <w:sz w:val="26"/>
                <w:szCs w:val="26"/>
                <w:lang w:val="ro-RO" w:eastAsia="ro-RO"/>
              </w:rPr>
            </w:pPr>
            <w:r w:rsidRPr="00264F50">
              <w:rPr>
                <w:b/>
                <w:bCs/>
                <w:color w:val="000000"/>
                <w:sz w:val="26"/>
                <w:szCs w:val="26"/>
                <w:lang w:val="ro-RO" w:eastAsia="ro-RO"/>
              </w:rPr>
              <w:t>~8,9 kWh</w:t>
            </w:r>
          </w:p>
        </w:tc>
      </w:tr>
      <w:tr w:rsidR="00264F50" w:rsidRPr="00264F50" w14:paraId="65716CDD"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41E35E61"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8</w:t>
            </w:r>
          </w:p>
        </w:tc>
        <w:tc>
          <w:tcPr>
            <w:tcW w:w="2018" w:type="pct"/>
            <w:tcBorders>
              <w:top w:val="nil"/>
              <w:left w:val="nil"/>
              <w:bottom w:val="single" w:sz="4" w:space="0" w:color="auto"/>
              <w:right w:val="single" w:sz="4" w:space="0" w:color="auto"/>
            </w:tcBorders>
            <w:noWrap/>
            <w:vAlign w:val="bottom"/>
            <w:hideMark/>
          </w:tcPr>
          <w:p w14:paraId="4AA89A03" w14:textId="650A2F6F" w:rsidR="00264F50" w:rsidRPr="00264F50" w:rsidRDefault="00264F50" w:rsidP="00264F50">
            <w:pPr>
              <w:rPr>
                <w:color w:val="000000"/>
                <w:sz w:val="26"/>
                <w:szCs w:val="26"/>
                <w:lang w:val="ro-RO" w:eastAsia="ro-RO"/>
              </w:rPr>
            </w:pPr>
            <w:r w:rsidRPr="00264F50">
              <w:rPr>
                <w:color w:val="000000"/>
                <w:sz w:val="26"/>
                <w:szCs w:val="26"/>
                <w:lang w:val="ro-RO" w:eastAsia="ro-RO"/>
              </w:rPr>
              <w:t>Autonomie</w:t>
            </w:r>
            <w:r w:rsidR="00BB22D3">
              <w:rPr>
                <w:color w:val="000000"/>
                <w:sz w:val="26"/>
                <w:szCs w:val="26"/>
                <w:lang w:val="ro-RO" w:eastAsia="ro-RO"/>
              </w:rPr>
              <w:t xml:space="preserve"> (la utilizare normală)</w:t>
            </w:r>
          </w:p>
        </w:tc>
        <w:tc>
          <w:tcPr>
            <w:tcW w:w="2608" w:type="pct"/>
            <w:tcBorders>
              <w:top w:val="nil"/>
              <w:left w:val="nil"/>
              <w:bottom w:val="single" w:sz="4" w:space="0" w:color="auto"/>
              <w:right w:val="single" w:sz="4" w:space="0" w:color="auto"/>
            </w:tcBorders>
            <w:noWrap/>
            <w:vAlign w:val="bottom"/>
            <w:hideMark/>
          </w:tcPr>
          <w:p w14:paraId="412938B6" w14:textId="326FD615" w:rsidR="00264F50" w:rsidRPr="00264F50" w:rsidRDefault="00BB22D3" w:rsidP="00264F50">
            <w:pPr>
              <w:rPr>
                <w:b/>
                <w:bCs/>
                <w:color w:val="000000"/>
                <w:sz w:val="26"/>
                <w:szCs w:val="26"/>
                <w:lang w:val="ro-RO" w:eastAsia="ro-RO"/>
              </w:rPr>
            </w:pPr>
            <w:r>
              <w:rPr>
                <w:b/>
                <w:bCs/>
                <w:color w:val="000000"/>
                <w:sz w:val="26"/>
                <w:szCs w:val="26"/>
                <w:lang w:val="ro-RO" w:eastAsia="ro-RO"/>
              </w:rPr>
              <w:t xml:space="preserve">Minim cuprins între </w:t>
            </w:r>
            <w:r w:rsidR="00264F50" w:rsidRPr="00264F50">
              <w:rPr>
                <w:b/>
                <w:bCs/>
                <w:color w:val="000000"/>
                <w:sz w:val="26"/>
                <w:szCs w:val="26"/>
                <w:lang w:val="ro-RO" w:eastAsia="ro-RO"/>
              </w:rPr>
              <w:t>100</w:t>
            </w:r>
            <w:r>
              <w:rPr>
                <w:b/>
                <w:bCs/>
                <w:color w:val="000000"/>
                <w:sz w:val="26"/>
                <w:szCs w:val="26"/>
                <w:lang w:val="ro-RO" w:eastAsia="ro-RO"/>
              </w:rPr>
              <w:t xml:space="preserve"> </w:t>
            </w:r>
            <w:r w:rsidR="00264F50" w:rsidRPr="00264F50">
              <w:rPr>
                <w:b/>
                <w:bCs/>
                <w:color w:val="000000"/>
                <w:sz w:val="26"/>
                <w:szCs w:val="26"/>
                <w:lang w:val="ro-RO" w:eastAsia="ro-RO"/>
              </w:rPr>
              <w:t>–</w:t>
            </w:r>
            <w:r>
              <w:rPr>
                <w:b/>
                <w:bCs/>
                <w:color w:val="000000"/>
                <w:sz w:val="26"/>
                <w:szCs w:val="26"/>
                <w:lang w:val="ro-RO" w:eastAsia="ro-RO"/>
              </w:rPr>
              <w:t xml:space="preserve"> </w:t>
            </w:r>
            <w:r w:rsidR="00264F50" w:rsidRPr="00264F50">
              <w:rPr>
                <w:b/>
                <w:bCs/>
                <w:color w:val="000000"/>
                <w:sz w:val="26"/>
                <w:szCs w:val="26"/>
                <w:lang w:val="ro-RO" w:eastAsia="ro-RO"/>
              </w:rPr>
              <w:t>145 km</w:t>
            </w:r>
          </w:p>
        </w:tc>
      </w:tr>
      <w:tr w:rsidR="00264F50" w:rsidRPr="00264F50" w14:paraId="355E4E1B"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4B6A56D1"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9</w:t>
            </w:r>
          </w:p>
        </w:tc>
        <w:tc>
          <w:tcPr>
            <w:tcW w:w="2018" w:type="pct"/>
            <w:tcBorders>
              <w:top w:val="nil"/>
              <w:left w:val="nil"/>
              <w:bottom w:val="single" w:sz="4" w:space="0" w:color="auto"/>
              <w:right w:val="single" w:sz="4" w:space="0" w:color="auto"/>
            </w:tcBorders>
            <w:noWrap/>
            <w:vAlign w:val="bottom"/>
            <w:hideMark/>
          </w:tcPr>
          <w:p w14:paraId="4991656B"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Baterie</w:t>
            </w:r>
          </w:p>
        </w:tc>
        <w:tc>
          <w:tcPr>
            <w:tcW w:w="2608" w:type="pct"/>
            <w:tcBorders>
              <w:top w:val="nil"/>
              <w:left w:val="nil"/>
              <w:bottom w:val="single" w:sz="4" w:space="0" w:color="auto"/>
              <w:right w:val="single" w:sz="4" w:space="0" w:color="auto"/>
            </w:tcBorders>
            <w:noWrap/>
            <w:vAlign w:val="bottom"/>
            <w:hideMark/>
          </w:tcPr>
          <w:p w14:paraId="69EC9D60"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Integrată </w:t>
            </w:r>
          </w:p>
        </w:tc>
      </w:tr>
      <w:tr w:rsidR="00264F50" w:rsidRPr="00264F50" w14:paraId="4118F34C"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7DE740AA"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10</w:t>
            </w:r>
          </w:p>
        </w:tc>
        <w:tc>
          <w:tcPr>
            <w:tcW w:w="2018" w:type="pct"/>
            <w:tcBorders>
              <w:top w:val="nil"/>
              <w:left w:val="nil"/>
              <w:bottom w:val="single" w:sz="4" w:space="0" w:color="auto"/>
              <w:right w:val="single" w:sz="4" w:space="0" w:color="auto"/>
            </w:tcBorders>
            <w:noWrap/>
            <w:vAlign w:val="bottom"/>
            <w:hideMark/>
          </w:tcPr>
          <w:p w14:paraId="2BA8B850"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Viteză maximă</w:t>
            </w:r>
          </w:p>
        </w:tc>
        <w:tc>
          <w:tcPr>
            <w:tcW w:w="2608" w:type="pct"/>
            <w:tcBorders>
              <w:top w:val="nil"/>
              <w:left w:val="nil"/>
              <w:bottom w:val="single" w:sz="4" w:space="0" w:color="auto"/>
              <w:right w:val="single" w:sz="4" w:space="0" w:color="auto"/>
            </w:tcBorders>
            <w:noWrap/>
            <w:vAlign w:val="bottom"/>
            <w:hideMark/>
          </w:tcPr>
          <w:p w14:paraId="02B3A6F7" w14:textId="2AD6A1D4" w:rsidR="00264F50" w:rsidRPr="00264F50" w:rsidRDefault="00264F50" w:rsidP="00264F50">
            <w:pPr>
              <w:rPr>
                <w:b/>
                <w:bCs/>
                <w:color w:val="000000"/>
                <w:sz w:val="26"/>
                <w:szCs w:val="26"/>
                <w:lang w:val="ro-RO" w:eastAsia="ro-RO"/>
              </w:rPr>
            </w:pPr>
            <w:r w:rsidRPr="00264F50">
              <w:rPr>
                <w:b/>
                <w:bCs/>
                <w:color w:val="000000"/>
                <w:sz w:val="26"/>
                <w:szCs w:val="26"/>
                <w:lang w:val="ro-RO" w:eastAsia="ro-RO"/>
              </w:rPr>
              <w:t>95</w:t>
            </w:r>
            <w:r w:rsidR="00BB22D3">
              <w:rPr>
                <w:b/>
                <w:bCs/>
                <w:color w:val="000000"/>
                <w:sz w:val="26"/>
                <w:szCs w:val="26"/>
                <w:lang w:val="ro-RO" w:eastAsia="ro-RO"/>
              </w:rPr>
              <w:t xml:space="preserve"> </w:t>
            </w:r>
            <w:r w:rsidRPr="00264F50">
              <w:rPr>
                <w:b/>
                <w:bCs/>
                <w:color w:val="000000"/>
                <w:sz w:val="26"/>
                <w:szCs w:val="26"/>
                <w:lang w:val="ro-RO" w:eastAsia="ro-RO"/>
              </w:rPr>
              <w:t>–</w:t>
            </w:r>
            <w:r w:rsidR="00BB22D3">
              <w:rPr>
                <w:b/>
                <w:bCs/>
                <w:color w:val="000000"/>
                <w:sz w:val="26"/>
                <w:szCs w:val="26"/>
                <w:lang w:val="ro-RO" w:eastAsia="ro-RO"/>
              </w:rPr>
              <w:t xml:space="preserve"> </w:t>
            </w:r>
            <w:r w:rsidRPr="00264F50">
              <w:rPr>
                <w:b/>
                <w:bCs/>
                <w:color w:val="000000"/>
                <w:sz w:val="26"/>
                <w:szCs w:val="26"/>
                <w:lang w:val="ro-RO" w:eastAsia="ro-RO"/>
              </w:rPr>
              <w:t>129 km/h</w:t>
            </w:r>
            <w:r w:rsidRPr="00264F50">
              <w:rPr>
                <w:color w:val="000000"/>
                <w:sz w:val="26"/>
                <w:szCs w:val="26"/>
                <w:lang w:val="ro-RO" w:eastAsia="ro-RO"/>
              </w:rPr>
              <w:t xml:space="preserve"> </w:t>
            </w:r>
          </w:p>
        </w:tc>
      </w:tr>
      <w:tr w:rsidR="00264F50" w:rsidRPr="00CC6E4C" w14:paraId="561AA3EE" w14:textId="77777777" w:rsidTr="00CC6E4C">
        <w:trPr>
          <w:trHeight w:val="315"/>
        </w:trPr>
        <w:tc>
          <w:tcPr>
            <w:tcW w:w="5000" w:type="pct"/>
            <w:gridSpan w:val="3"/>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33D6E4F7" w14:textId="21BDB0AF"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ÎNCĂRCA</w:t>
            </w:r>
            <w:r w:rsidRPr="00CC6E4C">
              <w:rPr>
                <w:b/>
                <w:bCs/>
                <w:color w:val="000000"/>
                <w:sz w:val="26"/>
                <w:szCs w:val="26"/>
                <w:lang w:val="ro-RO" w:eastAsia="ro-RO"/>
              </w:rPr>
              <w:t>R</w:t>
            </w:r>
            <w:r w:rsidRPr="00264F50">
              <w:rPr>
                <w:b/>
                <w:bCs/>
                <w:color w:val="000000"/>
                <w:sz w:val="26"/>
                <w:szCs w:val="26"/>
                <w:lang w:val="ro-RO" w:eastAsia="ro-RO"/>
              </w:rPr>
              <w:t>E</w:t>
            </w:r>
          </w:p>
        </w:tc>
      </w:tr>
      <w:tr w:rsidR="00BB22D3" w:rsidRPr="00264F50" w14:paraId="1E77E7BD"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570FD73F" w14:textId="0D80C18C" w:rsidR="00BB22D3" w:rsidRPr="00264F50" w:rsidRDefault="00BB22D3" w:rsidP="00BB22D3">
            <w:pPr>
              <w:jc w:val="center"/>
              <w:rPr>
                <w:color w:val="000000"/>
                <w:sz w:val="26"/>
                <w:szCs w:val="26"/>
                <w:lang w:val="ro-RO" w:eastAsia="ro-RO"/>
              </w:rPr>
            </w:pPr>
            <w:r w:rsidRPr="00264F50">
              <w:rPr>
                <w:color w:val="000000"/>
                <w:sz w:val="26"/>
                <w:szCs w:val="26"/>
                <w:lang w:val="ro-RO" w:eastAsia="ro-RO"/>
              </w:rPr>
              <w:t>11</w:t>
            </w:r>
          </w:p>
        </w:tc>
        <w:tc>
          <w:tcPr>
            <w:tcW w:w="2018" w:type="pct"/>
            <w:tcBorders>
              <w:top w:val="nil"/>
              <w:left w:val="nil"/>
              <w:bottom w:val="single" w:sz="4" w:space="0" w:color="auto"/>
              <w:right w:val="single" w:sz="4" w:space="0" w:color="auto"/>
            </w:tcBorders>
            <w:noWrap/>
            <w:vAlign w:val="bottom"/>
            <w:hideMark/>
          </w:tcPr>
          <w:p w14:paraId="15C17A69" w14:textId="77777777" w:rsidR="00BB22D3" w:rsidRPr="00264F50" w:rsidRDefault="00BB22D3" w:rsidP="00BB22D3">
            <w:pPr>
              <w:rPr>
                <w:color w:val="000000"/>
                <w:sz w:val="26"/>
                <w:szCs w:val="26"/>
                <w:lang w:val="ro-RO" w:eastAsia="ro-RO"/>
              </w:rPr>
            </w:pPr>
            <w:r w:rsidRPr="00264F50">
              <w:rPr>
                <w:color w:val="000000"/>
                <w:sz w:val="26"/>
                <w:szCs w:val="26"/>
                <w:lang w:val="ro-RO" w:eastAsia="ro-RO"/>
              </w:rPr>
              <w:t>Timp standard</w:t>
            </w:r>
          </w:p>
        </w:tc>
        <w:tc>
          <w:tcPr>
            <w:tcW w:w="2608" w:type="pct"/>
            <w:tcBorders>
              <w:top w:val="nil"/>
              <w:left w:val="nil"/>
              <w:bottom w:val="single" w:sz="4" w:space="0" w:color="auto"/>
              <w:right w:val="single" w:sz="4" w:space="0" w:color="auto"/>
            </w:tcBorders>
            <w:noWrap/>
            <w:vAlign w:val="bottom"/>
            <w:hideMark/>
          </w:tcPr>
          <w:p w14:paraId="3A81BE8D" w14:textId="77777777" w:rsidR="00BB22D3" w:rsidRPr="00264F50" w:rsidRDefault="00BB22D3" w:rsidP="00BB22D3">
            <w:pPr>
              <w:rPr>
                <w:b/>
                <w:bCs/>
                <w:color w:val="000000"/>
                <w:sz w:val="26"/>
                <w:szCs w:val="26"/>
                <w:lang w:val="ro-RO" w:eastAsia="ro-RO"/>
              </w:rPr>
            </w:pPr>
            <w:r w:rsidRPr="00264F50">
              <w:rPr>
                <w:b/>
                <w:bCs/>
                <w:color w:val="000000"/>
                <w:sz w:val="26"/>
                <w:szCs w:val="26"/>
                <w:lang w:val="ro-RO" w:eastAsia="ro-RO"/>
              </w:rPr>
              <w:t>3-5 ore</w:t>
            </w:r>
            <w:r w:rsidRPr="00264F50">
              <w:rPr>
                <w:color w:val="000000"/>
                <w:sz w:val="26"/>
                <w:szCs w:val="26"/>
                <w:lang w:val="ro-RO" w:eastAsia="ro-RO"/>
              </w:rPr>
              <w:t xml:space="preserve"> </w:t>
            </w:r>
          </w:p>
        </w:tc>
      </w:tr>
      <w:tr w:rsidR="00BB22D3" w:rsidRPr="00264F50" w14:paraId="326121E9"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79020031" w14:textId="1C1DA6AB" w:rsidR="00BB22D3" w:rsidRPr="00264F50" w:rsidRDefault="00BB22D3" w:rsidP="00BB22D3">
            <w:pPr>
              <w:jc w:val="center"/>
              <w:rPr>
                <w:color w:val="000000"/>
                <w:sz w:val="26"/>
                <w:szCs w:val="26"/>
                <w:lang w:val="ro-RO" w:eastAsia="ro-RO"/>
              </w:rPr>
            </w:pPr>
            <w:r w:rsidRPr="00264F50">
              <w:rPr>
                <w:color w:val="000000"/>
                <w:sz w:val="26"/>
                <w:szCs w:val="26"/>
                <w:lang w:val="ro-RO" w:eastAsia="ro-RO"/>
              </w:rPr>
              <w:t>12</w:t>
            </w:r>
          </w:p>
        </w:tc>
        <w:tc>
          <w:tcPr>
            <w:tcW w:w="2018" w:type="pct"/>
            <w:tcBorders>
              <w:top w:val="nil"/>
              <w:left w:val="nil"/>
              <w:bottom w:val="single" w:sz="4" w:space="0" w:color="auto"/>
              <w:right w:val="single" w:sz="4" w:space="0" w:color="auto"/>
            </w:tcBorders>
            <w:noWrap/>
            <w:vAlign w:val="bottom"/>
            <w:hideMark/>
          </w:tcPr>
          <w:p w14:paraId="5CCE6364" w14:textId="3E350D62" w:rsidR="00BB22D3" w:rsidRPr="00264F50" w:rsidRDefault="00BB22D3" w:rsidP="00BB22D3">
            <w:pPr>
              <w:rPr>
                <w:color w:val="000000"/>
                <w:sz w:val="26"/>
                <w:szCs w:val="26"/>
                <w:lang w:val="ro-RO" w:eastAsia="ro-RO"/>
              </w:rPr>
            </w:pPr>
            <w:r w:rsidRPr="00CC6E4C">
              <w:rPr>
                <w:color w:val="000000"/>
                <w:sz w:val="26"/>
                <w:szCs w:val="26"/>
                <w:lang w:val="ro-RO" w:eastAsia="ro-RO"/>
              </w:rPr>
              <w:t>Funcție î</w:t>
            </w:r>
            <w:r w:rsidRPr="00264F50">
              <w:rPr>
                <w:color w:val="000000"/>
                <w:sz w:val="26"/>
                <w:szCs w:val="26"/>
                <w:lang w:val="ro-RO" w:eastAsia="ro-RO"/>
              </w:rPr>
              <w:t>ncărcare rapidă</w:t>
            </w:r>
          </w:p>
        </w:tc>
        <w:tc>
          <w:tcPr>
            <w:tcW w:w="2608" w:type="pct"/>
            <w:tcBorders>
              <w:top w:val="nil"/>
              <w:left w:val="nil"/>
              <w:bottom w:val="single" w:sz="4" w:space="0" w:color="auto"/>
              <w:right w:val="single" w:sz="4" w:space="0" w:color="auto"/>
            </w:tcBorders>
            <w:noWrap/>
            <w:vAlign w:val="bottom"/>
            <w:hideMark/>
          </w:tcPr>
          <w:p w14:paraId="74C7DC73" w14:textId="7530E03B" w:rsidR="00BB22D3" w:rsidRPr="00264F50" w:rsidRDefault="00BB22D3" w:rsidP="00BB22D3">
            <w:pPr>
              <w:rPr>
                <w:color w:val="000000"/>
                <w:sz w:val="26"/>
                <w:szCs w:val="26"/>
                <w:lang w:val="ro-RO" w:eastAsia="ro-RO"/>
              </w:rPr>
            </w:pPr>
            <w:r w:rsidRPr="00CC6E4C">
              <w:rPr>
                <w:color w:val="000000"/>
                <w:sz w:val="26"/>
                <w:szCs w:val="26"/>
                <w:lang w:val="ro-RO" w:eastAsia="ro-RO"/>
              </w:rPr>
              <w:t>Până la 2</w:t>
            </w:r>
            <w:r w:rsidRPr="00264F50">
              <w:rPr>
                <w:color w:val="000000"/>
                <w:sz w:val="26"/>
                <w:szCs w:val="26"/>
                <w:lang w:val="ro-RO" w:eastAsia="ro-RO"/>
              </w:rPr>
              <w:t xml:space="preserve"> ore </w:t>
            </w:r>
          </w:p>
        </w:tc>
      </w:tr>
      <w:tr w:rsidR="00BB22D3" w:rsidRPr="00264F50" w14:paraId="279F761F"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tcPr>
          <w:p w14:paraId="67047634" w14:textId="68C5A98E" w:rsidR="00BB22D3" w:rsidRPr="00264F50" w:rsidRDefault="00BB22D3" w:rsidP="00BB22D3">
            <w:pPr>
              <w:jc w:val="center"/>
              <w:rPr>
                <w:color w:val="000000"/>
                <w:sz w:val="26"/>
                <w:szCs w:val="26"/>
                <w:lang w:val="ro-RO" w:eastAsia="ro-RO"/>
              </w:rPr>
            </w:pPr>
            <w:r>
              <w:rPr>
                <w:color w:val="000000"/>
                <w:sz w:val="26"/>
                <w:szCs w:val="26"/>
                <w:lang w:val="ro-RO" w:eastAsia="ro-RO"/>
              </w:rPr>
              <w:t>13</w:t>
            </w:r>
          </w:p>
        </w:tc>
        <w:tc>
          <w:tcPr>
            <w:tcW w:w="2018" w:type="pct"/>
            <w:tcBorders>
              <w:top w:val="nil"/>
              <w:left w:val="nil"/>
              <w:bottom w:val="single" w:sz="4" w:space="0" w:color="auto"/>
              <w:right w:val="single" w:sz="4" w:space="0" w:color="auto"/>
            </w:tcBorders>
            <w:noWrap/>
            <w:vAlign w:val="bottom"/>
          </w:tcPr>
          <w:p w14:paraId="3137A2A6" w14:textId="7DDDEB71" w:rsidR="00BB22D3" w:rsidRPr="00CC6E4C" w:rsidRDefault="00BB22D3" w:rsidP="00BB22D3">
            <w:pPr>
              <w:rPr>
                <w:color w:val="000000"/>
                <w:sz w:val="26"/>
                <w:szCs w:val="26"/>
                <w:lang w:val="ro-RO" w:eastAsia="ro-RO"/>
              </w:rPr>
            </w:pPr>
            <w:r>
              <w:rPr>
                <w:color w:val="000000"/>
                <w:sz w:val="26"/>
                <w:szCs w:val="26"/>
                <w:lang w:val="ro-RO" w:eastAsia="ro-RO"/>
              </w:rPr>
              <w:t>Dispozitiv de încărcare</w:t>
            </w:r>
          </w:p>
        </w:tc>
        <w:tc>
          <w:tcPr>
            <w:tcW w:w="2608" w:type="pct"/>
            <w:tcBorders>
              <w:top w:val="nil"/>
              <w:left w:val="nil"/>
              <w:bottom w:val="single" w:sz="4" w:space="0" w:color="auto"/>
              <w:right w:val="single" w:sz="4" w:space="0" w:color="auto"/>
            </w:tcBorders>
            <w:noWrap/>
            <w:vAlign w:val="bottom"/>
          </w:tcPr>
          <w:p w14:paraId="3E679A83" w14:textId="1B41EC70" w:rsidR="00BB22D3" w:rsidRPr="00CC6E4C" w:rsidRDefault="00BB22D3" w:rsidP="00BB22D3">
            <w:pPr>
              <w:rPr>
                <w:color w:val="000000"/>
                <w:sz w:val="26"/>
                <w:szCs w:val="26"/>
                <w:lang w:val="ro-RO" w:eastAsia="ro-RO"/>
              </w:rPr>
            </w:pPr>
            <w:r>
              <w:rPr>
                <w:color w:val="000000"/>
                <w:sz w:val="26"/>
                <w:szCs w:val="26"/>
                <w:lang w:val="ro-RO" w:eastAsia="ro-RO"/>
              </w:rPr>
              <w:t>Inclus</w:t>
            </w:r>
          </w:p>
        </w:tc>
      </w:tr>
      <w:tr w:rsidR="00264F50" w:rsidRPr="00264F50" w14:paraId="75A47E8B" w14:textId="77777777" w:rsidTr="00CC6E4C">
        <w:trPr>
          <w:trHeight w:val="315"/>
        </w:trPr>
        <w:tc>
          <w:tcPr>
            <w:tcW w:w="5000" w:type="pct"/>
            <w:gridSpan w:val="3"/>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535EC47B"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DIMENSIUNI ȘI GREUTATE</w:t>
            </w:r>
          </w:p>
        </w:tc>
      </w:tr>
      <w:tr w:rsidR="00264F50" w:rsidRPr="00264F50" w14:paraId="5EB502F3"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42978EDC" w14:textId="7AF037C6" w:rsidR="00264F50" w:rsidRPr="00264F50" w:rsidRDefault="00BB22D3" w:rsidP="00264F50">
            <w:pPr>
              <w:jc w:val="center"/>
              <w:rPr>
                <w:color w:val="000000"/>
                <w:sz w:val="26"/>
                <w:szCs w:val="26"/>
                <w:lang w:val="ro-RO" w:eastAsia="ro-RO"/>
              </w:rPr>
            </w:pPr>
            <w:r>
              <w:rPr>
                <w:color w:val="000000"/>
                <w:sz w:val="26"/>
                <w:szCs w:val="26"/>
                <w:lang w:val="ro-RO" w:eastAsia="ro-RO"/>
              </w:rPr>
              <w:t>14</w:t>
            </w:r>
          </w:p>
        </w:tc>
        <w:tc>
          <w:tcPr>
            <w:tcW w:w="2018" w:type="pct"/>
            <w:tcBorders>
              <w:top w:val="nil"/>
              <w:left w:val="nil"/>
              <w:bottom w:val="single" w:sz="4" w:space="0" w:color="auto"/>
              <w:right w:val="single" w:sz="4" w:space="0" w:color="auto"/>
            </w:tcBorders>
            <w:noWrap/>
            <w:vAlign w:val="bottom"/>
            <w:hideMark/>
          </w:tcPr>
          <w:p w14:paraId="4B506B35"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Greutate</w:t>
            </w:r>
          </w:p>
        </w:tc>
        <w:tc>
          <w:tcPr>
            <w:tcW w:w="2608" w:type="pct"/>
            <w:tcBorders>
              <w:top w:val="nil"/>
              <w:left w:val="nil"/>
              <w:bottom w:val="single" w:sz="4" w:space="0" w:color="auto"/>
              <w:right w:val="single" w:sz="4" w:space="0" w:color="auto"/>
            </w:tcBorders>
            <w:noWrap/>
            <w:vAlign w:val="bottom"/>
            <w:hideMark/>
          </w:tcPr>
          <w:p w14:paraId="672DAF90" w14:textId="1478EC38" w:rsidR="00264F50" w:rsidRPr="00264F50" w:rsidRDefault="00264F50" w:rsidP="00264F50">
            <w:pPr>
              <w:rPr>
                <w:color w:val="000000"/>
                <w:sz w:val="26"/>
                <w:szCs w:val="26"/>
                <w:lang w:val="ro-RO" w:eastAsia="ro-RO"/>
              </w:rPr>
            </w:pPr>
            <w:r w:rsidRPr="00CC6E4C">
              <w:rPr>
                <w:color w:val="000000"/>
                <w:sz w:val="26"/>
                <w:szCs w:val="26"/>
                <w:lang w:val="ro-RO" w:eastAsia="ro-RO"/>
              </w:rPr>
              <w:t>Maximum 200</w:t>
            </w:r>
            <w:r w:rsidRPr="00264F50">
              <w:rPr>
                <w:color w:val="000000"/>
                <w:sz w:val="26"/>
                <w:szCs w:val="26"/>
                <w:lang w:val="ro-RO" w:eastAsia="ro-RO"/>
              </w:rPr>
              <w:t xml:space="preserve"> kg </w:t>
            </w:r>
          </w:p>
        </w:tc>
      </w:tr>
      <w:tr w:rsidR="00264F50" w:rsidRPr="00264F50" w14:paraId="45052165"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613F03BC" w14:textId="33964009" w:rsidR="00264F50" w:rsidRPr="00264F50" w:rsidRDefault="00264F50" w:rsidP="00264F50">
            <w:pPr>
              <w:jc w:val="center"/>
              <w:rPr>
                <w:color w:val="000000"/>
                <w:sz w:val="26"/>
                <w:szCs w:val="26"/>
                <w:lang w:val="ro-RO" w:eastAsia="ro-RO"/>
              </w:rPr>
            </w:pPr>
            <w:r w:rsidRPr="00CC6E4C">
              <w:rPr>
                <w:color w:val="000000"/>
                <w:sz w:val="26"/>
                <w:szCs w:val="26"/>
                <w:lang w:val="ro-RO" w:eastAsia="ro-RO"/>
              </w:rPr>
              <w:t>1</w:t>
            </w:r>
            <w:r w:rsidR="00BB22D3">
              <w:rPr>
                <w:color w:val="000000"/>
                <w:sz w:val="26"/>
                <w:szCs w:val="26"/>
                <w:lang w:val="ro-RO" w:eastAsia="ro-RO"/>
              </w:rPr>
              <w:t>5</w:t>
            </w:r>
          </w:p>
        </w:tc>
        <w:tc>
          <w:tcPr>
            <w:tcW w:w="2018" w:type="pct"/>
            <w:tcBorders>
              <w:top w:val="nil"/>
              <w:left w:val="nil"/>
              <w:bottom w:val="single" w:sz="4" w:space="0" w:color="auto"/>
              <w:right w:val="single" w:sz="4" w:space="0" w:color="auto"/>
            </w:tcBorders>
            <w:noWrap/>
            <w:vAlign w:val="bottom"/>
            <w:hideMark/>
          </w:tcPr>
          <w:p w14:paraId="497F2CDF"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Sarcină maximă</w:t>
            </w:r>
          </w:p>
        </w:tc>
        <w:tc>
          <w:tcPr>
            <w:tcW w:w="2608" w:type="pct"/>
            <w:tcBorders>
              <w:top w:val="nil"/>
              <w:left w:val="nil"/>
              <w:bottom w:val="single" w:sz="4" w:space="0" w:color="auto"/>
              <w:right w:val="single" w:sz="4" w:space="0" w:color="auto"/>
            </w:tcBorders>
            <w:noWrap/>
            <w:vAlign w:val="bottom"/>
            <w:hideMark/>
          </w:tcPr>
          <w:p w14:paraId="2EE93E3B" w14:textId="49079B49" w:rsidR="00264F50" w:rsidRPr="00264F50" w:rsidRDefault="00264F50" w:rsidP="00264F50">
            <w:pPr>
              <w:rPr>
                <w:color w:val="000000"/>
                <w:sz w:val="26"/>
                <w:szCs w:val="26"/>
                <w:lang w:val="ro-RO" w:eastAsia="ro-RO"/>
              </w:rPr>
            </w:pPr>
            <w:r w:rsidRPr="00CC6E4C">
              <w:rPr>
                <w:color w:val="000000"/>
                <w:sz w:val="26"/>
                <w:szCs w:val="26"/>
                <w:lang w:val="ro-RO" w:eastAsia="ro-RO"/>
              </w:rPr>
              <w:t xml:space="preserve">Maximum </w:t>
            </w:r>
            <w:r w:rsidRPr="00264F50">
              <w:rPr>
                <w:color w:val="000000"/>
                <w:sz w:val="26"/>
                <w:szCs w:val="26"/>
                <w:lang w:val="ro-RO" w:eastAsia="ro-RO"/>
              </w:rPr>
              <w:t xml:space="preserve">350 kg </w:t>
            </w:r>
          </w:p>
        </w:tc>
      </w:tr>
      <w:tr w:rsidR="00264F50" w:rsidRPr="00264F50" w14:paraId="33A4D8C3" w14:textId="77777777" w:rsidTr="00CC6E4C">
        <w:trPr>
          <w:trHeight w:val="315"/>
        </w:trPr>
        <w:tc>
          <w:tcPr>
            <w:tcW w:w="5000" w:type="pct"/>
            <w:gridSpan w:val="3"/>
            <w:tcBorders>
              <w:top w:val="single" w:sz="4" w:space="0" w:color="auto"/>
              <w:left w:val="single" w:sz="4" w:space="0" w:color="auto"/>
              <w:bottom w:val="single" w:sz="4" w:space="0" w:color="auto"/>
              <w:right w:val="single" w:sz="4" w:space="0" w:color="000000"/>
            </w:tcBorders>
            <w:shd w:val="clear" w:color="000000" w:fill="D0CECE"/>
            <w:noWrap/>
            <w:vAlign w:val="center"/>
            <w:hideMark/>
          </w:tcPr>
          <w:p w14:paraId="70DEEFDD" w14:textId="77777777"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SAȘIU ȘI ECHIPARE</w:t>
            </w:r>
          </w:p>
        </w:tc>
      </w:tr>
      <w:tr w:rsidR="00264F50" w:rsidRPr="00264F50" w14:paraId="453D712F"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561C84D5" w14:textId="381255B5" w:rsidR="00264F50" w:rsidRPr="00264F50" w:rsidRDefault="00264F50" w:rsidP="00264F50">
            <w:pPr>
              <w:jc w:val="center"/>
              <w:rPr>
                <w:color w:val="000000"/>
                <w:sz w:val="26"/>
                <w:szCs w:val="26"/>
                <w:lang w:val="ro-RO" w:eastAsia="ro-RO"/>
              </w:rPr>
            </w:pPr>
            <w:r w:rsidRPr="00CC6E4C">
              <w:rPr>
                <w:color w:val="000000"/>
                <w:sz w:val="26"/>
                <w:szCs w:val="26"/>
                <w:lang w:val="ro-RO" w:eastAsia="ro-RO"/>
              </w:rPr>
              <w:t>1</w:t>
            </w:r>
            <w:r w:rsidR="00BB22D3">
              <w:rPr>
                <w:color w:val="000000"/>
                <w:sz w:val="26"/>
                <w:szCs w:val="26"/>
                <w:lang w:val="ro-RO" w:eastAsia="ro-RO"/>
              </w:rPr>
              <w:t>6</w:t>
            </w:r>
          </w:p>
        </w:tc>
        <w:tc>
          <w:tcPr>
            <w:tcW w:w="2018" w:type="pct"/>
            <w:tcBorders>
              <w:top w:val="nil"/>
              <w:left w:val="nil"/>
              <w:bottom w:val="single" w:sz="4" w:space="0" w:color="auto"/>
              <w:right w:val="single" w:sz="4" w:space="0" w:color="auto"/>
            </w:tcBorders>
            <w:noWrap/>
            <w:vAlign w:val="bottom"/>
            <w:hideMark/>
          </w:tcPr>
          <w:p w14:paraId="1F20D0F9"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Frâne</w:t>
            </w:r>
          </w:p>
        </w:tc>
        <w:tc>
          <w:tcPr>
            <w:tcW w:w="2608" w:type="pct"/>
            <w:tcBorders>
              <w:top w:val="nil"/>
              <w:left w:val="nil"/>
              <w:bottom w:val="single" w:sz="4" w:space="0" w:color="auto"/>
              <w:right w:val="single" w:sz="4" w:space="0" w:color="auto"/>
            </w:tcBorders>
            <w:noWrap/>
            <w:vAlign w:val="bottom"/>
            <w:hideMark/>
          </w:tcPr>
          <w:p w14:paraId="48FDA205"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ABS, MTC</w:t>
            </w:r>
          </w:p>
        </w:tc>
      </w:tr>
      <w:tr w:rsidR="00264F50" w:rsidRPr="00264F50" w14:paraId="0F4C8FC1" w14:textId="77777777" w:rsidTr="00CC6E4C">
        <w:trPr>
          <w:trHeight w:val="315"/>
        </w:trPr>
        <w:tc>
          <w:tcPr>
            <w:tcW w:w="374" w:type="pct"/>
            <w:vMerge w:val="restart"/>
            <w:tcBorders>
              <w:top w:val="nil"/>
              <w:left w:val="single" w:sz="4" w:space="0" w:color="auto"/>
              <w:bottom w:val="single" w:sz="4" w:space="0" w:color="auto"/>
              <w:right w:val="single" w:sz="4" w:space="0" w:color="auto"/>
            </w:tcBorders>
            <w:noWrap/>
            <w:vAlign w:val="center"/>
            <w:hideMark/>
          </w:tcPr>
          <w:p w14:paraId="612BE9F8" w14:textId="61D60A1D" w:rsidR="00264F50" w:rsidRPr="00264F50" w:rsidRDefault="00264F50" w:rsidP="00264F50">
            <w:pPr>
              <w:jc w:val="center"/>
              <w:rPr>
                <w:color w:val="000000"/>
                <w:sz w:val="26"/>
                <w:szCs w:val="26"/>
                <w:lang w:val="ro-RO" w:eastAsia="ro-RO"/>
              </w:rPr>
            </w:pPr>
            <w:r w:rsidRPr="00CC6E4C">
              <w:rPr>
                <w:color w:val="000000"/>
                <w:sz w:val="26"/>
                <w:szCs w:val="26"/>
                <w:lang w:val="ro-RO" w:eastAsia="ro-RO"/>
              </w:rPr>
              <w:t>1</w:t>
            </w:r>
            <w:r w:rsidR="00BB22D3">
              <w:rPr>
                <w:color w:val="000000"/>
                <w:sz w:val="26"/>
                <w:szCs w:val="26"/>
                <w:lang w:val="ro-RO" w:eastAsia="ro-RO"/>
              </w:rPr>
              <w:t>7</w:t>
            </w:r>
          </w:p>
        </w:tc>
        <w:tc>
          <w:tcPr>
            <w:tcW w:w="2018" w:type="pct"/>
            <w:vMerge w:val="restart"/>
            <w:tcBorders>
              <w:top w:val="nil"/>
              <w:left w:val="single" w:sz="4" w:space="0" w:color="auto"/>
              <w:bottom w:val="single" w:sz="4" w:space="0" w:color="auto"/>
              <w:right w:val="single" w:sz="4" w:space="0" w:color="auto"/>
            </w:tcBorders>
            <w:noWrap/>
            <w:vAlign w:val="center"/>
            <w:hideMark/>
          </w:tcPr>
          <w:p w14:paraId="6CBBBD63"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Suspensie</w:t>
            </w:r>
          </w:p>
        </w:tc>
        <w:tc>
          <w:tcPr>
            <w:tcW w:w="2608" w:type="pct"/>
            <w:tcBorders>
              <w:top w:val="nil"/>
              <w:left w:val="nil"/>
              <w:bottom w:val="single" w:sz="4" w:space="0" w:color="auto"/>
              <w:right w:val="single" w:sz="4" w:space="0" w:color="auto"/>
            </w:tcBorders>
            <w:noWrap/>
            <w:vAlign w:val="bottom"/>
            <w:hideMark/>
          </w:tcPr>
          <w:p w14:paraId="795D6730"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față: furcă inversată</w:t>
            </w:r>
          </w:p>
        </w:tc>
      </w:tr>
      <w:tr w:rsidR="00264F50" w:rsidRPr="00264F50" w14:paraId="46A1C953" w14:textId="77777777" w:rsidTr="00CC6E4C">
        <w:trPr>
          <w:trHeight w:val="315"/>
        </w:trPr>
        <w:tc>
          <w:tcPr>
            <w:tcW w:w="374" w:type="pct"/>
            <w:vMerge/>
            <w:tcBorders>
              <w:top w:val="nil"/>
              <w:left w:val="single" w:sz="4" w:space="0" w:color="auto"/>
              <w:bottom w:val="single" w:sz="4" w:space="0" w:color="auto"/>
              <w:right w:val="single" w:sz="4" w:space="0" w:color="auto"/>
            </w:tcBorders>
            <w:vAlign w:val="center"/>
            <w:hideMark/>
          </w:tcPr>
          <w:p w14:paraId="0733A793" w14:textId="77777777" w:rsidR="00264F50" w:rsidRPr="00264F50" w:rsidRDefault="00264F50" w:rsidP="00264F50">
            <w:pPr>
              <w:rPr>
                <w:color w:val="000000"/>
                <w:sz w:val="26"/>
                <w:szCs w:val="26"/>
                <w:lang w:val="ro-RO" w:eastAsia="ro-RO"/>
              </w:rPr>
            </w:pPr>
          </w:p>
        </w:tc>
        <w:tc>
          <w:tcPr>
            <w:tcW w:w="2018" w:type="pct"/>
            <w:vMerge/>
            <w:tcBorders>
              <w:top w:val="nil"/>
              <w:left w:val="single" w:sz="4" w:space="0" w:color="auto"/>
              <w:bottom w:val="single" w:sz="4" w:space="0" w:color="auto"/>
              <w:right w:val="single" w:sz="4" w:space="0" w:color="auto"/>
            </w:tcBorders>
            <w:vAlign w:val="center"/>
            <w:hideMark/>
          </w:tcPr>
          <w:p w14:paraId="63B05850" w14:textId="77777777" w:rsidR="00264F50" w:rsidRPr="00264F50" w:rsidRDefault="00264F50" w:rsidP="00264F50">
            <w:pPr>
              <w:rPr>
                <w:color w:val="000000"/>
                <w:sz w:val="26"/>
                <w:szCs w:val="26"/>
                <w:lang w:val="ro-RO" w:eastAsia="ro-RO"/>
              </w:rPr>
            </w:pPr>
          </w:p>
        </w:tc>
        <w:tc>
          <w:tcPr>
            <w:tcW w:w="2608" w:type="pct"/>
            <w:tcBorders>
              <w:top w:val="nil"/>
              <w:left w:val="nil"/>
              <w:bottom w:val="single" w:sz="4" w:space="0" w:color="auto"/>
              <w:right w:val="single" w:sz="4" w:space="0" w:color="auto"/>
            </w:tcBorders>
            <w:noWrap/>
            <w:vAlign w:val="bottom"/>
            <w:hideMark/>
          </w:tcPr>
          <w:p w14:paraId="7F38F1D1"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spate: Amortizor KYB HPG cu </w:t>
            </w:r>
            <w:proofErr w:type="spellStart"/>
            <w:r w:rsidRPr="00264F50">
              <w:rPr>
                <w:color w:val="000000"/>
                <w:sz w:val="26"/>
                <w:szCs w:val="26"/>
                <w:lang w:val="ro-RO" w:eastAsia="ro-RO"/>
              </w:rPr>
              <w:t>preîncarcare</w:t>
            </w:r>
            <w:proofErr w:type="spellEnd"/>
            <w:r w:rsidRPr="00264F50">
              <w:rPr>
                <w:color w:val="000000"/>
                <w:sz w:val="26"/>
                <w:szCs w:val="26"/>
                <w:lang w:val="ro-RO" w:eastAsia="ro-RO"/>
              </w:rPr>
              <w:t xml:space="preserve"> reglabilă, compresie și revenire reglabilă</w:t>
            </w:r>
          </w:p>
        </w:tc>
      </w:tr>
      <w:tr w:rsidR="00264F50" w:rsidRPr="00264F50" w14:paraId="6F0CEF42" w14:textId="77777777" w:rsidTr="00CC6E4C">
        <w:trPr>
          <w:trHeight w:val="355"/>
        </w:trPr>
        <w:tc>
          <w:tcPr>
            <w:tcW w:w="374" w:type="pct"/>
            <w:tcBorders>
              <w:top w:val="nil"/>
              <w:left w:val="single" w:sz="4" w:space="0" w:color="auto"/>
              <w:bottom w:val="single" w:sz="4" w:space="0" w:color="auto"/>
              <w:right w:val="single" w:sz="4" w:space="0" w:color="auto"/>
            </w:tcBorders>
            <w:noWrap/>
            <w:vAlign w:val="center"/>
            <w:hideMark/>
          </w:tcPr>
          <w:p w14:paraId="47B54C4B" w14:textId="4C3021C9" w:rsidR="00264F50" w:rsidRPr="00264F50" w:rsidRDefault="00264F50" w:rsidP="00264F50">
            <w:pPr>
              <w:jc w:val="center"/>
              <w:rPr>
                <w:color w:val="000000"/>
                <w:sz w:val="26"/>
                <w:szCs w:val="26"/>
                <w:lang w:val="ro-RO" w:eastAsia="ro-RO"/>
              </w:rPr>
            </w:pPr>
            <w:r w:rsidRPr="00CC6E4C">
              <w:rPr>
                <w:color w:val="000000"/>
                <w:sz w:val="26"/>
                <w:szCs w:val="26"/>
                <w:lang w:val="ro-RO" w:eastAsia="ro-RO"/>
              </w:rPr>
              <w:t>1</w:t>
            </w:r>
            <w:r w:rsidR="00BB22D3">
              <w:rPr>
                <w:color w:val="000000"/>
                <w:sz w:val="26"/>
                <w:szCs w:val="26"/>
                <w:lang w:val="ro-RO" w:eastAsia="ro-RO"/>
              </w:rPr>
              <w:t>8</w:t>
            </w:r>
          </w:p>
        </w:tc>
        <w:tc>
          <w:tcPr>
            <w:tcW w:w="2018" w:type="pct"/>
            <w:tcBorders>
              <w:top w:val="nil"/>
              <w:left w:val="nil"/>
              <w:bottom w:val="single" w:sz="4" w:space="0" w:color="auto"/>
              <w:right w:val="single" w:sz="4" w:space="0" w:color="auto"/>
            </w:tcBorders>
            <w:noWrap/>
            <w:vAlign w:val="center"/>
            <w:hideMark/>
          </w:tcPr>
          <w:p w14:paraId="113CBC9B"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Roți</w:t>
            </w:r>
          </w:p>
        </w:tc>
        <w:tc>
          <w:tcPr>
            <w:tcW w:w="2608" w:type="pct"/>
            <w:tcBorders>
              <w:top w:val="nil"/>
              <w:left w:val="nil"/>
              <w:bottom w:val="single" w:sz="4" w:space="0" w:color="auto"/>
              <w:right w:val="single" w:sz="4" w:space="0" w:color="auto"/>
            </w:tcBorders>
            <w:noWrap/>
            <w:vAlign w:val="center"/>
            <w:hideMark/>
          </w:tcPr>
          <w:p w14:paraId="621C343D"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față: 21x1,85 inc; spate: 18x2.5 inc</w:t>
            </w:r>
          </w:p>
        </w:tc>
      </w:tr>
      <w:tr w:rsidR="00264F50" w:rsidRPr="00264F50" w14:paraId="3C4222E7"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5E43B4C8" w14:textId="1F797190" w:rsidR="00264F50" w:rsidRPr="00264F50" w:rsidRDefault="00BB22D3" w:rsidP="00264F50">
            <w:pPr>
              <w:jc w:val="center"/>
              <w:rPr>
                <w:color w:val="000000"/>
                <w:sz w:val="26"/>
                <w:szCs w:val="26"/>
                <w:lang w:val="ro-RO" w:eastAsia="ro-RO"/>
              </w:rPr>
            </w:pPr>
            <w:r>
              <w:rPr>
                <w:color w:val="000000"/>
                <w:sz w:val="26"/>
                <w:szCs w:val="26"/>
                <w:lang w:val="ro-RO" w:eastAsia="ro-RO"/>
              </w:rPr>
              <w:t>19</w:t>
            </w:r>
          </w:p>
        </w:tc>
        <w:tc>
          <w:tcPr>
            <w:tcW w:w="2018" w:type="pct"/>
            <w:tcBorders>
              <w:top w:val="nil"/>
              <w:left w:val="nil"/>
              <w:bottom w:val="single" w:sz="4" w:space="0" w:color="auto"/>
              <w:right w:val="single" w:sz="4" w:space="0" w:color="auto"/>
            </w:tcBorders>
            <w:noWrap/>
            <w:vAlign w:val="bottom"/>
            <w:hideMark/>
          </w:tcPr>
          <w:p w14:paraId="667B3598"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Display</w:t>
            </w:r>
          </w:p>
        </w:tc>
        <w:tc>
          <w:tcPr>
            <w:tcW w:w="2608" w:type="pct"/>
            <w:tcBorders>
              <w:top w:val="nil"/>
              <w:left w:val="nil"/>
              <w:bottom w:val="single" w:sz="4" w:space="0" w:color="auto"/>
              <w:right w:val="single" w:sz="4" w:space="0" w:color="auto"/>
            </w:tcBorders>
            <w:noWrap/>
            <w:vAlign w:val="bottom"/>
            <w:hideMark/>
          </w:tcPr>
          <w:p w14:paraId="1FC3F95D"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Ecran tactil de 10.25 inc cu BRP </w:t>
            </w:r>
            <w:proofErr w:type="spellStart"/>
            <w:r w:rsidRPr="00264F50">
              <w:rPr>
                <w:color w:val="000000"/>
                <w:sz w:val="26"/>
                <w:szCs w:val="26"/>
                <w:lang w:val="ro-RO" w:eastAsia="ro-RO"/>
              </w:rPr>
              <w:t>Conect</w:t>
            </w:r>
            <w:proofErr w:type="spellEnd"/>
          </w:p>
        </w:tc>
      </w:tr>
      <w:tr w:rsidR="00264F50" w:rsidRPr="00264F50" w14:paraId="092488CC" w14:textId="77777777" w:rsidTr="00CC6E4C">
        <w:trPr>
          <w:trHeight w:val="315"/>
        </w:trPr>
        <w:tc>
          <w:tcPr>
            <w:tcW w:w="374" w:type="pct"/>
            <w:tcBorders>
              <w:top w:val="nil"/>
              <w:left w:val="single" w:sz="4" w:space="0" w:color="auto"/>
              <w:bottom w:val="single" w:sz="4" w:space="0" w:color="auto"/>
              <w:right w:val="single" w:sz="4" w:space="0" w:color="auto"/>
            </w:tcBorders>
            <w:noWrap/>
            <w:vAlign w:val="center"/>
            <w:hideMark/>
          </w:tcPr>
          <w:p w14:paraId="5041C1A6" w14:textId="3D1D41F7" w:rsidR="00264F50" w:rsidRPr="00264F50" w:rsidRDefault="00264F50" w:rsidP="00264F50">
            <w:pPr>
              <w:jc w:val="center"/>
              <w:rPr>
                <w:color w:val="000000"/>
                <w:sz w:val="26"/>
                <w:szCs w:val="26"/>
                <w:lang w:val="ro-RO" w:eastAsia="ro-RO"/>
              </w:rPr>
            </w:pPr>
            <w:r w:rsidRPr="00CC6E4C">
              <w:rPr>
                <w:color w:val="000000"/>
                <w:sz w:val="26"/>
                <w:szCs w:val="26"/>
                <w:lang w:val="ro-RO" w:eastAsia="ro-RO"/>
              </w:rPr>
              <w:t>2</w:t>
            </w:r>
            <w:r w:rsidR="00BB22D3">
              <w:rPr>
                <w:color w:val="000000"/>
                <w:sz w:val="26"/>
                <w:szCs w:val="26"/>
                <w:lang w:val="ro-RO" w:eastAsia="ro-RO"/>
              </w:rPr>
              <w:t>0</w:t>
            </w:r>
          </w:p>
        </w:tc>
        <w:tc>
          <w:tcPr>
            <w:tcW w:w="2018" w:type="pct"/>
            <w:tcBorders>
              <w:top w:val="nil"/>
              <w:left w:val="nil"/>
              <w:bottom w:val="single" w:sz="4" w:space="0" w:color="auto"/>
              <w:right w:val="single" w:sz="4" w:space="0" w:color="auto"/>
            </w:tcBorders>
            <w:noWrap/>
            <w:vAlign w:val="bottom"/>
            <w:hideMark/>
          </w:tcPr>
          <w:p w14:paraId="05AECCF5"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Iluminare </w:t>
            </w:r>
          </w:p>
        </w:tc>
        <w:tc>
          <w:tcPr>
            <w:tcW w:w="2608" w:type="pct"/>
            <w:tcBorders>
              <w:top w:val="nil"/>
              <w:left w:val="nil"/>
              <w:bottom w:val="single" w:sz="4" w:space="0" w:color="auto"/>
              <w:right w:val="single" w:sz="4" w:space="0" w:color="auto"/>
            </w:tcBorders>
            <w:noWrap/>
            <w:vAlign w:val="bottom"/>
            <w:hideMark/>
          </w:tcPr>
          <w:p w14:paraId="1DF989B4"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LED </w:t>
            </w:r>
          </w:p>
        </w:tc>
      </w:tr>
      <w:tr w:rsidR="00264F50" w:rsidRPr="00CC6E4C" w14:paraId="300AC2FC" w14:textId="77777777" w:rsidTr="00CC6E4C">
        <w:trPr>
          <w:trHeight w:val="315"/>
        </w:trPr>
        <w:tc>
          <w:tcPr>
            <w:tcW w:w="5000" w:type="pct"/>
            <w:gridSpan w:val="3"/>
            <w:tcBorders>
              <w:top w:val="nil"/>
              <w:left w:val="single" w:sz="4" w:space="0" w:color="auto"/>
              <w:bottom w:val="single" w:sz="4" w:space="0" w:color="auto"/>
              <w:right w:val="single" w:sz="4" w:space="0" w:color="auto"/>
            </w:tcBorders>
            <w:shd w:val="clear" w:color="000000" w:fill="D0CECE"/>
            <w:noWrap/>
            <w:vAlign w:val="center"/>
            <w:hideMark/>
          </w:tcPr>
          <w:p w14:paraId="064F6CBA" w14:textId="429CED48" w:rsidR="00264F50" w:rsidRPr="00264F50" w:rsidRDefault="00264F50" w:rsidP="00264F50">
            <w:pPr>
              <w:jc w:val="center"/>
              <w:rPr>
                <w:b/>
                <w:bCs/>
                <w:color w:val="000000"/>
                <w:sz w:val="26"/>
                <w:szCs w:val="26"/>
                <w:lang w:val="ro-RO" w:eastAsia="ro-RO"/>
              </w:rPr>
            </w:pPr>
            <w:r w:rsidRPr="00264F50">
              <w:rPr>
                <w:b/>
                <w:bCs/>
                <w:color w:val="000000"/>
                <w:sz w:val="26"/>
                <w:szCs w:val="26"/>
                <w:lang w:val="ro-RO" w:eastAsia="ro-RO"/>
              </w:rPr>
              <w:t>ALTE CARACTERISTICI</w:t>
            </w:r>
          </w:p>
        </w:tc>
      </w:tr>
      <w:tr w:rsidR="00264F50" w:rsidRPr="00693913" w14:paraId="0ECDB917" w14:textId="77777777" w:rsidTr="00693913">
        <w:trPr>
          <w:trHeight w:val="300"/>
        </w:trPr>
        <w:tc>
          <w:tcPr>
            <w:tcW w:w="374" w:type="pct"/>
            <w:tcBorders>
              <w:top w:val="nil"/>
              <w:left w:val="single" w:sz="4" w:space="0" w:color="auto"/>
              <w:bottom w:val="single" w:sz="4" w:space="0" w:color="auto"/>
              <w:right w:val="single" w:sz="4" w:space="0" w:color="auto"/>
            </w:tcBorders>
            <w:noWrap/>
            <w:vAlign w:val="center"/>
            <w:hideMark/>
          </w:tcPr>
          <w:p w14:paraId="27E705DB" w14:textId="77DD7AE1" w:rsidR="00264F50" w:rsidRPr="00264F50" w:rsidRDefault="00264F50" w:rsidP="00264F50">
            <w:pPr>
              <w:jc w:val="center"/>
              <w:rPr>
                <w:color w:val="000000"/>
                <w:sz w:val="26"/>
                <w:szCs w:val="26"/>
                <w:lang w:val="ro-RO" w:eastAsia="ro-RO"/>
              </w:rPr>
            </w:pPr>
            <w:r w:rsidRPr="00CC6E4C">
              <w:rPr>
                <w:color w:val="000000"/>
                <w:sz w:val="26"/>
                <w:szCs w:val="26"/>
                <w:lang w:val="ro-RO" w:eastAsia="ro-RO"/>
              </w:rPr>
              <w:t>2</w:t>
            </w:r>
            <w:r w:rsidR="00BB22D3">
              <w:rPr>
                <w:color w:val="000000"/>
                <w:sz w:val="26"/>
                <w:szCs w:val="26"/>
                <w:lang w:val="ro-RO" w:eastAsia="ro-RO"/>
              </w:rPr>
              <w:t>1</w:t>
            </w:r>
          </w:p>
        </w:tc>
        <w:tc>
          <w:tcPr>
            <w:tcW w:w="2018" w:type="pct"/>
            <w:tcBorders>
              <w:top w:val="nil"/>
              <w:left w:val="nil"/>
              <w:bottom w:val="single" w:sz="4" w:space="0" w:color="auto"/>
              <w:right w:val="single" w:sz="4" w:space="0" w:color="auto"/>
            </w:tcBorders>
            <w:noWrap/>
            <w:vAlign w:val="center"/>
            <w:hideMark/>
          </w:tcPr>
          <w:p w14:paraId="64D860E6"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GARANŢIE</w:t>
            </w:r>
          </w:p>
        </w:tc>
        <w:tc>
          <w:tcPr>
            <w:tcW w:w="2608" w:type="pct"/>
            <w:tcBorders>
              <w:top w:val="nil"/>
              <w:left w:val="nil"/>
              <w:bottom w:val="single" w:sz="4" w:space="0" w:color="auto"/>
              <w:right w:val="single" w:sz="4" w:space="0" w:color="auto"/>
            </w:tcBorders>
            <w:noWrap/>
            <w:vAlign w:val="center"/>
            <w:hideMark/>
          </w:tcPr>
          <w:p w14:paraId="5C0A3630"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Min. 3 ani (în special pentru baterie)</w:t>
            </w:r>
          </w:p>
        </w:tc>
      </w:tr>
      <w:tr w:rsidR="00264F50" w:rsidRPr="00693913" w14:paraId="5DDC1CC5" w14:textId="77777777" w:rsidTr="00BB22D3">
        <w:trPr>
          <w:trHeight w:val="315"/>
        </w:trPr>
        <w:tc>
          <w:tcPr>
            <w:tcW w:w="374" w:type="pct"/>
            <w:tcBorders>
              <w:top w:val="single" w:sz="4" w:space="0" w:color="auto"/>
              <w:left w:val="single" w:sz="4" w:space="0" w:color="auto"/>
              <w:bottom w:val="single" w:sz="4" w:space="0" w:color="auto"/>
              <w:right w:val="single" w:sz="4" w:space="0" w:color="auto"/>
            </w:tcBorders>
            <w:noWrap/>
            <w:vAlign w:val="center"/>
            <w:hideMark/>
          </w:tcPr>
          <w:p w14:paraId="05425F2E"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22</w:t>
            </w:r>
          </w:p>
        </w:tc>
        <w:tc>
          <w:tcPr>
            <w:tcW w:w="4626" w:type="pct"/>
            <w:gridSpan w:val="2"/>
            <w:tcBorders>
              <w:top w:val="single" w:sz="4" w:space="0" w:color="auto"/>
              <w:left w:val="nil"/>
              <w:bottom w:val="single" w:sz="4" w:space="0" w:color="auto"/>
              <w:right w:val="single" w:sz="4" w:space="0" w:color="auto"/>
            </w:tcBorders>
            <w:noWrap/>
            <w:vAlign w:val="center"/>
            <w:hideMark/>
          </w:tcPr>
          <w:p w14:paraId="5E4A278C" w14:textId="37F1A328" w:rsidR="00264F50" w:rsidRPr="00264F50" w:rsidRDefault="00CC6E4C" w:rsidP="00CC6E4C">
            <w:pPr>
              <w:rPr>
                <w:color w:val="000000"/>
                <w:sz w:val="26"/>
                <w:szCs w:val="26"/>
                <w:lang w:val="ro-RO" w:eastAsia="ro-RO"/>
              </w:rPr>
            </w:pPr>
            <w:r w:rsidRPr="00CC6E4C">
              <w:rPr>
                <w:color w:val="000000"/>
                <w:sz w:val="26"/>
                <w:szCs w:val="26"/>
                <w:lang w:val="ro-RO" w:eastAsia="ro-RO"/>
              </w:rPr>
              <w:t xml:space="preserve">Moduri de condus: Disponibilitate de trecere la diferite moduri de condus, cel puțin Economic, Sport, Off </w:t>
            </w:r>
            <w:proofErr w:type="spellStart"/>
            <w:r w:rsidRPr="00CC6E4C">
              <w:rPr>
                <w:color w:val="000000"/>
                <w:sz w:val="26"/>
                <w:szCs w:val="26"/>
                <w:lang w:val="ro-RO" w:eastAsia="ro-RO"/>
              </w:rPr>
              <w:t>Road</w:t>
            </w:r>
            <w:proofErr w:type="spellEnd"/>
          </w:p>
        </w:tc>
      </w:tr>
      <w:tr w:rsidR="00264F50" w:rsidRPr="00693913" w14:paraId="2F6FA0C5" w14:textId="77777777" w:rsidTr="00BB22D3">
        <w:trPr>
          <w:trHeight w:val="315"/>
        </w:trPr>
        <w:tc>
          <w:tcPr>
            <w:tcW w:w="374" w:type="pct"/>
            <w:tcBorders>
              <w:top w:val="single" w:sz="4" w:space="0" w:color="auto"/>
              <w:left w:val="single" w:sz="4" w:space="0" w:color="auto"/>
              <w:bottom w:val="single" w:sz="4" w:space="0" w:color="auto"/>
              <w:right w:val="single" w:sz="4" w:space="0" w:color="auto"/>
            </w:tcBorders>
            <w:noWrap/>
            <w:vAlign w:val="center"/>
            <w:hideMark/>
          </w:tcPr>
          <w:p w14:paraId="60489585"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t>23</w:t>
            </w:r>
          </w:p>
        </w:tc>
        <w:tc>
          <w:tcPr>
            <w:tcW w:w="4626" w:type="pct"/>
            <w:gridSpan w:val="2"/>
            <w:tcBorders>
              <w:top w:val="single" w:sz="4" w:space="0" w:color="auto"/>
              <w:left w:val="nil"/>
              <w:bottom w:val="single" w:sz="4" w:space="0" w:color="auto"/>
              <w:right w:val="single" w:sz="4" w:space="0" w:color="auto"/>
            </w:tcBorders>
            <w:noWrap/>
            <w:vAlign w:val="center"/>
            <w:hideMark/>
          </w:tcPr>
          <w:p w14:paraId="5B9CF4FE" w14:textId="34445808" w:rsidR="00264F50" w:rsidRPr="00264F50" w:rsidRDefault="00264F50" w:rsidP="00264F50">
            <w:pPr>
              <w:rPr>
                <w:color w:val="000000"/>
                <w:sz w:val="26"/>
                <w:szCs w:val="26"/>
                <w:lang w:val="ro-RO" w:eastAsia="ro-RO"/>
              </w:rPr>
            </w:pPr>
            <w:r w:rsidRPr="00264F50">
              <w:rPr>
                <w:color w:val="000000"/>
                <w:sz w:val="26"/>
                <w:szCs w:val="26"/>
                <w:lang w:val="ro-RO" w:eastAsia="ro-RO"/>
              </w:rPr>
              <w:t>Rezistență la apă (</w:t>
            </w:r>
            <w:r w:rsidR="00CC6E4C" w:rsidRPr="00CC6E4C">
              <w:rPr>
                <w:color w:val="000000"/>
                <w:sz w:val="26"/>
                <w:szCs w:val="26"/>
                <w:lang w:val="ro-RO" w:eastAsia="ro-RO"/>
              </w:rPr>
              <w:t xml:space="preserve">cel puțin </w:t>
            </w:r>
            <w:r w:rsidRPr="00264F50">
              <w:rPr>
                <w:color w:val="000000"/>
                <w:sz w:val="26"/>
                <w:szCs w:val="26"/>
                <w:lang w:val="ro-RO" w:eastAsia="ro-RO"/>
              </w:rPr>
              <w:t xml:space="preserve">IP65) </w:t>
            </w:r>
          </w:p>
        </w:tc>
      </w:tr>
      <w:tr w:rsidR="00264F50" w:rsidRPr="00264F50" w14:paraId="1D82ACA8" w14:textId="77777777" w:rsidTr="00BB22D3">
        <w:trPr>
          <w:trHeight w:val="300"/>
        </w:trPr>
        <w:tc>
          <w:tcPr>
            <w:tcW w:w="374" w:type="pct"/>
            <w:tcBorders>
              <w:top w:val="single" w:sz="4" w:space="0" w:color="auto"/>
              <w:left w:val="single" w:sz="4" w:space="0" w:color="auto"/>
              <w:bottom w:val="single" w:sz="4" w:space="0" w:color="auto"/>
              <w:right w:val="single" w:sz="4" w:space="0" w:color="auto"/>
            </w:tcBorders>
            <w:noWrap/>
            <w:vAlign w:val="center"/>
            <w:hideMark/>
          </w:tcPr>
          <w:p w14:paraId="68778001" w14:textId="77777777" w:rsidR="00264F50" w:rsidRPr="00264F50" w:rsidRDefault="00264F50" w:rsidP="00264F50">
            <w:pPr>
              <w:jc w:val="center"/>
              <w:rPr>
                <w:color w:val="000000"/>
                <w:sz w:val="26"/>
                <w:szCs w:val="26"/>
                <w:lang w:val="ro-RO" w:eastAsia="ro-RO"/>
              </w:rPr>
            </w:pPr>
            <w:r w:rsidRPr="00264F50">
              <w:rPr>
                <w:color w:val="000000"/>
                <w:sz w:val="26"/>
                <w:szCs w:val="26"/>
                <w:lang w:val="ro-RO" w:eastAsia="ro-RO"/>
              </w:rPr>
              <w:lastRenderedPageBreak/>
              <w:t>24</w:t>
            </w:r>
          </w:p>
        </w:tc>
        <w:tc>
          <w:tcPr>
            <w:tcW w:w="4626" w:type="pct"/>
            <w:gridSpan w:val="2"/>
            <w:tcBorders>
              <w:top w:val="single" w:sz="4" w:space="0" w:color="auto"/>
              <w:left w:val="nil"/>
              <w:bottom w:val="single" w:sz="4" w:space="0" w:color="auto"/>
              <w:right w:val="single" w:sz="4" w:space="0" w:color="auto"/>
            </w:tcBorders>
            <w:noWrap/>
            <w:vAlign w:val="bottom"/>
            <w:hideMark/>
          </w:tcPr>
          <w:p w14:paraId="4B76896B"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Sistem </w:t>
            </w:r>
            <w:proofErr w:type="spellStart"/>
            <w:r w:rsidRPr="00264F50">
              <w:rPr>
                <w:color w:val="000000"/>
                <w:sz w:val="26"/>
                <w:szCs w:val="26"/>
                <w:lang w:val="ro-RO" w:eastAsia="ro-RO"/>
              </w:rPr>
              <w:t>Keyless</w:t>
            </w:r>
            <w:proofErr w:type="spellEnd"/>
          </w:p>
        </w:tc>
      </w:tr>
      <w:tr w:rsidR="00264F50" w:rsidRPr="00264F50" w14:paraId="142CE58F" w14:textId="77777777" w:rsidTr="00CC6E4C">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39267A41" w14:textId="0CB250F9" w:rsidR="00264F50" w:rsidRPr="00264F50" w:rsidRDefault="00C440D4" w:rsidP="00CC6E4C">
            <w:pPr>
              <w:jc w:val="center"/>
              <w:rPr>
                <w:b/>
                <w:bCs/>
                <w:color w:val="000000"/>
                <w:sz w:val="26"/>
                <w:szCs w:val="26"/>
                <w:lang w:val="ro-RO" w:eastAsia="ro-RO"/>
              </w:rPr>
            </w:pPr>
            <w:r w:rsidRPr="00264F50">
              <w:rPr>
                <w:b/>
                <w:bCs/>
                <w:color w:val="000000"/>
                <w:sz w:val="26"/>
                <w:szCs w:val="26"/>
                <w:lang w:val="ro-RO" w:eastAsia="ro-RO"/>
              </w:rPr>
              <w:t>ACCES</w:t>
            </w:r>
            <w:r>
              <w:rPr>
                <w:b/>
                <w:bCs/>
                <w:color w:val="000000"/>
                <w:sz w:val="26"/>
                <w:szCs w:val="26"/>
                <w:lang w:val="ro-RO" w:eastAsia="ro-RO"/>
              </w:rPr>
              <w:t>ORII</w:t>
            </w:r>
          </w:p>
        </w:tc>
      </w:tr>
      <w:tr w:rsidR="00264F50" w:rsidRPr="00264F50" w14:paraId="6D53F6B1" w14:textId="77777777" w:rsidTr="00CC6E4C">
        <w:trPr>
          <w:trHeight w:val="345"/>
        </w:trPr>
        <w:tc>
          <w:tcPr>
            <w:tcW w:w="374" w:type="pct"/>
            <w:tcBorders>
              <w:top w:val="nil"/>
              <w:left w:val="single" w:sz="4" w:space="0" w:color="auto"/>
              <w:bottom w:val="single" w:sz="4" w:space="0" w:color="auto"/>
              <w:right w:val="single" w:sz="4" w:space="0" w:color="auto"/>
            </w:tcBorders>
            <w:noWrap/>
            <w:vAlign w:val="center"/>
            <w:hideMark/>
          </w:tcPr>
          <w:p w14:paraId="3CAB5F8E" w14:textId="27AA2878" w:rsidR="00264F50" w:rsidRPr="00264F50" w:rsidRDefault="00264F50" w:rsidP="00264F50">
            <w:pPr>
              <w:jc w:val="center"/>
              <w:rPr>
                <w:color w:val="000000"/>
                <w:sz w:val="26"/>
                <w:szCs w:val="26"/>
                <w:lang w:val="ro-RO" w:eastAsia="ro-RO"/>
              </w:rPr>
            </w:pPr>
            <w:r w:rsidRPr="00264F50">
              <w:rPr>
                <w:color w:val="000000"/>
                <w:sz w:val="26"/>
                <w:szCs w:val="26"/>
                <w:lang w:val="ro-RO" w:eastAsia="ro-RO"/>
              </w:rPr>
              <w:t>2</w:t>
            </w:r>
            <w:r w:rsidR="00BB22D3">
              <w:rPr>
                <w:color w:val="000000"/>
                <w:sz w:val="26"/>
                <w:szCs w:val="26"/>
                <w:lang w:val="ro-RO" w:eastAsia="ro-RO"/>
              </w:rPr>
              <w:t>5</w:t>
            </w:r>
          </w:p>
        </w:tc>
        <w:tc>
          <w:tcPr>
            <w:tcW w:w="2018" w:type="pct"/>
            <w:tcBorders>
              <w:top w:val="nil"/>
              <w:left w:val="nil"/>
              <w:bottom w:val="single" w:sz="4" w:space="0" w:color="auto"/>
              <w:right w:val="single" w:sz="4" w:space="0" w:color="auto"/>
            </w:tcBorders>
            <w:noWrap/>
            <w:vAlign w:val="center"/>
            <w:hideMark/>
          </w:tcPr>
          <w:p w14:paraId="157DAE8B"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Instalarea semnalelor sonore și acustice</w:t>
            </w:r>
          </w:p>
        </w:tc>
        <w:tc>
          <w:tcPr>
            <w:tcW w:w="2608" w:type="pct"/>
            <w:tcBorders>
              <w:top w:val="nil"/>
              <w:left w:val="nil"/>
              <w:bottom w:val="single" w:sz="4" w:space="0" w:color="auto"/>
              <w:right w:val="single" w:sz="4" w:space="0" w:color="auto"/>
            </w:tcBorders>
            <w:noWrap/>
            <w:vAlign w:val="center"/>
            <w:hideMark/>
          </w:tcPr>
          <w:p w14:paraId="119DC9D0" w14:textId="77777777" w:rsidR="00264F50" w:rsidRPr="00264F50" w:rsidRDefault="00264F50" w:rsidP="00264F50">
            <w:pPr>
              <w:rPr>
                <w:color w:val="000000"/>
                <w:sz w:val="26"/>
                <w:szCs w:val="26"/>
                <w:lang w:val="ro-RO" w:eastAsia="ro-RO"/>
              </w:rPr>
            </w:pPr>
            <w:r w:rsidRPr="00264F50">
              <w:rPr>
                <w:color w:val="000000"/>
                <w:sz w:val="26"/>
                <w:szCs w:val="26"/>
                <w:lang w:val="ro-RO" w:eastAsia="ro-RO"/>
              </w:rPr>
              <w:t xml:space="preserve">DA </w:t>
            </w:r>
            <w:r w:rsidRPr="00264F50">
              <w:rPr>
                <w:b/>
                <w:bCs/>
                <w:color w:val="000000"/>
                <w:sz w:val="26"/>
                <w:szCs w:val="26"/>
                <w:lang w:val="ro-RO" w:eastAsia="ro-RO"/>
              </w:rPr>
              <w:t>(Conform anexei nr.1)</w:t>
            </w:r>
          </w:p>
        </w:tc>
      </w:tr>
      <w:tr w:rsidR="00693913" w:rsidRPr="00264F50" w14:paraId="78063791" w14:textId="77777777" w:rsidTr="00CC6E4C">
        <w:trPr>
          <w:trHeight w:val="345"/>
        </w:trPr>
        <w:tc>
          <w:tcPr>
            <w:tcW w:w="374" w:type="pct"/>
            <w:tcBorders>
              <w:top w:val="nil"/>
              <w:left w:val="single" w:sz="4" w:space="0" w:color="auto"/>
              <w:bottom w:val="single" w:sz="4" w:space="0" w:color="auto"/>
              <w:right w:val="single" w:sz="4" w:space="0" w:color="auto"/>
            </w:tcBorders>
            <w:noWrap/>
            <w:vAlign w:val="center"/>
          </w:tcPr>
          <w:p w14:paraId="15CDAA2E" w14:textId="214A6874" w:rsidR="00693913" w:rsidRPr="00264F50" w:rsidRDefault="00693913" w:rsidP="00693913">
            <w:pPr>
              <w:jc w:val="center"/>
              <w:rPr>
                <w:color w:val="000000"/>
                <w:sz w:val="26"/>
                <w:szCs w:val="26"/>
                <w:lang w:val="ro-RO" w:eastAsia="ro-RO"/>
              </w:rPr>
            </w:pPr>
            <w:r w:rsidRPr="00264F50">
              <w:rPr>
                <w:color w:val="000000"/>
                <w:sz w:val="26"/>
                <w:szCs w:val="26"/>
                <w:lang w:val="ro-RO" w:eastAsia="ro-RO"/>
              </w:rPr>
              <w:t>2</w:t>
            </w:r>
            <w:r w:rsidR="00BB22D3">
              <w:rPr>
                <w:color w:val="000000"/>
                <w:sz w:val="26"/>
                <w:szCs w:val="26"/>
                <w:lang w:val="ro-RO" w:eastAsia="ro-RO"/>
              </w:rPr>
              <w:t>6</w:t>
            </w:r>
          </w:p>
        </w:tc>
        <w:tc>
          <w:tcPr>
            <w:tcW w:w="2018" w:type="pct"/>
            <w:tcBorders>
              <w:top w:val="nil"/>
              <w:left w:val="nil"/>
              <w:bottom w:val="single" w:sz="4" w:space="0" w:color="auto"/>
              <w:right w:val="single" w:sz="4" w:space="0" w:color="auto"/>
            </w:tcBorders>
            <w:noWrap/>
            <w:vAlign w:val="center"/>
          </w:tcPr>
          <w:p w14:paraId="0E066894" w14:textId="35176947" w:rsidR="00693913" w:rsidRPr="00264F50" w:rsidRDefault="00693913" w:rsidP="00693913">
            <w:pPr>
              <w:rPr>
                <w:color w:val="000000"/>
                <w:sz w:val="26"/>
                <w:szCs w:val="26"/>
                <w:lang w:val="ro-RO" w:eastAsia="ro-RO"/>
              </w:rPr>
            </w:pPr>
            <w:r>
              <w:rPr>
                <w:color w:val="000000"/>
                <w:sz w:val="26"/>
                <w:szCs w:val="26"/>
                <w:lang w:val="ro-RO" w:eastAsia="ro-RO"/>
              </w:rPr>
              <w:t>Portbagaj</w:t>
            </w:r>
          </w:p>
        </w:tc>
        <w:tc>
          <w:tcPr>
            <w:tcW w:w="2608" w:type="pct"/>
            <w:tcBorders>
              <w:top w:val="nil"/>
              <w:left w:val="nil"/>
              <w:bottom w:val="single" w:sz="4" w:space="0" w:color="auto"/>
              <w:right w:val="single" w:sz="4" w:space="0" w:color="auto"/>
            </w:tcBorders>
            <w:noWrap/>
            <w:vAlign w:val="center"/>
          </w:tcPr>
          <w:p w14:paraId="26E69C48" w14:textId="2D0A27B4" w:rsidR="00693913" w:rsidRPr="00264F50" w:rsidRDefault="00693913" w:rsidP="00693913">
            <w:pPr>
              <w:rPr>
                <w:color w:val="000000"/>
                <w:sz w:val="26"/>
                <w:szCs w:val="26"/>
                <w:lang w:val="ro-RO" w:eastAsia="ro-RO"/>
              </w:rPr>
            </w:pPr>
            <w:r>
              <w:rPr>
                <w:color w:val="000000"/>
                <w:sz w:val="26"/>
                <w:szCs w:val="26"/>
                <w:lang w:val="ro-RO" w:eastAsia="ro-RO"/>
              </w:rPr>
              <w:t>DA</w:t>
            </w:r>
          </w:p>
        </w:tc>
      </w:tr>
      <w:tr w:rsidR="00693913" w:rsidRPr="00264F50" w14:paraId="45235378" w14:textId="77777777" w:rsidTr="00CC6E4C">
        <w:trPr>
          <w:trHeight w:val="345"/>
        </w:trPr>
        <w:tc>
          <w:tcPr>
            <w:tcW w:w="374" w:type="pct"/>
            <w:tcBorders>
              <w:top w:val="nil"/>
              <w:left w:val="single" w:sz="4" w:space="0" w:color="auto"/>
              <w:bottom w:val="single" w:sz="4" w:space="0" w:color="auto"/>
              <w:right w:val="single" w:sz="4" w:space="0" w:color="auto"/>
            </w:tcBorders>
            <w:noWrap/>
            <w:vAlign w:val="center"/>
          </w:tcPr>
          <w:p w14:paraId="3FE4E5BD" w14:textId="16DC82A4" w:rsidR="00693913" w:rsidRPr="00264F50" w:rsidRDefault="00693913" w:rsidP="00693913">
            <w:pPr>
              <w:jc w:val="center"/>
              <w:rPr>
                <w:color w:val="000000"/>
                <w:sz w:val="26"/>
                <w:szCs w:val="26"/>
                <w:lang w:val="ro-RO" w:eastAsia="ro-RO"/>
              </w:rPr>
            </w:pPr>
            <w:r>
              <w:rPr>
                <w:color w:val="000000"/>
                <w:sz w:val="26"/>
                <w:szCs w:val="26"/>
                <w:lang w:val="ro-RO" w:eastAsia="ro-RO"/>
              </w:rPr>
              <w:t>2</w:t>
            </w:r>
            <w:r w:rsidR="00BB22D3">
              <w:rPr>
                <w:color w:val="000000"/>
                <w:sz w:val="26"/>
                <w:szCs w:val="26"/>
                <w:lang w:val="ro-RO" w:eastAsia="ro-RO"/>
              </w:rPr>
              <w:t>7</w:t>
            </w:r>
          </w:p>
        </w:tc>
        <w:tc>
          <w:tcPr>
            <w:tcW w:w="2018" w:type="pct"/>
            <w:tcBorders>
              <w:top w:val="nil"/>
              <w:left w:val="nil"/>
              <w:bottom w:val="single" w:sz="4" w:space="0" w:color="auto"/>
              <w:right w:val="single" w:sz="4" w:space="0" w:color="auto"/>
            </w:tcBorders>
            <w:noWrap/>
            <w:vAlign w:val="center"/>
          </w:tcPr>
          <w:p w14:paraId="4B4E5CC0" w14:textId="72387507" w:rsidR="00693913" w:rsidRPr="00693913" w:rsidRDefault="00693913" w:rsidP="00693913">
            <w:pPr>
              <w:rPr>
                <w:color w:val="000000"/>
                <w:sz w:val="26"/>
                <w:szCs w:val="26"/>
                <w:lang w:val="ro-RO" w:eastAsia="ro-RO"/>
              </w:rPr>
            </w:pPr>
            <w:r>
              <w:rPr>
                <w:color w:val="000000"/>
                <w:sz w:val="26"/>
                <w:szCs w:val="26"/>
                <w:lang w:val="ro-RO" w:eastAsia="ro-RO"/>
              </w:rPr>
              <w:t>Bara de protecție</w:t>
            </w:r>
          </w:p>
        </w:tc>
        <w:tc>
          <w:tcPr>
            <w:tcW w:w="2608" w:type="pct"/>
            <w:tcBorders>
              <w:top w:val="nil"/>
              <w:left w:val="nil"/>
              <w:bottom w:val="single" w:sz="4" w:space="0" w:color="auto"/>
              <w:right w:val="single" w:sz="4" w:space="0" w:color="auto"/>
            </w:tcBorders>
            <w:noWrap/>
            <w:vAlign w:val="center"/>
          </w:tcPr>
          <w:p w14:paraId="18490A78" w14:textId="2CCC299E" w:rsidR="00693913" w:rsidRDefault="00693913" w:rsidP="00693913">
            <w:pPr>
              <w:rPr>
                <w:color w:val="000000"/>
                <w:sz w:val="26"/>
                <w:szCs w:val="26"/>
                <w:lang w:val="ro-RO" w:eastAsia="ro-RO"/>
              </w:rPr>
            </w:pPr>
            <w:r>
              <w:rPr>
                <w:color w:val="000000"/>
                <w:sz w:val="26"/>
                <w:szCs w:val="26"/>
                <w:lang w:val="ro-RO" w:eastAsia="ro-RO"/>
              </w:rPr>
              <w:t>DA</w:t>
            </w:r>
          </w:p>
        </w:tc>
      </w:tr>
      <w:tr w:rsidR="00693913" w:rsidRPr="00264F50" w14:paraId="231FE287" w14:textId="77777777" w:rsidTr="00693913">
        <w:trPr>
          <w:trHeight w:val="1035"/>
        </w:trPr>
        <w:tc>
          <w:tcPr>
            <w:tcW w:w="374" w:type="pct"/>
            <w:tcBorders>
              <w:top w:val="nil"/>
              <w:left w:val="single" w:sz="4" w:space="0" w:color="auto"/>
              <w:bottom w:val="single" w:sz="4" w:space="0" w:color="auto"/>
              <w:right w:val="single" w:sz="4" w:space="0" w:color="auto"/>
            </w:tcBorders>
            <w:noWrap/>
            <w:vAlign w:val="center"/>
          </w:tcPr>
          <w:p w14:paraId="270CCE2C" w14:textId="7D052258" w:rsidR="00693913" w:rsidRPr="00264F50" w:rsidRDefault="00BB22D3" w:rsidP="00693913">
            <w:pPr>
              <w:jc w:val="center"/>
              <w:rPr>
                <w:color w:val="000000"/>
                <w:sz w:val="26"/>
                <w:szCs w:val="26"/>
                <w:lang w:val="ro-RO" w:eastAsia="ro-RO"/>
              </w:rPr>
            </w:pPr>
            <w:r>
              <w:rPr>
                <w:color w:val="000000"/>
                <w:sz w:val="26"/>
                <w:szCs w:val="26"/>
                <w:lang w:val="ro-RO" w:eastAsia="ro-RO"/>
              </w:rPr>
              <w:t>28</w:t>
            </w:r>
          </w:p>
        </w:tc>
        <w:tc>
          <w:tcPr>
            <w:tcW w:w="2018" w:type="pct"/>
            <w:tcBorders>
              <w:top w:val="nil"/>
              <w:left w:val="nil"/>
              <w:bottom w:val="single" w:sz="4" w:space="0" w:color="auto"/>
              <w:right w:val="single" w:sz="4" w:space="0" w:color="auto"/>
            </w:tcBorders>
            <w:vAlign w:val="center"/>
            <w:hideMark/>
          </w:tcPr>
          <w:p w14:paraId="314E2B0D" w14:textId="77777777" w:rsidR="00693913" w:rsidRPr="00264F50" w:rsidRDefault="00693913" w:rsidP="00693913">
            <w:pPr>
              <w:rPr>
                <w:color w:val="000000"/>
                <w:sz w:val="26"/>
                <w:szCs w:val="26"/>
                <w:lang w:val="ro-RO" w:eastAsia="ro-RO"/>
              </w:rPr>
            </w:pPr>
            <w:r w:rsidRPr="00264F50">
              <w:rPr>
                <w:color w:val="000000"/>
                <w:sz w:val="26"/>
                <w:szCs w:val="26"/>
                <w:lang w:val="ro-RO" w:eastAsia="ro-RO"/>
              </w:rPr>
              <w:t>Disponibilitatea operatorului de conectare a dispozitivelor modulare după livrare, fără pierderea garanției (sistem comenzi rampă, GPS)</w:t>
            </w:r>
          </w:p>
        </w:tc>
        <w:tc>
          <w:tcPr>
            <w:tcW w:w="2608" w:type="pct"/>
            <w:tcBorders>
              <w:top w:val="nil"/>
              <w:left w:val="nil"/>
              <w:bottom w:val="single" w:sz="4" w:space="0" w:color="auto"/>
              <w:right w:val="single" w:sz="4" w:space="0" w:color="auto"/>
            </w:tcBorders>
            <w:noWrap/>
            <w:vAlign w:val="center"/>
            <w:hideMark/>
          </w:tcPr>
          <w:p w14:paraId="1ED66CFD" w14:textId="77777777" w:rsidR="00693913" w:rsidRPr="00264F50" w:rsidRDefault="00693913" w:rsidP="00693913">
            <w:pPr>
              <w:rPr>
                <w:color w:val="000000"/>
                <w:sz w:val="26"/>
                <w:szCs w:val="26"/>
                <w:lang w:val="ro-RO" w:eastAsia="ro-RO"/>
              </w:rPr>
            </w:pPr>
            <w:r w:rsidRPr="00264F50">
              <w:rPr>
                <w:color w:val="000000"/>
                <w:sz w:val="26"/>
                <w:szCs w:val="26"/>
                <w:lang w:val="ro-RO" w:eastAsia="ro-RO"/>
              </w:rPr>
              <w:t>DA</w:t>
            </w:r>
          </w:p>
        </w:tc>
      </w:tr>
      <w:tr w:rsidR="00693913" w:rsidRPr="00264F50" w14:paraId="6C52408A" w14:textId="77777777" w:rsidTr="00693913">
        <w:trPr>
          <w:trHeight w:val="1485"/>
        </w:trPr>
        <w:tc>
          <w:tcPr>
            <w:tcW w:w="374" w:type="pct"/>
            <w:tcBorders>
              <w:top w:val="nil"/>
              <w:left w:val="single" w:sz="4" w:space="0" w:color="auto"/>
              <w:bottom w:val="single" w:sz="4" w:space="0" w:color="auto"/>
              <w:right w:val="single" w:sz="4" w:space="0" w:color="auto"/>
            </w:tcBorders>
            <w:noWrap/>
            <w:vAlign w:val="center"/>
          </w:tcPr>
          <w:p w14:paraId="19422CDD" w14:textId="738150AE" w:rsidR="00693913" w:rsidRPr="00264F50" w:rsidRDefault="00BB22D3" w:rsidP="00693913">
            <w:pPr>
              <w:jc w:val="center"/>
              <w:rPr>
                <w:color w:val="000000"/>
                <w:sz w:val="26"/>
                <w:szCs w:val="26"/>
                <w:lang w:val="ro-RO" w:eastAsia="ro-RO"/>
              </w:rPr>
            </w:pPr>
            <w:r>
              <w:rPr>
                <w:color w:val="000000"/>
                <w:sz w:val="26"/>
                <w:szCs w:val="26"/>
                <w:lang w:val="ro-RO" w:eastAsia="ro-RO"/>
              </w:rPr>
              <w:t>29</w:t>
            </w:r>
          </w:p>
        </w:tc>
        <w:tc>
          <w:tcPr>
            <w:tcW w:w="2018" w:type="pct"/>
            <w:tcBorders>
              <w:top w:val="nil"/>
              <w:left w:val="nil"/>
              <w:bottom w:val="single" w:sz="4" w:space="0" w:color="auto"/>
              <w:right w:val="single" w:sz="4" w:space="0" w:color="auto"/>
            </w:tcBorders>
            <w:vAlign w:val="center"/>
            <w:hideMark/>
          </w:tcPr>
          <w:p w14:paraId="1ABFC945" w14:textId="77777777" w:rsidR="00693913" w:rsidRPr="00264F50" w:rsidRDefault="00693913" w:rsidP="00693913">
            <w:pPr>
              <w:rPr>
                <w:color w:val="000000"/>
                <w:sz w:val="26"/>
                <w:szCs w:val="26"/>
                <w:lang w:val="ro-RO" w:eastAsia="ro-RO"/>
              </w:rPr>
            </w:pPr>
            <w:r w:rsidRPr="00264F50">
              <w:rPr>
                <w:color w:val="000000"/>
                <w:sz w:val="26"/>
                <w:szCs w:val="26"/>
                <w:lang w:val="ro-RO" w:eastAsia="ro-RO"/>
              </w:rPr>
              <w:t>Disponibilitatea operatorului de a participa, după caz, la reutilare sau de transmitere a dreptului de intervenție în structura unității de transport, conform necesităților Poliției, altei companii, cu menținerea garanției.</w:t>
            </w:r>
          </w:p>
        </w:tc>
        <w:tc>
          <w:tcPr>
            <w:tcW w:w="2608" w:type="pct"/>
            <w:tcBorders>
              <w:top w:val="nil"/>
              <w:left w:val="nil"/>
              <w:bottom w:val="single" w:sz="4" w:space="0" w:color="auto"/>
              <w:right w:val="single" w:sz="4" w:space="0" w:color="auto"/>
            </w:tcBorders>
            <w:noWrap/>
            <w:vAlign w:val="center"/>
            <w:hideMark/>
          </w:tcPr>
          <w:p w14:paraId="4A990B45" w14:textId="77777777" w:rsidR="00693913" w:rsidRPr="00264F50" w:rsidRDefault="00693913" w:rsidP="00693913">
            <w:pPr>
              <w:rPr>
                <w:color w:val="000000"/>
                <w:sz w:val="26"/>
                <w:szCs w:val="26"/>
                <w:lang w:val="ro-RO" w:eastAsia="ro-RO"/>
              </w:rPr>
            </w:pPr>
            <w:r w:rsidRPr="00264F50">
              <w:rPr>
                <w:color w:val="000000"/>
                <w:sz w:val="26"/>
                <w:szCs w:val="26"/>
                <w:lang w:val="ro-RO" w:eastAsia="ro-RO"/>
              </w:rPr>
              <w:t xml:space="preserve"> DA</w:t>
            </w:r>
          </w:p>
        </w:tc>
      </w:tr>
      <w:tr w:rsidR="00693913" w:rsidRPr="00264F50" w14:paraId="112E872D" w14:textId="77777777" w:rsidTr="00693913">
        <w:trPr>
          <w:trHeight w:val="298"/>
        </w:trPr>
        <w:tc>
          <w:tcPr>
            <w:tcW w:w="374" w:type="pct"/>
            <w:tcBorders>
              <w:top w:val="single" w:sz="4" w:space="0" w:color="auto"/>
              <w:left w:val="single" w:sz="4" w:space="0" w:color="auto"/>
              <w:bottom w:val="single" w:sz="4" w:space="0" w:color="auto"/>
              <w:right w:val="single" w:sz="4" w:space="0" w:color="auto"/>
            </w:tcBorders>
            <w:noWrap/>
            <w:vAlign w:val="center"/>
          </w:tcPr>
          <w:p w14:paraId="2A82CC3F" w14:textId="1B9363E2" w:rsidR="00693913" w:rsidRPr="00264F50" w:rsidRDefault="00693913" w:rsidP="00693913">
            <w:pPr>
              <w:jc w:val="center"/>
              <w:rPr>
                <w:color w:val="000000"/>
                <w:sz w:val="26"/>
                <w:szCs w:val="26"/>
                <w:lang w:val="ro-RO" w:eastAsia="ro-RO"/>
              </w:rPr>
            </w:pPr>
            <w:r>
              <w:rPr>
                <w:color w:val="000000"/>
                <w:sz w:val="26"/>
                <w:szCs w:val="26"/>
                <w:lang w:val="ro-RO" w:eastAsia="ro-RO"/>
              </w:rPr>
              <w:t>3</w:t>
            </w:r>
            <w:r w:rsidR="00BB22D3">
              <w:rPr>
                <w:color w:val="000000"/>
                <w:sz w:val="26"/>
                <w:szCs w:val="26"/>
                <w:lang w:val="ro-RO" w:eastAsia="ro-RO"/>
              </w:rPr>
              <w:t>0</w:t>
            </w:r>
          </w:p>
        </w:tc>
        <w:tc>
          <w:tcPr>
            <w:tcW w:w="2018" w:type="pct"/>
            <w:tcBorders>
              <w:top w:val="single" w:sz="4" w:space="0" w:color="auto"/>
              <w:left w:val="nil"/>
              <w:bottom w:val="single" w:sz="4" w:space="0" w:color="auto"/>
              <w:right w:val="single" w:sz="4" w:space="0" w:color="auto"/>
            </w:tcBorders>
            <w:noWrap/>
            <w:vAlign w:val="center"/>
            <w:hideMark/>
          </w:tcPr>
          <w:p w14:paraId="76E245C1" w14:textId="77777777" w:rsidR="00693913" w:rsidRPr="00264F50" w:rsidRDefault="00693913" w:rsidP="00693913">
            <w:pPr>
              <w:rPr>
                <w:color w:val="000000"/>
                <w:sz w:val="26"/>
                <w:szCs w:val="26"/>
                <w:lang w:val="ro-RO" w:eastAsia="ro-RO"/>
              </w:rPr>
            </w:pPr>
            <w:r w:rsidRPr="00264F50">
              <w:rPr>
                <w:color w:val="000000"/>
                <w:sz w:val="26"/>
                <w:szCs w:val="26"/>
                <w:lang w:val="ro-RO" w:eastAsia="ro-RO"/>
              </w:rPr>
              <w:t>Test funcțional la livrare</w:t>
            </w:r>
          </w:p>
        </w:tc>
        <w:tc>
          <w:tcPr>
            <w:tcW w:w="2608" w:type="pct"/>
            <w:tcBorders>
              <w:top w:val="single" w:sz="4" w:space="0" w:color="auto"/>
              <w:left w:val="nil"/>
              <w:bottom w:val="single" w:sz="4" w:space="0" w:color="auto"/>
              <w:right w:val="single" w:sz="4" w:space="0" w:color="auto"/>
            </w:tcBorders>
            <w:noWrap/>
            <w:vAlign w:val="center"/>
            <w:hideMark/>
          </w:tcPr>
          <w:p w14:paraId="619AF825" w14:textId="77777777" w:rsidR="00693913" w:rsidRPr="00264F50" w:rsidRDefault="00693913" w:rsidP="00693913">
            <w:pPr>
              <w:rPr>
                <w:color w:val="000000"/>
                <w:sz w:val="26"/>
                <w:szCs w:val="26"/>
                <w:lang w:val="ro-RO" w:eastAsia="ro-RO"/>
              </w:rPr>
            </w:pPr>
            <w:r w:rsidRPr="00264F50">
              <w:rPr>
                <w:color w:val="000000"/>
                <w:sz w:val="26"/>
                <w:szCs w:val="26"/>
                <w:lang w:val="ro-RO" w:eastAsia="ro-RO"/>
              </w:rPr>
              <w:t xml:space="preserve"> DA</w:t>
            </w:r>
          </w:p>
        </w:tc>
      </w:tr>
    </w:tbl>
    <w:p w14:paraId="331EF761" w14:textId="77777777" w:rsidR="00293ECB" w:rsidRDefault="00293ECB" w:rsidP="00293ECB">
      <w:pPr>
        <w:rPr>
          <w:b/>
          <w:bCs/>
          <w:sz w:val="26"/>
          <w:szCs w:val="26"/>
          <w:lang w:val="ro-MD"/>
        </w:rPr>
        <w:sectPr w:rsidR="00293ECB" w:rsidSect="00591E06">
          <w:pgSz w:w="11906" w:h="16838"/>
          <w:pgMar w:top="851" w:right="851" w:bottom="1560" w:left="1276" w:header="720" w:footer="720" w:gutter="0"/>
          <w:cols w:space="720"/>
        </w:sectPr>
      </w:pPr>
    </w:p>
    <w:p w14:paraId="7D63ABD8" w14:textId="460502BA" w:rsidR="00591E06" w:rsidRPr="001E5734" w:rsidRDefault="00591E06" w:rsidP="00293ECB">
      <w:pPr>
        <w:jc w:val="center"/>
        <w:rPr>
          <w:b/>
          <w:bCs/>
          <w:sz w:val="26"/>
          <w:szCs w:val="26"/>
          <w:lang w:val="ro-MD"/>
        </w:rPr>
      </w:pPr>
      <w:r w:rsidRPr="001E5734">
        <w:rPr>
          <w:b/>
          <w:bCs/>
          <w:sz w:val="26"/>
          <w:szCs w:val="26"/>
          <w:lang w:val="ro-MD"/>
        </w:rPr>
        <w:lastRenderedPageBreak/>
        <w:t xml:space="preserve">Anexa </w:t>
      </w:r>
      <w:r w:rsidR="00E0771C" w:rsidRPr="001E5734">
        <w:rPr>
          <w:b/>
          <w:bCs/>
          <w:sz w:val="26"/>
          <w:szCs w:val="26"/>
          <w:lang w:val="ro-MD"/>
        </w:rPr>
        <w:t>nr.</w:t>
      </w:r>
      <w:r w:rsidRPr="001E5734">
        <w:rPr>
          <w:b/>
          <w:bCs/>
          <w:sz w:val="26"/>
          <w:szCs w:val="26"/>
          <w:lang w:val="ro-MD"/>
        </w:rPr>
        <w:t>1</w:t>
      </w:r>
    </w:p>
    <w:p w14:paraId="653E196E" w14:textId="77777777" w:rsidR="00397E04" w:rsidRPr="002067F8" w:rsidRDefault="00397E04" w:rsidP="00591E06">
      <w:pPr>
        <w:jc w:val="center"/>
        <w:rPr>
          <w:b/>
          <w:bCs/>
          <w:sz w:val="28"/>
          <w:szCs w:val="28"/>
          <w:lang w:val="ro-MD"/>
        </w:rPr>
      </w:pPr>
    </w:p>
    <w:tbl>
      <w:tblPr>
        <w:tblStyle w:val="TableGrid"/>
        <w:tblW w:w="5000" w:type="pct"/>
        <w:tblLook w:val="04A0" w:firstRow="1" w:lastRow="0" w:firstColumn="1" w:lastColumn="0" w:noHBand="0" w:noVBand="1"/>
      </w:tblPr>
      <w:tblGrid>
        <w:gridCol w:w="9769"/>
      </w:tblGrid>
      <w:tr w:rsidR="00640C00" w:rsidRPr="00693913" w14:paraId="04F61AE9" w14:textId="77777777" w:rsidTr="00CC6E4C">
        <w:trPr>
          <w:trHeight w:val="328"/>
        </w:trPr>
        <w:tc>
          <w:tcPr>
            <w:tcW w:w="5000" w:type="pct"/>
            <w:shd w:val="clear" w:color="auto" w:fill="D9D9D9" w:themeFill="background1" w:themeFillShade="D9"/>
            <w:noWrap/>
            <w:vAlign w:val="center"/>
          </w:tcPr>
          <w:p w14:paraId="00242041" w14:textId="33F3B5E0" w:rsidR="00640C00" w:rsidRPr="00693913" w:rsidRDefault="00640C00" w:rsidP="00293ECB">
            <w:pPr>
              <w:pStyle w:val="ListParagraph"/>
              <w:tabs>
                <w:tab w:val="left" w:pos="465"/>
              </w:tabs>
              <w:ind w:left="0"/>
              <w:jc w:val="center"/>
              <w:rPr>
                <w:b/>
                <w:sz w:val="26"/>
                <w:szCs w:val="26"/>
                <w:lang w:val="ro-MD"/>
              </w:rPr>
            </w:pPr>
            <w:r w:rsidRPr="00693913">
              <w:rPr>
                <w:b/>
                <w:sz w:val="26"/>
                <w:szCs w:val="26"/>
                <w:lang w:val="ro-MD"/>
              </w:rPr>
              <w:t>Rampă luminoasă LED cu sirenă și difuzor</w:t>
            </w:r>
          </w:p>
        </w:tc>
      </w:tr>
      <w:tr w:rsidR="00CC6E4C" w:rsidRPr="00CC6E4C" w14:paraId="703DB503" w14:textId="77777777" w:rsidTr="00CC6E4C">
        <w:trPr>
          <w:trHeight w:val="300"/>
        </w:trPr>
        <w:tc>
          <w:tcPr>
            <w:tcW w:w="5000" w:type="pct"/>
            <w:noWrap/>
            <w:hideMark/>
          </w:tcPr>
          <w:p w14:paraId="257AB9FC" w14:textId="444DCFD5"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Bloc de comandă și control compact, cu montaj pe ghidon, grad de protecție min. IP67</w:t>
            </w:r>
          </w:p>
        </w:tc>
      </w:tr>
      <w:tr w:rsidR="00CC6E4C" w:rsidRPr="00CC6E4C" w14:paraId="25BCAE9E" w14:textId="77777777" w:rsidTr="00CC6E4C">
        <w:trPr>
          <w:trHeight w:val="300"/>
        </w:trPr>
        <w:tc>
          <w:tcPr>
            <w:tcW w:w="5000" w:type="pct"/>
            <w:noWrap/>
            <w:hideMark/>
          </w:tcPr>
          <w:p w14:paraId="0A562456" w14:textId="622AE614"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Proiectoare stroboscopice frontale direcționale independente (roșu/albastru), led controller – 2 buc.</w:t>
            </w:r>
          </w:p>
        </w:tc>
      </w:tr>
      <w:tr w:rsidR="00CC6E4C" w:rsidRPr="00CC6E4C" w14:paraId="1E95F1A9" w14:textId="77777777" w:rsidTr="00CC6E4C">
        <w:trPr>
          <w:trHeight w:val="300"/>
        </w:trPr>
        <w:tc>
          <w:tcPr>
            <w:tcW w:w="5000" w:type="pct"/>
            <w:noWrap/>
            <w:hideMark/>
          </w:tcPr>
          <w:p w14:paraId="52839FCA" w14:textId="4DAD5FE1"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Proiectoare stroboscopice spate direcționale independente (roșu/albastru) – 2 buc.</w:t>
            </w:r>
          </w:p>
        </w:tc>
      </w:tr>
      <w:tr w:rsidR="00CC6E4C" w:rsidRPr="00693913" w14:paraId="23B7761B" w14:textId="77777777" w:rsidTr="00CC6E4C">
        <w:trPr>
          <w:trHeight w:val="300"/>
        </w:trPr>
        <w:tc>
          <w:tcPr>
            <w:tcW w:w="5000" w:type="pct"/>
            <w:noWrap/>
            <w:hideMark/>
          </w:tcPr>
          <w:p w14:paraId="79649BBC" w14:textId="2FFA9ACE"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Sistem acustic și optic ca urmare a specificațiilor (configurație modulară p/u 2 moto):</w:t>
            </w:r>
          </w:p>
        </w:tc>
      </w:tr>
      <w:tr w:rsidR="00CC6E4C" w:rsidRPr="00693913" w14:paraId="77C71C1D" w14:textId="77777777" w:rsidTr="00CC6E4C">
        <w:trPr>
          <w:trHeight w:val="300"/>
        </w:trPr>
        <w:tc>
          <w:tcPr>
            <w:tcW w:w="5000" w:type="pct"/>
            <w:noWrap/>
            <w:hideMark/>
          </w:tcPr>
          <w:p w14:paraId="503AB88F"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Culoare semnalizare optică: Albastru/Roșu (Blue/</w:t>
            </w:r>
            <w:proofErr w:type="spellStart"/>
            <w:r w:rsidRPr="00CC6E4C">
              <w:rPr>
                <w:color w:val="000000"/>
                <w:sz w:val="26"/>
                <w:szCs w:val="26"/>
                <w:lang w:val="ro-RO" w:eastAsia="ro-RO"/>
              </w:rPr>
              <w:t>Red</w:t>
            </w:r>
            <w:proofErr w:type="spellEnd"/>
            <w:r w:rsidRPr="00CC6E4C">
              <w:rPr>
                <w:color w:val="000000"/>
                <w:sz w:val="26"/>
                <w:szCs w:val="26"/>
                <w:lang w:val="ro-RO" w:eastAsia="ro-RO"/>
              </w:rPr>
              <w:t>)</w:t>
            </w:r>
          </w:p>
        </w:tc>
      </w:tr>
      <w:tr w:rsidR="00CC6E4C" w:rsidRPr="00CC6E4C" w14:paraId="71E05FE8" w14:textId="77777777" w:rsidTr="00CC6E4C">
        <w:trPr>
          <w:trHeight w:val="300"/>
        </w:trPr>
        <w:tc>
          <w:tcPr>
            <w:tcW w:w="5000" w:type="pct"/>
            <w:noWrap/>
            <w:hideMark/>
          </w:tcPr>
          <w:p w14:paraId="2C8E8065"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Carcasă module optice: Aluminiu cu radiator integrat, rezistentă la vibrații, lentile cu lupă</w:t>
            </w:r>
          </w:p>
        </w:tc>
      </w:tr>
      <w:tr w:rsidR="00CC6E4C" w:rsidRPr="00CC6E4C" w14:paraId="7F6CB96B" w14:textId="77777777" w:rsidTr="00CC6E4C">
        <w:trPr>
          <w:trHeight w:val="300"/>
        </w:trPr>
        <w:tc>
          <w:tcPr>
            <w:tcW w:w="5000" w:type="pct"/>
            <w:noWrap/>
            <w:hideMark/>
          </w:tcPr>
          <w:p w14:paraId="47CC307B"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 xml:space="preserve">Unghi de vizibilitate proiectoare frontale: Direcțional, exclusiv spre înainte (pentru prevenirea </w:t>
            </w:r>
            <w:proofErr w:type="spellStart"/>
            <w:r w:rsidRPr="00CC6E4C">
              <w:rPr>
                <w:color w:val="000000"/>
                <w:sz w:val="26"/>
                <w:szCs w:val="26"/>
                <w:lang w:val="ro-RO" w:eastAsia="ro-RO"/>
              </w:rPr>
              <w:t>autoorbirii</w:t>
            </w:r>
            <w:proofErr w:type="spellEnd"/>
            <w:r w:rsidRPr="00CC6E4C">
              <w:rPr>
                <w:color w:val="000000"/>
                <w:sz w:val="26"/>
                <w:szCs w:val="26"/>
                <w:lang w:val="ro-RO" w:eastAsia="ro-RO"/>
              </w:rPr>
              <w:t>)</w:t>
            </w:r>
          </w:p>
        </w:tc>
      </w:tr>
      <w:tr w:rsidR="00CC6E4C" w:rsidRPr="00693913" w14:paraId="1BB352ED" w14:textId="77777777" w:rsidTr="00CC6E4C">
        <w:trPr>
          <w:trHeight w:val="300"/>
        </w:trPr>
        <w:tc>
          <w:tcPr>
            <w:tcW w:w="5000" w:type="pct"/>
            <w:noWrap/>
            <w:hideMark/>
          </w:tcPr>
          <w:p w14:paraId="09123CCE"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Senzor de lumină: Da, cu reglare automată sau manuală a intensității luminoase</w:t>
            </w:r>
          </w:p>
        </w:tc>
      </w:tr>
      <w:tr w:rsidR="00CC6E4C" w:rsidRPr="00693913" w14:paraId="762BCA4D" w14:textId="77777777" w:rsidTr="00CC6E4C">
        <w:trPr>
          <w:trHeight w:val="300"/>
        </w:trPr>
        <w:tc>
          <w:tcPr>
            <w:tcW w:w="5000" w:type="pct"/>
            <w:noWrap/>
            <w:hideMark/>
          </w:tcPr>
          <w:p w14:paraId="49810864"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Regimuri de iluminare (Flash-uri): Minimum 15–25 de moduri selectabile de către operator</w:t>
            </w:r>
          </w:p>
        </w:tc>
      </w:tr>
      <w:tr w:rsidR="00CC6E4C" w:rsidRPr="00CC6E4C" w14:paraId="6B369DEC" w14:textId="77777777" w:rsidTr="00CC6E4C">
        <w:trPr>
          <w:trHeight w:val="300"/>
        </w:trPr>
        <w:tc>
          <w:tcPr>
            <w:tcW w:w="5000" w:type="pct"/>
            <w:noWrap/>
            <w:hideMark/>
          </w:tcPr>
          <w:p w14:paraId="08FCF459" w14:textId="4478B158"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Ghidare trafic (</w:t>
            </w:r>
            <w:proofErr w:type="spellStart"/>
            <w:r w:rsidRPr="00CC6E4C">
              <w:rPr>
                <w:color w:val="000000"/>
                <w:sz w:val="26"/>
                <w:szCs w:val="26"/>
                <w:lang w:val="ro-RO" w:eastAsia="ro-RO"/>
              </w:rPr>
              <w:t>Traffic</w:t>
            </w:r>
            <w:proofErr w:type="spellEnd"/>
            <w:r w:rsidRPr="00CC6E4C">
              <w:rPr>
                <w:color w:val="000000"/>
                <w:sz w:val="26"/>
                <w:szCs w:val="26"/>
                <w:lang w:val="ro-RO" w:eastAsia="ro-RO"/>
              </w:rPr>
              <w:t xml:space="preserve"> </w:t>
            </w:r>
            <w:proofErr w:type="spellStart"/>
            <w:r w:rsidRPr="00CC6E4C">
              <w:rPr>
                <w:color w:val="000000"/>
                <w:sz w:val="26"/>
                <w:szCs w:val="26"/>
                <w:lang w:val="ro-RO" w:eastAsia="ro-RO"/>
              </w:rPr>
              <w:t>Routing</w:t>
            </w:r>
            <w:proofErr w:type="spellEnd"/>
            <w:r w:rsidRPr="00CC6E4C">
              <w:rPr>
                <w:color w:val="000000"/>
                <w:sz w:val="26"/>
                <w:szCs w:val="26"/>
                <w:lang w:val="ro-RO" w:eastAsia="ro-RO"/>
              </w:rPr>
              <w:t>)</w:t>
            </w:r>
          </w:p>
        </w:tc>
      </w:tr>
      <w:tr w:rsidR="00CC6E4C" w:rsidRPr="00CC6E4C" w14:paraId="483626BB" w14:textId="77777777" w:rsidTr="00CC6E4C">
        <w:trPr>
          <w:trHeight w:val="300"/>
        </w:trPr>
        <w:tc>
          <w:tcPr>
            <w:tcW w:w="5000" w:type="pct"/>
            <w:noWrap/>
            <w:hideMark/>
          </w:tcPr>
          <w:p w14:paraId="29554B4A"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Amplasare proiectoare frontale: Module independente mici, montate pe furca față sau pe lateralele carenajului</w:t>
            </w:r>
          </w:p>
        </w:tc>
      </w:tr>
      <w:tr w:rsidR="00CC6E4C" w:rsidRPr="00CC6E4C" w14:paraId="10A0F740" w14:textId="77777777" w:rsidTr="00CC6E4C">
        <w:trPr>
          <w:trHeight w:val="300"/>
        </w:trPr>
        <w:tc>
          <w:tcPr>
            <w:tcW w:w="5000" w:type="pct"/>
            <w:noWrap/>
            <w:hideMark/>
          </w:tcPr>
          <w:p w14:paraId="6078AD65"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Orientare fascicul optic frontal: Orientat exclusiv spre înainte, fără reflexie în câmpul vizual al pilotului</w:t>
            </w:r>
          </w:p>
        </w:tc>
      </w:tr>
      <w:tr w:rsidR="00CC6E4C" w:rsidRPr="00693913" w14:paraId="71FFBF73" w14:textId="77777777" w:rsidTr="00CC6E4C">
        <w:trPr>
          <w:trHeight w:val="300"/>
        </w:trPr>
        <w:tc>
          <w:tcPr>
            <w:tcW w:w="5000" w:type="pct"/>
            <w:noWrap/>
            <w:hideMark/>
          </w:tcPr>
          <w:p w14:paraId="0A3A19E3"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Configurație module optice: LED-uri de mare putere cu lentile de mărire (</w:t>
            </w:r>
            <w:proofErr w:type="spellStart"/>
            <w:r w:rsidRPr="00CC6E4C">
              <w:rPr>
                <w:color w:val="000000"/>
                <w:sz w:val="26"/>
                <w:szCs w:val="26"/>
                <w:lang w:val="ro-RO" w:eastAsia="ro-RO"/>
              </w:rPr>
              <w:t>Magnifier</w:t>
            </w:r>
            <w:proofErr w:type="spellEnd"/>
            <w:r w:rsidRPr="00CC6E4C">
              <w:rPr>
                <w:color w:val="000000"/>
                <w:sz w:val="26"/>
                <w:szCs w:val="26"/>
                <w:lang w:val="ro-RO" w:eastAsia="ro-RO"/>
              </w:rPr>
              <w:t xml:space="preserve"> </w:t>
            </w:r>
            <w:proofErr w:type="spellStart"/>
            <w:r w:rsidRPr="00CC6E4C">
              <w:rPr>
                <w:color w:val="000000"/>
                <w:sz w:val="26"/>
                <w:szCs w:val="26"/>
                <w:lang w:val="ro-RO" w:eastAsia="ro-RO"/>
              </w:rPr>
              <w:t>lenses</w:t>
            </w:r>
            <w:proofErr w:type="spellEnd"/>
            <w:r w:rsidRPr="00CC6E4C">
              <w:rPr>
                <w:color w:val="000000"/>
                <w:sz w:val="26"/>
                <w:szCs w:val="26"/>
                <w:lang w:val="ro-RO" w:eastAsia="ro-RO"/>
              </w:rPr>
              <w:t>)</w:t>
            </w:r>
          </w:p>
        </w:tc>
      </w:tr>
      <w:tr w:rsidR="00CC6E4C" w:rsidRPr="00693913" w14:paraId="4546EEED" w14:textId="77777777" w:rsidTr="00CC6E4C">
        <w:trPr>
          <w:trHeight w:val="300"/>
        </w:trPr>
        <w:tc>
          <w:tcPr>
            <w:tcW w:w="5000" w:type="pct"/>
            <w:noWrap/>
            <w:hideMark/>
          </w:tcPr>
          <w:p w14:paraId="7B60A27F"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Putere LED-uri: 3 Watt per LED / Consum total optic sistem max. 25–30 Watt</w:t>
            </w:r>
          </w:p>
        </w:tc>
      </w:tr>
      <w:tr w:rsidR="00CC6E4C" w:rsidRPr="00CC6E4C" w14:paraId="7FB7DBAE" w14:textId="77777777" w:rsidTr="00CC6E4C">
        <w:trPr>
          <w:trHeight w:val="300"/>
        </w:trPr>
        <w:tc>
          <w:tcPr>
            <w:tcW w:w="5000" w:type="pct"/>
            <w:noWrap/>
            <w:hideMark/>
          </w:tcPr>
          <w:p w14:paraId="4D48DFA0"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Reflector direcțional: Da, integrat pentru fiecare LED individual</w:t>
            </w:r>
          </w:p>
        </w:tc>
      </w:tr>
      <w:tr w:rsidR="00CC6E4C" w:rsidRPr="00CC6E4C" w14:paraId="2F7DBEFF" w14:textId="77777777" w:rsidTr="00CC6E4C">
        <w:trPr>
          <w:trHeight w:val="300"/>
        </w:trPr>
        <w:tc>
          <w:tcPr>
            <w:tcW w:w="5000" w:type="pct"/>
            <w:noWrap/>
            <w:hideMark/>
          </w:tcPr>
          <w:p w14:paraId="4B73AB41"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Iluminare stânga (Left LED module): Da, modul independent cu focalizare asimetrică</w:t>
            </w:r>
          </w:p>
        </w:tc>
      </w:tr>
      <w:tr w:rsidR="00CC6E4C" w:rsidRPr="00CC6E4C" w14:paraId="6F23997C" w14:textId="77777777" w:rsidTr="00CC6E4C">
        <w:trPr>
          <w:trHeight w:val="300"/>
        </w:trPr>
        <w:tc>
          <w:tcPr>
            <w:tcW w:w="5000" w:type="pct"/>
            <w:noWrap/>
            <w:hideMark/>
          </w:tcPr>
          <w:p w14:paraId="06150313"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Iluminare înainte (</w:t>
            </w:r>
            <w:proofErr w:type="spellStart"/>
            <w:r w:rsidRPr="00CC6E4C">
              <w:rPr>
                <w:color w:val="000000"/>
                <w:sz w:val="26"/>
                <w:szCs w:val="26"/>
                <w:lang w:val="ro-RO" w:eastAsia="ro-RO"/>
              </w:rPr>
              <w:t>Straight</w:t>
            </w:r>
            <w:proofErr w:type="spellEnd"/>
            <w:r w:rsidRPr="00CC6E4C">
              <w:rPr>
                <w:color w:val="000000"/>
                <w:sz w:val="26"/>
                <w:szCs w:val="26"/>
                <w:lang w:val="ro-RO" w:eastAsia="ro-RO"/>
              </w:rPr>
              <w:t xml:space="preserve"> LED </w:t>
            </w:r>
            <w:proofErr w:type="spellStart"/>
            <w:r w:rsidRPr="00CC6E4C">
              <w:rPr>
                <w:color w:val="000000"/>
                <w:sz w:val="26"/>
                <w:szCs w:val="26"/>
                <w:lang w:val="ro-RO" w:eastAsia="ro-RO"/>
              </w:rPr>
              <w:t>modules</w:t>
            </w:r>
            <w:proofErr w:type="spellEnd"/>
            <w:r w:rsidRPr="00CC6E4C">
              <w:rPr>
                <w:color w:val="000000"/>
                <w:sz w:val="26"/>
                <w:szCs w:val="26"/>
                <w:lang w:val="ro-RO" w:eastAsia="ro-RO"/>
              </w:rPr>
              <w:t>): Da, module independente cu focalizare simetrică</w:t>
            </w:r>
          </w:p>
        </w:tc>
      </w:tr>
      <w:tr w:rsidR="00CC6E4C" w:rsidRPr="00693913" w14:paraId="567ED79E" w14:textId="77777777" w:rsidTr="00CC6E4C">
        <w:trPr>
          <w:trHeight w:val="300"/>
        </w:trPr>
        <w:tc>
          <w:tcPr>
            <w:tcW w:w="5000" w:type="pct"/>
            <w:noWrap/>
            <w:hideMark/>
          </w:tcPr>
          <w:p w14:paraId="43C422FB"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Panou control sistem optic/acustic: Da, cu indicator de mod de lucru și display compact/martori LED</w:t>
            </w:r>
          </w:p>
        </w:tc>
      </w:tr>
      <w:tr w:rsidR="00CC6E4C" w:rsidRPr="00693913" w14:paraId="59667EF6" w14:textId="77777777" w:rsidTr="00CC6E4C">
        <w:trPr>
          <w:trHeight w:val="300"/>
        </w:trPr>
        <w:tc>
          <w:tcPr>
            <w:tcW w:w="5000" w:type="pct"/>
            <w:noWrap/>
            <w:hideMark/>
          </w:tcPr>
          <w:p w14:paraId="5B229978"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Dimensiuni module optice frontale: Profil ultra-compact, lățime max. 0.10–0.12 m, înălțime max. 0.04–0.05 m</w:t>
            </w:r>
          </w:p>
        </w:tc>
      </w:tr>
      <w:tr w:rsidR="00CC6E4C" w:rsidRPr="00CC6E4C" w14:paraId="3F006711" w14:textId="77777777" w:rsidTr="00CC6E4C">
        <w:trPr>
          <w:trHeight w:val="300"/>
        </w:trPr>
        <w:tc>
          <w:tcPr>
            <w:tcW w:w="5000" w:type="pct"/>
            <w:noWrap/>
            <w:hideMark/>
          </w:tcPr>
          <w:p w14:paraId="4C21928F"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Amplasare difuzor sirenă: Modul acustic independent (fără lumini), montat ascuns în carenaj sau sub far</w:t>
            </w:r>
          </w:p>
        </w:tc>
      </w:tr>
      <w:tr w:rsidR="00CC6E4C" w:rsidRPr="00693913" w14:paraId="574A5F6C" w14:textId="77777777" w:rsidTr="00CC6E4C">
        <w:trPr>
          <w:trHeight w:val="300"/>
        </w:trPr>
        <w:tc>
          <w:tcPr>
            <w:tcW w:w="5000" w:type="pct"/>
            <w:noWrap/>
            <w:hideMark/>
          </w:tcPr>
          <w:p w14:paraId="0D7EDF54"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Orientare difuzor sirenă: Poziționat central, cu orientare acustică directă spre înainte</w:t>
            </w:r>
          </w:p>
        </w:tc>
      </w:tr>
      <w:tr w:rsidR="00CC6E4C" w:rsidRPr="00CC6E4C" w14:paraId="192E4769" w14:textId="77777777" w:rsidTr="00CC6E4C">
        <w:trPr>
          <w:trHeight w:val="300"/>
        </w:trPr>
        <w:tc>
          <w:tcPr>
            <w:tcW w:w="5000" w:type="pct"/>
            <w:noWrap/>
            <w:hideMark/>
          </w:tcPr>
          <w:p w14:paraId="5B3B9E21"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Dispozitiv sirenă: Sirenă electronică compactă cu 6 tonuri (</w:t>
            </w:r>
            <w:proofErr w:type="spellStart"/>
            <w:r w:rsidRPr="00CC6E4C">
              <w:rPr>
                <w:color w:val="000000"/>
                <w:sz w:val="26"/>
                <w:szCs w:val="26"/>
                <w:lang w:val="ro-RO" w:eastAsia="ro-RO"/>
              </w:rPr>
              <w:t>Wail</w:t>
            </w:r>
            <w:proofErr w:type="spellEnd"/>
            <w:r w:rsidRPr="00CC6E4C">
              <w:rPr>
                <w:color w:val="000000"/>
                <w:sz w:val="26"/>
                <w:szCs w:val="26"/>
                <w:lang w:val="ro-RO" w:eastAsia="ro-RO"/>
              </w:rPr>
              <w:t xml:space="preserve">, </w:t>
            </w:r>
            <w:proofErr w:type="spellStart"/>
            <w:r w:rsidRPr="00CC6E4C">
              <w:rPr>
                <w:color w:val="000000"/>
                <w:sz w:val="26"/>
                <w:szCs w:val="26"/>
                <w:lang w:val="ro-RO" w:eastAsia="ro-RO"/>
              </w:rPr>
              <w:t>Yelp</w:t>
            </w:r>
            <w:proofErr w:type="spellEnd"/>
            <w:r w:rsidRPr="00CC6E4C">
              <w:rPr>
                <w:color w:val="000000"/>
                <w:sz w:val="26"/>
                <w:szCs w:val="26"/>
                <w:lang w:val="ro-RO" w:eastAsia="ro-RO"/>
              </w:rPr>
              <w:t>, Hi-</w:t>
            </w:r>
            <w:proofErr w:type="spellStart"/>
            <w:r w:rsidRPr="00CC6E4C">
              <w:rPr>
                <w:color w:val="000000"/>
                <w:sz w:val="26"/>
                <w:szCs w:val="26"/>
                <w:lang w:val="ro-RO" w:eastAsia="ro-RO"/>
              </w:rPr>
              <w:t>Lo</w:t>
            </w:r>
            <w:proofErr w:type="spellEnd"/>
            <w:r w:rsidRPr="00CC6E4C">
              <w:rPr>
                <w:color w:val="000000"/>
                <w:sz w:val="26"/>
                <w:szCs w:val="26"/>
                <w:lang w:val="ro-RO" w:eastAsia="ro-RO"/>
              </w:rPr>
              <w:t xml:space="preserve">, Manual, </w:t>
            </w:r>
            <w:proofErr w:type="spellStart"/>
            <w:r w:rsidRPr="00CC6E4C">
              <w:rPr>
                <w:color w:val="000000"/>
                <w:sz w:val="26"/>
                <w:szCs w:val="26"/>
                <w:lang w:val="ro-RO" w:eastAsia="ro-RO"/>
              </w:rPr>
              <w:t>Combined</w:t>
            </w:r>
            <w:proofErr w:type="spellEnd"/>
            <w:r w:rsidRPr="00CC6E4C">
              <w:rPr>
                <w:color w:val="000000"/>
                <w:sz w:val="26"/>
                <w:szCs w:val="26"/>
                <w:lang w:val="ro-RO" w:eastAsia="ro-RO"/>
              </w:rPr>
              <w:t>, Horn)</w:t>
            </w:r>
          </w:p>
        </w:tc>
      </w:tr>
      <w:tr w:rsidR="00CC6E4C" w:rsidRPr="00693913" w14:paraId="164650D7" w14:textId="77777777" w:rsidTr="00CC6E4C">
        <w:trPr>
          <w:trHeight w:val="300"/>
        </w:trPr>
        <w:tc>
          <w:tcPr>
            <w:tcW w:w="5000" w:type="pct"/>
            <w:noWrap/>
            <w:hideMark/>
          </w:tcPr>
          <w:p w14:paraId="1F763E72"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Frecvență semnal acustic, dispozitiv sirenă: 300 – 10000 Hz</w:t>
            </w:r>
          </w:p>
        </w:tc>
      </w:tr>
      <w:tr w:rsidR="00CC6E4C" w:rsidRPr="00693913" w14:paraId="3E89930C" w14:textId="77777777" w:rsidTr="00CC6E4C">
        <w:trPr>
          <w:trHeight w:val="300"/>
        </w:trPr>
        <w:tc>
          <w:tcPr>
            <w:tcW w:w="5000" w:type="pct"/>
            <w:noWrap/>
            <w:hideMark/>
          </w:tcPr>
          <w:p w14:paraId="22980F24"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Putere semnal acustic, difuzor sirenă frontal: 30–50 Watt, nivel presiune 110–115 dB</w:t>
            </w:r>
          </w:p>
        </w:tc>
      </w:tr>
      <w:tr w:rsidR="00CC6E4C" w:rsidRPr="00CC6E4C" w14:paraId="744E526E" w14:textId="77777777" w:rsidTr="00CC6E4C">
        <w:trPr>
          <w:trHeight w:val="300"/>
        </w:trPr>
        <w:tc>
          <w:tcPr>
            <w:tcW w:w="5000" w:type="pct"/>
            <w:noWrap/>
            <w:hideMark/>
          </w:tcPr>
          <w:p w14:paraId="3EDB0B53"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Unitate control sirenă/voce: Da, cu microfon compact (PTT) integrat sau opțiune de conectare cască</w:t>
            </w:r>
          </w:p>
        </w:tc>
      </w:tr>
      <w:tr w:rsidR="00CC6E4C" w:rsidRPr="00693913" w14:paraId="25598087" w14:textId="77777777" w:rsidTr="00CC6E4C">
        <w:trPr>
          <w:trHeight w:val="300"/>
        </w:trPr>
        <w:tc>
          <w:tcPr>
            <w:tcW w:w="5000" w:type="pct"/>
            <w:noWrap/>
            <w:hideMark/>
          </w:tcPr>
          <w:p w14:paraId="7BBD39A6"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Sistem SOS: Da / Activarea simultană a tuturor semnalelor (optice și acustice) în caz de urgență</w:t>
            </w:r>
          </w:p>
        </w:tc>
      </w:tr>
      <w:tr w:rsidR="00CC6E4C" w:rsidRPr="00CC6E4C" w14:paraId="4588F86E" w14:textId="77777777" w:rsidTr="00CC6E4C">
        <w:trPr>
          <w:trHeight w:val="300"/>
        </w:trPr>
        <w:tc>
          <w:tcPr>
            <w:tcW w:w="5000" w:type="pct"/>
            <w:noWrap/>
            <w:hideMark/>
          </w:tcPr>
          <w:p w14:paraId="75A4922E"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Linie de alimentare de rezervă / Protecție la descărcarea bateriei (</w:t>
            </w:r>
            <w:proofErr w:type="spellStart"/>
            <w:r w:rsidRPr="00CC6E4C">
              <w:rPr>
                <w:color w:val="000000"/>
                <w:sz w:val="26"/>
                <w:szCs w:val="26"/>
                <w:lang w:val="ro-RO" w:eastAsia="ro-RO"/>
              </w:rPr>
              <w:t>Low</w:t>
            </w:r>
            <w:proofErr w:type="spellEnd"/>
            <w:r w:rsidRPr="00CC6E4C">
              <w:rPr>
                <w:color w:val="000000"/>
                <w:sz w:val="26"/>
                <w:szCs w:val="26"/>
                <w:lang w:val="ro-RO" w:eastAsia="ro-RO"/>
              </w:rPr>
              <w:t xml:space="preserve"> </w:t>
            </w:r>
            <w:proofErr w:type="spellStart"/>
            <w:r w:rsidRPr="00CC6E4C">
              <w:rPr>
                <w:color w:val="000000"/>
                <w:sz w:val="26"/>
                <w:szCs w:val="26"/>
                <w:lang w:val="ro-RO" w:eastAsia="ro-RO"/>
              </w:rPr>
              <w:t>Voltage</w:t>
            </w:r>
            <w:proofErr w:type="spellEnd"/>
            <w:r w:rsidRPr="00CC6E4C">
              <w:rPr>
                <w:color w:val="000000"/>
                <w:sz w:val="26"/>
                <w:szCs w:val="26"/>
                <w:lang w:val="ro-RO" w:eastAsia="ro-RO"/>
              </w:rPr>
              <w:t>): Da</w:t>
            </w:r>
          </w:p>
        </w:tc>
      </w:tr>
      <w:tr w:rsidR="00CC6E4C" w:rsidRPr="00CC6E4C" w14:paraId="0E452C76" w14:textId="77777777" w:rsidTr="00CC6E4C">
        <w:trPr>
          <w:trHeight w:val="300"/>
        </w:trPr>
        <w:tc>
          <w:tcPr>
            <w:tcW w:w="5000" w:type="pct"/>
            <w:noWrap/>
            <w:hideMark/>
          </w:tcPr>
          <w:p w14:paraId="32AF6868" w14:textId="77777777" w:rsidR="00CC6E4C" w:rsidRPr="00CC6E4C" w:rsidRDefault="00CC6E4C" w:rsidP="00CC6E4C">
            <w:pPr>
              <w:pStyle w:val="ListParagraph"/>
              <w:numPr>
                <w:ilvl w:val="0"/>
                <w:numId w:val="4"/>
              </w:numPr>
              <w:tabs>
                <w:tab w:val="left" w:pos="447"/>
              </w:tabs>
              <w:ind w:left="22" w:firstLine="0"/>
              <w:rPr>
                <w:color w:val="000000"/>
                <w:sz w:val="26"/>
                <w:szCs w:val="26"/>
                <w:lang w:val="ro-RO" w:eastAsia="ro-RO"/>
              </w:rPr>
            </w:pPr>
            <w:r w:rsidRPr="00CC6E4C">
              <w:rPr>
                <w:color w:val="000000"/>
                <w:sz w:val="26"/>
                <w:szCs w:val="26"/>
                <w:lang w:val="ro-RO" w:eastAsia="ro-RO"/>
              </w:rPr>
              <w:t>Garanție: Minimum 24 luni</w:t>
            </w:r>
          </w:p>
        </w:tc>
      </w:tr>
    </w:tbl>
    <w:p w14:paraId="1E03E843" w14:textId="77777777" w:rsidR="00FE0DCC" w:rsidRDefault="00FE0DCC" w:rsidP="00591E06">
      <w:pPr>
        <w:jc w:val="center"/>
        <w:rPr>
          <w:b/>
          <w:bCs/>
          <w:sz w:val="28"/>
          <w:szCs w:val="28"/>
          <w:lang w:val="ro-MD"/>
        </w:rPr>
        <w:sectPr w:rsidR="00FE0DCC" w:rsidSect="00591E06">
          <w:pgSz w:w="11906" w:h="16838"/>
          <w:pgMar w:top="851" w:right="851" w:bottom="1560" w:left="1276" w:header="720" w:footer="720" w:gutter="0"/>
          <w:cols w:space="720"/>
        </w:sectPr>
      </w:pPr>
    </w:p>
    <w:p w14:paraId="6D23EACB" w14:textId="77777777" w:rsidR="00293ECB" w:rsidRDefault="00293ECB" w:rsidP="00591E06">
      <w:pPr>
        <w:jc w:val="both"/>
        <w:rPr>
          <w:sz w:val="26"/>
          <w:szCs w:val="26"/>
          <w:lang w:val="ro-MD"/>
        </w:rPr>
      </w:pPr>
    </w:p>
    <w:p w14:paraId="3DB2B8AE" w14:textId="654A441D" w:rsidR="00591E06" w:rsidRPr="001E5734" w:rsidRDefault="00591E06" w:rsidP="00591E06">
      <w:pPr>
        <w:jc w:val="both"/>
        <w:rPr>
          <w:sz w:val="26"/>
          <w:szCs w:val="26"/>
          <w:lang w:val="ro-MD"/>
        </w:rPr>
      </w:pPr>
      <w:r w:rsidRPr="001E5734">
        <w:rPr>
          <w:sz w:val="26"/>
          <w:szCs w:val="26"/>
          <w:lang w:val="ro-MD"/>
        </w:rPr>
        <w:t>4. Scopul achiziționării: moderniz</w:t>
      </w:r>
      <w:r w:rsidR="00FE0DCC" w:rsidRPr="001E5734">
        <w:rPr>
          <w:sz w:val="26"/>
          <w:szCs w:val="26"/>
          <w:lang w:val="ro-MD"/>
        </w:rPr>
        <w:t>area</w:t>
      </w:r>
      <w:r w:rsidRPr="001E5734">
        <w:rPr>
          <w:sz w:val="26"/>
          <w:szCs w:val="26"/>
          <w:lang w:val="ro-MD"/>
        </w:rPr>
        <w:t xml:space="preserve"> și cre</w:t>
      </w:r>
      <w:r w:rsidR="00FE0DCC" w:rsidRPr="001E5734">
        <w:rPr>
          <w:sz w:val="26"/>
          <w:szCs w:val="26"/>
          <w:lang w:val="ro-MD"/>
        </w:rPr>
        <w:t>area</w:t>
      </w:r>
      <w:r w:rsidRPr="001E5734">
        <w:rPr>
          <w:sz w:val="26"/>
          <w:szCs w:val="26"/>
          <w:lang w:val="ro-MD"/>
        </w:rPr>
        <w:t xml:space="preserve"> condițiilor necesare de activitate.</w:t>
      </w:r>
    </w:p>
    <w:p w14:paraId="0C63AFC6" w14:textId="57F2AD2B" w:rsidR="00591E06" w:rsidRPr="001E5734" w:rsidRDefault="00591E06" w:rsidP="00591E06">
      <w:pPr>
        <w:jc w:val="both"/>
        <w:rPr>
          <w:sz w:val="26"/>
          <w:szCs w:val="26"/>
          <w:lang w:val="ro-MD"/>
        </w:rPr>
      </w:pPr>
      <w:r w:rsidRPr="001E5734">
        <w:rPr>
          <w:sz w:val="26"/>
          <w:szCs w:val="26"/>
          <w:lang w:val="ro-MD"/>
        </w:rPr>
        <w:t xml:space="preserve">5. Informație financiară: </w:t>
      </w:r>
      <w:r w:rsidR="00594CD9" w:rsidRPr="001E5734">
        <w:rPr>
          <w:sz w:val="26"/>
          <w:szCs w:val="26"/>
          <w:lang w:val="ro-MD"/>
        </w:rPr>
        <w:t>surse externe și contribuție de la bugetul de stat.</w:t>
      </w:r>
    </w:p>
    <w:p w14:paraId="43E85329" w14:textId="7B9D407E" w:rsidR="0060643E" w:rsidRPr="001E5734" w:rsidRDefault="00591E06" w:rsidP="00591E06">
      <w:pPr>
        <w:jc w:val="both"/>
        <w:rPr>
          <w:b/>
          <w:sz w:val="26"/>
          <w:szCs w:val="26"/>
          <w:lang w:val="ro-MD"/>
        </w:rPr>
      </w:pPr>
      <w:r w:rsidRPr="001E5734">
        <w:rPr>
          <w:sz w:val="26"/>
          <w:szCs w:val="26"/>
          <w:lang w:val="ro-MD"/>
        </w:rPr>
        <w:t>6. Termenul și condițiile de livrare:</w:t>
      </w:r>
      <w:r w:rsidR="00A500AA" w:rsidRPr="001E5734">
        <w:rPr>
          <w:sz w:val="26"/>
          <w:szCs w:val="26"/>
          <w:lang w:val="ro-MD"/>
        </w:rPr>
        <w:t xml:space="preserve"> </w:t>
      </w:r>
      <w:r w:rsidR="00B935AA" w:rsidRPr="001E5734">
        <w:rPr>
          <w:sz w:val="26"/>
          <w:szCs w:val="26"/>
          <w:lang w:val="ro-MD"/>
        </w:rPr>
        <w:t>60</w:t>
      </w:r>
      <w:r w:rsidR="002D5A12" w:rsidRPr="001E5734">
        <w:rPr>
          <w:sz w:val="26"/>
          <w:szCs w:val="26"/>
          <w:lang w:val="ro-MD"/>
        </w:rPr>
        <w:t xml:space="preserve"> zile </w:t>
      </w:r>
      <w:r w:rsidR="00B935AA" w:rsidRPr="001E5734">
        <w:rPr>
          <w:sz w:val="26"/>
          <w:szCs w:val="26"/>
          <w:lang w:val="ro-MD"/>
        </w:rPr>
        <w:t>calendaristice</w:t>
      </w:r>
      <w:r w:rsidR="00E3433C" w:rsidRPr="001E5734">
        <w:rPr>
          <w:b/>
          <w:sz w:val="26"/>
          <w:szCs w:val="26"/>
          <w:lang w:val="ro-MD"/>
        </w:rPr>
        <w:t>;</w:t>
      </w:r>
    </w:p>
    <w:p w14:paraId="283A6422" w14:textId="77777777" w:rsidR="00591E06" w:rsidRPr="001E5734" w:rsidRDefault="00591E06" w:rsidP="00591E06">
      <w:pPr>
        <w:jc w:val="both"/>
        <w:rPr>
          <w:sz w:val="26"/>
          <w:szCs w:val="26"/>
          <w:lang w:val="ro-MD"/>
        </w:rPr>
      </w:pPr>
      <w:r w:rsidRPr="001E5734">
        <w:rPr>
          <w:sz w:val="26"/>
          <w:szCs w:val="26"/>
          <w:lang w:val="ro-MD"/>
        </w:rPr>
        <w:t>7. Modul de prezentare a ofertei:</w:t>
      </w:r>
    </w:p>
    <w:p w14:paraId="63204344" w14:textId="77777777" w:rsidR="00591E06" w:rsidRPr="001E5734" w:rsidRDefault="00591E06" w:rsidP="00591E06">
      <w:pPr>
        <w:numPr>
          <w:ilvl w:val="0"/>
          <w:numId w:val="1"/>
        </w:numPr>
        <w:jc w:val="both"/>
        <w:rPr>
          <w:sz w:val="26"/>
          <w:szCs w:val="26"/>
          <w:lang w:val="ro-MD"/>
        </w:rPr>
      </w:pPr>
      <w:r w:rsidRPr="001E5734">
        <w:rPr>
          <w:sz w:val="26"/>
          <w:szCs w:val="26"/>
          <w:lang w:val="ro-MD"/>
        </w:rPr>
        <w:t>Oferta se prezintă în limba de stat, cu specificarea clară a parametrilor;</w:t>
      </w:r>
    </w:p>
    <w:p w14:paraId="67C17C84" w14:textId="77777777" w:rsidR="00591E06" w:rsidRPr="001E5734" w:rsidRDefault="00591E06" w:rsidP="00591E06">
      <w:pPr>
        <w:numPr>
          <w:ilvl w:val="0"/>
          <w:numId w:val="1"/>
        </w:numPr>
        <w:jc w:val="both"/>
        <w:rPr>
          <w:sz w:val="26"/>
          <w:szCs w:val="26"/>
          <w:lang w:val="ro-MD"/>
        </w:rPr>
      </w:pPr>
      <w:r w:rsidRPr="001E5734">
        <w:rPr>
          <w:sz w:val="26"/>
          <w:szCs w:val="26"/>
          <w:lang w:val="ro-MD"/>
        </w:rPr>
        <w:t>Prețul se indică în lei MD;</w:t>
      </w:r>
    </w:p>
    <w:p w14:paraId="04D2B49D" w14:textId="77777777" w:rsidR="00591E06" w:rsidRPr="001E5734" w:rsidRDefault="00591E06" w:rsidP="00591E06">
      <w:pPr>
        <w:numPr>
          <w:ilvl w:val="0"/>
          <w:numId w:val="1"/>
        </w:numPr>
        <w:jc w:val="both"/>
        <w:rPr>
          <w:sz w:val="26"/>
          <w:szCs w:val="26"/>
          <w:lang w:val="ro-MD"/>
        </w:rPr>
      </w:pPr>
      <w:r w:rsidRPr="001E5734">
        <w:rPr>
          <w:sz w:val="26"/>
          <w:szCs w:val="26"/>
          <w:lang w:val="ro-MD"/>
        </w:rPr>
        <w:t>Oferta trebuie să corespundă la toate caracteristicile tehnice solicitate;</w:t>
      </w:r>
    </w:p>
    <w:p w14:paraId="2267AAA7" w14:textId="77777777" w:rsidR="00591E06" w:rsidRPr="001E5734" w:rsidRDefault="00591E06" w:rsidP="00591E06">
      <w:pPr>
        <w:numPr>
          <w:ilvl w:val="0"/>
          <w:numId w:val="1"/>
        </w:numPr>
        <w:jc w:val="both"/>
        <w:rPr>
          <w:sz w:val="26"/>
          <w:szCs w:val="26"/>
          <w:lang w:val="ro-MD"/>
        </w:rPr>
      </w:pPr>
      <w:r w:rsidRPr="001E5734">
        <w:rPr>
          <w:sz w:val="26"/>
          <w:szCs w:val="26"/>
          <w:lang w:val="ro-MD"/>
        </w:rPr>
        <w:t>Oferta va include toate actele indicate în anunț și va fi prezentată prin intermediul SIA RSAP;</w:t>
      </w:r>
    </w:p>
    <w:p w14:paraId="7E0A844F" w14:textId="060D5845" w:rsidR="00591E06" w:rsidRPr="001E5734" w:rsidRDefault="00591E06" w:rsidP="00591E06">
      <w:pPr>
        <w:rPr>
          <w:sz w:val="26"/>
          <w:szCs w:val="26"/>
          <w:lang w:val="ro-MD"/>
        </w:rPr>
      </w:pPr>
      <w:r w:rsidRPr="001E5734">
        <w:rPr>
          <w:sz w:val="26"/>
          <w:szCs w:val="26"/>
          <w:lang w:val="ro-MD"/>
        </w:rPr>
        <w:t xml:space="preserve">8. Modul de întocmire a ofertei, oferta va cuprinde </w:t>
      </w:r>
      <w:r w:rsidR="00FE0DCC" w:rsidRPr="001E5734">
        <w:rPr>
          <w:sz w:val="26"/>
          <w:szCs w:val="26"/>
          <w:lang w:val="ro-MD"/>
        </w:rPr>
        <w:t xml:space="preserve">în mod obligatoriu </w:t>
      </w:r>
      <w:r w:rsidRPr="001E5734">
        <w:rPr>
          <w:sz w:val="26"/>
          <w:szCs w:val="26"/>
          <w:lang w:val="ro-MD"/>
        </w:rPr>
        <w:t>următoarele formulare:</w:t>
      </w:r>
    </w:p>
    <w:p w14:paraId="7482BB04" w14:textId="2FD91415" w:rsidR="00591E06" w:rsidRPr="001E5734" w:rsidRDefault="00591E06" w:rsidP="00591E06">
      <w:pPr>
        <w:tabs>
          <w:tab w:val="left" w:pos="960"/>
        </w:tabs>
        <w:ind w:left="284" w:firstLine="425"/>
        <w:jc w:val="both"/>
        <w:rPr>
          <w:sz w:val="26"/>
          <w:szCs w:val="26"/>
          <w:lang w:val="ro-MD"/>
        </w:rPr>
      </w:pPr>
      <w:bookmarkStart w:id="0" w:name="_Toc449630846"/>
      <w:bookmarkStart w:id="1" w:name="_Toc449632599"/>
      <w:bookmarkStart w:id="2" w:name="_Toc449633091"/>
      <w:bookmarkStart w:id="3" w:name="_Toc449692047"/>
      <w:r w:rsidRPr="001E5734">
        <w:rPr>
          <w:sz w:val="26"/>
          <w:szCs w:val="26"/>
          <w:lang w:val="ro-MD"/>
        </w:rPr>
        <w:t>1) Propunerea tehnică - ofertantul elaborează propunerea tehnică, astfel încât aceasta să respecte în totalitate cerinţele de calificare, precum şi cerinţele prevăzute în caietul de sarcini. Propunerea tehnică conține -</w:t>
      </w:r>
      <w:r w:rsidR="00B13D90" w:rsidRPr="001E5734">
        <w:rPr>
          <w:sz w:val="26"/>
          <w:szCs w:val="26"/>
          <w:lang w:val="ro-MD"/>
        </w:rPr>
        <w:t xml:space="preserve"> </w:t>
      </w:r>
      <w:proofErr w:type="spellStart"/>
      <w:r w:rsidR="004624CF" w:rsidRPr="001E5734">
        <w:rPr>
          <w:sz w:val="26"/>
          <w:szCs w:val="26"/>
          <w:lang w:val="ro-MD"/>
        </w:rPr>
        <w:t>S</w:t>
      </w:r>
      <w:r w:rsidRPr="001E5734">
        <w:rPr>
          <w:sz w:val="26"/>
          <w:szCs w:val="26"/>
          <w:lang w:val="ro-MD"/>
        </w:rPr>
        <w:t>pecificaţii</w:t>
      </w:r>
      <w:proofErr w:type="spellEnd"/>
      <w:r w:rsidRPr="001E5734">
        <w:rPr>
          <w:sz w:val="26"/>
          <w:szCs w:val="26"/>
          <w:lang w:val="ro-MD"/>
        </w:rPr>
        <w:t xml:space="preserve"> tehnice;</w:t>
      </w:r>
      <w:bookmarkEnd w:id="0"/>
      <w:bookmarkEnd w:id="1"/>
      <w:bookmarkEnd w:id="2"/>
      <w:bookmarkEnd w:id="3"/>
      <w:r w:rsidR="00FE0DCC" w:rsidRPr="001E5734">
        <w:rPr>
          <w:sz w:val="26"/>
          <w:szCs w:val="26"/>
          <w:lang w:val="ro-MD"/>
        </w:rPr>
        <w:t xml:space="preserve"> </w:t>
      </w:r>
    </w:p>
    <w:p w14:paraId="564D6D15" w14:textId="0C14E162" w:rsidR="00591E06" w:rsidRPr="001E5734" w:rsidRDefault="00591E06" w:rsidP="00591E06">
      <w:pPr>
        <w:tabs>
          <w:tab w:val="left" w:pos="-284"/>
          <w:tab w:val="left" w:pos="426"/>
          <w:tab w:val="left" w:pos="960"/>
        </w:tabs>
        <w:ind w:left="284" w:firstLine="425"/>
        <w:jc w:val="both"/>
        <w:rPr>
          <w:sz w:val="26"/>
          <w:szCs w:val="26"/>
          <w:lang w:val="ro-MD"/>
        </w:rPr>
      </w:pPr>
      <w:r w:rsidRPr="001E5734">
        <w:rPr>
          <w:sz w:val="26"/>
          <w:szCs w:val="26"/>
          <w:lang w:val="ro-MD"/>
        </w:rPr>
        <w:t>2) Propunerea financiară</w:t>
      </w:r>
      <w:r w:rsidR="00460C13">
        <w:rPr>
          <w:sz w:val="26"/>
          <w:szCs w:val="26"/>
          <w:lang w:val="ro-MD"/>
        </w:rPr>
        <w:t xml:space="preserve"> </w:t>
      </w:r>
      <w:r w:rsidRPr="001E5734">
        <w:rPr>
          <w:sz w:val="26"/>
          <w:szCs w:val="26"/>
          <w:lang w:val="ro-MD"/>
        </w:rPr>
        <w:t>-</w:t>
      </w:r>
      <w:r w:rsidR="00460C13">
        <w:rPr>
          <w:sz w:val="26"/>
          <w:szCs w:val="26"/>
          <w:lang w:val="ro-MD"/>
        </w:rPr>
        <w:t xml:space="preserve"> </w:t>
      </w:r>
      <w:r w:rsidRPr="001E5734">
        <w:rPr>
          <w:sz w:val="26"/>
          <w:szCs w:val="26"/>
          <w:lang w:val="ro-MD"/>
        </w:rPr>
        <w:t>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14:paraId="735E965E" w14:textId="77777777" w:rsidR="00591E06" w:rsidRPr="001E5734" w:rsidRDefault="00591E06" w:rsidP="00591E06">
      <w:pPr>
        <w:tabs>
          <w:tab w:val="left" w:pos="0"/>
          <w:tab w:val="left" w:pos="426"/>
          <w:tab w:val="left" w:pos="960"/>
        </w:tabs>
        <w:ind w:left="284" w:firstLine="425"/>
        <w:rPr>
          <w:sz w:val="26"/>
          <w:szCs w:val="26"/>
          <w:lang w:val="ro-MD"/>
        </w:rPr>
      </w:pPr>
      <w:r w:rsidRPr="001E5734">
        <w:rPr>
          <w:sz w:val="26"/>
          <w:szCs w:val="26"/>
          <w:lang w:val="ro-MD"/>
        </w:rPr>
        <w:t>3) DUAE;</w:t>
      </w:r>
    </w:p>
    <w:p w14:paraId="0EBB88E4" w14:textId="77777777" w:rsidR="00591E06" w:rsidRPr="001E5734" w:rsidRDefault="00591E06" w:rsidP="00591E06">
      <w:pPr>
        <w:tabs>
          <w:tab w:val="left" w:pos="0"/>
          <w:tab w:val="left" w:pos="426"/>
          <w:tab w:val="left" w:pos="960"/>
        </w:tabs>
        <w:ind w:left="284" w:firstLine="425"/>
        <w:rPr>
          <w:sz w:val="26"/>
          <w:szCs w:val="26"/>
          <w:lang w:val="ro-MD"/>
        </w:rPr>
      </w:pPr>
      <w:r w:rsidRPr="001E5734">
        <w:rPr>
          <w:sz w:val="26"/>
          <w:szCs w:val="26"/>
          <w:lang w:val="ro-MD"/>
        </w:rPr>
        <w:t>4) Garanția pentru ofertă.</w:t>
      </w:r>
    </w:p>
    <w:p w14:paraId="4B7F464E" w14:textId="4947A420" w:rsidR="00591E06" w:rsidRPr="001E5734" w:rsidRDefault="00591E06" w:rsidP="00591E06">
      <w:pPr>
        <w:jc w:val="both"/>
        <w:rPr>
          <w:sz w:val="26"/>
          <w:szCs w:val="26"/>
          <w:lang w:val="ro-MD"/>
        </w:rPr>
      </w:pPr>
      <w:r w:rsidRPr="001E5734">
        <w:rPr>
          <w:sz w:val="26"/>
          <w:szCs w:val="26"/>
          <w:lang w:val="ro-MD"/>
        </w:rPr>
        <w:t xml:space="preserve">9. Oferta cîștigătoare se va aprecia conform criteriului – </w:t>
      </w:r>
      <w:r w:rsidRPr="001E5734">
        <w:rPr>
          <w:b/>
          <w:sz w:val="26"/>
          <w:szCs w:val="26"/>
          <w:lang w:val="ro-MD"/>
        </w:rPr>
        <w:t>cel mai mic preț.</w:t>
      </w:r>
    </w:p>
    <w:p w14:paraId="0DDC561F" w14:textId="075977FE" w:rsidR="00591E06" w:rsidRPr="001E5734" w:rsidRDefault="00591E06" w:rsidP="00591E06">
      <w:pPr>
        <w:jc w:val="both"/>
        <w:rPr>
          <w:sz w:val="26"/>
          <w:szCs w:val="26"/>
          <w:lang w:val="ro-MD"/>
        </w:rPr>
      </w:pPr>
      <w:r w:rsidRPr="001E5734">
        <w:rPr>
          <w:sz w:val="26"/>
          <w:szCs w:val="26"/>
          <w:lang w:val="ro-MD"/>
        </w:rPr>
        <w:t xml:space="preserve">10. Înștiințarea privind cîștigătorul </w:t>
      </w:r>
      <w:r w:rsidR="00B935AA" w:rsidRPr="001E5734">
        <w:rPr>
          <w:sz w:val="26"/>
          <w:szCs w:val="26"/>
          <w:lang w:val="ro-MD"/>
        </w:rPr>
        <w:t>va fi</w:t>
      </w:r>
      <w:r w:rsidRPr="001E5734">
        <w:rPr>
          <w:sz w:val="26"/>
          <w:szCs w:val="26"/>
          <w:lang w:val="ro-MD"/>
        </w:rPr>
        <w:t xml:space="preserve"> expediază în termen de 3 zile de la data aprobării rezultatelor evaluării de către beneficiar.</w:t>
      </w:r>
    </w:p>
    <w:sectPr w:rsidR="00591E06" w:rsidRPr="001E5734" w:rsidSect="00591E06">
      <w:pgSz w:w="11906" w:h="16838"/>
      <w:pgMar w:top="851" w:right="851" w:bottom="1560" w:left="12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altName w:val="Arial"/>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47D37"/>
    <w:multiLevelType w:val="hybridMultilevel"/>
    <w:tmpl w:val="DBC6BB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29262B4"/>
    <w:multiLevelType w:val="hybridMultilevel"/>
    <w:tmpl w:val="A53C715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337D05F0"/>
    <w:multiLevelType w:val="hybridMultilevel"/>
    <w:tmpl w:val="0E3A279E"/>
    <w:lvl w:ilvl="0" w:tplc="2034F1F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9313BB1"/>
    <w:multiLevelType w:val="hybridMultilevel"/>
    <w:tmpl w:val="85F2FB5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271283927">
    <w:abstractNumId w:val="2"/>
  </w:num>
  <w:num w:numId="2" w16cid:durableId="166529266">
    <w:abstractNumId w:val="0"/>
  </w:num>
  <w:num w:numId="3" w16cid:durableId="1501888557">
    <w:abstractNumId w:val="1"/>
  </w:num>
  <w:num w:numId="4" w16cid:durableId="12099576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E06"/>
    <w:rsid w:val="00072EFD"/>
    <w:rsid w:val="000A0360"/>
    <w:rsid w:val="000E7197"/>
    <w:rsid w:val="00121700"/>
    <w:rsid w:val="001C5D4F"/>
    <w:rsid w:val="001C702F"/>
    <w:rsid w:val="001D70C9"/>
    <w:rsid w:val="001E5734"/>
    <w:rsid w:val="00264F50"/>
    <w:rsid w:val="00280C5E"/>
    <w:rsid w:val="00293ECB"/>
    <w:rsid w:val="002D5A12"/>
    <w:rsid w:val="00303E3B"/>
    <w:rsid w:val="00352A6D"/>
    <w:rsid w:val="00360073"/>
    <w:rsid w:val="003838E2"/>
    <w:rsid w:val="00397E04"/>
    <w:rsid w:val="004429A2"/>
    <w:rsid w:val="00460C13"/>
    <w:rsid w:val="004624CF"/>
    <w:rsid w:val="004A3502"/>
    <w:rsid w:val="004A36E0"/>
    <w:rsid w:val="004A54CE"/>
    <w:rsid w:val="004D7C3B"/>
    <w:rsid w:val="00525F13"/>
    <w:rsid w:val="00571BD3"/>
    <w:rsid w:val="00591E06"/>
    <w:rsid w:val="00594CD9"/>
    <w:rsid w:val="005A5B94"/>
    <w:rsid w:val="005D00EB"/>
    <w:rsid w:val="005E6614"/>
    <w:rsid w:val="005F0636"/>
    <w:rsid w:val="0060643E"/>
    <w:rsid w:val="006224FD"/>
    <w:rsid w:val="00640C00"/>
    <w:rsid w:val="00642DFC"/>
    <w:rsid w:val="00672192"/>
    <w:rsid w:val="00693913"/>
    <w:rsid w:val="006B2DCE"/>
    <w:rsid w:val="006D4CB0"/>
    <w:rsid w:val="006F2300"/>
    <w:rsid w:val="006F3B98"/>
    <w:rsid w:val="00727C0C"/>
    <w:rsid w:val="00743048"/>
    <w:rsid w:val="00755D2C"/>
    <w:rsid w:val="00770E4B"/>
    <w:rsid w:val="007A5039"/>
    <w:rsid w:val="0083033F"/>
    <w:rsid w:val="00917258"/>
    <w:rsid w:val="00961DDA"/>
    <w:rsid w:val="009637D5"/>
    <w:rsid w:val="009A0782"/>
    <w:rsid w:val="009C40AA"/>
    <w:rsid w:val="009E3CDA"/>
    <w:rsid w:val="00A113C1"/>
    <w:rsid w:val="00A15718"/>
    <w:rsid w:val="00A21253"/>
    <w:rsid w:val="00A500AA"/>
    <w:rsid w:val="00A75984"/>
    <w:rsid w:val="00A84E06"/>
    <w:rsid w:val="00AA4DA6"/>
    <w:rsid w:val="00AA7C7B"/>
    <w:rsid w:val="00AB06BD"/>
    <w:rsid w:val="00AF0216"/>
    <w:rsid w:val="00AF2D20"/>
    <w:rsid w:val="00B13D90"/>
    <w:rsid w:val="00B354B3"/>
    <w:rsid w:val="00B935AA"/>
    <w:rsid w:val="00BB22D3"/>
    <w:rsid w:val="00BB5BF6"/>
    <w:rsid w:val="00C0794D"/>
    <w:rsid w:val="00C2302A"/>
    <w:rsid w:val="00C33DAB"/>
    <w:rsid w:val="00C372DD"/>
    <w:rsid w:val="00C440D4"/>
    <w:rsid w:val="00CA23DD"/>
    <w:rsid w:val="00CA739F"/>
    <w:rsid w:val="00CC218D"/>
    <w:rsid w:val="00CC6254"/>
    <w:rsid w:val="00CC6E4C"/>
    <w:rsid w:val="00CD55A2"/>
    <w:rsid w:val="00CE664B"/>
    <w:rsid w:val="00CF401E"/>
    <w:rsid w:val="00D225D3"/>
    <w:rsid w:val="00E0771C"/>
    <w:rsid w:val="00E07C4C"/>
    <w:rsid w:val="00E3433C"/>
    <w:rsid w:val="00E4073C"/>
    <w:rsid w:val="00E412D2"/>
    <w:rsid w:val="00F83E76"/>
    <w:rsid w:val="00FD15C2"/>
    <w:rsid w:val="00FD6395"/>
    <w:rsid w:val="00FE0D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51B81"/>
  <w15:chartTrackingRefBased/>
  <w15:docId w15:val="{97A29FD9-2ABD-488C-9FEF-A16F24D57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E06"/>
    <w:pPr>
      <w:spacing w:after="0" w:line="240" w:lineRule="auto"/>
    </w:pPr>
    <w:rPr>
      <w:rFonts w:ascii="Times New Roman" w:eastAsia="Times New Roman" w:hAnsi="Times New Roman" w:cs="Times New Roman"/>
      <w:kern w:val="0"/>
      <w:sz w:val="20"/>
      <w:szCs w:val="20"/>
      <w:lang w:val="ru-RU"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91E06"/>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91E06"/>
    <w:rPr>
      <w:color w:val="0000FF"/>
      <w:u w:val="single"/>
    </w:rPr>
  </w:style>
  <w:style w:type="character" w:styleId="Strong">
    <w:name w:val="Strong"/>
    <w:basedOn w:val="DefaultParagraphFont"/>
    <w:uiPriority w:val="22"/>
    <w:qFormat/>
    <w:rsid w:val="007A5039"/>
    <w:rPr>
      <w:b/>
      <w:bCs/>
    </w:rPr>
  </w:style>
  <w:style w:type="paragraph" w:styleId="ListParagraph">
    <w:name w:val="List Paragraph"/>
    <w:basedOn w:val="Normal"/>
    <w:uiPriority w:val="34"/>
    <w:qFormat/>
    <w:rsid w:val="007A5039"/>
    <w:pPr>
      <w:ind w:left="720"/>
      <w:contextualSpacing/>
    </w:pPr>
  </w:style>
  <w:style w:type="character" w:styleId="Emphasis">
    <w:name w:val="Emphasis"/>
    <w:basedOn w:val="DefaultParagraphFont"/>
    <w:uiPriority w:val="20"/>
    <w:qFormat/>
    <w:rsid w:val="00640C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291098">
      <w:bodyDiv w:val="1"/>
      <w:marLeft w:val="0"/>
      <w:marRight w:val="0"/>
      <w:marTop w:val="0"/>
      <w:marBottom w:val="0"/>
      <w:divBdr>
        <w:top w:val="none" w:sz="0" w:space="0" w:color="auto"/>
        <w:left w:val="none" w:sz="0" w:space="0" w:color="auto"/>
        <w:bottom w:val="none" w:sz="0" w:space="0" w:color="auto"/>
        <w:right w:val="none" w:sz="0" w:space="0" w:color="auto"/>
      </w:divBdr>
    </w:div>
    <w:div w:id="769549069">
      <w:bodyDiv w:val="1"/>
      <w:marLeft w:val="0"/>
      <w:marRight w:val="0"/>
      <w:marTop w:val="0"/>
      <w:marBottom w:val="0"/>
      <w:divBdr>
        <w:top w:val="none" w:sz="0" w:space="0" w:color="auto"/>
        <w:left w:val="none" w:sz="0" w:space="0" w:color="auto"/>
        <w:bottom w:val="none" w:sz="0" w:space="0" w:color="auto"/>
        <w:right w:val="none" w:sz="0" w:space="0" w:color="auto"/>
      </w:divBdr>
    </w:div>
    <w:div w:id="1179003330">
      <w:bodyDiv w:val="1"/>
      <w:marLeft w:val="0"/>
      <w:marRight w:val="0"/>
      <w:marTop w:val="0"/>
      <w:marBottom w:val="0"/>
      <w:divBdr>
        <w:top w:val="none" w:sz="0" w:space="0" w:color="auto"/>
        <w:left w:val="none" w:sz="0" w:space="0" w:color="auto"/>
        <w:bottom w:val="none" w:sz="0" w:space="0" w:color="auto"/>
        <w:right w:val="none" w:sz="0" w:space="0" w:color="auto"/>
      </w:divBdr>
    </w:div>
    <w:div w:id="1548570543">
      <w:bodyDiv w:val="1"/>
      <w:marLeft w:val="0"/>
      <w:marRight w:val="0"/>
      <w:marTop w:val="0"/>
      <w:marBottom w:val="0"/>
      <w:divBdr>
        <w:top w:val="none" w:sz="0" w:space="0" w:color="auto"/>
        <w:left w:val="none" w:sz="0" w:space="0" w:color="auto"/>
        <w:bottom w:val="none" w:sz="0" w:space="0" w:color="auto"/>
        <w:right w:val="none" w:sz="0" w:space="0" w:color="auto"/>
      </w:divBdr>
    </w:div>
    <w:div w:id="1566719829">
      <w:bodyDiv w:val="1"/>
      <w:marLeft w:val="0"/>
      <w:marRight w:val="0"/>
      <w:marTop w:val="0"/>
      <w:marBottom w:val="0"/>
      <w:divBdr>
        <w:top w:val="none" w:sz="0" w:space="0" w:color="auto"/>
        <w:left w:val="none" w:sz="0" w:space="0" w:color="auto"/>
        <w:bottom w:val="none" w:sz="0" w:space="0" w:color="auto"/>
        <w:right w:val="none" w:sz="0" w:space="0" w:color="auto"/>
      </w:divBdr>
    </w:div>
    <w:div w:id="1659068578">
      <w:bodyDiv w:val="1"/>
      <w:marLeft w:val="0"/>
      <w:marRight w:val="0"/>
      <w:marTop w:val="0"/>
      <w:marBottom w:val="0"/>
      <w:divBdr>
        <w:top w:val="none" w:sz="0" w:space="0" w:color="auto"/>
        <w:left w:val="none" w:sz="0" w:space="0" w:color="auto"/>
        <w:bottom w:val="none" w:sz="0" w:space="0" w:color="auto"/>
        <w:right w:val="none" w:sz="0" w:space="0" w:color="auto"/>
      </w:divBdr>
    </w:div>
    <w:div w:id="1733308536">
      <w:bodyDiv w:val="1"/>
      <w:marLeft w:val="0"/>
      <w:marRight w:val="0"/>
      <w:marTop w:val="0"/>
      <w:marBottom w:val="0"/>
      <w:divBdr>
        <w:top w:val="none" w:sz="0" w:space="0" w:color="auto"/>
        <w:left w:val="none" w:sz="0" w:space="0" w:color="auto"/>
        <w:bottom w:val="none" w:sz="0" w:space="0" w:color="auto"/>
        <w:right w:val="none" w:sz="0" w:space="0" w:color="auto"/>
      </w:divBdr>
    </w:div>
    <w:div w:id="1996371030">
      <w:bodyDiv w:val="1"/>
      <w:marLeft w:val="0"/>
      <w:marRight w:val="0"/>
      <w:marTop w:val="0"/>
      <w:marBottom w:val="0"/>
      <w:divBdr>
        <w:top w:val="none" w:sz="0" w:space="0" w:color="auto"/>
        <w:left w:val="none" w:sz="0" w:space="0" w:color="auto"/>
        <w:bottom w:val="none" w:sz="0" w:space="0" w:color="auto"/>
        <w:right w:val="none" w:sz="0" w:space="0" w:color="auto"/>
      </w:divBdr>
    </w:div>
    <w:div w:id="205549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4</Pages>
  <Words>913</Words>
  <Characters>5296</Characters>
  <Application>Microsoft Office Word</Application>
  <DocSecurity>0</DocSecurity>
  <Lines>44</Lines>
  <Paragraphs>12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 Igp</dc:creator>
  <cp:keywords/>
  <dc:description/>
  <cp:lastModifiedBy>Sef Sectie</cp:lastModifiedBy>
  <cp:revision>9</cp:revision>
  <cp:lastPrinted>2026-02-25T06:21:00Z</cp:lastPrinted>
  <dcterms:created xsi:type="dcterms:W3CDTF">2026-07-08T20:03:00Z</dcterms:created>
  <dcterms:modified xsi:type="dcterms:W3CDTF">2026-07-09T11:11:00Z</dcterms:modified>
</cp:coreProperties>
</file>