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C4528" w14:textId="77777777" w:rsidR="00053A91" w:rsidRPr="003D2BB9" w:rsidRDefault="00053A91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1A605827" w:rsidR="00C44049" w:rsidRPr="003D2BB9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CAIETUL DE SARCINI</w:t>
      </w:r>
    </w:p>
    <w:p w14:paraId="5E1C7E18" w14:textId="77777777" w:rsidR="0097103A" w:rsidRPr="003D2BB9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3D2BB9" w:rsidRDefault="00C44049" w:rsidP="00980938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1: Denumirea lucrării</w:t>
      </w:r>
    </w:p>
    <w:p w14:paraId="732E7F9C" w14:textId="6691EE17" w:rsidR="005F16B1" w:rsidRPr="003D2BB9" w:rsidRDefault="005F16B1" w:rsidP="00020457">
      <w:pPr>
        <w:spacing w:after="6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Elaborarea raportului de expertiz</w:t>
      </w:r>
      <w:r w:rsidR="00851CF8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  <w:r w:rsidRPr="003D2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tehnică (inspectarea și diagnosticarea, inclusiv încercarea statică la încărcări controlate) la podul de șosea</w:t>
      </w:r>
    </w:p>
    <w:p w14:paraId="76EE2DB6" w14:textId="2C8A6EC8" w:rsidR="00020457" w:rsidRPr="003D2BB9" w:rsidRDefault="00020457" w:rsidP="0002045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Drum </w:t>
      </w:r>
      <w:r w:rsidR="005F16B1" w:rsidRPr="003D2BB9">
        <w:rPr>
          <w:rFonts w:ascii="Times New Roman" w:hAnsi="Times New Roman" w:cs="Times New Roman"/>
          <w:sz w:val="24"/>
          <w:szCs w:val="24"/>
          <w:lang w:val="ro-RO"/>
        </w:rPr>
        <w:t>republican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R26 Bender–Căușeni–Cimișlia</w:t>
      </w:r>
      <w:r w:rsidR="00B77FDE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;</w:t>
      </w:r>
    </w:p>
    <w:p w14:paraId="2CE6098A" w14:textId="52C98B5A" w:rsidR="00980938" w:rsidRPr="003D2BB9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Poziția km: 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83</w:t>
      </w:r>
      <w:r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,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531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15D0CB" w14:textId="5DD234C0" w:rsidR="00020457" w:rsidRPr="003D2BB9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Obstacol traversat</w:t>
      </w:r>
      <w:r w:rsidR="00EB2795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râul </w:t>
      </w:r>
      <w:r w:rsidR="00DE43EF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Cogâlnic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355C4EB" w14:textId="4ECC3832" w:rsidR="00BA7688" w:rsidRPr="003D2BB9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Localitatea apropiată: </w:t>
      </w:r>
      <w:r w:rsidR="00DE43EF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or. Cimișlia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F2E45C7" w14:textId="0B94C6C9" w:rsidR="00B77FDE" w:rsidRPr="003D2BB9" w:rsidRDefault="00B77FDE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zonei: </w:t>
      </w:r>
      <w:r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7 grade pe scara MSK-64;</w:t>
      </w:r>
    </w:p>
    <w:p w14:paraId="79DCCF3A" w14:textId="5265AB83" w:rsidR="00BA7688" w:rsidRPr="003D2BB9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Poziția GPS: 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46°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31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'3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1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94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"N</w:t>
      </w:r>
      <w:r w:rsidRPr="00094B65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094B65" w:rsidRPr="00094B6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2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8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°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48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'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21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18</w:t>
      </w:r>
      <w:r w:rsidR="00EB2795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"E</w:t>
      </w:r>
      <w:r w:rsidR="00B77FDE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</w:p>
    <w:p w14:paraId="3F2816A6" w14:textId="1109E0E5" w:rsidR="00C44049" w:rsidRPr="003D2BB9" w:rsidRDefault="00C44049" w:rsidP="005D5CAC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Tipul lucrărilor</w:t>
      </w:r>
    </w:p>
    <w:p w14:paraId="17AD6D21" w14:textId="3104CC95" w:rsidR="00A86EDD" w:rsidRPr="003D2BB9" w:rsidRDefault="005E44FE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Expertiză Tehnică</w:t>
      </w:r>
      <w:r w:rsidR="00A86EDD" w:rsidRPr="003D2BB9">
        <w:rPr>
          <w:rFonts w:ascii="Times New Roman" w:hAnsi="Times New Roman" w:cs="Times New Roman"/>
          <w:sz w:val="24"/>
          <w:szCs w:val="24"/>
          <w:lang w:val="ro-RO"/>
        </w:rPr>
        <w:t>, în conformitate cu:</w:t>
      </w:r>
    </w:p>
    <w:p w14:paraId="5B5086A1" w14:textId="5D1FB32C" w:rsidR="005E44FE" w:rsidRPr="003D2BB9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Hotărârea Guvernului Nr. 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743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0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11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.20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623ED5" w:rsidRPr="00623ED5">
        <w:rPr>
          <w:rFonts w:ascii="Times New Roman" w:hAnsi="Times New Roman" w:cs="Times New Roman"/>
          <w:sz w:val="24"/>
          <w:szCs w:val="24"/>
          <w:lang w:val="ro-RO"/>
        </w:rPr>
        <w:t>cu privire la asigurarea calității în construcții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DD4CBA0" w14:textId="7FF5D6FF" w:rsidR="005E44FE" w:rsidRPr="003D2BB9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D.02.2</w:t>
      </w:r>
      <w:r w:rsidR="00826DC9" w:rsidRPr="003D2BB9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:2023 „Reguli privind efectuarea inspectării, diagnosticării, stabilirea stării tehnice a lucrărilor de artă (poduri, podețe) amplasate pe drumuri”;</w:t>
      </w:r>
    </w:p>
    <w:p w14:paraId="4B3B944A" w14:textId="77777777" w:rsidR="005E44FE" w:rsidRPr="003D2BB9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D.02.06-2014 „Ghid de evaluare a stării lucrărilor de artă pe baza funcționalității”;</w:t>
      </w:r>
    </w:p>
    <w:p w14:paraId="28058F90" w14:textId="512D16B4" w:rsidR="005E44FE" w:rsidRPr="003D2BB9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NCM D.02.01:2024 „Drumuri și poduri. Proiectarea drumurilor publice”;</w:t>
      </w:r>
    </w:p>
    <w:p w14:paraId="49CCCDEF" w14:textId="07D9F1BA" w:rsidR="00850D6C" w:rsidRPr="003D2BB9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</w:t>
      </w:r>
      <w:r w:rsidR="00864D8A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F.02.03:2019 „Construcții din beton și beton armat. Evaluarea în-situ a rezistenței la compresiune a betonului din structuri și din elemente prefabricate”;</w:t>
      </w:r>
    </w:p>
    <w:p w14:paraId="07E051B4" w14:textId="07A4AF8F" w:rsidR="00850D6C" w:rsidRPr="000E37D9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0" w:name="_Hlk222214127"/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elabora capitolul privind posibilitatea</w:t>
      </w:r>
      <w:r w:rsidR="009552E4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domeniul în care, după caz, pot</w:t>
      </w:r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9552E4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fi</w:t>
      </w:r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reutiliza</w:t>
      </w:r>
      <w:r w:rsidR="009552E4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te</w:t>
      </w:r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elementel</w:t>
      </w:r>
      <w:r w:rsidR="009552E4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prefabricate a suprastructurii podului, la execuția lucrărilor de reparație din cadrul programului de întreținere/reparație a lucrărilor de artă gestionate de către Beneficiar</w:t>
      </w:r>
      <w:r w:rsidR="00623ED5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bookmarkEnd w:id="0"/>
    <w:p w14:paraId="27484B48" w14:textId="3C28B58B" w:rsidR="00623ED5" w:rsidRPr="003F2937" w:rsidRDefault="00623ED5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2937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aplicabile.</w:t>
      </w:r>
    </w:p>
    <w:p w14:paraId="497667F1" w14:textId="709672AF" w:rsidR="00C44049" w:rsidRPr="003D2BB9" w:rsidRDefault="00C440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3: Temeiul </w:t>
      </w:r>
      <w:r w:rsidR="00E70B7A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70152F5A" w14:textId="77777777" w:rsidR="005C6762" w:rsidRDefault="005C6762" w:rsidP="005C6762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Programul privind repartizarea mijloacelor fondului rutier pentru drumurile publice naționale pe anul 2026, aprobat prin HG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73/2026 din 25.02.2026.</w:t>
      </w:r>
    </w:p>
    <w:p w14:paraId="578C8ED8" w14:textId="20DD9D59" w:rsidR="00942E49" w:rsidRPr="003D2BB9" w:rsidRDefault="00642576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Prestatorul lucrărilor </w:t>
      </w:r>
      <w:r w:rsidR="00807EE5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va fi 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câștigătorul licitației publice în conformitate cu Lege Nr. LP131/2015 din 03.07.2015 </w:t>
      </w:r>
      <w:r w:rsidR="00A4030B" w:rsidRPr="003D2BB9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privind achizițiile publice”, cu modificările ulterioare.</w:t>
      </w:r>
    </w:p>
    <w:p w14:paraId="2626F171" w14:textId="4D46E471" w:rsidR="00942E49" w:rsidRPr="003D2BB9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4: </w:t>
      </w:r>
      <w:r w:rsidR="00582E55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162DE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38342820" w14:textId="5DA8B5AB" w:rsidR="003D2BB9" w:rsidRPr="000E37D9" w:rsidRDefault="003D2BB9" w:rsidP="003D2BB9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Determinarea și evaluarea caracteristicilor reale ale construcției, a stării de viabilitate, în scopul asigurării funcționalității și posibilității utilizării în continuare a construcției.</w:t>
      </w:r>
    </w:p>
    <w:p w14:paraId="7ABB5EC8" w14:textId="5A360F8F" w:rsidR="00BD5760" w:rsidRPr="000E37D9" w:rsidRDefault="00396DC0" w:rsidP="00BD5760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1" w:name="_Hlk222214108"/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</w:t>
      </w:r>
      <w:r w:rsidR="00B62B31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F242D5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v-a cuprinde</w:t>
      </w:r>
      <w:r w:rsidR="00B62B31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capitolul cu</w:t>
      </w:r>
      <w:r w:rsidR="00F242D5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date generale despre obiectiv</w:t>
      </w:r>
      <w:r w:rsidR="00B62B31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descrierea situației existente precum și rapoarte despre degradările și defectele atestate </w:t>
      </w:r>
      <w:r w:rsidR="0083199E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prin</w:t>
      </w:r>
      <w:r w:rsidR="00B62B31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descriere</w:t>
      </w:r>
      <w:r w:rsidR="0083199E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 criteriilor de analiză care au stat la baza constatării defectelor și degradărilor.</w:t>
      </w:r>
      <w:r w:rsidR="00B62B31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F242D5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BD5760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7ED02D28" w14:textId="34B37B20" w:rsidR="00132D6B" w:rsidRDefault="00545984" w:rsidP="00132D6B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Se vor include </w:t>
      </w:r>
      <w:r w:rsidR="00CC528E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rapoartele privind ridicările topo</w:t>
      </w:r>
      <w:r w:rsidR="00F04A0E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-geodezice</w:t>
      </w:r>
      <w:r w:rsidR="00CC528E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</w:t>
      </w:r>
      <w:r w:rsidR="00AC2E6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studiu</w:t>
      </w:r>
      <w:r w:rsidR="00CC528E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F04A0E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hidrometeorologic (inclusiv studiu hidraulic)</w:t>
      </w:r>
      <w:r w:rsidR="00CC528E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</w:t>
      </w:r>
      <w:r w:rsidR="000047EC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etc</w:t>
      </w:r>
      <w:r w:rsidR="00CA1C5E" w:rsidRPr="00132D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0047EC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totodată </w:t>
      </w:r>
      <w:r w:rsidR="00304D36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</w:t>
      </w:r>
      <w:r w:rsidR="000047EC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v-a cuprinde date despre rezultatele încercărilor nedistructive, semi-distructive și adâncimea de carbonatare a betonului.</w:t>
      </w:r>
      <w:r w:rsidR="00623ED5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Studiu</w:t>
      </w:r>
      <w:r w:rsidR="00623ED5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hidraulic va include și evaluarea riscului la inundații și efectele eroziunii albiei la pilele podului, conform</w:t>
      </w:r>
      <w:r w:rsid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23ED5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bunelor</w:t>
      </w:r>
      <w:r w:rsid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23ED5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practici</w:t>
      </w:r>
      <w:r w:rsid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23ED5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europene</w:t>
      </w:r>
      <w:r w:rsid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23ED5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și</w:t>
      </w:r>
      <w:r w:rsid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23ED5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</w:t>
      </w:r>
      <w:r w:rsid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23ED5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D.02.26:2023.</w:t>
      </w:r>
    </w:p>
    <w:p w14:paraId="74E3CD8B" w14:textId="13EF64B1" w:rsidR="00BD5760" w:rsidRPr="00132D6B" w:rsidRDefault="002F1F47" w:rsidP="00BD5760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 xml:space="preserve">Încercările și rapoartele solicitate vor fi întocmite în concordanță cu CP D.02.26:2023 „Reguli privind efectuarea inspectării, diagnosticării, stabilirea stării tehnice a lucrărilor de artă (poduri, podețe) amplasate pe drumuri”, inclusiv fișele de constatare, materiale </w:t>
      </w:r>
      <w:proofErr w:type="spellStart"/>
      <w:r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foto</w:t>
      </w:r>
      <w:proofErr w:type="spellEnd"/>
      <w:r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4B26E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la momentul execuției lucrărilor de</w:t>
      </w:r>
      <w:r w:rsidR="000D4B4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inspectare și</w:t>
      </w:r>
      <w:r w:rsidR="004B26E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0D4B4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diagnosticare</w:t>
      </w:r>
      <w:r w:rsidR="0036725C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57700D1A" w14:textId="18C7E3DC" w:rsidR="00BD5F97" w:rsidRPr="000E37D9" w:rsidRDefault="00304D36" w:rsidP="00BD5760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</w:t>
      </w:r>
      <w:r w:rsidR="00BD5F97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va fi elaborat în conformitate cu cerințele CP D.02.26:2023, și va include concluzii despre încercările statice în conformitate cu </w:t>
      </w:r>
      <w:r w:rsidR="00220582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cap</w:t>
      </w:r>
      <w:r w:rsidR="00BD5F97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 6 din codul practic sus-menționat. Totodată diagnosticarea defectelor obiectivului</w:t>
      </w:r>
      <w:r w:rsidR="00C44B86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se v-a efectua prin evaluarea stării tehnice în conformitate cu </w:t>
      </w:r>
      <w:r w:rsidR="00220582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cap</w:t>
      </w:r>
      <w:r w:rsidR="00C44B86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 7 din</w:t>
      </w:r>
      <w:r w:rsidR="00BD5F97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C44B86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CP D.02.26:2023. </w:t>
      </w:r>
    </w:p>
    <w:bookmarkEnd w:id="1"/>
    <w:p w14:paraId="65E2AD05" w14:textId="6A1D8251" w:rsidR="00942E49" w:rsidRPr="003D2BB9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5: </w:t>
      </w:r>
      <w:r w:rsidR="00FE281B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Termeni de referință </w:t>
      </w:r>
    </w:p>
    <w:p w14:paraId="60F01EC6" w14:textId="5C3039A7" w:rsidR="00A9105A" w:rsidRPr="003D2BB9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167340" w:rsidRPr="003D2BB9">
        <w:rPr>
          <w:rFonts w:ascii="Times New Roman" w:hAnsi="Times New Roman" w:cs="Times New Roman"/>
          <w:b/>
          <w:bCs/>
          <w:u w:val="single"/>
          <w:lang w:val="ro-RO"/>
        </w:rPr>
        <w:t>1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. Parametrii tehnici </w:t>
      </w:r>
      <w:r w:rsidR="006617F1" w:rsidRPr="003D2BB9">
        <w:rPr>
          <w:rFonts w:ascii="Times New Roman" w:hAnsi="Times New Roman" w:cs="Times New Roman"/>
          <w:b/>
          <w:bCs/>
          <w:u w:val="single"/>
          <w:lang w:val="ro-RO"/>
        </w:rPr>
        <w:t>de baz</w:t>
      </w:r>
      <w:r w:rsidR="00220582">
        <w:rPr>
          <w:rFonts w:ascii="Times New Roman" w:hAnsi="Times New Roman" w:cs="Times New Roman"/>
          <w:b/>
          <w:bCs/>
          <w:u w:val="single"/>
          <w:lang w:val="ro-RO"/>
        </w:rPr>
        <w:t xml:space="preserve">ă </w:t>
      </w:r>
    </w:p>
    <w:p w14:paraId="4A148D13" w14:textId="4D5B96EF" w:rsidR="00A9105A" w:rsidRPr="003D2BB9" w:rsidRDefault="00C515EE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Respectarea 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Normelor</w:t>
      </w:r>
      <w:r w:rsidR="00085F98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Standardelor și </w:t>
      </w:r>
      <w:r w:rsidR="007957F1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085F98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odurilor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Europene,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aplicabile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01.01.2021;</w:t>
      </w:r>
    </w:p>
    <w:p w14:paraId="4DBA1BA0" w14:textId="6A9E9B90" w:rsidR="000A60A5" w:rsidRPr="003D2BB9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CP D.02.2:2023 </w:t>
      </w:r>
      <w:r w:rsidR="00DF287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Reguli privind efectuarea inspectării, diagnosticării, stabilirea stării tehnice a lucrărilor de artă (poduri, podețe) amplasate pe drumuri”;</w:t>
      </w:r>
    </w:p>
    <w:p w14:paraId="29089D39" w14:textId="272004CB" w:rsidR="000A60A5" w:rsidRPr="003D2BB9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B4329C8" w14:textId="6C7A5A8A" w:rsidR="00D8186E" w:rsidRPr="00BE23E2" w:rsidRDefault="00A9105A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3E2">
        <w:rPr>
          <w:rFonts w:ascii="Times New Roman" w:hAnsi="Times New Roman" w:cs="Times New Roman"/>
          <w:color w:val="000000" w:themeColor="text1"/>
          <w:sz w:val="24"/>
          <w:szCs w:val="24"/>
        </w:rPr>
        <w:t>СНиП 2.05.03-84* „Мосты и трубы”</w:t>
      </w:r>
      <w:r w:rsidR="00C1377C" w:rsidRPr="00BE23E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CF04044" w14:textId="1A0C5A3A" w:rsidR="000A60A5" w:rsidRPr="00BE23E2" w:rsidRDefault="000A60A5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3E2">
        <w:rPr>
          <w:rFonts w:ascii="Times New Roman" w:hAnsi="Times New Roman" w:cs="Times New Roman"/>
          <w:color w:val="000000" w:themeColor="text1"/>
          <w:sz w:val="24"/>
          <w:szCs w:val="24"/>
        </w:rPr>
        <w:t>СНиП 3.06.04-91 „Мосты и трубы”;</w:t>
      </w:r>
    </w:p>
    <w:p w14:paraId="66EE13D9" w14:textId="1F95ECFC" w:rsidR="003C5CDF" w:rsidRPr="00BE23E2" w:rsidRDefault="003C5CDF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222470326"/>
      <w:r w:rsidRPr="00BE23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СНиП 3.06.07-86 „Мосты и трубы. </w:t>
      </w:r>
      <w:r w:rsidR="00BE23E2" w:rsidRPr="00BE23E2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BE23E2">
        <w:rPr>
          <w:rFonts w:ascii="Times New Roman" w:hAnsi="Times New Roman" w:cs="Times New Roman"/>
          <w:color w:val="000000" w:themeColor="text1"/>
          <w:sz w:val="24"/>
          <w:szCs w:val="24"/>
        </w:rPr>
        <w:t>равила обследований и испытаний”;</w:t>
      </w:r>
    </w:p>
    <w:p w14:paraId="35AE1D93" w14:textId="502794AE" w:rsidR="003C5CDF" w:rsidRPr="00BE23E2" w:rsidRDefault="003C5CDF" w:rsidP="003C5CD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3E2">
        <w:rPr>
          <w:rFonts w:ascii="Times New Roman" w:hAnsi="Times New Roman" w:cs="Times New Roman"/>
          <w:color w:val="000000" w:themeColor="text1"/>
          <w:sz w:val="24"/>
          <w:szCs w:val="24"/>
        </w:rPr>
        <w:t>ВСН 32-89 „Инструкция по определению грузоподъемности железобетонных балочных пролетных строений эксплуатируемых автодорожных мостов”;</w:t>
      </w:r>
    </w:p>
    <w:bookmarkEnd w:id="2"/>
    <w:p w14:paraId="7C0F274F" w14:textId="49553B13" w:rsidR="00797222" w:rsidRPr="003D2BB9" w:rsidRDefault="00797222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NCM D.02.01:2024 „Proiectarea drumurilor publice”.</w:t>
      </w:r>
    </w:p>
    <w:p w14:paraId="65C83020" w14:textId="511FB13A" w:rsidR="00797222" w:rsidRDefault="00797222" w:rsidP="000A60A5">
      <w:pPr>
        <w:pStyle w:val="a8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F.02.03:2019 „Construcții din beton și beton armat. Evaluarea in-situ a rezistenței la compresiune a betonului din structuri și din elemente prefabricate”</w:t>
      </w:r>
      <w:r w:rsid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7A73E005" w14:textId="6C4712F8" w:rsidR="00EE5F33" w:rsidRPr="003D2BB9" w:rsidRDefault="00EE5F33" w:rsidP="001D2A64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cazul în care alte standarde și norme valabile, asigură o performanță substanțial egală sau mai mare decât cele enumerate, aceste standarde și norme vor fi acceptate sub rezerva verificării prealabile și aprobării în scris.</w:t>
      </w:r>
    </w:p>
    <w:p w14:paraId="6D74ED5A" w14:textId="3806E5F5" w:rsidR="00A9105A" w:rsidRPr="003D2BB9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bookmarkStart w:id="3" w:name="_Hlk193650924"/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3D2BB9">
        <w:rPr>
          <w:rFonts w:ascii="Times New Roman" w:hAnsi="Times New Roman" w:cs="Times New Roman"/>
          <w:b/>
          <w:bCs/>
          <w:u w:val="single"/>
          <w:lang w:val="ro-RO"/>
        </w:rPr>
        <w:t>2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. </w:t>
      </w:r>
      <w:r w:rsidR="00FE281B" w:rsidRPr="003D2BB9">
        <w:rPr>
          <w:rFonts w:ascii="Times New Roman" w:hAnsi="Times New Roman" w:cs="Times New Roman"/>
          <w:b/>
          <w:bCs/>
          <w:u w:val="single"/>
          <w:lang w:val="ro-RO"/>
        </w:rPr>
        <w:t>Termeni de referință de bază</w:t>
      </w:r>
    </w:p>
    <w:bookmarkEnd w:id="3"/>
    <w:p w14:paraId="1D3A98D4" w14:textId="7A46918D" w:rsidR="002B63D9" w:rsidRPr="003D2BB9" w:rsidRDefault="002B63D9" w:rsidP="002C4F27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Raportul de expertiză tehnică va respecta Standardele în vigoare.</w:t>
      </w:r>
    </w:p>
    <w:p w14:paraId="65347A36" w14:textId="77777777" w:rsidR="002B63D9" w:rsidRPr="003D2BB9" w:rsidRDefault="002B63D9" w:rsidP="002B63D9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Prestatorul va efectua studiile și cercetările pe teren:</w:t>
      </w:r>
    </w:p>
    <w:p w14:paraId="294166D3" w14:textId="1FE814DB" w:rsidR="002B63D9" w:rsidRPr="000E37D9" w:rsidRDefault="002B63D9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4" w:name="_Hlk222214042"/>
      <w:bookmarkStart w:id="5" w:name="_Hlk222214282"/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Ridicări topo</w:t>
      </w:r>
      <w:r w:rsidR="0072292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</w:t>
      </w:r>
      <w:r w:rsidR="00304D36"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geo</w:t>
      </w:r>
      <w:r w:rsidR="00283CF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dezice</w:t>
      </w:r>
      <w:r w:rsidRPr="000E37D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  <w:bookmarkEnd w:id="4"/>
    </w:p>
    <w:bookmarkEnd w:id="5"/>
    <w:p w14:paraId="143955AB" w14:textId="22A54FDD" w:rsidR="002B63D9" w:rsidRPr="003D2BB9" w:rsidRDefault="00AC2E63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Studiu</w:t>
      </w:r>
      <w:r w:rsidR="002B63D9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hidrometeorologic</w:t>
      </w:r>
      <w:r w:rsidR="003E407A">
        <w:rPr>
          <w:rFonts w:ascii="Times New Roman" w:hAnsi="Times New Roman" w:cs="Times New Roman"/>
          <w:sz w:val="24"/>
          <w:szCs w:val="24"/>
          <w:lang w:val="ro-RO"/>
        </w:rPr>
        <w:t xml:space="preserve"> (inclusiv studiu hidraulic)</w:t>
      </w:r>
      <w:r w:rsidR="00E51743" w:rsidRPr="003D2BB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AD0BD64" w14:textId="73A74F41" w:rsidR="00797222" w:rsidRPr="003D2BB9" w:rsidRDefault="006A444B" w:rsidP="00797222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6970B5" w:rsidRPr="003D2BB9">
        <w:rPr>
          <w:rFonts w:ascii="Times New Roman" w:hAnsi="Times New Roman" w:cs="Times New Roman"/>
          <w:b/>
          <w:bCs/>
          <w:u w:val="single"/>
          <w:lang w:val="ro-RO"/>
        </w:rPr>
        <w:t>3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. Condiții specifice</w:t>
      </w:r>
    </w:p>
    <w:p w14:paraId="3DC4709F" w14:textId="7562AA39" w:rsidR="00AA1930" w:rsidRDefault="00AA1930" w:rsidP="00AA1930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6" w:name="_Hlk223344084"/>
      <w:r w:rsidRPr="00AA1930">
        <w:rPr>
          <w:rFonts w:ascii="Times New Roman" w:hAnsi="Times New Roman" w:cs="Times New Roman"/>
          <w:sz w:val="24"/>
          <w:szCs w:val="24"/>
          <w:lang w:val="ro-RO"/>
        </w:rPr>
        <w:t xml:space="preserve">Ridicările topo-geodezice vor fi realizate în sistemul de coordonate </w:t>
      </w:r>
      <w:proofErr w:type="spellStart"/>
      <w:r w:rsidRPr="00AA1930">
        <w:rPr>
          <w:rFonts w:ascii="Times New Roman" w:hAnsi="Times New Roman" w:cs="Times New Roman"/>
          <w:sz w:val="24"/>
          <w:szCs w:val="24"/>
          <w:lang w:val="ro-RO"/>
        </w:rPr>
        <w:t>Mold</w:t>
      </w:r>
      <w:proofErr w:type="spellEnd"/>
      <w:r w:rsidRPr="00AA193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AA1930">
        <w:rPr>
          <w:rFonts w:ascii="Times New Roman" w:hAnsi="Times New Roman" w:cs="Times New Roman"/>
          <w:sz w:val="24"/>
          <w:szCs w:val="24"/>
          <w:lang w:val="ro-RO"/>
        </w:rPr>
        <w:t>Ref</w:t>
      </w:r>
      <w:proofErr w:type="spellEnd"/>
      <w:r w:rsidRPr="00AA1930">
        <w:rPr>
          <w:rFonts w:ascii="Times New Roman" w:hAnsi="Times New Roman" w:cs="Times New Roman"/>
          <w:sz w:val="24"/>
          <w:szCs w:val="24"/>
          <w:lang w:val="ro-RO"/>
        </w:rPr>
        <w:t xml:space="preserve"> 99 și sistemul de înălțimi Baltic 1977;</w:t>
      </w:r>
    </w:p>
    <w:p w14:paraId="65294E7B" w14:textId="4B45AD23" w:rsidR="00AA1930" w:rsidRPr="00AA1930" w:rsidRDefault="00AA1930" w:rsidP="00AA1930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7" w:name="_Hlk223343950"/>
      <w:r w:rsidRPr="00AA1930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examina inclusiv și fișa de constatare elaborată în conformitate cu CP D. 02.26:2023 și fișa tehnică elaborată în anul 1989, puse la dispoziție de către Beneficiar (Anexa nr.1 din prezentul caiet de sarcini);</w:t>
      </w:r>
      <w:bookmarkEnd w:id="7"/>
    </w:p>
    <w:bookmarkEnd w:id="6"/>
    <w:p w14:paraId="1EB01FCF" w14:textId="136B1938" w:rsidR="00E1526E" w:rsidRPr="00BE23E2" w:rsidRDefault="00660EA6" w:rsidP="002B63D9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2B63D9" w:rsidRPr="00BE23E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ercetările în teren</w:t>
      </w:r>
      <w:r w:rsidR="00166E1C" w:rsidRPr="00BE23E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2B63D9" w:rsidRPr="00BE23E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și </w:t>
      </w:r>
      <w:r w:rsidR="00AC2E6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studiu</w:t>
      </w:r>
      <w:r w:rsidR="002B63D9" w:rsidRPr="00BE23E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hidrometeorologic</w:t>
      </w:r>
      <w:r w:rsidR="00BE23E2" w:rsidRPr="00BE23E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(inclusiv studiu hidrologic)</w:t>
      </w:r>
      <w:r w:rsidR="002B63D9" w:rsidRPr="00BE23E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vor fi efectuate în număr necesar de a fi definitivate soluțiile constructive</w:t>
      </w:r>
      <w:r w:rsidR="00E1526E" w:rsidRPr="00BE23E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2839CF1A" w14:textId="1F08F865" w:rsidR="002B63D9" w:rsidRPr="003D2BB9" w:rsidRDefault="002B63D9" w:rsidP="002B63D9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Prestatorul va stabili regimul de exploatare a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podului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până la începerea lucrărilor de reparație.</w:t>
      </w:r>
    </w:p>
    <w:p w14:paraId="1142E0A8" w14:textId="30906D8E" w:rsidR="00582E55" w:rsidRPr="003D2BB9" w:rsidRDefault="00582E55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DF7C0F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Conținutul documentației.</w:t>
      </w:r>
    </w:p>
    <w:p w14:paraId="7F1C97D6" w14:textId="3C5971F0" w:rsidR="00DF7C0F" w:rsidRPr="003D2BB9" w:rsidRDefault="00DF7C0F" w:rsidP="00DF7C0F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6.1. Conținutul </w:t>
      </w:r>
      <w:r w:rsidR="00181AEF" w:rsidRPr="003D2BB9">
        <w:rPr>
          <w:rFonts w:ascii="Times New Roman" w:hAnsi="Times New Roman" w:cs="Times New Roman"/>
          <w:b/>
          <w:bCs/>
          <w:u w:val="single"/>
          <w:lang w:val="ro-RO"/>
        </w:rPr>
        <w:t>raportului de expertiză tehnică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06E6FFEB" w14:textId="7BFA169B" w:rsidR="00DF7C0F" w:rsidRPr="003D2BB9" w:rsidRDefault="00DF7C0F" w:rsidP="00DF7C0F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Conținutul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trebuie să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cuprindă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compartimentele și rapoartele cu conținutul definit în Capitolul 5 Termenii de referință. Compartimentele și rapoartele conexe se vor prezenta după cum urmează (dar nu se limitează):</w:t>
      </w:r>
    </w:p>
    <w:p w14:paraId="6106EE2A" w14:textId="5DE58CCE" w:rsidR="00DF7C0F" w:rsidRPr="003D2BB9" w:rsidRDefault="00DF7C0F" w:rsidP="00E37C33">
      <w:pPr>
        <w:pStyle w:val="a8"/>
        <w:numPr>
          <w:ilvl w:val="0"/>
          <w:numId w:val="28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Memoriu explicativ general;</w:t>
      </w:r>
    </w:p>
    <w:p w14:paraId="40FC6957" w14:textId="77777777" w:rsidR="00181AEF" w:rsidRPr="003D2BB9" w:rsidRDefault="00181AEF" w:rsidP="00E37C33">
      <w:pPr>
        <w:pStyle w:val="a8"/>
        <w:numPr>
          <w:ilvl w:val="0"/>
          <w:numId w:val="28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de evaluare a rezistenței la compresiune a betonului prin metode nedistructive și semi-nedistructive;</w:t>
      </w:r>
    </w:p>
    <w:p w14:paraId="1F8F0AFC" w14:textId="66E5C7E3" w:rsidR="00181AEF" w:rsidRPr="003D2BB9" w:rsidRDefault="00181AEF" w:rsidP="00E37C33">
      <w:pPr>
        <w:pStyle w:val="a8"/>
        <w:numPr>
          <w:ilvl w:val="0"/>
          <w:numId w:val="28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de măsurare a adâncimii de carbonatare a betonului;</w:t>
      </w:r>
    </w:p>
    <w:p w14:paraId="18324FE5" w14:textId="6E1492B8" w:rsidR="00181AEF" w:rsidRPr="003D2BB9" w:rsidRDefault="00181AEF" w:rsidP="00E37C33">
      <w:pPr>
        <w:pStyle w:val="a8"/>
        <w:numPr>
          <w:ilvl w:val="0"/>
          <w:numId w:val="28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privind rezultatele încercării</w:t>
      </w:r>
      <w:r w:rsidR="00F7563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statice a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construcției de pod;</w:t>
      </w:r>
    </w:p>
    <w:p w14:paraId="2909A4A5" w14:textId="0A1B93E7" w:rsidR="00DF7C0F" w:rsidRDefault="00181AEF" w:rsidP="00E37C33">
      <w:pPr>
        <w:pStyle w:val="a8"/>
        <w:numPr>
          <w:ilvl w:val="0"/>
          <w:numId w:val="28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</w:t>
      </w:r>
      <w:r w:rsidR="003E407A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ul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8E4E6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topo-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geo</w:t>
      </w:r>
      <w:r w:rsidR="008E4E6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dez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ic;</w:t>
      </w:r>
    </w:p>
    <w:p w14:paraId="08F5E1B8" w14:textId="62324818" w:rsidR="003E407A" w:rsidRPr="003D2BB9" w:rsidRDefault="003E407A" w:rsidP="00E37C33">
      <w:pPr>
        <w:pStyle w:val="a8"/>
        <w:numPr>
          <w:ilvl w:val="0"/>
          <w:numId w:val="28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hidrometeorologic (inclusiv studiu hidraulic);</w:t>
      </w:r>
    </w:p>
    <w:p w14:paraId="7C81D453" w14:textId="0B3F7279" w:rsidR="00166E1C" w:rsidRPr="00E37C33" w:rsidRDefault="00E37C33" w:rsidP="00E37C33">
      <w:pPr>
        <w:pStyle w:val="a8"/>
        <w:numPr>
          <w:ilvl w:val="0"/>
          <w:numId w:val="28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8" w:name="_Hlk222314750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Recomandări privind regimul de exploatare a podului până la începerea lucrărilor de reparație/reconstrucție (masa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limitată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și/sau masa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limitată 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pe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ax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ă</w:t>
      </w:r>
      <w:r w:rsidR="00FA0C2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ș.a.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);</w:t>
      </w:r>
    </w:p>
    <w:bookmarkEnd w:id="8"/>
    <w:p w14:paraId="3D403C1A" w14:textId="5E087430" w:rsidR="003F2937" w:rsidRDefault="003F2937" w:rsidP="00E37C33">
      <w:pPr>
        <w:pStyle w:val="a8"/>
        <w:numPr>
          <w:ilvl w:val="0"/>
          <w:numId w:val="28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de evaluare a capacității portante și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rezistența la</w:t>
      </w: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seism, bazat pe starea tehnică reală constatată și normativele în vigoare (NCM D.02.01:2024, CP D.02.26:2023)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61D3CA1D" w14:textId="616CA927" w:rsidR="003F2937" w:rsidRPr="003F2937" w:rsidRDefault="00BD5760" w:rsidP="003E309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înainta minim 2 propuneri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soluții tehnice (concept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pentru lucrările de reparație/consolidare necesare, estimate pe baza concluziilor expertizei.</w:t>
      </w:r>
    </w:p>
    <w:p w14:paraId="4B1A4736" w14:textId="56691254" w:rsidR="00B77FDE" w:rsidRPr="003D2BB9" w:rsidRDefault="00B77FDE" w:rsidP="00B77FDE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6.2. </w:t>
      </w:r>
      <w:r w:rsidR="00D26D1B" w:rsidRPr="003D2BB9">
        <w:rPr>
          <w:rFonts w:ascii="Times New Roman" w:hAnsi="Times New Roman" w:cs="Times New Roman"/>
          <w:b/>
          <w:bCs/>
          <w:u w:val="single"/>
          <w:lang w:val="ro-RO"/>
        </w:rPr>
        <w:t>Condiții de respectare a normelor și legislației în vigoare la elaborarea rapoartelor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2EE70C9D" w14:textId="38045BC3" w:rsidR="00733CC5" w:rsidRPr="003D2BB9" w:rsidRDefault="00784EDF" w:rsidP="00733CC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 tehnică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prestatorul va respecta în strictă conformitate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următoarele standarde, documente și acte normative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(dar nu se limitează)</w:t>
      </w:r>
      <w:r w:rsidR="00733CC5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55089A32" w14:textId="15E51828" w:rsidR="00784EDF" w:rsidRPr="003D2BB9" w:rsidRDefault="00784EDF" w:rsidP="00733CC5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„Regulamentul privind verificarea documentației de proiect și expertiza tehnică a proiectelor și construcțiilor” aprobat prin HG Nr. 743/2024 din 06.11.2024;</w:t>
      </w:r>
    </w:p>
    <w:p w14:paraId="34FAC079" w14:textId="47ADA4A5" w:rsidR="00D90B40" w:rsidRPr="003D2BB9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D.02.2:2023 „Reguli privind efectuarea inspectării, diagnosticării, stabilirea stării tehnice a lucrărilor de artă (poduri, podețe) amplasate pe drumuri”;</w:t>
      </w:r>
    </w:p>
    <w:p w14:paraId="3DB18F0A" w14:textId="77777777" w:rsidR="00D90B40" w:rsidRPr="003D2BB9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5517E6BD" w14:textId="26536A27" w:rsidR="00165538" w:rsidRPr="003D2BB9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F.02.03:2019 „Construcții din beton și beton armat. Evaluarea in-situ a rezistenței la compresiune a betonului din structuri și din elemente prefabricate”;</w:t>
      </w:r>
    </w:p>
    <w:p w14:paraId="691C0E3E" w14:textId="28CB6DA9" w:rsidR="00165538" w:rsidRPr="003D2BB9" w:rsidRDefault="00165538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Măsurare adâncimii de carbonatare a betonului</w:t>
      </w:r>
      <w:r w:rsidR="00834ED9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SM SR EN 14630:2011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7814EC69" w14:textId="155CE8C8" w:rsidR="00EA4D5D" w:rsidRPr="003D2BB9" w:rsidRDefault="00784EDF" w:rsidP="00936B44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Cod Nr. CUC434/2023 din 28.12.2023 Urbanismului și Construcțiilor</w:t>
      </w:r>
      <w:r w:rsidR="00936B44" w:rsidRPr="003D2BB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.</w:t>
      </w:r>
    </w:p>
    <w:p w14:paraId="23A97CD1" w14:textId="2E5ADEE9" w:rsidR="00831C7F" w:rsidRPr="003D2BB9" w:rsidRDefault="00036D5C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831C7F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Aranjamente de raportare</w:t>
      </w:r>
    </w:p>
    <w:p w14:paraId="6039D30F" w14:textId="68B82F98" w:rsidR="00D44F0E" w:rsidRPr="003D2BB9" w:rsidRDefault="00582E55" w:rsidP="00582E5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artele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prezentat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volum de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două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exemplar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limba română, inclusiv: conținutul </w:t>
      </w:r>
      <w:r w:rsidR="008F3684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artelor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complet scanat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avizat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 versiunea editabilă (PDF, Word, DWG</w:t>
      </w:r>
      <w:r w:rsidR="004A0D96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ș.a.).</w:t>
      </w:r>
    </w:p>
    <w:p w14:paraId="0C1D5E2E" w14:textId="77777777" w:rsidR="006166F4" w:rsidRPr="003D2BB9" w:rsidRDefault="006166F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4FD2564" w14:textId="15CEE28D" w:rsidR="004A4D79" w:rsidRPr="003D2BB9" w:rsidRDefault="004A4D79" w:rsidP="00B96D68">
      <w:pPr>
        <w:pStyle w:val="1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br w:type="column"/>
      </w:r>
      <w:r w:rsidRPr="003D2B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lastRenderedPageBreak/>
        <w:t>Anexa Nr.1</w:t>
      </w:r>
    </w:p>
    <w:p w14:paraId="406E89A3" w14:textId="77777777" w:rsidR="004A4D79" w:rsidRPr="003D2BB9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6BA310B2" w14:textId="77777777" w:rsidR="004A4D79" w:rsidRPr="003D2BB9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BB6625" w14:paraId="35CCD472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3D2BB9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3D2BB9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Informație livrabilă de către Beneficiar</w:t>
            </w:r>
          </w:p>
        </w:tc>
      </w:tr>
      <w:tr w:rsidR="004A4D79" w:rsidRPr="00BB6625" w14:paraId="1EA13DF1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036" w14:textId="088B39BA" w:rsidR="004A4D79" w:rsidRPr="003D2BB9" w:rsidRDefault="00AF723C" w:rsidP="00AF723C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2445" w14:textId="4B829293" w:rsidR="004A4D79" w:rsidRPr="003D2BB9" w:rsidRDefault="00C6535E" w:rsidP="00AF723C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Beneficiarul v-a pune la dispoziția prestatorului documentația existentă (fișa de constatare elaborată în conformitate cu CP D. 02.26:2023 și fișa tehnică elaborată în anul 1989)</w:t>
            </w:r>
          </w:p>
        </w:tc>
      </w:tr>
    </w:tbl>
    <w:p w14:paraId="0BED27AA" w14:textId="77777777" w:rsidR="004A4D79" w:rsidRPr="003D2BB9" w:rsidRDefault="004A4D79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4E753369" w14:textId="77777777" w:rsidR="000477CA" w:rsidRPr="003D2BB9" w:rsidRDefault="000477CA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02C228CF" w14:textId="4A56FB26" w:rsidR="004A4D79" w:rsidRPr="003D2BB9" w:rsidRDefault="004A4D79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9" w:name="_GoBack"/>
      <w:bookmarkEnd w:id="9"/>
    </w:p>
    <w:sectPr w:rsidR="004A4D79" w:rsidRPr="003D2BB9" w:rsidSect="00850D6C">
      <w:footerReference w:type="default" r:id="rId8"/>
      <w:pgSz w:w="11906" w:h="16838"/>
      <w:pgMar w:top="567" w:right="566" w:bottom="851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7655D" w14:textId="77777777" w:rsidR="00ED1619" w:rsidRDefault="00ED1619" w:rsidP="00C44049">
      <w:pPr>
        <w:spacing w:after="0" w:line="240" w:lineRule="auto"/>
      </w:pPr>
      <w:r>
        <w:separator/>
      </w:r>
    </w:p>
  </w:endnote>
  <w:endnote w:type="continuationSeparator" w:id="0">
    <w:p w14:paraId="229F8551" w14:textId="77777777" w:rsidR="00ED1619" w:rsidRDefault="00ED1619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2E95C09C" w:rsidR="003C5CDF" w:rsidRPr="00C44049" w:rsidRDefault="003C5CDF" w:rsidP="004A0D96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C1825F" w14:textId="77777777" w:rsidR="00ED1619" w:rsidRDefault="00ED1619" w:rsidP="00C44049">
      <w:pPr>
        <w:spacing w:after="0" w:line="240" w:lineRule="auto"/>
      </w:pPr>
      <w:r>
        <w:separator/>
      </w:r>
    </w:p>
  </w:footnote>
  <w:footnote w:type="continuationSeparator" w:id="0">
    <w:p w14:paraId="741DB053" w14:textId="77777777" w:rsidR="00ED1619" w:rsidRDefault="00ED1619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75441"/>
    <w:multiLevelType w:val="hybridMultilevel"/>
    <w:tmpl w:val="256E6674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73A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4521"/>
    <w:multiLevelType w:val="hybridMultilevel"/>
    <w:tmpl w:val="94DC684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21EDE"/>
    <w:multiLevelType w:val="hybridMultilevel"/>
    <w:tmpl w:val="9D56541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87692"/>
    <w:multiLevelType w:val="hybridMultilevel"/>
    <w:tmpl w:val="C846D098"/>
    <w:lvl w:ilvl="0" w:tplc="AAC845D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EDE1C59"/>
    <w:multiLevelType w:val="hybridMultilevel"/>
    <w:tmpl w:val="84DC87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2576F"/>
    <w:multiLevelType w:val="hybridMultilevel"/>
    <w:tmpl w:val="2A6601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41AA4"/>
    <w:multiLevelType w:val="hybridMultilevel"/>
    <w:tmpl w:val="D2EAE8D8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E237D"/>
    <w:multiLevelType w:val="hybridMultilevel"/>
    <w:tmpl w:val="B2FA8C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C2047"/>
    <w:multiLevelType w:val="hybridMultilevel"/>
    <w:tmpl w:val="17823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A72D2"/>
    <w:multiLevelType w:val="hybridMultilevel"/>
    <w:tmpl w:val="77D219A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41461"/>
    <w:multiLevelType w:val="hybridMultilevel"/>
    <w:tmpl w:val="02CEE174"/>
    <w:lvl w:ilvl="0" w:tplc="47E215E0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C183D"/>
    <w:multiLevelType w:val="hybridMultilevel"/>
    <w:tmpl w:val="FEDE3A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435B5"/>
    <w:multiLevelType w:val="hybridMultilevel"/>
    <w:tmpl w:val="28EA2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11A5A"/>
    <w:multiLevelType w:val="hybridMultilevel"/>
    <w:tmpl w:val="110AEB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9A3B20"/>
    <w:multiLevelType w:val="hybridMultilevel"/>
    <w:tmpl w:val="3FB20A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B1C66"/>
    <w:multiLevelType w:val="hybridMultilevel"/>
    <w:tmpl w:val="4E2E8D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A3E56"/>
    <w:multiLevelType w:val="hybridMultilevel"/>
    <w:tmpl w:val="4FDE71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EF7C01"/>
    <w:multiLevelType w:val="hybridMultilevel"/>
    <w:tmpl w:val="9AE8314E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F91"/>
    <w:multiLevelType w:val="hybridMultilevel"/>
    <w:tmpl w:val="D644A92C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35F32"/>
    <w:multiLevelType w:val="hybridMultilevel"/>
    <w:tmpl w:val="926EF61C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F1425"/>
    <w:multiLevelType w:val="hybridMultilevel"/>
    <w:tmpl w:val="371471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613BD"/>
    <w:multiLevelType w:val="hybridMultilevel"/>
    <w:tmpl w:val="ADA29E66"/>
    <w:lvl w:ilvl="0" w:tplc="2C5AFA1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E32EC8"/>
    <w:multiLevelType w:val="hybridMultilevel"/>
    <w:tmpl w:val="B81C8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E34D0F"/>
    <w:multiLevelType w:val="hybridMultilevel"/>
    <w:tmpl w:val="F09C1984"/>
    <w:lvl w:ilvl="0" w:tplc="E7C0432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248A74A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85A"/>
    <w:multiLevelType w:val="hybridMultilevel"/>
    <w:tmpl w:val="1108ADC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A468A3C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94220A"/>
    <w:multiLevelType w:val="hybridMultilevel"/>
    <w:tmpl w:val="37DA3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F93B17"/>
    <w:multiLevelType w:val="hybridMultilevel"/>
    <w:tmpl w:val="610EB624"/>
    <w:lvl w:ilvl="0" w:tplc="039E1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49B035C"/>
    <w:multiLevelType w:val="hybridMultilevel"/>
    <w:tmpl w:val="646E46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7551E"/>
    <w:multiLevelType w:val="hybridMultilevel"/>
    <w:tmpl w:val="AE42877E"/>
    <w:lvl w:ilvl="0" w:tplc="13E47DB2">
      <w:start w:val="1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6803FEC"/>
    <w:multiLevelType w:val="hybridMultilevel"/>
    <w:tmpl w:val="0FC8AE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9E6FE4"/>
    <w:multiLevelType w:val="hybridMultilevel"/>
    <w:tmpl w:val="7F1A8DE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CAB6266"/>
    <w:multiLevelType w:val="hybridMultilevel"/>
    <w:tmpl w:val="F0E424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D152F50"/>
    <w:multiLevelType w:val="hybridMultilevel"/>
    <w:tmpl w:val="3F421C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364F41"/>
    <w:multiLevelType w:val="hybridMultilevel"/>
    <w:tmpl w:val="8728A4E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5B1D07"/>
    <w:multiLevelType w:val="hybridMultilevel"/>
    <w:tmpl w:val="1F988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9E64ED"/>
    <w:multiLevelType w:val="hybridMultilevel"/>
    <w:tmpl w:val="5AFE29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ED47B6"/>
    <w:multiLevelType w:val="hybridMultilevel"/>
    <w:tmpl w:val="DEDA0D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2F763A"/>
    <w:multiLevelType w:val="hybridMultilevel"/>
    <w:tmpl w:val="34FC1D2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E00919"/>
    <w:multiLevelType w:val="hybridMultilevel"/>
    <w:tmpl w:val="A8040CD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673605"/>
    <w:multiLevelType w:val="hybridMultilevel"/>
    <w:tmpl w:val="13307B0E"/>
    <w:lvl w:ilvl="0" w:tplc="41C48A1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733F7E"/>
    <w:multiLevelType w:val="hybridMultilevel"/>
    <w:tmpl w:val="4D38ABE0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AA5F13"/>
    <w:multiLevelType w:val="multilevel"/>
    <w:tmpl w:val="F7760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D4476FB"/>
    <w:multiLevelType w:val="hybridMultilevel"/>
    <w:tmpl w:val="74C89C8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9"/>
  </w:num>
  <w:num w:numId="4">
    <w:abstractNumId w:val="12"/>
  </w:num>
  <w:num w:numId="5">
    <w:abstractNumId w:val="10"/>
  </w:num>
  <w:num w:numId="6">
    <w:abstractNumId w:val="20"/>
  </w:num>
  <w:num w:numId="7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31"/>
  </w:num>
  <w:num w:numId="10">
    <w:abstractNumId w:val="11"/>
  </w:num>
  <w:num w:numId="11">
    <w:abstractNumId w:val="27"/>
  </w:num>
  <w:num w:numId="12">
    <w:abstractNumId w:val="47"/>
  </w:num>
  <w:num w:numId="13">
    <w:abstractNumId w:val="7"/>
  </w:num>
  <w:num w:numId="14">
    <w:abstractNumId w:val="46"/>
  </w:num>
  <w:num w:numId="15">
    <w:abstractNumId w:val="0"/>
  </w:num>
  <w:num w:numId="16">
    <w:abstractNumId w:val="34"/>
  </w:num>
  <w:num w:numId="17">
    <w:abstractNumId w:val="28"/>
  </w:num>
  <w:num w:numId="18">
    <w:abstractNumId w:val="15"/>
  </w:num>
  <w:num w:numId="19">
    <w:abstractNumId w:val="24"/>
  </w:num>
  <w:num w:numId="20">
    <w:abstractNumId w:val="8"/>
  </w:num>
  <w:num w:numId="21">
    <w:abstractNumId w:val="17"/>
  </w:num>
  <w:num w:numId="22">
    <w:abstractNumId w:val="42"/>
  </w:num>
  <w:num w:numId="23">
    <w:abstractNumId w:val="41"/>
  </w:num>
  <w:num w:numId="24">
    <w:abstractNumId w:val="2"/>
  </w:num>
  <w:num w:numId="25">
    <w:abstractNumId w:val="14"/>
  </w:num>
  <w:num w:numId="26">
    <w:abstractNumId w:val="45"/>
  </w:num>
  <w:num w:numId="27">
    <w:abstractNumId w:val="22"/>
  </w:num>
  <w:num w:numId="28">
    <w:abstractNumId w:val="38"/>
  </w:num>
  <w:num w:numId="29">
    <w:abstractNumId w:val="29"/>
  </w:num>
  <w:num w:numId="30">
    <w:abstractNumId w:val="19"/>
  </w:num>
  <w:num w:numId="31">
    <w:abstractNumId w:val="44"/>
  </w:num>
  <w:num w:numId="32">
    <w:abstractNumId w:val="13"/>
  </w:num>
  <w:num w:numId="33">
    <w:abstractNumId w:val="30"/>
  </w:num>
  <w:num w:numId="34">
    <w:abstractNumId w:val="16"/>
  </w:num>
  <w:num w:numId="35">
    <w:abstractNumId w:val="43"/>
  </w:num>
  <w:num w:numId="36">
    <w:abstractNumId w:val="35"/>
  </w:num>
  <w:num w:numId="37">
    <w:abstractNumId w:val="5"/>
  </w:num>
  <w:num w:numId="38">
    <w:abstractNumId w:val="33"/>
  </w:num>
  <w:num w:numId="39">
    <w:abstractNumId w:val="18"/>
  </w:num>
  <w:num w:numId="40">
    <w:abstractNumId w:val="3"/>
  </w:num>
  <w:num w:numId="41">
    <w:abstractNumId w:val="4"/>
  </w:num>
  <w:num w:numId="42">
    <w:abstractNumId w:val="26"/>
  </w:num>
  <w:num w:numId="43">
    <w:abstractNumId w:val="48"/>
  </w:num>
  <w:num w:numId="44">
    <w:abstractNumId w:val="23"/>
  </w:num>
  <w:num w:numId="45">
    <w:abstractNumId w:val="1"/>
  </w:num>
  <w:num w:numId="46">
    <w:abstractNumId w:val="39"/>
  </w:num>
  <w:num w:numId="47">
    <w:abstractNumId w:val="25"/>
  </w:num>
  <w:num w:numId="48">
    <w:abstractNumId w:val="37"/>
  </w:num>
  <w:num w:numId="49">
    <w:abstractNumId w:val="32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047EC"/>
    <w:rsid w:val="00015787"/>
    <w:rsid w:val="00017C98"/>
    <w:rsid w:val="00020457"/>
    <w:rsid w:val="000304F4"/>
    <w:rsid w:val="00034076"/>
    <w:rsid w:val="00036D5C"/>
    <w:rsid w:val="00044EEB"/>
    <w:rsid w:val="000477CA"/>
    <w:rsid w:val="00052125"/>
    <w:rsid w:val="00053A91"/>
    <w:rsid w:val="00055C30"/>
    <w:rsid w:val="00055FCC"/>
    <w:rsid w:val="00056BFE"/>
    <w:rsid w:val="00074417"/>
    <w:rsid w:val="00076D13"/>
    <w:rsid w:val="00083234"/>
    <w:rsid w:val="0008353F"/>
    <w:rsid w:val="00085F98"/>
    <w:rsid w:val="00094B65"/>
    <w:rsid w:val="000A41C7"/>
    <w:rsid w:val="000A60A5"/>
    <w:rsid w:val="000A7DB8"/>
    <w:rsid w:val="000B0D19"/>
    <w:rsid w:val="000B6217"/>
    <w:rsid w:val="000B6697"/>
    <w:rsid w:val="000C0657"/>
    <w:rsid w:val="000D43C8"/>
    <w:rsid w:val="000D4B41"/>
    <w:rsid w:val="000E37D9"/>
    <w:rsid w:val="000E7AAF"/>
    <w:rsid w:val="00102E58"/>
    <w:rsid w:val="0010628B"/>
    <w:rsid w:val="001304BD"/>
    <w:rsid w:val="001308C5"/>
    <w:rsid w:val="00132D6B"/>
    <w:rsid w:val="00141341"/>
    <w:rsid w:val="00160EF2"/>
    <w:rsid w:val="00163513"/>
    <w:rsid w:val="00165538"/>
    <w:rsid w:val="0016651F"/>
    <w:rsid w:val="00166E1C"/>
    <w:rsid w:val="00167068"/>
    <w:rsid w:val="00167340"/>
    <w:rsid w:val="00167E73"/>
    <w:rsid w:val="0017148F"/>
    <w:rsid w:val="00171840"/>
    <w:rsid w:val="00172AC1"/>
    <w:rsid w:val="00181AEF"/>
    <w:rsid w:val="00182AC6"/>
    <w:rsid w:val="001911E0"/>
    <w:rsid w:val="001A3F20"/>
    <w:rsid w:val="001C4303"/>
    <w:rsid w:val="001D2A64"/>
    <w:rsid w:val="001D5DEA"/>
    <w:rsid w:val="001D7584"/>
    <w:rsid w:val="001E19D4"/>
    <w:rsid w:val="001E25A3"/>
    <w:rsid w:val="001F2FB7"/>
    <w:rsid w:val="001F3715"/>
    <w:rsid w:val="001F7D16"/>
    <w:rsid w:val="00211104"/>
    <w:rsid w:val="00220582"/>
    <w:rsid w:val="002210C6"/>
    <w:rsid w:val="0022265A"/>
    <w:rsid w:val="00223480"/>
    <w:rsid w:val="002315A3"/>
    <w:rsid w:val="002329BF"/>
    <w:rsid w:val="0023611A"/>
    <w:rsid w:val="002407A4"/>
    <w:rsid w:val="00243074"/>
    <w:rsid w:val="00272E78"/>
    <w:rsid w:val="00274569"/>
    <w:rsid w:val="00277A37"/>
    <w:rsid w:val="00281D2E"/>
    <w:rsid w:val="00283CF3"/>
    <w:rsid w:val="00285B92"/>
    <w:rsid w:val="002909CE"/>
    <w:rsid w:val="002A3881"/>
    <w:rsid w:val="002A52D5"/>
    <w:rsid w:val="002B2338"/>
    <w:rsid w:val="002B63D9"/>
    <w:rsid w:val="002C0430"/>
    <w:rsid w:val="002C4F27"/>
    <w:rsid w:val="002F1F47"/>
    <w:rsid w:val="00304D36"/>
    <w:rsid w:val="00307B92"/>
    <w:rsid w:val="0035293C"/>
    <w:rsid w:val="00357E9D"/>
    <w:rsid w:val="0036725C"/>
    <w:rsid w:val="0036781E"/>
    <w:rsid w:val="00375E17"/>
    <w:rsid w:val="003935CA"/>
    <w:rsid w:val="00396DC0"/>
    <w:rsid w:val="00397056"/>
    <w:rsid w:val="003B663C"/>
    <w:rsid w:val="003C5CDF"/>
    <w:rsid w:val="003D05B3"/>
    <w:rsid w:val="003D2BB9"/>
    <w:rsid w:val="003D7583"/>
    <w:rsid w:val="003E309F"/>
    <w:rsid w:val="003E407A"/>
    <w:rsid w:val="003E532E"/>
    <w:rsid w:val="003E735E"/>
    <w:rsid w:val="003F0567"/>
    <w:rsid w:val="003F2937"/>
    <w:rsid w:val="003F2A2A"/>
    <w:rsid w:val="004162DE"/>
    <w:rsid w:val="00416F1F"/>
    <w:rsid w:val="004340DA"/>
    <w:rsid w:val="00434133"/>
    <w:rsid w:val="00443C3C"/>
    <w:rsid w:val="004549FF"/>
    <w:rsid w:val="00457F85"/>
    <w:rsid w:val="00461096"/>
    <w:rsid w:val="00474F9D"/>
    <w:rsid w:val="00475B14"/>
    <w:rsid w:val="004848B7"/>
    <w:rsid w:val="004853B5"/>
    <w:rsid w:val="0049008A"/>
    <w:rsid w:val="00490F94"/>
    <w:rsid w:val="004A0D96"/>
    <w:rsid w:val="004A4D79"/>
    <w:rsid w:val="004A504B"/>
    <w:rsid w:val="004B26E5"/>
    <w:rsid w:val="004B51BF"/>
    <w:rsid w:val="004D1F69"/>
    <w:rsid w:val="004F0325"/>
    <w:rsid w:val="004F6924"/>
    <w:rsid w:val="005077B6"/>
    <w:rsid w:val="00517C73"/>
    <w:rsid w:val="00523B20"/>
    <w:rsid w:val="00527F76"/>
    <w:rsid w:val="00533A48"/>
    <w:rsid w:val="005364B8"/>
    <w:rsid w:val="005377A8"/>
    <w:rsid w:val="0054274A"/>
    <w:rsid w:val="00545984"/>
    <w:rsid w:val="00574884"/>
    <w:rsid w:val="00582E55"/>
    <w:rsid w:val="00594E9C"/>
    <w:rsid w:val="005A6EE6"/>
    <w:rsid w:val="005B28D3"/>
    <w:rsid w:val="005B2CD2"/>
    <w:rsid w:val="005B2DEC"/>
    <w:rsid w:val="005B56EE"/>
    <w:rsid w:val="005C170C"/>
    <w:rsid w:val="005C6762"/>
    <w:rsid w:val="005C792C"/>
    <w:rsid w:val="005D350E"/>
    <w:rsid w:val="005D5CAC"/>
    <w:rsid w:val="005E00BF"/>
    <w:rsid w:val="005E1726"/>
    <w:rsid w:val="005E44FE"/>
    <w:rsid w:val="005F16B1"/>
    <w:rsid w:val="006166F4"/>
    <w:rsid w:val="00623ED5"/>
    <w:rsid w:val="00642576"/>
    <w:rsid w:val="00643EAA"/>
    <w:rsid w:val="00655802"/>
    <w:rsid w:val="006558F4"/>
    <w:rsid w:val="00660EA6"/>
    <w:rsid w:val="006617F1"/>
    <w:rsid w:val="006708F8"/>
    <w:rsid w:val="00672C83"/>
    <w:rsid w:val="006970B5"/>
    <w:rsid w:val="006A1E67"/>
    <w:rsid w:val="006A444B"/>
    <w:rsid w:val="006A5342"/>
    <w:rsid w:val="006C052D"/>
    <w:rsid w:val="006C72BA"/>
    <w:rsid w:val="006D00BC"/>
    <w:rsid w:val="006F6C40"/>
    <w:rsid w:val="0070300D"/>
    <w:rsid w:val="00714539"/>
    <w:rsid w:val="00714A18"/>
    <w:rsid w:val="0072292E"/>
    <w:rsid w:val="00733CC5"/>
    <w:rsid w:val="00735612"/>
    <w:rsid w:val="00753B0C"/>
    <w:rsid w:val="00754A30"/>
    <w:rsid w:val="007658DF"/>
    <w:rsid w:val="00774DCB"/>
    <w:rsid w:val="00780595"/>
    <w:rsid w:val="0078131C"/>
    <w:rsid w:val="00781596"/>
    <w:rsid w:val="00784EDF"/>
    <w:rsid w:val="007957F1"/>
    <w:rsid w:val="00797222"/>
    <w:rsid w:val="007A1109"/>
    <w:rsid w:val="007A3B55"/>
    <w:rsid w:val="007C51FD"/>
    <w:rsid w:val="007D3807"/>
    <w:rsid w:val="007D6F9F"/>
    <w:rsid w:val="007D7E24"/>
    <w:rsid w:val="007E2017"/>
    <w:rsid w:val="007E3D5C"/>
    <w:rsid w:val="007F1FEA"/>
    <w:rsid w:val="007F7ED6"/>
    <w:rsid w:val="00801356"/>
    <w:rsid w:val="008052DD"/>
    <w:rsid w:val="00807EE5"/>
    <w:rsid w:val="00814AD4"/>
    <w:rsid w:val="00816749"/>
    <w:rsid w:val="00826DC9"/>
    <w:rsid w:val="0083199E"/>
    <w:rsid w:val="00831C7F"/>
    <w:rsid w:val="00832E69"/>
    <w:rsid w:val="00834ED9"/>
    <w:rsid w:val="00850D6C"/>
    <w:rsid w:val="00851CF8"/>
    <w:rsid w:val="00864D8A"/>
    <w:rsid w:val="00865AB8"/>
    <w:rsid w:val="008726D2"/>
    <w:rsid w:val="0088012F"/>
    <w:rsid w:val="008875AA"/>
    <w:rsid w:val="00895CAF"/>
    <w:rsid w:val="00896A0C"/>
    <w:rsid w:val="008B0C07"/>
    <w:rsid w:val="008B0D91"/>
    <w:rsid w:val="008B62F8"/>
    <w:rsid w:val="008E4E68"/>
    <w:rsid w:val="008F079B"/>
    <w:rsid w:val="008F20D2"/>
    <w:rsid w:val="008F3684"/>
    <w:rsid w:val="008F54C0"/>
    <w:rsid w:val="00900D30"/>
    <w:rsid w:val="0093049D"/>
    <w:rsid w:val="00933E36"/>
    <w:rsid w:val="00936B44"/>
    <w:rsid w:val="00942E49"/>
    <w:rsid w:val="00944B1B"/>
    <w:rsid w:val="009552E4"/>
    <w:rsid w:val="009646CD"/>
    <w:rsid w:val="00967B2B"/>
    <w:rsid w:val="0097103A"/>
    <w:rsid w:val="00974229"/>
    <w:rsid w:val="0097565B"/>
    <w:rsid w:val="00980938"/>
    <w:rsid w:val="00993713"/>
    <w:rsid w:val="009958E7"/>
    <w:rsid w:val="009A3F31"/>
    <w:rsid w:val="009A74C2"/>
    <w:rsid w:val="009B11AC"/>
    <w:rsid w:val="009C0983"/>
    <w:rsid w:val="009D6CE1"/>
    <w:rsid w:val="009E4B41"/>
    <w:rsid w:val="009E5546"/>
    <w:rsid w:val="00A041C3"/>
    <w:rsid w:val="00A24E09"/>
    <w:rsid w:val="00A32419"/>
    <w:rsid w:val="00A4030B"/>
    <w:rsid w:val="00A7692F"/>
    <w:rsid w:val="00A76D55"/>
    <w:rsid w:val="00A824E4"/>
    <w:rsid w:val="00A84860"/>
    <w:rsid w:val="00A86EDD"/>
    <w:rsid w:val="00A9105A"/>
    <w:rsid w:val="00AA1930"/>
    <w:rsid w:val="00AA3739"/>
    <w:rsid w:val="00AC0517"/>
    <w:rsid w:val="00AC2E63"/>
    <w:rsid w:val="00AD2F33"/>
    <w:rsid w:val="00AE24BE"/>
    <w:rsid w:val="00AF2D2A"/>
    <w:rsid w:val="00AF6543"/>
    <w:rsid w:val="00AF723C"/>
    <w:rsid w:val="00B05D98"/>
    <w:rsid w:val="00B071AA"/>
    <w:rsid w:val="00B15D2D"/>
    <w:rsid w:val="00B22F8F"/>
    <w:rsid w:val="00B24393"/>
    <w:rsid w:val="00B31776"/>
    <w:rsid w:val="00B32B24"/>
    <w:rsid w:val="00B41FBB"/>
    <w:rsid w:val="00B5176E"/>
    <w:rsid w:val="00B543AA"/>
    <w:rsid w:val="00B62B31"/>
    <w:rsid w:val="00B76408"/>
    <w:rsid w:val="00B77FDE"/>
    <w:rsid w:val="00B848B3"/>
    <w:rsid w:val="00B90959"/>
    <w:rsid w:val="00B92C3B"/>
    <w:rsid w:val="00B959DF"/>
    <w:rsid w:val="00B96D68"/>
    <w:rsid w:val="00BA37C4"/>
    <w:rsid w:val="00BA7688"/>
    <w:rsid w:val="00BB2D8E"/>
    <w:rsid w:val="00BB5306"/>
    <w:rsid w:val="00BB6625"/>
    <w:rsid w:val="00BC1FC7"/>
    <w:rsid w:val="00BC27CE"/>
    <w:rsid w:val="00BD5760"/>
    <w:rsid w:val="00BD5F97"/>
    <w:rsid w:val="00BE23E2"/>
    <w:rsid w:val="00BE5ED3"/>
    <w:rsid w:val="00BF2935"/>
    <w:rsid w:val="00C1377C"/>
    <w:rsid w:val="00C36B58"/>
    <w:rsid w:val="00C44049"/>
    <w:rsid w:val="00C44B86"/>
    <w:rsid w:val="00C515EE"/>
    <w:rsid w:val="00C52231"/>
    <w:rsid w:val="00C52B6E"/>
    <w:rsid w:val="00C6153A"/>
    <w:rsid w:val="00C631B1"/>
    <w:rsid w:val="00C6535E"/>
    <w:rsid w:val="00C811D0"/>
    <w:rsid w:val="00CA1C5E"/>
    <w:rsid w:val="00CA5D94"/>
    <w:rsid w:val="00CC191C"/>
    <w:rsid w:val="00CC528E"/>
    <w:rsid w:val="00CD5962"/>
    <w:rsid w:val="00CD76DA"/>
    <w:rsid w:val="00CE1E15"/>
    <w:rsid w:val="00CF7203"/>
    <w:rsid w:val="00D117D7"/>
    <w:rsid w:val="00D13FFE"/>
    <w:rsid w:val="00D14EED"/>
    <w:rsid w:val="00D2137D"/>
    <w:rsid w:val="00D24C71"/>
    <w:rsid w:val="00D26D1B"/>
    <w:rsid w:val="00D3009A"/>
    <w:rsid w:val="00D322A6"/>
    <w:rsid w:val="00D35A5F"/>
    <w:rsid w:val="00D4177D"/>
    <w:rsid w:val="00D44F0E"/>
    <w:rsid w:val="00D511A1"/>
    <w:rsid w:val="00D55A9B"/>
    <w:rsid w:val="00D81791"/>
    <w:rsid w:val="00D8186E"/>
    <w:rsid w:val="00D839B5"/>
    <w:rsid w:val="00D9045E"/>
    <w:rsid w:val="00D90B40"/>
    <w:rsid w:val="00D94065"/>
    <w:rsid w:val="00D94C6D"/>
    <w:rsid w:val="00D96B40"/>
    <w:rsid w:val="00DA103F"/>
    <w:rsid w:val="00DA1E18"/>
    <w:rsid w:val="00DC33AD"/>
    <w:rsid w:val="00DC43EE"/>
    <w:rsid w:val="00DC4D2E"/>
    <w:rsid w:val="00DC658B"/>
    <w:rsid w:val="00DD28A1"/>
    <w:rsid w:val="00DE43EF"/>
    <w:rsid w:val="00DF2875"/>
    <w:rsid w:val="00DF5538"/>
    <w:rsid w:val="00DF7C0F"/>
    <w:rsid w:val="00E10732"/>
    <w:rsid w:val="00E14F70"/>
    <w:rsid w:val="00E1526E"/>
    <w:rsid w:val="00E16A56"/>
    <w:rsid w:val="00E20B84"/>
    <w:rsid w:val="00E21752"/>
    <w:rsid w:val="00E35A69"/>
    <w:rsid w:val="00E3609C"/>
    <w:rsid w:val="00E37C33"/>
    <w:rsid w:val="00E45A30"/>
    <w:rsid w:val="00E51743"/>
    <w:rsid w:val="00E52667"/>
    <w:rsid w:val="00E5779E"/>
    <w:rsid w:val="00E62390"/>
    <w:rsid w:val="00E70B7A"/>
    <w:rsid w:val="00E862B8"/>
    <w:rsid w:val="00EA00E4"/>
    <w:rsid w:val="00EA4D5D"/>
    <w:rsid w:val="00EA752B"/>
    <w:rsid w:val="00EB0546"/>
    <w:rsid w:val="00EB0C7C"/>
    <w:rsid w:val="00EB2795"/>
    <w:rsid w:val="00EB2B2A"/>
    <w:rsid w:val="00EB3C4A"/>
    <w:rsid w:val="00EC49F7"/>
    <w:rsid w:val="00ED0ECF"/>
    <w:rsid w:val="00ED1619"/>
    <w:rsid w:val="00EE2D82"/>
    <w:rsid w:val="00EE5F33"/>
    <w:rsid w:val="00EF2B3C"/>
    <w:rsid w:val="00F03DE8"/>
    <w:rsid w:val="00F04A0E"/>
    <w:rsid w:val="00F17B43"/>
    <w:rsid w:val="00F242D5"/>
    <w:rsid w:val="00F349CF"/>
    <w:rsid w:val="00F42B6E"/>
    <w:rsid w:val="00F4435C"/>
    <w:rsid w:val="00F44B9A"/>
    <w:rsid w:val="00F51656"/>
    <w:rsid w:val="00F55F40"/>
    <w:rsid w:val="00F60F8F"/>
    <w:rsid w:val="00F73FBF"/>
    <w:rsid w:val="00F75638"/>
    <w:rsid w:val="00F872A5"/>
    <w:rsid w:val="00F975D4"/>
    <w:rsid w:val="00FA0C22"/>
    <w:rsid w:val="00FA3EE3"/>
    <w:rsid w:val="00FA7804"/>
    <w:rsid w:val="00FD7422"/>
    <w:rsid w:val="00FE281B"/>
    <w:rsid w:val="00FE2A50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B8239ECE-9D7C-4C42-B161-35045AE0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6D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2909C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9C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2909C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909C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909CE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9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9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96D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63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31B1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3F2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8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B78DF-741D-44E6-B495-420664AFD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2249</TotalTime>
  <Pages>4</Pages>
  <Words>1208</Words>
  <Characters>6887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Cristina Cevdar</cp:lastModifiedBy>
  <cp:revision>106</cp:revision>
  <cp:lastPrinted>2025-07-18T10:47:00Z</cp:lastPrinted>
  <dcterms:created xsi:type="dcterms:W3CDTF">2025-04-17T11:54:00Z</dcterms:created>
  <dcterms:modified xsi:type="dcterms:W3CDTF">2026-03-26T07:14:00Z</dcterms:modified>
</cp:coreProperties>
</file>