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46" w:type="pct"/>
        <w:tblLook w:val="04A0" w:firstRow="1" w:lastRow="0" w:firstColumn="1" w:lastColumn="0" w:noHBand="0" w:noVBand="1"/>
      </w:tblPr>
      <w:tblGrid>
        <w:gridCol w:w="4109"/>
        <w:gridCol w:w="1423"/>
        <w:gridCol w:w="991"/>
        <w:gridCol w:w="991"/>
        <w:gridCol w:w="165"/>
        <w:gridCol w:w="3802"/>
        <w:gridCol w:w="1912"/>
        <w:gridCol w:w="276"/>
        <w:gridCol w:w="1020"/>
        <w:gridCol w:w="15"/>
      </w:tblGrid>
      <w:tr w:rsidR="00EE1817" w:rsidRPr="00EE1817" w14:paraId="296136EE" w14:textId="77777777" w:rsidTr="00731535">
        <w:trPr>
          <w:gridAfter w:val="2"/>
          <w:wAfter w:w="352" w:type="pct"/>
          <w:trHeight w:val="697"/>
        </w:trPr>
        <w:tc>
          <w:tcPr>
            <w:tcW w:w="4648" w:type="pct"/>
            <w:gridSpan w:val="8"/>
          </w:tcPr>
          <w:p w14:paraId="5AE4FC05" w14:textId="2F04FD72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A274BD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r w:rsidRPr="00A274BD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r w:rsidRPr="00A274BD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r w:rsidRPr="00A274BD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26C9CFB0" w14:textId="0C8846F8" w:rsidR="00EE1817" w:rsidRPr="00EE1817" w:rsidRDefault="00EE1817" w:rsidP="00E354F9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CD7D55" w14:paraId="367CBA00" w14:textId="77777777" w:rsidTr="00731535">
        <w:trPr>
          <w:gridAfter w:val="2"/>
          <w:wAfter w:w="352" w:type="pct"/>
        </w:trPr>
        <w:tc>
          <w:tcPr>
            <w:tcW w:w="464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CD7D55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0631F35F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r w:rsidRPr="00EE1817">
              <w:rPr>
                <w:rFonts w:ascii="Times New Roman" w:hAnsi="Times New Roman" w:cs="Times New Roman"/>
              </w:rPr>
              <w:t xml:space="preserve">Procedura de achiziție:  </w:t>
            </w:r>
            <w:r w:rsidR="00C84D76">
              <w:rPr>
                <w:rFonts w:ascii="Times New Roman" w:hAnsi="Times New Roman" w:cs="Times New Roman"/>
                <w:lang w:val="en-US"/>
              </w:rPr>
              <w:t>____</w:t>
            </w:r>
            <w:r w:rsidRPr="00EE1817">
              <w:rPr>
                <w:rFonts w:ascii="Times New Roman" w:hAnsi="Times New Roman" w:cs="Times New Roman"/>
              </w:rPr>
              <w:t>___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EE1817">
              <w:rPr>
                <w:rFonts w:ascii="Times New Roman" w:hAnsi="Times New Roman" w:cs="Times New Roman"/>
              </w:rPr>
              <w:t>din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1817">
              <w:rPr>
                <w:rFonts w:ascii="Times New Roman" w:hAnsi="Times New Roman" w:cs="Times New Roman"/>
              </w:rPr>
              <w:t>_</w:t>
            </w:r>
            <w:r w:rsidR="00C84D76">
              <w:rPr>
                <w:rFonts w:ascii="Times New Roman" w:hAnsi="Times New Roman" w:cs="Times New Roman"/>
                <w:lang w:val="en-US"/>
              </w:rPr>
              <w:t>_</w:t>
            </w:r>
            <w:r w:rsidRPr="00EE1817">
              <w:rPr>
                <w:rFonts w:ascii="Times New Roman" w:hAnsi="Times New Roman" w:cs="Times New Roman"/>
              </w:rPr>
              <w:t>________</w:t>
            </w:r>
          </w:p>
        </w:tc>
      </w:tr>
      <w:tr w:rsidR="00EE1817" w:rsidRPr="001504BD" w14:paraId="32BD23F2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4F0A2668" w:rsidR="00EE1817" w:rsidRPr="00A274BD" w:rsidRDefault="00EE1817" w:rsidP="00724571">
            <w:pPr>
              <w:rPr>
                <w:b/>
                <w:bCs/>
                <w:lang w:val="ro-RO" w:eastAsia="ro-RO"/>
              </w:rPr>
            </w:pPr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r w:rsidRPr="00A274BD">
              <w:rPr>
                <w:rFonts w:ascii="Times New Roman" w:hAnsi="Times New Roman" w:cs="Times New Roman"/>
              </w:rPr>
              <w:t xml:space="preserve"> </w:t>
            </w:r>
            <w:r w:rsidRPr="00EE1817">
              <w:rPr>
                <w:rFonts w:ascii="Times New Roman" w:hAnsi="Times New Roman" w:cs="Times New Roman"/>
                <w:lang w:val="en-US"/>
              </w:rPr>
              <w:t>achizi</w:t>
            </w:r>
            <w:r w:rsidRPr="00A274BD">
              <w:rPr>
                <w:rFonts w:ascii="Times New Roman" w:hAnsi="Times New Roman" w:cs="Times New Roman"/>
              </w:rPr>
              <w:t>ț</w:t>
            </w:r>
            <w:r w:rsidRPr="00EE1817">
              <w:rPr>
                <w:rFonts w:ascii="Times New Roman" w:hAnsi="Times New Roman" w:cs="Times New Roman"/>
                <w:lang w:val="en-US"/>
              </w:rPr>
              <w:t>iei</w:t>
            </w:r>
            <w:r w:rsidRPr="00A274BD">
              <w:rPr>
                <w:rFonts w:ascii="Times New Roman" w:hAnsi="Times New Roman" w:cs="Times New Roman"/>
              </w:rPr>
              <w:t>:</w:t>
            </w:r>
            <w:r w:rsidR="008D5CB6" w:rsidRPr="00A274BD">
              <w:t xml:space="preserve">   </w:t>
            </w:r>
            <w:r w:rsidR="007B3877" w:rsidRPr="00A274BD">
              <w:rPr>
                <w:rFonts w:eastAsia="Calibri"/>
                <w:b/>
                <w:bCs/>
              </w:rPr>
              <w:t xml:space="preserve"> </w:t>
            </w:r>
            <w:r w:rsidR="007B3877">
              <w:rPr>
                <w:rFonts w:eastAsia="Calibri"/>
                <w:b/>
                <w:bCs/>
                <w:lang w:val="en-US"/>
              </w:rPr>
              <w:t>A</w:t>
            </w:r>
            <w:r w:rsidR="007B3877" w:rsidRPr="007B3877">
              <w:rPr>
                <w:rFonts w:ascii="Times New Roman" w:eastAsia="Calibri" w:hAnsi="Times New Roman" w:cs="Times New Roman"/>
                <w:b/>
                <w:bCs/>
                <w:lang w:val="en-US"/>
              </w:rPr>
              <w:t>chizi</w:t>
            </w:r>
            <w:r w:rsidR="007B3877" w:rsidRPr="00A274BD">
              <w:rPr>
                <w:rFonts w:ascii="Times New Roman" w:eastAsia="Calibri" w:hAnsi="Times New Roman" w:cs="Times New Roman"/>
                <w:b/>
                <w:bCs/>
              </w:rPr>
              <w:t>ț</w:t>
            </w:r>
            <w:r w:rsidR="007B3877" w:rsidRPr="007B3877">
              <w:rPr>
                <w:rFonts w:ascii="Times New Roman" w:eastAsia="Calibri" w:hAnsi="Times New Roman" w:cs="Times New Roman"/>
                <w:b/>
                <w:bCs/>
                <w:lang w:val="en-US"/>
              </w:rPr>
              <w:t>ionarea</w:t>
            </w:r>
            <w:r w:rsidR="007B3877" w:rsidRPr="00A274BD">
              <w:rPr>
                <w:rFonts w:ascii="Times New Roman" w:eastAsia="Calibri" w:hAnsi="Times New Roman" w:cs="Times New Roman"/>
                <w:b/>
                <w:bCs/>
              </w:rPr>
              <w:t xml:space="preserve"> ț</w:t>
            </w:r>
            <w:r w:rsidR="007B3877" w:rsidRPr="007B3877">
              <w:rPr>
                <w:rFonts w:ascii="Times New Roman" w:eastAsia="Calibri" w:hAnsi="Times New Roman" w:cs="Times New Roman"/>
                <w:b/>
                <w:bCs/>
                <w:lang w:val="en-US"/>
              </w:rPr>
              <w:t>evilor</w:t>
            </w:r>
            <w:r w:rsidR="007B3877" w:rsidRPr="00A274BD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="007B3877" w:rsidRPr="007B3877">
              <w:rPr>
                <w:rFonts w:ascii="Times New Roman" w:eastAsia="Calibri" w:hAnsi="Times New Roman" w:cs="Times New Roman"/>
                <w:b/>
                <w:bCs/>
                <w:lang w:val="en-US"/>
              </w:rPr>
              <w:t>din</w:t>
            </w:r>
            <w:r w:rsidR="007B3877" w:rsidRPr="00A274BD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="007B3877" w:rsidRPr="007B3877">
              <w:rPr>
                <w:rFonts w:ascii="Times New Roman" w:eastAsia="Calibri" w:hAnsi="Times New Roman" w:cs="Times New Roman"/>
                <w:b/>
                <w:bCs/>
                <w:lang w:val="en-US"/>
              </w:rPr>
              <w:t>o</w:t>
            </w:r>
            <w:r w:rsidR="007B3877" w:rsidRPr="00A274BD">
              <w:rPr>
                <w:rFonts w:ascii="Times New Roman" w:eastAsia="Calibri" w:hAnsi="Times New Roman" w:cs="Times New Roman"/>
                <w:b/>
                <w:bCs/>
              </w:rPr>
              <w:t>ț</w:t>
            </w:r>
            <w:r w:rsidR="007B3877" w:rsidRPr="007B3877">
              <w:rPr>
                <w:rFonts w:ascii="Times New Roman" w:eastAsia="Calibri" w:hAnsi="Times New Roman" w:cs="Times New Roman"/>
                <w:b/>
                <w:bCs/>
                <w:lang w:val="en-US"/>
              </w:rPr>
              <w:t>el</w:t>
            </w:r>
            <w:r w:rsidR="007B3877" w:rsidRPr="00A274BD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="00A274BD">
              <w:rPr>
                <w:rFonts w:ascii="Times New Roman" w:eastAsia="Calibri" w:hAnsi="Times New Roman" w:cs="Times New Roman"/>
                <w:b/>
                <w:bCs/>
                <w:lang w:val="en-US"/>
              </w:rPr>
              <w:t>pentru</w:t>
            </w:r>
            <w:r w:rsidR="00A274BD" w:rsidRPr="00A274BD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="00A274BD">
              <w:rPr>
                <w:rFonts w:ascii="Times New Roman" w:eastAsia="Calibri" w:hAnsi="Times New Roman" w:cs="Times New Roman"/>
                <w:b/>
                <w:bCs/>
                <w:lang w:val="en-US"/>
              </w:rPr>
              <w:t>anul</w:t>
            </w:r>
            <w:r w:rsidR="00A274BD" w:rsidRPr="00A274BD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="00A274BD">
              <w:rPr>
                <w:rFonts w:ascii="Times New Roman" w:eastAsia="Calibri" w:hAnsi="Times New Roman" w:cs="Times New Roman"/>
                <w:b/>
                <w:bCs/>
                <w:lang w:val="ro-RO"/>
              </w:rPr>
              <w:t>2026</w:t>
            </w:r>
          </w:p>
        </w:tc>
      </w:tr>
      <w:tr w:rsidR="00EE1817" w:rsidRPr="001504BD" w14:paraId="556973B3" w14:textId="77777777" w:rsidTr="00731535">
        <w:trPr>
          <w:gridAfter w:val="2"/>
          <w:wAfter w:w="352" w:type="pct"/>
          <w:trHeight w:val="567"/>
        </w:trPr>
        <w:tc>
          <w:tcPr>
            <w:tcW w:w="2611" w:type="pct"/>
            <w:gridSpan w:val="5"/>
          </w:tcPr>
          <w:p w14:paraId="1D18C997" w14:textId="07A17B1F" w:rsidR="00EE1817" w:rsidRPr="00A274BD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pct"/>
            <w:gridSpan w:val="3"/>
          </w:tcPr>
          <w:p w14:paraId="5AFA750E" w14:textId="77777777" w:rsidR="00EE1817" w:rsidRPr="00A274BD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1817" w:rsidRPr="00950B97" w14:paraId="03972599" w14:textId="77777777" w:rsidTr="007C7FCB">
        <w:trPr>
          <w:gridAfter w:val="1"/>
          <w:wAfter w:w="5" w:type="pct"/>
          <w:trHeight w:val="1164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8B6F" w14:textId="42256FB4" w:rsidR="00EE1817" w:rsidRPr="00950B97" w:rsidRDefault="00EE1817" w:rsidP="007C7F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A274BD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A274BD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Specificarea tehnică deplină propusă de către ofertant</w:t>
            </w:r>
          </w:p>
          <w:p w14:paraId="502BA928" w14:textId="77777777" w:rsidR="00EE1817" w:rsidRPr="00A274BD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C44999">
        <w:trPr>
          <w:gridAfter w:val="1"/>
          <w:wAfter w:w="5" w:type="pct"/>
          <w:trHeight w:val="283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274BD" w:rsidRPr="00A274BD" w14:paraId="459269A9" w14:textId="77777777" w:rsidTr="00A274BD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0CC4" w14:textId="49734710" w:rsidR="00A274BD" w:rsidRPr="00A274BD" w:rsidRDefault="00A274BD" w:rsidP="00A274BD">
            <w:pPr>
              <w:spacing w:after="0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A274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 1. Țevi din oțel: sudate electric sau trase la cald (conform GOST 10704-91 Gr.V / GOST 8734-75 / GOST 8732-78 / EN 10216-2)</w:t>
            </w:r>
          </w:p>
        </w:tc>
      </w:tr>
      <w:tr w:rsidR="00A274BD" w:rsidRPr="00A274BD" w14:paraId="18B05BDF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0B66" w14:textId="3A79B93B" w:rsidR="00A274BD" w:rsidRPr="00A274BD" w:rsidRDefault="005745C3" w:rsidP="00A274B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1.1 </w:t>
            </w:r>
            <w:r w:rsidR="00A274BD"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Ø108×4,0mm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2BC9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8ECB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D43E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C28D" w14:textId="25C04FE0" w:rsidR="00A274BD" w:rsidRPr="00A274BD" w:rsidRDefault="00C752FC" w:rsidP="00226EE4">
            <w:pPr>
              <w:spacing w:after="0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A274BD"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6EAE27D6" w14:textId="1AF24C87" w:rsidR="00A274BD" w:rsidRPr="00A274BD" w:rsidRDefault="00A274BD" w:rsidP="00226EE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2A5D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01BC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274BD" w:rsidRPr="00A274BD" w14:paraId="026A36A8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DE0F" w14:textId="59808017" w:rsidR="00A274BD" w:rsidRPr="00A274BD" w:rsidRDefault="005745C3" w:rsidP="00A274B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1.2 </w:t>
            </w:r>
            <w:r w:rsidR="00A274BD"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Ø159×5,0mm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AFDB" w14:textId="77777777" w:rsidR="00A274BD" w:rsidRPr="005745C3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2633" w14:textId="77777777" w:rsidR="00A274BD" w:rsidRPr="005745C3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2A80" w14:textId="77777777" w:rsidR="00A274BD" w:rsidRPr="005745C3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9E73" w14:textId="2A7619BC" w:rsidR="00A274BD" w:rsidRPr="00A274BD" w:rsidRDefault="00C752FC" w:rsidP="00226EE4">
            <w:pPr>
              <w:spacing w:after="0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A274BD"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4D7D3E46" w14:textId="1AC17F97" w:rsidR="00A274BD" w:rsidRPr="00A274BD" w:rsidRDefault="00A274BD" w:rsidP="00226EE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F219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8DC8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274BD" w:rsidRPr="00A274BD" w14:paraId="06F752DB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0788" w14:textId="1A6408AC" w:rsidR="00A274BD" w:rsidRPr="00A274BD" w:rsidRDefault="005745C3" w:rsidP="00A274B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1.3 </w:t>
            </w:r>
            <w:r w:rsidR="00A274BD"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Ø219×6,0mm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D66F" w14:textId="77777777" w:rsidR="00A274BD" w:rsidRPr="005745C3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2016" w14:textId="77777777" w:rsidR="00A274BD" w:rsidRPr="005745C3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DBF0" w14:textId="77777777" w:rsidR="00A274BD" w:rsidRPr="005745C3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8738" w14:textId="3AC1A548" w:rsidR="00A274BD" w:rsidRPr="00A274BD" w:rsidRDefault="00C752FC" w:rsidP="00226EE4">
            <w:pPr>
              <w:spacing w:after="0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A274BD"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257A480D" w14:textId="55782E22" w:rsidR="00A274BD" w:rsidRPr="00A274BD" w:rsidRDefault="00A274BD" w:rsidP="00226EE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A274B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E799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C05C" w14:textId="77777777" w:rsidR="00A274BD" w:rsidRPr="00A274BD" w:rsidRDefault="00A274BD" w:rsidP="00A274B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A274BD" w14:paraId="61BF7195" w14:textId="77777777" w:rsidTr="00EE3ADD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BEF12" w14:textId="5E3FE3E0" w:rsidR="00EE3ADD" w:rsidRPr="0058487E" w:rsidRDefault="00EE3ADD" w:rsidP="00627D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 2.  Țevi din oțel: sudate electric (conform GOST 10704-91 Gr.V/ EN 10217-5)</w:t>
            </w:r>
          </w:p>
        </w:tc>
      </w:tr>
      <w:tr w:rsidR="00EE3ADD" w:rsidRPr="00EE3ADD" w14:paraId="560D2331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5E7D" w14:textId="3BCA2C22" w:rsidR="00EE3ADD" w:rsidRPr="00EE3ADD" w:rsidRDefault="005745C3" w:rsidP="005745C3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2.1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Ø530×8,0mm</w:t>
            </w:r>
            <w:r w:rsidR="00EE3ADD" w:rsidRPr="001E1FBE">
              <w:rPr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9078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01C5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A28E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0013" w14:textId="1AE42240" w:rsidR="00EE3ADD" w:rsidRPr="00EE3ADD" w:rsidRDefault="00C752FC" w:rsidP="00226EE4">
            <w:pPr>
              <w:spacing w:after="0"/>
              <w:ind w:hanging="106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 oțel P265GH (EN 10217-5) sau oțel 09Г2, 12ГС, 16ГС, 17ГС, 09Г2С și 17Г1С (GOST 19281)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8E53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F38C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64E13C18" w14:textId="77777777" w:rsidTr="00EE3ADD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E6DB" w14:textId="2967EA36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 3.  Țevi din oțel pentru apă și gaze (conform GOST 3262-75/ EN 10216-2)</w:t>
            </w:r>
          </w:p>
        </w:tc>
      </w:tr>
      <w:tr w:rsidR="00EE3ADD" w:rsidRPr="00EE3ADD" w14:paraId="5A6BAA79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428C" w14:textId="46FFED09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3.1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Țeavă din oțel DN15×2,8 mm sau </w:t>
            </w:r>
          </w:p>
          <w:p w14:paraId="0031123B" w14:textId="0B39B3A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Ø 21,3×2,9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0CBD" w14:textId="77777777" w:rsidR="00EE3ADD" w:rsidRPr="007B6874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AE69" w14:textId="77777777" w:rsidR="00EE3ADD" w:rsidRPr="007B6874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F531" w14:textId="77777777" w:rsidR="00EE3ADD" w:rsidRPr="007B6874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D306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2FF77A94" w14:textId="7C7B9F4F" w:rsidR="00EE3ADD" w:rsidRPr="00EE3ADD" w:rsidRDefault="00C752FC" w:rsidP="00226EE4">
            <w:pPr>
              <w:spacing w:after="0" w:line="240" w:lineRule="auto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44263ABC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5D244D2A" w14:textId="459A0298" w:rsidR="00EE3ADD" w:rsidRPr="00EE3ADD" w:rsidRDefault="00C752FC" w:rsidP="00226EE4">
            <w:pPr>
              <w:shd w:val="clear" w:color="auto" w:fill="FFFFFF"/>
              <w:tabs>
                <w:tab w:val="right" w:pos="426"/>
              </w:tabs>
              <w:spacing w:after="0" w:line="240" w:lineRule="auto"/>
              <w:ind w:left="-709" w:firstLine="602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218B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B0CE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69F33D42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ABE4" w14:textId="6B51A6C8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lastRenderedPageBreak/>
              <w:t xml:space="preserve">3.2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Țeavă din oțel DN20×2,8 mm sau </w:t>
            </w:r>
          </w:p>
          <w:p w14:paraId="4A585F05" w14:textId="52B603E6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Ø 26,9×2,9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287F" w14:textId="77777777" w:rsidR="00EE3ADD" w:rsidRPr="00A274B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5644" w14:textId="77777777" w:rsidR="00EE3ADD" w:rsidRPr="00A274B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6F81" w14:textId="77777777" w:rsidR="00EE3ADD" w:rsidRPr="00A274B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0016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0FB63738" w14:textId="53C4E86C" w:rsidR="00EE3ADD" w:rsidRPr="00EE3ADD" w:rsidRDefault="00C752FC" w:rsidP="00226EE4">
            <w:pPr>
              <w:spacing w:after="0" w:line="240" w:lineRule="auto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5C71101F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2C6C8AFF" w14:textId="03D674EB" w:rsidR="00EE3ADD" w:rsidRPr="00EE3ADD" w:rsidRDefault="00C752FC" w:rsidP="00226EE4">
            <w:pPr>
              <w:shd w:val="clear" w:color="auto" w:fill="FFFFFF"/>
              <w:tabs>
                <w:tab w:val="right" w:pos="426"/>
              </w:tabs>
              <w:spacing w:after="0" w:line="240" w:lineRule="auto"/>
              <w:ind w:left="-709" w:firstLine="602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1806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91A6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793DA87C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11B6" w14:textId="5EC07650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3.3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DN25×3,2 mm sau Ø33,7×3,2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2BFD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5D94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DA58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627A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1BDBC0BC" w14:textId="2174C2DA" w:rsidR="00EE3ADD" w:rsidRPr="00EE3ADD" w:rsidRDefault="00C752FC" w:rsidP="00226EE4">
            <w:pPr>
              <w:spacing w:after="0" w:line="240" w:lineRule="auto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587D9AAD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29104B3F" w14:textId="6F16F226" w:rsidR="00EE3ADD" w:rsidRPr="00EE3ADD" w:rsidRDefault="00C752FC" w:rsidP="00226EE4">
            <w:pPr>
              <w:shd w:val="clear" w:color="auto" w:fill="FFFFFF"/>
              <w:tabs>
                <w:tab w:val="right" w:pos="426"/>
              </w:tabs>
              <w:spacing w:after="0" w:line="240" w:lineRule="auto"/>
              <w:ind w:left="-709" w:firstLine="602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6B3A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8AE0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37549677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2780" w14:textId="0D1C2093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3.4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Țeavă din oțel DN32×3,2 mm sau Ø42,4×3,2 mm 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404E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ABE8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A645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BCAE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13333442" w14:textId="6F538613" w:rsidR="00EE3ADD" w:rsidRPr="00EE3ADD" w:rsidRDefault="00C752FC" w:rsidP="00226EE4">
            <w:pPr>
              <w:spacing w:after="0" w:line="240" w:lineRule="auto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2E6881AC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267A6761" w14:textId="7A437813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C490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975C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3CE9969F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9BA5" w14:textId="23BE29AA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3.5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Țeavă din oțel DN40×3,5 mm sau Ø48,3×3,6 mm 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D19F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A1F1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8AF3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73E1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210445B3" w14:textId="5943E86E" w:rsidR="00EE3ADD" w:rsidRPr="00EE3ADD" w:rsidRDefault="00C752FC" w:rsidP="00226EE4">
            <w:pPr>
              <w:spacing w:after="0" w:line="240" w:lineRule="auto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3BF29807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48482B13" w14:textId="64BF20A1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447C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FA0C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29329382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9894" w14:textId="75C2B6A2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3.6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Țeavă din oțel DN50×3,5 mm sau Ø60,3×3,6 mm 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3292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C57D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F399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A366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0AB02A8B" w14:textId="2357E770" w:rsidR="00EE3ADD" w:rsidRPr="00EE3ADD" w:rsidRDefault="00C752FC" w:rsidP="00226EE4">
            <w:pPr>
              <w:spacing w:after="0" w:line="240" w:lineRule="auto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235CC999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63350E58" w14:textId="39AEC7C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370A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31C7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1BAF654A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0152" w14:textId="00BD221F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3.7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Țeavă din oțel DN65×4,0 mm sau Ø76,1×4,0 mm 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9E61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9ED1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B9EE1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E4EE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18852474" w14:textId="77777777" w:rsidR="00EE3ADD" w:rsidRPr="00EE3ADD" w:rsidRDefault="00EE3ADD" w:rsidP="00226EE4">
            <w:pPr>
              <w:spacing w:after="0" w:line="240" w:lineRule="auto"/>
              <w:ind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46D42D24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1A6AE73F" w14:textId="54D4897E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16A2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F07EA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EE3ADD" w14:paraId="03ABE501" w14:textId="77777777" w:rsidTr="00226EE4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CD78" w14:textId="209DC0BB" w:rsidR="00EE3ADD" w:rsidRPr="00EE3ADD" w:rsidRDefault="005745C3" w:rsidP="00EE3AD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3.8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Țeavă din oțel DN80×4,0 mm sau Ø88,9×4,0 mm 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314A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9C4E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2D8F" w14:textId="77777777" w:rsidR="00EE3ADD" w:rsidRPr="005745C3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B8CF9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20 (GOST 1050) sau</w:t>
            </w:r>
          </w:p>
          <w:p w14:paraId="684C235E" w14:textId="7E24A904" w:rsidR="00EE3ADD" w:rsidRPr="00EE3ADD" w:rsidRDefault="00C752FC" w:rsidP="00226EE4">
            <w:pPr>
              <w:spacing w:after="0" w:line="240" w:lineRule="auto"/>
              <w:ind w:left="-110" w:right="-104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0EE3ADD"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3(пс,сп) (GOST 380) sau</w:t>
            </w:r>
          </w:p>
          <w:p w14:paraId="4BF5B12D" w14:textId="77777777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sau</w:t>
            </w:r>
          </w:p>
          <w:p w14:paraId="5F609CE4" w14:textId="2B9AF7FF" w:rsidR="00EE3ADD" w:rsidRPr="00EE3ADD" w:rsidRDefault="00EE3ADD" w:rsidP="00226EE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E3A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P235GH (EN 10216-2)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BDC8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6B2A" w14:textId="77777777" w:rsidR="00EE3ADD" w:rsidRPr="00EE3ADD" w:rsidRDefault="00EE3ADD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6EE4" w:rsidRPr="00EE3ADD" w14:paraId="733984EB" w14:textId="77777777" w:rsidTr="00226EE4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BF46" w14:textId="04B0CF33" w:rsidR="00226EE4" w:rsidRPr="00EE3ADD" w:rsidRDefault="00226EE4" w:rsidP="00EE3A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6EE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 4.  Țevi din oțel trase la cald fără sudură (conform GOST 8732-78 / GOST 8731-74/ EN 10216-2)</w:t>
            </w:r>
          </w:p>
        </w:tc>
      </w:tr>
      <w:tr w:rsidR="00C752FC" w:rsidRPr="00EE3ADD" w14:paraId="36816564" w14:textId="77777777" w:rsidTr="00DC639A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5340" w14:textId="46D7A483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4.1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Ø60×4,0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8237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21CB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29DB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B0D8" w14:textId="438F2D23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12BA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559F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1F38FE2E" w14:textId="77777777" w:rsidTr="00DC639A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EAC2" w14:textId="41FE1866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4.2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Ø60×6,0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DEBB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8600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E37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0102" w14:textId="66C37DD7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7913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B575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35CEA604" w14:textId="77777777" w:rsidTr="00DC639A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01AA" w14:textId="5A13205B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4.3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Ø108×4,0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B7CB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A2D7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DF81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4A0F" w14:textId="74BF910C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CE08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E5AB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247A9295" w14:textId="77777777" w:rsidTr="00DC639A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E52C" w14:textId="3576BDCF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4.4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Ø108×6,0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A7917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325C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C671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C0C7" w14:textId="742C616F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8981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F367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3F28DD5F" w14:textId="77777777" w:rsidTr="00DC639A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3F15" w14:textId="1B5BBE49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4.5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Ø133×6,0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BF41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E40D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8C7C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28A5" w14:textId="65A2C4B3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133D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E813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26465E71" w14:textId="77777777" w:rsidTr="00DC639A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742A" w14:textId="032E7575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4.6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Ø159×5,0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59F5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D8A8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77E8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AEB6" w14:textId="3060FE17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5522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CB18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72C9600E" w14:textId="77777777" w:rsidTr="00DC639A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F3B3" w14:textId="3FBB0F66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lastRenderedPageBreak/>
              <w:t xml:space="preserve">4.7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Ø159x6,0mm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E7CD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9224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53C8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FE4B" w14:textId="140083E3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4688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AD97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40C5EDD2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17FA" w14:textId="4DB70DE7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4.8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Ø219×8,0mm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B46E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94F0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7EC6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459F" w14:textId="72D05289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E0D8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9085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48C9F1C7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E1A2" w14:textId="577643CB" w:rsidR="00C752FC" w:rsidRPr="00C752FC" w:rsidRDefault="00E6418E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4.9 </w:t>
            </w:r>
            <w:r w:rsidR="00C752FC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Ø325×8,0mm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C112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9260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479D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419B" w14:textId="3CFB3F04" w:rsidR="00C752FC" w:rsidRPr="00C752FC" w:rsidRDefault="00C752FC" w:rsidP="00C752FC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P265GH (EN 10216-2) sau Oțel 20 (GOST 1050)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9C8B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540B" w14:textId="77777777" w:rsidR="00C752FC" w:rsidRPr="00EE3ADD" w:rsidRDefault="00C752FC" w:rsidP="00C752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752FC" w:rsidRPr="00EE3ADD" w14:paraId="2A0B86B3" w14:textId="77777777" w:rsidTr="00C752FC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4DF5" w14:textId="74003EF4" w:rsidR="00C752FC" w:rsidRPr="00C752FC" w:rsidRDefault="00C752FC" w:rsidP="00EE3ADD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C752F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 5.  Țevi din oțel fără sudură (conform ТУ 14-3Р-55-2001)</w:t>
            </w:r>
          </w:p>
        </w:tc>
      </w:tr>
      <w:tr w:rsidR="00742284" w:rsidRPr="00EE3ADD" w14:paraId="35AC2B60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3663" w14:textId="7CAA0331" w:rsidR="00742284" w:rsidRPr="00C752FC" w:rsidRDefault="00E6418E" w:rsidP="0074228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5.1 </w:t>
            </w:r>
            <w:r w:rsidR="00742284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Ø32×5,0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622F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8655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3BE0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E7C7" w14:textId="22A249BA" w:rsidR="00742284" w:rsidRPr="00742284" w:rsidRDefault="00742284" w:rsidP="0074228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74228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12x1МФ                   (GOST 20072-74)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8A3E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5B44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42284" w:rsidRPr="00EE3ADD" w14:paraId="3EFA79A2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9BE1" w14:textId="3AA2F808" w:rsidR="00742284" w:rsidRPr="00C752FC" w:rsidRDefault="00E6418E" w:rsidP="0074228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5.2 </w:t>
            </w:r>
            <w:r w:rsidR="00742284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Ø36×6,0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E201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FCFB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0100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3259" w14:textId="46F321DD" w:rsidR="00742284" w:rsidRPr="00742284" w:rsidRDefault="00742284" w:rsidP="0074228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74228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12x1МФ                   (GOST 20072-74)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2F8A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853F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42284" w:rsidRPr="00EE3ADD" w14:paraId="61D469FB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771E" w14:textId="25538A19" w:rsidR="00742284" w:rsidRPr="00C752FC" w:rsidRDefault="00E6418E" w:rsidP="0074228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5.3 </w:t>
            </w:r>
            <w:r w:rsidR="00742284" w:rsidRPr="00C752F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Țeavă din oțel Ø60×6,0mm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8FEB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F1EE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FCD9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CBF3" w14:textId="7866E516" w:rsidR="00742284" w:rsidRPr="00742284" w:rsidRDefault="00742284" w:rsidP="00742284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74228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Oțel 12x1МФ                  (GOST 20072-74)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0F2E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3E4A" w14:textId="77777777" w:rsidR="00742284" w:rsidRPr="00EE3ADD" w:rsidRDefault="00742284" w:rsidP="007422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3ADD" w:rsidRPr="00950B97" w14:paraId="7594C27F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34DFC" w14:textId="07665440" w:rsidR="00EE3ADD" w:rsidRPr="00950B97" w:rsidRDefault="00EE3ADD" w:rsidP="00EE3A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6AF" w14:textId="77777777" w:rsidR="00EE3ADD" w:rsidRPr="00950B97" w:rsidRDefault="00EE3ADD" w:rsidP="00EE3A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A51E" w14:textId="77777777" w:rsidR="00EE3ADD" w:rsidRPr="00950B97" w:rsidRDefault="00EE3ADD" w:rsidP="00EE3A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5F2A" w14:textId="77777777" w:rsidR="00EE3ADD" w:rsidRPr="00950B97" w:rsidRDefault="00EE3ADD" w:rsidP="00EE3A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C46B" w14:textId="77777777" w:rsidR="00EE3ADD" w:rsidRPr="00950B97" w:rsidRDefault="00EE3ADD" w:rsidP="00EE3ADD">
            <w:pPr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7F3" w14:textId="77777777" w:rsidR="00EE3ADD" w:rsidRPr="00950B97" w:rsidRDefault="00EE3ADD" w:rsidP="00EE3A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381E" w14:textId="77777777" w:rsidR="00EE3ADD" w:rsidRPr="00950B97" w:rsidRDefault="00EE3ADD" w:rsidP="00EE3A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0B97">
        <w:rPr>
          <w:rFonts w:ascii="Times New Roman" w:hAnsi="Times New Roman" w:cs="Times New Roman"/>
          <w:sz w:val="20"/>
          <w:szCs w:val="20"/>
          <w:lang w:val="en-US"/>
        </w:rPr>
        <w:t>Semnat:_______________ Numele, Prenumele:_____________________________ În calitate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5D166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267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774B9"/>
    <w:rsid w:val="00096EBF"/>
    <w:rsid w:val="000D4794"/>
    <w:rsid w:val="000F0B15"/>
    <w:rsid w:val="001464DC"/>
    <w:rsid w:val="001504BD"/>
    <w:rsid w:val="001A1E1B"/>
    <w:rsid w:val="001B3EEA"/>
    <w:rsid w:val="001B7EAE"/>
    <w:rsid w:val="001C1E08"/>
    <w:rsid w:val="001C21AC"/>
    <w:rsid w:val="001F395C"/>
    <w:rsid w:val="00207D49"/>
    <w:rsid w:val="00211AB3"/>
    <w:rsid w:val="00221159"/>
    <w:rsid w:val="00226EE4"/>
    <w:rsid w:val="002653A0"/>
    <w:rsid w:val="002855A3"/>
    <w:rsid w:val="002B5B32"/>
    <w:rsid w:val="002C322E"/>
    <w:rsid w:val="002C66D1"/>
    <w:rsid w:val="002D6A2A"/>
    <w:rsid w:val="00352046"/>
    <w:rsid w:val="003904CD"/>
    <w:rsid w:val="003974DF"/>
    <w:rsid w:val="003A059F"/>
    <w:rsid w:val="003A54A6"/>
    <w:rsid w:val="003D04FE"/>
    <w:rsid w:val="003E134A"/>
    <w:rsid w:val="003F6814"/>
    <w:rsid w:val="00477F51"/>
    <w:rsid w:val="00490D89"/>
    <w:rsid w:val="0049158F"/>
    <w:rsid w:val="004C2FAF"/>
    <w:rsid w:val="004D5438"/>
    <w:rsid w:val="004E18E7"/>
    <w:rsid w:val="00530C87"/>
    <w:rsid w:val="00535158"/>
    <w:rsid w:val="0056382D"/>
    <w:rsid w:val="0057235B"/>
    <w:rsid w:val="005745C3"/>
    <w:rsid w:val="00575261"/>
    <w:rsid w:val="00575EA3"/>
    <w:rsid w:val="0058228B"/>
    <w:rsid w:val="0058487E"/>
    <w:rsid w:val="005C7AD4"/>
    <w:rsid w:val="005D166F"/>
    <w:rsid w:val="005D1FF6"/>
    <w:rsid w:val="005E0533"/>
    <w:rsid w:val="005E4047"/>
    <w:rsid w:val="005E5880"/>
    <w:rsid w:val="005E7DFB"/>
    <w:rsid w:val="006046D1"/>
    <w:rsid w:val="00614C53"/>
    <w:rsid w:val="00616BCF"/>
    <w:rsid w:val="00627D77"/>
    <w:rsid w:val="006309BD"/>
    <w:rsid w:val="00632A63"/>
    <w:rsid w:val="00634BA4"/>
    <w:rsid w:val="0064398B"/>
    <w:rsid w:val="006517AF"/>
    <w:rsid w:val="00667808"/>
    <w:rsid w:val="00672BA7"/>
    <w:rsid w:val="00685DEA"/>
    <w:rsid w:val="006A3AA9"/>
    <w:rsid w:val="006B6F42"/>
    <w:rsid w:val="006C0E46"/>
    <w:rsid w:val="00701E34"/>
    <w:rsid w:val="007020D5"/>
    <w:rsid w:val="0070405B"/>
    <w:rsid w:val="007158A0"/>
    <w:rsid w:val="007213BF"/>
    <w:rsid w:val="00724B22"/>
    <w:rsid w:val="00731535"/>
    <w:rsid w:val="00737998"/>
    <w:rsid w:val="00742284"/>
    <w:rsid w:val="00750841"/>
    <w:rsid w:val="007619DF"/>
    <w:rsid w:val="00770D6F"/>
    <w:rsid w:val="007812DF"/>
    <w:rsid w:val="007A0508"/>
    <w:rsid w:val="007B2F0B"/>
    <w:rsid w:val="007B3877"/>
    <w:rsid w:val="007B6874"/>
    <w:rsid w:val="007C7FCB"/>
    <w:rsid w:val="007D1ED6"/>
    <w:rsid w:val="007D6F51"/>
    <w:rsid w:val="008228A1"/>
    <w:rsid w:val="0084574C"/>
    <w:rsid w:val="00867EC4"/>
    <w:rsid w:val="008B7620"/>
    <w:rsid w:val="008C0324"/>
    <w:rsid w:val="008D2DEB"/>
    <w:rsid w:val="008D5CB6"/>
    <w:rsid w:val="008D7D6A"/>
    <w:rsid w:val="008F01E3"/>
    <w:rsid w:val="008F1E27"/>
    <w:rsid w:val="008F243C"/>
    <w:rsid w:val="00903A57"/>
    <w:rsid w:val="0090480F"/>
    <w:rsid w:val="00923A4A"/>
    <w:rsid w:val="009379E6"/>
    <w:rsid w:val="0094454C"/>
    <w:rsid w:val="00950B97"/>
    <w:rsid w:val="009E2350"/>
    <w:rsid w:val="009F4630"/>
    <w:rsid w:val="00A133D4"/>
    <w:rsid w:val="00A16EDB"/>
    <w:rsid w:val="00A23DF2"/>
    <w:rsid w:val="00A274BD"/>
    <w:rsid w:val="00A42113"/>
    <w:rsid w:val="00A43EFB"/>
    <w:rsid w:val="00A4407C"/>
    <w:rsid w:val="00A637B3"/>
    <w:rsid w:val="00AA7B80"/>
    <w:rsid w:val="00AB6498"/>
    <w:rsid w:val="00AE4A3A"/>
    <w:rsid w:val="00AF21CD"/>
    <w:rsid w:val="00B264F4"/>
    <w:rsid w:val="00B40305"/>
    <w:rsid w:val="00B45084"/>
    <w:rsid w:val="00B54B0B"/>
    <w:rsid w:val="00B9171B"/>
    <w:rsid w:val="00BE46D6"/>
    <w:rsid w:val="00C314E3"/>
    <w:rsid w:val="00C33D3D"/>
    <w:rsid w:val="00C44999"/>
    <w:rsid w:val="00C64B72"/>
    <w:rsid w:val="00C677C2"/>
    <w:rsid w:val="00C752FC"/>
    <w:rsid w:val="00C84D76"/>
    <w:rsid w:val="00C91B8B"/>
    <w:rsid w:val="00C9495E"/>
    <w:rsid w:val="00CA26D8"/>
    <w:rsid w:val="00CB1A45"/>
    <w:rsid w:val="00CC2B5F"/>
    <w:rsid w:val="00CD5EAC"/>
    <w:rsid w:val="00CD7D55"/>
    <w:rsid w:val="00CF44F8"/>
    <w:rsid w:val="00D02004"/>
    <w:rsid w:val="00D14A74"/>
    <w:rsid w:val="00D3086B"/>
    <w:rsid w:val="00D60C83"/>
    <w:rsid w:val="00D612E9"/>
    <w:rsid w:val="00D7158C"/>
    <w:rsid w:val="00D735C3"/>
    <w:rsid w:val="00D820D1"/>
    <w:rsid w:val="00D862E0"/>
    <w:rsid w:val="00DC248A"/>
    <w:rsid w:val="00DD59A6"/>
    <w:rsid w:val="00DF416E"/>
    <w:rsid w:val="00DF534D"/>
    <w:rsid w:val="00E0108F"/>
    <w:rsid w:val="00E354F9"/>
    <w:rsid w:val="00E6418E"/>
    <w:rsid w:val="00E84A2E"/>
    <w:rsid w:val="00E91620"/>
    <w:rsid w:val="00EB1A3C"/>
    <w:rsid w:val="00EB6DEC"/>
    <w:rsid w:val="00EC0437"/>
    <w:rsid w:val="00EE146C"/>
    <w:rsid w:val="00EE1817"/>
    <w:rsid w:val="00EE3ADD"/>
    <w:rsid w:val="00EE55DA"/>
    <w:rsid w:val="00EF3BDB"/>
    <w:rsid w:val="00F0019B"/>
    <w:rsid w:val="00F104F0"/>
    <w:rsid w:val="00F248E9"/>
    <w:rsid w:val="00F4768E"/>
    <w:rsid w:val="00F855EF"/>
    <w:rsid w:val="00F94B5E"/>
    <w:rsid w:val="00FA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aliases w:val="HotarirePunct1,Lista 1,body 2,lp1,lp11,List Paragraph1,List Paragraph2,List Paragraph1 Caracter"/>
    <w:basedOn w:val="Normal"/>
    <w:link w:val="ListparagrafCaracter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"/>
    <w:link w:val="Listparagraf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1C34D-4BDE-4FF7-927E-89D6AD16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571</Words>
  <Characters>3313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Olaru Ion</cp:lastModifiedBy>
  <cp:revision>304</cp:revision>
  <dcterms:created xsi:type="dcterms:W3CDTF">2022-03-17T11:50:00Z</dcterms:created>
  <dcterms:modified xsi:type="dcterms:W3CDTF">2026-01-15T08:40:00Z</dcterms:modified>
</cp:coreProperties>
</file>