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B86505" w14:textId="77777777" w:rsidR="0096223B" w:rsidRPr="0096223B" w:rsidRDefault="0096223B" w:rsidP="0096223B">
      <w:pPr>
        <w:rPr>
          <w:rFonts w:ascii="Times New Roman" w:hAnsi="Times New Roman"/>
          <w:lang w:eastAsia="en-US"/>
        </w:rPr>
      </w:pPr>
    </w:p>
    <w:p w14:paraId="0608645C" w14:textId="77777777" w:rsidR="0096223B" w:rsidRPr="0096223B" w:rsidRDefault="0096223B" w:rsidP="0096223B">
      <w:pPr>
        <w:rPr>
          <w:rFonts w:ascii="Times New Roman" w:hAnsi="Times New Roman"/>
          <w:lang w:eastAsia="en-US"/>
        </w:rPr>
      </w:pPr>
    </w:p>
    <w:p w14:paraId="0AFED459" w14:textId="0760036F" w:rsidR="0096223B" w:rsidRPr="0096223B" w:rsidRDefault="0096223B" w:rsidP="0096223B">
      <w:pPr>
        <w:rPr>
          <w:rFonts w:ascii="Times New Roman" w:hAnsi="Times New Roman"/>
          <w:b/>
          <w:bCs/>
          <w:lang w:val="pt-BR" w:eastAsia="en-US"/>
        </w:rPr>
      </w:pPr>
      <w:r w:rsidRPr="0096223B">
        <w:rPr>
          <w:rFonts w:ascii="Times New Roman" w:hAnsi="Times New Roman"/>
          <w:b/>
          <w:bCs/>
          <w:lang w:val="pt-BR" w:eastAsia="en-US"/>
        </w:rPr>
        <w:t xml:space="preserve">                       Lotul Consumabile pentru analizatorul   imunologic  eCL8000, Lifotronic (sistem închis) </w:t>
      </w:r>
    </w:p>
    <w:tbl>
      <w:tblPr>
        <w:tblStyle w:val="TableGrid"/>
        <w:tblW w:w="15135" w:type="dxa"/>
        <w:tblLayout w:type="fixed"/>
        <w:tblLook w:val="04A0" w:firstRow="1" w:lastRow="0" w:firstColumn="1" w:lastColumn="0" w:noHBand="0" w:noVBand="1"/>
      </w:tblPr>
      <w:tblGrid>
        <w:gridCol w:w="675"/>
        <w:gridCol w:w="3715"/>
        <w:gridCol w:w="963"/>
        <w:gridCol w:w="1134"/>
        <w:gridCol w:w="8648"/>
      </w:tblGrid>
      <w:tr w:rsidR="0096223B" w:rsidRPr="0096223B" w14:paraId="38F52617" w14:textId="777777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51346" w14:textId="77777777" w:rsidR="0096223B" w:rsidRPr="0096223B" w:rsidRDefault="0096223B" w:rsidP="0096223B">
            <w:pPr>
              <w:spacing w:after="200" w:line="276" w:lineRule="auto"/>
              <w:rPr>
                <w:rFonts w:ascii="Times New Roman" w:hAnsi="Times New Roman"/>
                <w:b/>
                <w:bCs/>
                <w:lang w:eastAsia="en-US"/>
              </w:rPr>
            </w:pPr>
            <w:r w:rsidRPr="0096223B">
              <w:rPr>
                <w:rFonts w:ascii="Times New Roman" w:hAnsi="Times New Roman"/>
                <w:b/>
                <w:bCs/>
                <w:lang w:eastAsia="en-US"/>
              </w:rPr>
              <w:t>Nr.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1666E" w14:textId="77777777" w:rsidR="0096223B" w:rsidRPr="0096223B" w:rsidRDefault="0096223B" w:rsidP="0096223B">
            <w:pPr>
              <w:spacing w:after="200" w:line="276" w:lineRule="auto"/>
              <w:rPr>
                <w:rFonts w:ascii="Times New Roman" w:hAnsi="Times New Roman"/>
                <w:b/>
                <w:bCs/>
                <w:lang w:eastAsia="en-US"/>
              </w:rPr>
            </w:pPr>
            <w:proofErr w:type="spellStart"/>
            <w:r w:rsidRPr="0096223B">
              <w:rPr>
                <w:rFonts w:ascii="Times New Roman" w:hAnsi="Times New Roman"/>
                <w:b/>
                <w:bCs/>
                <w:lang w:eastAsia="en-US"/>
              </w:rPr>
              <w:t>Denumirea</w:t>
            </w:r>
            <w:proofErr w:type="spellEnd"/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3697F" w14:textId="77777777" w:rsidR="0096223B" w:rsidRPr="0096223B" w:rsidRDefault="0096223B" w:rsidP="0096223B">
            <w:pPr>
              <w:spacing w:after="200" w:line="276" w:lineRule="auto"/>
              <w:rPr>
                <w:rFonts w:ascii="Times New Roman" w:hAnsi="Times New Roman"/>
                <w:b/>
                <w:bCs/>
                <w:lang w:eastAsia="en-US"/>
              </w:rPr>
            </w:pPr>
            <w:proofErr w:type="spellStart"/>
            <w:r w:rsidRPr="0096223B">
              <w:rPr>
                <w:rFonts w:ascii="Times New Roman" w:hAnsi="Times New Roman"/>
                <w:b/>
                <w:bCs/>
                <w:lang w:eastAsia="en-US"/>
              </w:rPr>
              <w:t>Cantitate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12F750" w14:textId="77777777" w:rsidR="0096223B" w:rsidRPr="0096223B" w:rsidRDefault="0096223B" w:rsidP="0096223B">
            <w:pPr>
              <w:spacing w:after="200" w:line="276" w:lineRule="auto"/>
              <w:rPr>
                <w:rFonts w:ascii="Times New Roman" w:hAnsi="Times New Roman"/>
                <w:b/>
                <w:bCs/>
                <w:lang w:eastAsia="en-US"/>
              </w:rPr>
            </w:pPr>
            <w:proofErr w:type="spellStart"/>
            <w:r w:rsidRPr="0096223B">
              <w:rPr>
                <w:rFonts w:ascii="Times New Roman" w:hAnsi="Times New Roman"/>
                <w:b/>
                <w:bCs/>
                <w:lang w:eastAsia="en-US"/>
              </w:rPr>
              <w:t>Unitate</w:t>
            </w:r>
            <w:proofErr w:type="spellEnd"/>
            <w:r w:rsidRPr="0096223B">
              <w:rPr>
                <w:rFonts w:ascii="Times New Roman" w:hAnsi="Times New Roman"/>
                <w:b/>
                <w:bCs/>
                <w:lang w:eastAsia="en-US"/>
              </w:rPr>
              <w:t xml:space="preserve"> de </w:t>
            </w:r>
            <w:proofErr w:type="spellStart"/>
            <w:r w:rsidRPr="0096223B">
              <w:rPr>
                <w:rFonts w:ascii="Times New Roman" w:hAnsi="Times New Roman"/>
                <w:b/>
                <w:bCs/>
                <w:lang w:eastAsia="en-US"/>
              </w:rPr>
              <w:t>masura</w:t>
            </w:r>
            <w:proofErr w:type="spellEnd"/>
          </w:p>
        </w:tc>
        <w:tc>
          <w:tcPr>
            <w:tcW w:w="8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6B185" w14:textId="77777777" w:rsidR="0096223B" w:rsidRPr="0096223B" w:rsidRDefault="0096223B" w:rsidP="0096223B">
            <w:pPr>
              <w:spacing w:after="200" w:line="276" w:lineRule="auto"/>
              <w:rPr>
                <w:rFonts w:ascii="Times New Roman" w:hAnsi="Times New Roman"/>
                <w:b/>
                <w:bCs/>
                <w:lang w:eastAsia="en-US"/>
              </w:rPr>
            </w:pPr>
            <w:proofErr w:type="spellStart"/>
            <w:r w:rsidRPr="0096223B">
              <w:rPr>
                <w:rFonts w:ascii="Times New Roman" w:hAnsi="Times New Roman"/>
                <w:b/>
                <w:bCs/>
                <w:lang w:eastAsia="en-US"/>
              </w:rPr>
              <w:t>Descriere</w:t>
            </w:r>
            <w:proofErr w:type="spellEnd"/>
          </w:p>
        </w:tc>
      </w:tr>
      <w:tr w:rsidR="0096223B" w:rsidRPr="0096223B" w14:paraId="2B727EF8" w14:textId="777777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C3140D" w14:textId="77777777" w:rsidR="0096223B" w:rsidRPr="0096223B" w:rsidRDefault="0096223B" w:rsidP="0096223B">
            <w:pPr>
              <w:spacing w:after="200" w:line="276" w:lineRule="auto"/>
              <w:rPr>
                <w:rFonts w:ascii="Times New Roman" w:hAnsi="Times New Roman"/>
                <w:lang w:eastAsia="en-US"/>
              </w:rPr>
            </w:pPr>
            <w:r w:rsidRPr="0096223B">
              <w:rPr>
                <w:rFonts w:ascii="Times New Roman" w:hAnsi="Times New Roman"/>
                <w:lang w:eastAsia="en-US"/>
              </w:rPr>
              <w:t>1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50C70" w14:textId="77777777" w:rsidR="0096223B" w:rsidRPr="0096223B" w:rsidRDefault="0096223B" w:rsidP="0096223B">
            <w:pPr>
              <w:spacing w:after="200" w:line="276" w:lineRule="auto"/>
              <w:rPr>
                <w:rFonts w:ascii="Times New Roman" w:hAnsi="Times New Roman"/>
                <w:lang w:val="ro-RO" w:eastAsia="en-US"/>
              </w:rPr>
            </w:pPr>
            <w:r w:rsidRPr="0096223B">
              <w:rPr>
                <w:rFonts w:ascii="Times New Roman" w:hAnsi="Times New Roman"/>
                <w:lang w:val="ro-RO" w:eastAsia="en-US"/>
              </w:rPr>
              <w:t>Auffer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1B1D1A" w14:textId="77777777" w:rsidR="0096223B" w:rsidRPr="0096223B" w:rsidRDefault="0096223B" w:rsidP="0096223B">
            <w:pPr>
              <w:spacing w:after="200" w:line="276" w:lineRule="auto"/>
              <w:rPr>
                <w:rFonts w:ascii="Times New Roman" w:hAnsi="Times New Roman"/>
                <w:lang w:eastAsia="en-US"/>
              </w:rPr>
            </w:pPr>
            <w:r w:rsidRPr="0096223B">
              <w:rPr>
                <w:rFonts w:ascii="Times New Roman" w:hAnsi="Times New Roman"/>
                <w:lang w:eastAsia="en-US"/>
              </w:rPr>
              <w:t>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81DF4" w14:textId="77777777" w:rsidR="0096223B" w:rsidRPr="0096223B" w:rsidRDefault="0096223B" w:rsidP="0096223B">
            <w:pPr>
              <w:spacing w:after="200" w:line="276" w:lineRule="auto"/>
              <w:rPr>
                <w:rFonts w:ascii="Times New Roman" w:hAnsi="Times New Roman"/>
                <w:lang w:eastAsia="en-US"/>
              </w:rPr>
            </w:pPr>
            <w:r w:rsidRPr="0096223B">
              <w:rPr>
                <w:rFonts w:ascii="Times New Roman" w:hAnsi="Times New Roman"/>
                <w:lang w:eastAsia="en-US"/>
              </w:rPr>
              <w:t>set</w:t>
            </w:r>
          </w:p>
        </w:tc>
        <w:tc>
          <w:tcPr>
            <w:tcW w:w="8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1D344" w14:textId="77777777" w:rsidR="0096223B" w:rsidRPr="0096223B" w:rsidRDefault="0096223B" w:rsidP="0096223B">
            <w:pPr>
              <w:spacing w:after="200" w:line="276" w:lineRule="auto"/>
              <w:rPr>
                <w:rFonts w:ascii="Times New Roman" w:hAnsi="Times New Roman"/>
                <w:lang w:eastAsia="en-US"/>
              </w:rPr>
            </w:pPr>
            <w:proofErr w:type="spellStart"/>
            <w:r w:rsidRPr="0096223B">
              <w:rPr>
                <w:rFonts w:ascii="Times New Roman" w:hAnsi="Times New Roman"/>
                <w:lang w:eastAsia="en-US"/>
              </w:rPr>
              <w:t>Solutie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acida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gata de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utlizare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compatibila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cu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analizatorul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ECL 8000.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Ambalaj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– 6*480 </w:t>
            </w:r>
            <w:r w:rsidRPr="0096223B">
              <w:rPr>
                <w:rFonts w:ascii="Times New Roman" w:hAnsi="Times New Roman"/>
                <w:i/>
                <w:iCs/>
                <w:lang w:eastAsia="en-US"/>
              </w:rPr>
              <w:t>ml/set</w:t>
            </w:r>
          </w:p>
        </w:tc>
      </w:tr>
      <w:tr w:rsidR="0096223B" w:rsidRPr="0096223B" w14:paraId="13C7A690" w14:textId="777777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DAA76" w14:textId="77777777" w:rsidR="0096223B" w:rsidRPr="0096223B" w:rsidRDefault="0096223B" w:rsidP="0096223B">
            <w:pPr>
              <w:spacing w:after="200" w:line="276" w:lineRule="auto"/>
              <w:rPr>
                <w:rFonts w:ascii="Times New Roman" w:hAnsi="Times New Roman"/>
                <w:lang w:eastAsia="en-US"/>
              </w:rPr>
            </w:pPr>
            <w:r w:rsidRPr="0096223B">
              <w:rPr>
                <w:rFonts w:ascii="Times New Roman" w:hAnsi="Times New Roman"/>
                <w:lang w:eastAsia="en-US"/>
              </w:rPr>
              <w:t>2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015DD1" w14:textId="77777777" w:rsidR="0096223B" w:rsidRPr="0096223B" w:rsidRDefault="0096223B" w:rsidP="0096223B">
            <w:pPr>
              <w:spacing w:after="200" w:line="276" w:lineRule="auto"/>
              <w:rPr>
                <w:rFonts w:ascii="Times New Roman" w:hAnsi="Times New Roman"/>
                <w:lang w:eastAsia="en-US"/>
              </w:rPr>
            </w:pPr>
            <w:r w:rsidRPr="0096223B">
              <w:rPr>
                <w:rFonts w:ascii="Times New Roman" w:hAnsi="Times New Roman"/>
                <w:lang w:eastAsia="en-US"/>
              </w:rPr>
              <w:t>Buffer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78D272" w14:textId="77777777" w:rsidR="0096223B" w:rsidRPr="0096223B" w:rsidRDefault="0096223B" w:rsidP="0096223B">
            <w:pPr>
              <w:spacing w:after="200" w:line="276" w:lineRule="auto"/>
              <w:rPr>
                <w:rFonts w:ascii="Times New Roman" w:hAnsi="Times New Roman"/>
                <w:lang w:eastAsia="en-US"/>
              </w:rPr>
            </w:pPr>
            <w:r w:rsidRPr="0096223B">
              <w:rPr>
                <w:rFonts w:ascii="Times New Roman" w:hAnsi="Times New Roman"/>
                <w:lang w:eastAsia="en-US"/>
              </w:rPr>
              <w:t>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E501B" w14:textId="77777777" w:rsidR="0096223B" w:rsidRPr="0096223B" w:rsidRDefault="0096223B" w:rsidP="0096223B">
            <w:pPr>
              <w:spacing w:after="200" w:line="276" w:lineRule="auto"/>
              <w:rPr>
                <w:rFonts w:ascii="Times New Roman" w:hAnsi="Times New Roman"/>
                <w:lang w:eastAsia="en-US"/>
              </w:rPr>
            </w:pPr>
            <w:r w:rsidRPr="0096223B">
              <w:rPr>
                <w:rFonts w:ascii="Times New Roman" w:hAnsi="Times New Roman"/>
                <w:lang w:eastAsia="en-US"/>
              </w:rPr>
              <w:t>set</w:t>
            </w:r>
          </w:p>
        </w:tc>
        <w:tc>
          <w:tcPr>
            <w:tcW w:w="8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C3FCD7" w14:textId="77777777" w:rsidR="0096223B" w:rsidRPr="0096223B" w:rsidRDefault="0096223B" w:rsidP="0096223B">
            <w:pPr>
              <w:spacing w:after="200" w:line="276" w:lineRule="auto"/>
              <w:rPr>
                <w:rFonts w:ascii="Times New Roman" w:hAnsi="Times New Roman"/>
                <w:lang w:eastAsia="en-US"/>
              </w:rPr>
            </w:pPr>
            <w:proofErr w:type="spellStart"/>
            <w:r w:rsidRPr="0096223B">
              <w:rPr>
                <w:rFonts w:ascii="Times New Roman" w:hAnsi="Times New Roman"/>
                <w:lang w:eastAsia="en-US"/>
              </w:rPr>
              <w:t>Solutie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bazica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gata de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utlizare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compatibila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cu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analizatorul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ECL 8000.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Ambalaj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– 6*480 </w:t>
            </w:r>
            <w:r w:rsidRPr="0096223B">
              <w:rPr>
                <w:rFonts w:ascii="Times New Roman" w:hAnsi="Times New Roman"/>
                <w:i/>
                <w:iCs/>
                <w:lang w:eastAsia="en-US"/>
              </w:rPr>
              <w:t>ml/set</w:t>
            </w:r>
          </w:p>
        </w:tc>
      </w:tr>
      <w:tr w:rsidR="0096223B" w:rsidRPr="0096223B" w14:paraId="7BB266B6" w14:textId="777777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4DAFB6" w14:textId="77777777" w:rsidR="0096223B" w:rsidRPr="0096223B" w:rsidRDefault="0096223B" w:rsidP="0096223B">
            <w:pPr>
              <w:spacing w:after="200" w:line="276" w:lineRule="auto"/>
              <w:rPr>
                <w:rFonts w:ascii="Times New Roman" w:hAnsi="Times New Roman"/>
                <w:lang w:eastAsia="en-US"/>
              </w:rPr>
            </w:pPr>
            <w:r w:rsidRPr="0096223B">
              <w:rPr>
                <w:rFonts w:ascii="Times New Roman" w:hAnsi="Times New Roman"/>
                <w:lang w:eastAsia="en-US"/>
              </w:rPr>
              <w:t>3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ACB4F" w14:textId="77777777" w:rsidR="0096223B" w:rsidRPr="0096223B" w:rsidRDefault="0096223B" w:rsidP="0096223B">
            <w:pPr>
              <w:spacing w:after="200" w:line="276" w:lineRule="auto"/>
              <w:rPr>
                <w:rFonts w:ascii="Times New Roman" w:hAnsi="Times New Roman"/>
                <w:lang w:eastAsia="en-US"/>
              </w:rPr>
            </w:pPr>
            <w:r w:rsidRPr="0096223B">
              <w:rPr>
                <w:rFonts w:ascii="Times New Roman" w:hAnsi="Times New Roman"/>
                <w:lang w:eastAsia="en-US"/>
              </w:rPr>
              <w:t>Concentrated Washing Butter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3668A5" w14:textId="77777777" w:rsidR="0096223B" w:rsidRPr="0096223B" w:rsidRDefault="0096223B" w:rsidP="0096223B">
            <w:pPr>
              <w:spacing w:after="200" w:line="276" w:lineRule="auto"/>
              <w:rPr>
                <w:rFonts w:ascii="Times New Roman" w:hAnsi="Times New Roman"/>
                <w:lang w:eastAsia="en-US"/>
              </w:rPr>
            </w:pPr>
            <w:r w:rsidRPr="0096223B">
              <w:rPr>
                <w:rFonts w:ascii="Times New Roman" w:hAnsi="Times New Roman"/>
                <w:lang w:eastAsia="en-US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595EB3" w14:textId="77777777" w:rsidR="0096223B" w:rsidRPr="0096223B" w:rsidRDefault="0096223B" w:rsidP="0096223B">
            <w:pPr>
              <w:spacing w:after="200" w:line="276" w:lineRule="auto"/>
              <w:rPr>
                <w:rFonts w:ascii="Times New Roman" w:hAnsi="Times New Roman"/>
                <w:lang w:eastAsia="en-US"/>
              </w:rPr>
            </w:pPr>
            <w:r w:rsidRPr="0096223B">
              <w:rPr>
                <w:rFonts w:ascii="Times New Roman" w:hAnsi="Times New Roman"/>
                <w:lang w:eastAsia="en-US"/>
              </w:rPr>
              <w:t>set</w:t>
            </w:r>
          </w:p>
        </w:tc>
        <w:tc>
          <w:tcPr>
            <w:tcW w:w="8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92F44A" w14:textId="77777777" w:rsidR="0096223B" w:rsidRPr="0096223B" w:rsidRDefault="0096223B" w:rsidP="0096223B">
            <w:pPr>
              <w:spacing w:after="200" w:line="276" w:lineRule="auto"/>
              <w:rPr>
                <w:rFonts w:ascii="Times New Roman" w:hAnsi="Times New Roman"/>
                <w:lang w:eastAsia="en-US"/>
              </w:rPr>
            </w:pPr>
            <w:proofErr w:type="spellStart"/>
            <w:r w:rsidRPr="0096223B">
              <w:rPr>
                <w:rFonts w:ascii="Times New Roman" w:hAnsi="Times New Roman"/>
                <w:lang w:eastAsia="en-US"/>
              </w:rPr>
              <w:t>Solutie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concentrata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de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spalare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compatibila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cu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analizatorul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ECL 8000.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Ambalaj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– 6*1000 ml/set.</w:t>
            </w:r>
          </w:p>
        </w:tc>
      </w:tr>
      <w:tr w:rsidR="0096223B" w:rsidRPr="0096223B" w14:paraId="5571FF79" w14:textId="777777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B5E4A" w14:textId="77777777" w:rsidR="0096223B" w:rsidRPr="0096223B" w:rsidRDefault="0096223B" w:rsidP="0096223B">
            <w:pPr>
              <w:spacing w:after="200" w:line="276" w:lineRule="auto"/>
              <w:rPr>
                <w:rFonts w:ascii="Times New Roman" w:hAnsi="Times New Roman"/>
                <w:lang w:eastAsia="en-US"/>
              </w:rPr>
            </w:pPr>
            <w:r w:rsidRPr="0096223B">
              <w:rPr>
                <w:rFonts w:ascii="Times New Roman" w:hAnsi="Times New Roman"/>
                <w:lang w:eastAsia="en-US"/>
              </w:rPr>
              <w:t>4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FCEE42" w14:textId="77777777" w:rsidR="0096223B" w:rsidRPr="0096223B" w:rsidRDefault="0096223B" w:rsidP="0096223B">
            <w:pPr>
              <w:spacing w:after="200" w:line="276" w:lineRule="auto"/>
              <w:rPr>
                <w:rFonts w:ascii="Times New Roman" w:hAnsi="Times New Roman"/>
                <w:lang w:eastAsia="en-US"/>
              </w:rPr>
            </w:pPr>
            <w:r w:rsidRPr="0096223B">
              <w:rPr>
                <w:rFonts w:ascii="Times New Roman" w:hAnsi="Times New Roman"/>
                <w:lang w:eastAsia="en-US"/>
              </w:rPr>
              <w:t>Reaction Cuvettes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4D4EB8" w14:textId="77777777" w:rsidR="0096223B" w:rsidRPr="0096223B" w:rsidRDefault="0096223B" w:rsidP="0096223B">
            <w:pPr>
              <w:spacing w:after="200" w:line="276" w:lineRule="auto"/>
              <w:rPr>
                <w:rFonts w:ascii="Times New Roman" w:hAnsi="Times New Roman"/>
                <w:lang w:eastAsia="en-US"/>
              </w:rPr>
            </w:pPr>
            <w:r w:rsidRPr="0096223B">
              <w:rPr>
                <w:rFonts w:ascii="Times New Roman" w:hAnsi="Times New Roman"/>
                <w:lang w:eastAsia="en-US"/>
              </w:rPr>
              <w:t>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D19C2B" w14:textId="77777777" w:rsidR="0096223B" w:rsidRPr="0096223B" w:rsidRDefault="0096223B" w:rsidP="0096223B">
            <w:pPr>
              <w:spacing w:after="200" w:line="276" w:lineRule="auto"/>
              <w:rPr>
                <w:rFonts w:ascii="Times New Roman" w:hAnsi="Times New Roman"/>
                <w:lang w:eastAsia="en-US"/>
              </w:rPr>
            </w:pPr>
            <w:r w:rsidRPr="0096223B">
              <w:rPr>
                <w:rFonts w:ascii="Times New Roman" w:hAnsi="Times New Roman"/>
                <w:lang w:eastAsia="en-US"/>
              </w:rPr>
              <w:t>set</w:t>
            </w:r>
          </w:p>
        </w:tc>
        <w:tc>
          <w:tcPr>
            <w:tcW w:w="8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6107B8" w14:textId="77777777" w:rsidR="0096223B" w:rsidRPr="0096223B" w:rsidRDefault="0096223B" w:rsidP="0096223B">
            <w:pPr>
              <w:spacing w:after="200" w:line="276" w:lineRule="auto"/>
              <w:rPr>
                <w:rFonts w:ascii="Times New Roman" w:hAnsi="Times New Roman"/>
                <w:lang w:eastAsia="en-US"/>
              </w:rPr>
            </w:pPr>
            <w:proofErr w:type="spellStart"/>
            <w:r w:rsidRPr="0096223B">
              <w:rPr>
                <w:rFonts w:ascii="Times New Roman" w:hAnsi="Times New Roman"/>
                <w:lang w:eastAsia="en-US"/>
              </w:rPr>
              <w:t>Cuve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de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reactie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compatibile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cu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analizatorul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ECL 8000. 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Ambalaj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– 300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cuve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>/set.</w:t>
            </w:r>
          </w:p>
        </w:tc>
      </w:tr>
      <w:tr w:rsidR="0096223B" w:rsidRPr="0096223B" w14:paraId="07F1BB4F" w14:textId="777777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62B8E0" w14:textId="77777777" w:rsidR="0096223B" w:rsidRPr="0096223B" w:rsidRDefault="0096223B" w:rsidP="0096223B">
            <w:pPr>
              <w:spacing w:after="200" w:line="276" w:lineRule="auto"/>
              <w:rPr>
                <w:rFonts w:ascii="Times New Roman" w:hAnsi="Times New Roman"/>
                <w:lang w:eastAsia="en-US"/>
              </w:rPr>
            </w:pPr>
            <w:r w:rsidRPr="0096223B">
              <w:rPr>
                <w:rFonts w:ascii="Times New Roman" w:hAnsi="Times New Roman"/>
                <w:lang w:eastAsia="en-US"/>
              </w:rPr>
              <w:t>5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B1CC7" w14:textId="77777777" w:rsidR="0096223B" w:rsidRPr="0096223B" w:rsidRDefault="0096223B" w:rsidP="0096223B">
            <w:pPr>
              <w:spacing w:after="200" w:line="276" w:lineRule="auto"/>
              <w:rPr>
                <w:rFonts w:ascii="Times New Roman" w:hAnsi="Times New Roman"/>
                <w:lang w:eastAsia="en-US"/>
              </w:rPr>
            </w:pPr>
            <w:r w:rsidRPr="0096223B">
              <w:rPr>
                <w:rFonts w:ascii="Times New Roman" w:hAnsi="Times New Roman"/>
                <w:lang w:eastAsia="en-US"/>
              </w:rPr>
              <w:t>High voltage adjustment solution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BC900" w14:textId="77777777" w:rsidR="0096223B" w:rsidRPr="0096223B" w:rsidRDefault="0096223B" w:rsidP="0096223B">
            <w:pPr>
              <w:spacing w:after="200" w:line="276" w:lineRule="auto"/>
              <w:rPr>
                <w:rFonts w:ascii="Times New Roman" w:hAnsi="Times New Roman"/>
                <w:lang w:eastAsia="en-US"/>
              </w:rPr>
            </w:pPr>
            <w:r w:rsidRPr="0096223B">
              <w:rPr>
                <w:rFonts w:ascii="Times New Roman" w:hAnsi="Times New Roman"/>
                <w:lang w:eastAsia="en-U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0ABC26" w14:textId="77777777" w:rsidR="0096223B" w:rsidRPr="0096223B" w:rsidRDefault="0096223B" w:rsidP="0096223B">
            <w:pPr>
              <w:spacing w:after="200" w:line="276" w:lineRule="auto"/>
              <w:rPr>
                <w:rFonts w:ascii="Times New Roman" w:hAnsi="Times New Roman"/>
                <w:lang w:eastAsia="en-US"/>
              </w:rPr>
            </w:pPr>
            <w:r w:rsidRPr="0096223B">
              <w:rPr>
                <w:rFonts w:ascii="Times New Roman" w:hAnsi="Times New Roman"/>
                <w:lang w:eastAsia="en-US"/>
              </w:rPr>
              <w:t>set</w:t>
            </w:r>
          </w:p>
        </w:tc>
        <w:tc>
          <w:tcPr>
            <w:tcW w:w="8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E0CBA7" w14:textId="77777777" w:rsidR="0096223B" w:rsidRPr="0096223B" w:rsidRDefault="0096223B" w:rsidP="0096223B">
            <w:pPr>
              <w:spacing w:after="200" w:line="276" w:lineRule="auto"/>
              <w:rPr>
                <w:rFonts w:ascii="Times New Roman" w:hAnsi="Times New Roman"/>
                <w:lang w:eastAsia="en-US"/>
              </w:rPr>
            </w:pPr>
            <w:r w:rsidRPr="0096223B">
              <w:rPr>
                <w:rFonts w:ascii="Times New Roman" w:hAnsi="Times New Roman"/>
                <w:lang w:eastAsia="en-US"/>
              </w:rPr>
              <w:t xml:space="preserve">Teste de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ajustare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compatibile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cu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analizatorul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ECL 8000.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Ambalaj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>- 50 teste/set.</w:t>
            </w:r>
          </w:p>
        </w:tc>
      </w:tr>
      <w:tr w:rsidR="0096223B" w:rsidRPr="0096223B" w14:paraId="19A1B53F" w14:textId="777777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B7FEB" w14:textId="77777777" w:rsidR="0096223B" w:rsidRPr="0096223B" w:rsidRDefault="0096223B" w:rsidP="0096223B">
            <w:pPr>
              <w:spacing w:after="200" w:line="276" w:lineRule="auto"/>
              <w:rPr>
                <w:rFonts w:ascii="Times New Roman" w:hAnsi="Times New Roman"/>
                <w:lang w:eastAsia="en-US"/>
              </w:rPr>
            </w:pPr>
            <w:r w:rsidRPr="0096223B">
              <w:rPr>
                <w:rFonts w:ascii="Times New Roman" w:hAnsi="Times New Roman"/>
                <w:lang w:eastAsia="en-US"/>
              </w:rPr>
              <w:t>6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573961" w14:textId="77777777" w:rsidR="0096223B" w:rsidRPr="0096223B" w:rsidRDefault="0096223B" w:rsidP="0096223B">
            <w:pPr>
              <w:spacing w:after="200" w:line="276" w:lineRule="auto"/>
              <w:rPr>
                <w:rFonts w:ascii="Times New Roman" w:hAnsi="Times New Roman"/>
                <w:lang w:eastAsia="en-US"/>
              </w:rPr>
            </w:pPr>
            <w:r w:rsidRPr="0096223B">
              <w:rPr>
                <w:rFonts w:ascii="Times New Roman" w:hAnsi="Times New Roman"/>
                <w:lang w:eastAsia="en-US"/>
              </w:rPr>
              <w:t>High-Voltage Adjustment Buffer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41245E" w14:textId="77777777" w:rsidR="0096223B" w:rsidRPr="0096223B" w:rsidRDefault="0096223B" w:rsidP="0096223B">
            <w:pPr>
              <w:spacing w:after="200" w:line="276" w:lineRule="auto"/>
              <w:rPr>
                <w:rFonts w:ascii="Times New Roman" w:hAnsi="Times New Roman"/>
                <w:lang w:eastAsia="en-US"/>
              </w:rPr>
            </w:pPr>
            <w:r w:rsidRPr="0096223B">
              <w:rPr>
                <w:rFonts w:ascii="Times New Roman" w:hAnsi="Times New Roman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CF3BA" w14:textId="77777777" w:rsidR="0096223B" w:rsidRPr="0096223B" w:rsidRDefault="0096223B" w:rsidP="0096223B">
            <w:pPr>
              <w:spacing w:after="200" w:line="276" w:lineRule="auto"/>
              <w:rPr>
                <w:rFonts w:ascii="Times New Roman" w:hAnsi="Times New Roman"/>
                <w:lang w:eastAsia="en-US"/>
              </w:rPr>
            </w:pPr>
            <w:r w:rsidRPr="0096223B">
              <w:rPr>
                <w:rFonts w:ascii="Times New Roman" w:hAnsi="Times New Roman"/>
                <w:lang w:eastAsia="en-US"/>
              </w:rPr>
              <w:t>set</w:t>
            </w:r>
          </w:p>
        </w:tc>
        <w:tc>
          <w:tcPr>
            <w:tcW w:w="8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BF0EA6" w14:textId="77777777" w:rsidR="0096223B" w:rsidRPr="0096223B" w:rsidRDefault="0096223B" w:rsidP="0096223B">
            <w:pPr>
              <w:spacing w:after="200" w:line="276" w:lineRule="auto"/>
              <w:rPr>
                <w:rFonts w:ascii="Times New Roman" w:hAnsi="Times New Roman"/>
                <w:lang w:eastAsia="en-US"/>
              </w:rPr>
            </w:pPr>
            <w:proofErr w:type="spellStart"/>
            <w:r w:rsidRPr="0096223B">
              <w:rPr>
                <w:rFonts w:ascii="Times New Roman" w:hAnsi="Times New Roman"/>
                <w:lang w:eastAsia="en-US"/>
              </w:rPr>
              <w:t>Solutie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bufer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de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ajustare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compatibila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cu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analizatorul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ECL 8000.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Ambalaj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>- 380ml/set.</w:t>
            </w:r>
          </w:p>
        </w:tc>
      </w:tr>
      <w:tr w:rsidR="0096223B" w:rsidRPr="0096223B" w14:paraId="210C8AE5" w14:textId="777777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B2FB8B" w14:textId="77777777" w:rsidR="0096223B" w:rsidRPr="0096223B" w:rsidRDefault="0096223B" w:rsidP="0096223B">
            <w:pPr>
              <w:spacing w:after="200" w:line="276" w:lineRule="auto"/>
              <w:rPr>
                <w:rFonts w:ascii="Times New Roman" w:hAnsi="Times New Roman"/>
                <w:lang w:eastAsia="en-US"/>
              </w:rPr>
            </w:pPr>
            <w:r w:rsidRPr="0096223B">
              <w:rPr>
                <w:rFonts w:ascii="Times New Roman" w:hAnsi="Times New Roman"/>
                <w:lang w:eastAsia="en-US"/>
              </w:rPr>
              <w:t>7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68E32E" w14:textId="77777777" w:rsidR="0096223B" w:rsidRPr="0096223B" w:rsidRDefault="0096223B" w:rsidP="0096223B">
            <w:pPr>
              <w:spacing w:after="200" w:line="276" w:lineRule="auto"/>
              <w:rPr>
                <w:rFonts w:ascii="Times New Roman" w:hAnsi="Times New Roman"/>
                <w:lang w:eastAsia="en-US"/>
              </w:rPr>
            </w:pPr>
            <w:r w:rsidRPr="0096223B">
              <w:rPr>
                <w:rFonts w:ascii="Times New Roman" w:hAnsi="Times New Roman"/>
                <w:lang w:eastAsia="en-US"/>
              </w:rPr>
              <w:t>Measuring cell maintenance buffer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033E6" w14:textId="77777777" w:rsidR="0096223B" w:rsidRPr="0096223B" w:rsidRDefault="0096223B" w:rsidP="0096223B">
            <w:pPr>
              <w:spacing w:after="200" w:line="276" w:lineRule="auto"/>
              <w:rPr>
                <w:rFonts w:ascii="Times New Roman" w:hAnsi="Times New Roman"/>
                <w:lang w:eastAsia="en-US"/>
              </w:rPr>
            </w:pPr>
            <w:r w:rsidRPr="0096223B">
              <w:rPr>
                <w:rFonts w:ascii="Times New Roman" w:hAnsi="Times New Roman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33F6BE" w14:textId="77777777" w:rsidR="0096223B" w:rsidRPr="0096223B" w:rsidRDefault="0096223B" w:rsidP="0096223B">
            <w:pPr>
              <w:spacing w:after="200" w:line="276" w:lineRule="auto"/>
              <w:rPr>
                <w:rFonts w:ascii="Times New Roman" w:hAnsi="Times New Roman"/>
                <w:lang w:eastAsia="en-US"/>
              </w:rPr>
            </w:pPr>
            <w:r w:rsidRPr="0096223B">
              <w:rPr>
                <w:rFonts w:ascii="Times New Roman" w:hAnsi="Times New Roman"/>
                <w:lang w:eastAsia="en-US"/>
              </w:rPr>
              <w:t>set</w:t>
            </w:r>
          </w:p>
        </w:tc>
        <w:tc>
          <w:tcPr>
            <w:tcW w:w="8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D97FD" w14:textId="77777777" w:rsidR="0096223B" w:rsidRPr="0096223B" w:rsidRDefault="0096223B" w:rsidP="0096223B">
            <w:pPr>
              <w:spacing w:after="200" w:line="276" w:lineRule="auto"/>
              <w:rPr>
                <w:rFonts w:ascii="Times New Roman" w:hAnsi="Times New Roman"/>
                <w:lang w:eastAsia="en-US"/>
              </w:rPr>
            </w:pPr>
            <w:proofErr w:type="spellStart"/>
            <w:r w:rsidRPr="0096223B">
              <w:rPr>
                <w:rFonts w:ascii="Times New Roman" w:hAnsi="Times New Roman"/>
                <w:lang w:eastAsia="en-US"/>
              </w:rPr>
              <w:t>Solutie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buffer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pentru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mentenanta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compatibila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cu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analizatorul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ECL 8000.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Ambalaj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>- 380ml/set</w:t>
            </w:r>
          </w:p>
        </w:tc>
      </w:tr>
      <w:tr w:rsidR="0096223B" w:rsidRPr="0096223B" w14:paraId="384FA011" w14:textId="777777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393FB1" w14:textId="77777777" w:rsidR="0096223B" w:rsidRPr="0096223B" w:rsidRDefault="0096223B" w:rsidP="0096223B">
            <w:pPr>
              <w:spacing w:after="200" w:line="276" w:lineRule="auto"/>
              <w:rPr>
                <w:rFonts w:ascii="Times New Roman" w:hAnsi="Times New Roman"/>
                <w:lang w:eastAsia="en-US"/>
              </w:rPr>
            </w:pPr>
            <w:r w:rsidRPr="0096223B">
              <w:rPr>
                <w:rFonts w:ascii="Times New Roman" w:hAnsi="Times New Roman"/>
                <w:lang w:eastAsia="en-US"/>
              </w:rPr>
              <w:t>8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4D549A" w14:textId="77777777" w:rsidR="0096223B" w:rsidRPr="0096223B" w:rsidRDefault="0096223B" w:rsidP="0096223B">
            <w:pPr>
              <w:spacing w:after="200" w:line="276" w:lineRule="auto"/>
              <w:rPr>
                <w:rFonts w:ascii="Times New Roman" w:hAnsi="Times New Roman"/>
                <w:lang w:eastAsia="en-US"/>
              </w:rPr>
            </w:pPr>
            <w:r w:rsidRPr="0096223B">
              <w:rPr>
                <w:rFonts w:ascii="Times New Roman" w:hAnsi="Times New Roman"/>
                <w:lang w:eastAsia="en-US"/>
              </w:rPr>
              <w:t>Enhanced Washing Buffer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34F9E" w14:textId="77777777" w:rsidR="0096223B" w:rsidRPr="0096223B" w:rsidRDefault="0096223B" w:rsidP="0096223B">
            <w:pPr>
              <w:spacing w:after="200" w:line="276" w:lineRule="auto"/>
              <w:rPr>
                <w:rFonts w:ascii="Times New Roman" w:hAnsi="Times New Roman"/>
                <w:lang w:eastAsia="en-US"/>
              </w:rPr>
            </w:pPr>
            <w:r w:rsidRPr="0096223B">
              <w:rPr>
                <w:rFonts w:ascii="Times New Roman" w:hAnsi="Times New Roman"/>
                <w:lang w:eastAsia="en-US"/>
              </w:rPr>
              <w:t>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0238AB" w14:textId="77777777" w:rsidR="0096223B" w:rsidRPr="0096223B" w:rsidRDefault="0096223B" w:rsidP="0096223B">
            <w:pPr>
              <w:spacing w:after="200" w:line="276" w:lineRule="auto"/>
              <w:rPr>
                <w:rFonts w:ascii="Times New Roman" w:hAnsi="Times New Roman"/>
                <w:lang w:eastAsia="en-US"/>
              </w:rPr>
            </w:pPr>
            <w:r w:rsidRPr="0096223B">
              <w:rPr>
                <w:rFonts w:ascii="Times New Roman" w:hAnsi="Times New Roman"/>
                <w:lang w:eastAsia="en-US"/>
              </w:rPr>
              <w:t>kit</w:t>
            </w:r>
          </w:p>
        </w:tc>
        <w:tc>
          <w:tcPr>
            <w:tcW w:w="8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4AA8C" w14:textId="77777777" w:rsidR="0096223B" w:rsidRPr="0096223B" w:rsidRDefault="0096223B" w:rsidP="0096223B">
            <w:pPr>
              <w:spacing w:after="200" w:line="276" w:lineRule="auto"/>
              <w:rPr>
                <w:rFonts w:ascii="Times New Roman" w:hAnsi="Times New Roman"/>
                <w:lang w:eastAsia="en-US"/>
              </w:rPr>
            </w:pPr>
            <w:proofErr w:type="spellStart"/>
            <w:r w:rsidRPr="0096223B">
              <w:rPr>
                <w:rFonts w:ascii="Times New Roman" w:hAnsi="Times New Roman"/>
                <w:lang w:eastAsia="en-US"/>
              </w:rPr>
              <w:t>Solutie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buffer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pentu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infectioase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compatibila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cu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analizatorul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ECL 8000. 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Ambalaj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– 50 ml/set</w:t>
            </w:r>
          </w:p>
        </w:tc>
      </w:tr>
    </w:tbl>
    <w:p w14:paraId="61BC7288" w14:textId="42520F5E" w:rsidR="0096223B" w:rsidRPr="0096223B" w:rsidRDefault="004F0FFF" w:rsidP="0096223B">
      <w:pPr>
        <w:rPr>
          <w:rFonts w:ascii="Times New Roman" w:hAnsi="Times New Roman"/>
          <w:lang w:eastAsia="en-US"/>
        </w:rPr>
      </w:pPr>
      <w:proofErr w:type="spellStart"/>
      <w:r w:rsidRPr="00BF760F">
        <w:rPr>
          <w:b/>
          <w:color w:val="000000"/>
        </w:rPr>
        <w:t>Cerinte</w:t>
      </w:r>
      <w:proofErr w:type="spellEnd"/>
      <w:r w:rsidRPr="00BF760F">
        <w:rPr>
          <w:b/>
          <w:color w:val="000000"/>
        </w:rPr>
        <w:t xml:space="preserve"> generale</w:t>
      </w:r>
      <w:r>
        <w:rPr>
          <w:b/>
          <w:color w:val="000000"/>
        </w:rPr>
        <w:t xml:space="preserve">: </w:t>
      </w:r>
      <w:r w:rsidR="0096223B" w:rsidRPr="0096223B">
        <w:rPr>
          <w:rFonts w:ascii="Times New Roman" w:hAnsi="Times New Roman"/>
          <w:lang w:eastAsia="en-US"/>
        </w:rPr>
        <w:t xml:space="preserve">1. </w:t>
      </w:r>
      <w:proofErr w:type="spellStart"/>
      <w:r w:rsidR="0096223B" w:rsidRPr="0096223B">
        <w:rPr>
          <w:rFonts w:ascii="Times New Roman" w:hAnsi="Times New Roman"/>
          <w:lang w:eastAsia="en-US"/>
        </w:rPr>
        <w:t>Marcaj</w:t>
      </w:r>
      <w:proofErr w:type="spellEnd"/>
      <w:r w:rsidR="0096223B" w:rsidRPr="0096223B">
        <w:rPr>
          <w:rFonts w:ascii="Times New Roman" w:hAnsi="Times New Roman"/>
          <w:lang w:eastAsia="en-US"/>
        </w:rPr>
        <w:t xml:space="preserve"> CE. </w:t>
      </w:r>
      <w:proofErr w:type="spellStart"/>
      <w:r w:rsidR="0096223B" w:rsidRPr="0096223B">
        <w:rPr>
          <w:rFonts w:ascii="Times New Roman" w:hAnsi="Times New Roman"/>
          <w:lang w:eastAsia="en-US"/>
        </w:rPr>
        <w:t>Termenul</w:t>
      </w:r>
      <w:proofErr w:type="spellEnd"/>
      <w:r w:rsidR="0096223B" w:rsidRPr="0096223B">
        <w:rPr>
          <w:rFonts w:ascii="Times New Roman" w:hAnsi="Times New Roman"/>
          <w:lang w:eastAsia="en-US"/>
        </w:rPr>
        <w:t xml:space="preserve"> de </w:t>
      </w:r>
      <w:proofErr w:type="spellStart"/>
      <w:r w:rsidR="0096223B" w:rsidRPr="0096223B">
        <w:rPr>
          <w:rFonts w:ascii="Times New Roman" w:hAnsi="Times New Roman"/>
          <w:lang w:eastAsia="en-US"/>
        </w:rPr>
        <w:t>valabilitate</w:t>
      </w:r>
      <w:proofErr w:type="spellEnd"/>
      <w:r w:rsidR="0096223B" w:rsidRPr="0096223B">
        <w:rPr>
          <w:rFonts w:ascii="Times New Roman" w:hAnsi="Times New Roman"/>
          <w:lang w:eastAsia="en-US"/>
        </w:rPr>
        <w:t xml:space="preserve"> </w:t>
      </w:r>
      <w:proofErr w:type="spellStart"/>
      <w:r w:rsidR="0096223B" w:rsidRPr="0096223B">
        <w:rPr>
          <w:rFonts w:ascii="Times New Roman" w:hAnsi="Times New Roman"/>
          <w:lang w:eastAsia="en-US"/>
        </w:rPr>
        <w:t>indicat</w:t>
      </w:r>
      <w:proofErr w:type="spellEnd"/>
      <w:r w:rsidR="0096223B" w:rsidRPr="0096223B">
        <w:rPr>
          <w:rFonts w:ascii="Times New Roman" w:hAnsi="Times New Roman"/>
          <w:lang w:eastAsia="en-US"/>
        </w:rPr>
        <w:t xml:space="preserve"> pe </w:t>
      </w:r>
      <w:proofErr w:type="spellStart"/>
      <w:r w:rsidR="0096223B" w:rsidRPr="0096223B">
        <w:rPr>
          <w:rFonts w:ascii="Times New Roman" w:hAnsi="Times New Roman"/>
          <w:lang w:eastAsia="en-US"/>
        </w:rPr>
        <w:t>ambalaj</w:t>
      </w:r>
      <w:proofErr w:type="spellEnd"/>
      <w:r w:rsidR="0096223B" w:rsidRPr="0096223B">
        <w:rPr>
          <w:rFonts w:ascii="Times New Roman" w:hAnsi="Times New Roman"/>
          <w:lang w:eastAsia="en-US"/>
        </w:rPr>
        <w:t xml:space="preserve"> de </w:t>
      </w:r>
      <w:proofErr w:type="spellStart"/>
      <w:r w:rsidR="0096223B" w:rsidRPr="0096223B">
        <w:rPr>
          <w:rFonts w:ascii="Times New Roman" w:hAnsi="Times New Roman"/>
          <w:lang w:eastAsia="en-US"/>
        </w:rPr>
        <w:t>producator</w:t>
      </w:r>
      <w:proofErr w:type="spellEnd"/>
      <w:r w:rsidR="0096223B" w:rsidRPr="0096223B">
        <w:rPr>
          <w:rFonts w:ascii="Times New Roman" w:hAnsi="Times New Roman"/>
          <w:lang w:eastAsia="en-US"/>
        </w:rPr>
        <w:t xml:space="preserve"> nu </w:t>
      </w:r>
      <w:proofErr w:type="spellStart"/>
      <w:r w:rsidR="0096223B" w:rsidRPr="0096223B">
        <w:rPr>
          <w:rFonts w:ascii="Times New Roman" w:hAnsi="Times New Roman"/>
          <w:lang w:eastAsia="en-US"/>
        </w:rPr>
        <w:t>mai</w:t>
      </w:r>
      <w:proofErr w:type="spellEnd"/>
      <w:r w:rsidR="0096223B" w:rsidRPr="0096223B">
        <w:rPr>
          <w:rFonts w:ascii="Times New Roman" w:hAnsi="Times New Roman"/>
          <w:lang w:eastAsia="en-US"/>
        </w:rPr>
        <w:t xml:space="preserve"> mic de 12 </w:t>
      </w:r>
      <w:proofErr w:type="spellStart"/>
      <w:r w:rsidR="0096223B" w:rsidRPr="0096223B">
        <w:rPr>
          <w:rFonts w:ascii="Times New Roman" w:hAnsi="Times New Roman"/>
          <w:lang w:eastAsia="en-US"/>
        </w:rPr>
        <w:t>luni</w:t>
      </w:r>
      <w:proofErr w:type="spellEnd"/>
      <w:r w:rsidR="0096223B" w:rsidRPr="0096223B">
        <w:rPr>
          <w:rFonts w:ascii="Times New Roman" w:hAnsi="Times New Roman"/>
          <w:lang w:eastAsia="en-US"/>
        </w:rPr>
        <w:t xml:space="preserve">. </w:t>
      </w:r>
      <w:proofErr w:type="spellStart"/>
      <w:r w:rsidR="0096223B" w:rsidRPr="0096223B">
        <w:rPr>
          <w:rFonts w:ascii="Times New Roman" w:hAnsi="Times New Roman"/>
          <w:lang w:eastAsia="en-US"/>
        </w:rPr>
        <w:t>Seturile</w:t>
      </w:r>
      <w:proofErr w:type="spellEnd"/>
      <w:r w:rsidR="0096223B" w:rsidRPr="0096223B">
        <w:rPr>
          <w:rFonts w:ascii="Times New Roman" w:hAnsi="Times New Roman"/>
          <w:lang w:eastAsia="en-US"/>
        </w:rPr>
        <w:t xml:space="preserve"> </w:t>
      </w:r>
      <w:proofErr w:type="spellStart"/>
      <w:r w:rsidR="0096223B" w:rsidRPr="0096223B">
        <w:rPr>
          <w:rFonts w:ascii="Times New Roman" w:hAnsi="Times New Roman"/>
          <w:lang w:eastAsia="en-US"/>
        </w:rPr>
        <w:t>să</w:t>
      </w:r>
      <w:proofErr w:type="spellEnd"/>
      <w:r w:rsidR="0096223B" w:rsidRPr="0096223B">
        <w:rPr>
          <w:rFonts w:ascii="Times New Roman" w:hAnsi="Times New Roman"/>
          <w:lang w:eastAsia="en-US"/>
        </w:rPr>
        <w:t xml:space="preserve"> fie </w:t>
      </w:r>
      <w:proofErr w:type="spellStart"/>
      <w:r w:rsidR="0096223B" w:rsidRPr="0096223B">
        <w:rPr>
          <w:rFonts w:ascii="Times New Roman" w:hAnsi="Times New Roman"/>
          <w:lang w:eastAsia="en-US"/>
        </w:rPr>
        <w:t>livrate</w:t>
      </w:r>
      <w:proofErr w:type="spellEnd"/>
      <w:r w:rsidR="0096223B" w:rsidRPr="0096223B">
        <w:rPr>
          <w:rFonts w:ascii="Times New Roman" w:hAnsi="Times New Roman"/>
          <w:lang w:eastAsia="en-US"/>
        </w:rPr>
        <w:t xml:space="preserve"> </w:t>
      </w:r>
      <w:proofErr w:type="spellStart"/>
      <w:r w:rsidR="0096223B" w:rsidRPr="0096223B">
        <w:rPr>
          <w:rFonts w:ascii="Times New Roman" w:hAnsi="Times New Roman"/>
          <w:lang w:eastAsia="en-US"/>
        </w:rPr>
        <w:t>în</w:t>
      </w:r>
      <w:proofErr w:type="spellEnd"/>
      <w:r w:rsidR="0096223B" w:rsidRPr="0096223B">
        <w:rPr>
          <w:rFonts w:ascii="Times New Roman" w:hAnsi="Times New Roman"/>
          <w:lang w:eastAsia="en-US"/>
        </w:rPr>
        <w:t xml:space="preserve"> </w:t>
      </w:r>
      <w:proofErr w:type="spellStart"/>
      <w:r w:rsidR="0096223B" w:rsidRPr="0096223B">
        <w:rPr>
          <w:rFonts w:ascii="Times New Roman" w:hAnsi="Times New Roman"/>
          <w:lang w:eastAsia="en-US"/>
        </w:rPr>
        <w:t>ambalaj</w:t>
      </w:r>
      <w:proofErr w:type="spellEnd"/>
      <w:r w:rsidR="0096223B" w:rsidRPr="0096223B">
        <w:rPr>
          <w:rFonts w:ascii="Times New Roman" w:hAnsi="Times New Roman"/>
          <w:lang w:eastAsia="en-US"/>
        </w:rPr>
        <w:t xml:space="preserve"> </w:t>
      </w:r>
      <w:proofErr w:type="spellStart"/>
      <w:r w:rsidR="0096223B" w:rsidRPr="0096223B">
        <w:rPr>
          <w:rFonts w:ascii="Times New Roman" w:hAnsi="Times New Roman"/>
          <w:lang w:eastAsia="en-US"/>
        </w:rPr>
        <w:t>securizat</w:t>
      </w:r>
      <w:proofErr w:type="spellEnd"/>
      <w:r w:rsidR="0096223B" w:rsidRPr="0096223B">
        <w:rPr>
          <w:rFonts w:ascii="Times New Roman" w:hAnsi="Times New Roman"/>
          <w:lang w:eastAsia="en-US"/>
        </w:rPr>
        <w:t xml:space="preserve">, </w:t>
      </w:r>
      <w:proofErr w:type="spellStart"/>
      <w:r w:rsidR="0096223B" w:rsidRPr="0096223B">
        <w:rPr>
          <w:rFonts w:ascii="Times New Roman" w:hAnsi="Times New Roman"/>
          <w:lang w:eastAsia="en-US"/>
        </w:rPr>
        <w:t>marcat</w:t>
      </w:r>
      <w:proofErr w:type="spellEnd"/>
      <w:r w:rsidR="0096223B" w:rsidRPr="0096223B">
        <w:rPr>
          <w:rFonts w:ascii="Times New Roman" w:hAnsi="Times New Roman"/>
          <w:lang w:eastAsia="en-US"/>
        </w:rPr>
        <w:t xml:space="preserve"> </w:t>
      </w:r>
      <w:proofErr w:type="spellStart"/>
      <w:r w:rsidR="0096223B" w:rsidRPr="0096223B">
        <w:rPr>
          <w:rFonts w:ascii="Times New Roman" w:hAnsi="Times New Roman"/>
          <w:lang w:eastAsia="en-US"/>
        </w:rPr>
        <w:t>şi</w:t>
      </w:r>
      <w:proofErr w:type="spellEnd"/>
      <w:r w:rsidR="0096223B" w:rsidRPr="0096223B">
        <w:rPr>
          <w:rFonts w:ascii="Times New Roman" w:hAnsi="Times New Roman"/>
          <w:lang w:eastAsia="en-US"/>
        </w:rPr>
        <w:t xml:space="preserve"> </w:t>
      </w:r>
      <w:proofErr w:type="spellStart"/>
      <w:r w:rsidR="0096223B" w:rsidRPr="0096223B">
        <w:rPr>
          <w:rFonts w:ascii="Times New Roman" w:hAnsi="Times New Roman"/>
          <w:lang w:eastAsia="en-US"/>
        </w:rPr>
        <w:t>etichetat</w:t>
      </w:r>
      <w:proofErr w:type="spellEnd"/>
      <w:r w:rsidR="0096223B" w:rsidRPr="0096223B">
        <w:rPr>
          <w:rFonts w:ascii="Times New Roman" w:hAnsi="Times New Roman"/>
          <w:lang w:eastAsia="en-US"/>
        </w:rPr>
        <w:t xml:space="preserve"> de </w:t>
      </w:r>
      <w:proofErr w:type="spellStart"/>
      <w:r w:rsidR="0096223B" w:rsidRPr="0096223B">
        <w:rPr>
          <w:rFonts w:ascii="Times New Roman" w:hAnsi="Times New Roman"/>
          <w:lang w:eastAsia="en-US"/>
        </w:rPr>
        <w:t>producător</w:t>
      </w:r>
      <w:proofErr w:type="spellEnd"/>
      <w:r w:rsidR="0096223B" w:rsidRPr="0096223B">
        <w:rPr>
          <w:rFonts w:ascii="Times New Roman" w:hAnsi="Times New Roman"/>
          <w:lang w:eastAsia="en-US"/>
        </w:rPr>
        <w:t xml:space="preserve">. Date de </w:t>
      </w:r>
      <w:proofErr w:type="spellStart"/>
      <w:r w:rsidR="0096223B" w:rsidRPr="0096223B">
        <w:rPr>
          <w:rFonts w:ascii="Times New Roman" w:hAnsi="Times New Roman"/>
          <w:lang w:eastAsia="en-US"/>
        </w:rPr>
        <w:t>identitate</w:t>
      </w:r>
      <w:proofErr w:type="spellEnd"/>
      <w:r w:rsidR="0096223B" w:rsidRPr="0096223B">
        <w:rPr>
          <w:rFonts w:ascii="Times New Roman" w:hAnsi="Times New Roman"/>
          <w:lang w:eastAsia="en-US"/>
        </w:rPr>
        <w:t xml:space="preserve"> (</w:t>
      </w:r>
      <w:proofErr w:type="spellStart"/>
      <w:r w:rsidR="0096223B" w:rsidRPr="0096223B">
        <w:rPr>
          <w:rFonts w:ascii="Times New Roman" w:hAnsi="Times New Roman"/>
          <w:lang w:eastAsia="en-US"/>
        </w:rPr>
        <w:t>denumirea</w:t>
      </w:r>
      <w:proofErr w:type="spellEnd"/>
      <w:r w:rsidR="0096223B" w:rsidRPr="0096223B">
        <w:rPr>
          <w:rFonts w:ascii="Times New Roman" w:hAnsi="Times New Roman"/>
          <w:lang w:eastAsia="en-US"/>
        </w:rPr>
        <w:t xml:space="preserve">, </w:t>
      </w:r>
      <w:proofErr w:type="spellStart"/>
      <w:r w:rsidR="0096223B" w:rsidRPr="0096223B">
        <w:rPr>
          <w:rFonts w:ascii="Times New Roman" w:hAnsi="Times New Roman"/>
          <w:lang w:eastAsia="en-US"/>
        </w:rPr>
        <w:t>numărul</w:t>
      </w:r>
      <w:proofErr w:type="spellEnd"/>
      <w:r w:rsidR="0096223B" w:rsidRPr="0096223B">
        <w:rPr>
          <w:rFonts w:ascii="Times New Roman" w:hAnsi="Times New Roman"/>
          <w:lang w:eastAsia="en-US"/>
        </w:rPr>
        <w:t xml:space="preserve"> </w:t>
      </w:r>
      <w:proofErr w:type="spellStart"/>
      <w:r w:rsidR="0096223B" w:rsidRPr="0096223B">
        <w:rPr>
          <w:rFonts w:ascii="Times New Roman" w:hAnsi="Times New Roman"/>
          <w:lang w:eastAsia="en-US"/>
        </w:rPr>
        <w:t>lotului</w:t>
      </w:r>
      <w:proofErr w:type="spellEnd"/>
      <w:r w:rsidR="0096223B" w:rsidRPr="0096223B">
        <w:rPr>
          <w:rFonts w:ascii="Times New Roman" w:hAnsi="Times New Roman"/>
          <w:lang w:eastAsia="en-US"/>
        </w:rPr>
        <w:t xml:space="preserve">, seria, </w:t>
      </w:r>
      <w:proofErr w:type="spellStart"/>
      <w:r w:rsidR="0096223B" w:rsidRPr="0096223B">
        <w:rPr>
          <w:rFonts w:ascii="Times New Roman" w:hAnsi="Times New Roman"/>
          <w:lang w:eastAsia="en-US"/>
        </w:rPr>
        <w:t>termenii</w:t>
      </w:r>
      <w:proofErr w:type="spellEnd"/>
      <w:r w:rsidR="0096223B" w:rsidRPr="0096223B">
        <w:rPr>
          <w:rFonts w:ascii="Times New Roman" w:hAnsi="Times New Roman"/>
          <w:lang w:eastAsia="en-US"/>
        </w:rPr>
        <w:t xml:space="preserve"> de </w:t>
      </w:r>
      <w:proofErr w:type="spellStart"/>
      <w:r w:rsidR="0096223B" w:rsidRPr="0096223B">
        <w:rPr>
          <w:rFonts w:ascii="Times New Roman" w:hAnsi="Times New Roman"/>
          <w:lang w:eastAsia="en-US"/>
        </w:rPr>
        <w:t>valabilitate</w:t>
      </w:r>
      <w:proofErr w:type="spellEnd"/>
      <w:r w:rsidR="0096223B" w:rsidRPr="0096223B">
        <w:rPr>
          <w:rFonts w:ascii="Times New Roman" w:hAnsi="Times New Roman"/>
          <w:lang w:eastAsia="en-US"/>
        </w:rPr>
        <w:t xml:space="preserve">, </w:t>
      </w:r>
      <w:proofErr w:type="spellStart"/>
      <w:r w:rsidR="0096223B" w:rsidRPr="0096223B">
        <w:rPr>
          <w:rFonts w:ascii="Times New Roman" w:hAnsi="Times New Roman"/>
          <w:lang w:eastAsia="en-US"/>
        </w:rPr>
        <w:t>condiţiile</w:t>
      </w:r>
      <w:proofErr w:type="spellEnd"/>
      <w:r w:rsidR="0096223B" w:rsidRPr="0096223B">
        <w:rPr>
          <w:rFonts w:ascii="Times New Roman" w:hAnsi="Times New Roman"/>
          <w:lang w:eastAsia="en-US"/>
        </w:rPr>
        <w:t xml:space="preserve"> de </w:t>
      </w:r>
      <w:proofErr w:type="spellStart"/>
      <w:r w:rsidR="0096223B" w:rsidRPr="0096223B">
        <w:rPr>
          <w:rFonts w:ascii="Times New Roman" w:hAnsi="Times New Roman"/>
          <w:lang w:eastAsia="en-US"/>
        </w:rPr>
        <w:t>păstrare</w:t>
      </w:r>
      <w:proofErr w:type="spellEnd"/>
      <w:r w:rsidR="0096223B" w:rsidRPr="0096223B">
        <w:rPr>
          <w:rFonts w:ascii="Times New Roman" w:hAnsi="Times New Roman"/>
          <w:lang w:eastAsia="en-US"/>
        </w:rPr>
        <w:t xml:space="preserve">) ale </w:t>
      </w:r>
      <w:proofErr w:type="spellStart"/>
      <w:r w:rsidR="0096223B" w:rsidRPr="0096223B">
        <w:rPr>
          <w:rFonts w:ascii="Times New Roman" w:hAnsi="Times New Roman"/>
          <w:lang w:eastAsia="en-US"/>
        </w:rPr>
        <w:t>produsului</w:t>
      </w:r>
      <w:proofErr w:type="spellEnd"/>
      <w:r w:rsidR="0096223B" w:rsidRPr="0096223B">
        <w:rPr>
          <w:rFonts w:ascii="Times New Roman" w:hAnsi="Times New Roman"/>
          <w:lang w:eastAsia="en-US"/>
        </w:rPr>
        <w:t xml:space="preserve"> indicate pe </w:t>
      </w:r>
      <w:proofErr w:type="spellStart"/>
      <w:r w:rsidR="0096223B" w:rsidRPr="0096223B">
        <w:rPr>
          <w:rFonts w:ascii="Times New Roman" w:hAnsi="Times New Roman"/>
          <w:lang w:eastAsia="en-US"/>
        </w:rPr>
        <w:t>ambalaj</w:t>
      </w:r>
      <w:proofErr w:type="spellEnd"/>
      <w:r w:rsidR="0096223B" w:rsidRPr="0096223B">
        <w:rPr>
          <w:rFonts w:ascii="Times New Roman" w:hAnsi="Times New Roman"/>
          <w:lang w:eastAsia="en-US"/>
        </w:rPr>
        <w:t xml:space="preserve"> </w:t>
      </w:r>
      <w:proofErr w:type="spellStart"/>
      <w:r w:rsidR="0096223B" w:rsidRPr="0096223B">
        <w:rPr>
          <w:rFonts w:ascii="Times New Roman" w:hAnsi="Times New Roman"/>
          <w:lang w:eastAsia="en-US"/>
        </w:rPr>
        <w:t>trebuie</w:t>
      </w:r>
      <w:proofErr w:type="spellEnd"/>
      <w:r w:rsidR="0096223B" w:rsidRPr="0096223B">
        <w:rPr>
          <w:rFonts w:ascii="Times New Roman" w:hAnsi="Times New Roman"/>
          <w:lang w:eastAsia="en-US"/>
        </w:rPr>
        <w:t xml:space="preserve"> </w:t>
      </w:r>
      <w:proofErr w:type="spellStart"/>
      <w:r w:rsidR="0096223B" w:rsidRPr="0096223B">
        <w:rPr>
          <w:rFonts w:ascii="Times New Roman" w:hAnsi="Times New Roman"/>
          <w:lang w:eastAsia="en-US"/>
        </w:rPr>
        <w:t>să</w:t>
      </w:r>
      <w:proofErr w:type="spellEnd"/>
      <w:r w:rsidR="0096223B" w:rsidRPr="0096223B">
        <w:rPr>
          <w:rFonts w:ascii="Times New Roman" w:hAnsi="Times New Roman"/>
          <w:lang w:eastAsia="en-US"/>
        </w:rPr>
        <w:t xml:space="preserve"> </w:t>
      </w:r>
      <w:proofErr w:type="spellStart"/>
      <w:r w:rsidR="0096223B" w:rsidRPr="0096223B">
        <w:rPr>
          <w:rFonts w:ascii="Times New Roman" w:hAnsi="Times New Roman"/>
          <w:lang w:eastAsia="en-US"/>
        </w:rPr>
        <w:t>coincidă</w:t>
      </w:r>
      <w:proofErr w:type="spellEnd"/>
      <w:r w:rsidR="0096223B" w:rsidRPr="0096223B">
        <w:rPr>
          <w:rFonts w:ascii="Times New Roman" w:hAnsi="Times New Roman"/>
          <w:lang w:eastAsia="en-US"/>
        </w:rPr>
        <w:t xml:space="preserve"> </w:t>
      </w:r>
      <w:proofErr w:type="spellStart"/>
      <w:r w:rsidR="0096223B" w:rsidRPr="0096223B">
        <w:rPr>
          <w:rFonts w:ascii="Times New Roman" w:hAnsi="Times New Roman"/>
          <w:b/>
          <w:bCs/>
          <w:i/>
          <w:iCs/>
          <w:lang w:eastAsia="en-US"/>
        </w:rPr>
        <w:t>în</w:t>
      </w:r>
      <w:proofErr w:type="spellEnd"/>
      <w:r w:rsidR="0096223B" w:rsidRPr="0096223B">
        <w:rPr>
          <w:rFonts w:ascii="Times New Roman" w:hAnsi="Times New Roman"/>
          <w:b/>
          <w:bCs/>
          <w:i/>
          <w:iCs/>
          <w:lang w:eastAsia="en-US"/>
        </w:rPr>
        <w:t xml:space="preserve"> mod </w:t>
      </w:r>
      <w:proofErr w:type="spellStart"/>
      <w:r w:rsidR="0096223B" w:rsidRPr="0096223B">
        <w:rPr>
          <w:rFonts w:ascii="Times New Roman" w:hAnsi="Times New Roman"/>
          <w:b/>
          <w:bCs/>
          <w:i/>
          <w:iCs/>
          <w:lang w:eastAsia="en-US"/>
        </w:rPr>
        <w:t>obligatoriu</w:t>
      </w:r>
      <w:proofErr w:type="spellEnd"/>
      <w:r w:rsidR="0096223B" w:rsidRPr="0096223B">
        <w:rPr>
          <w:rFonts w:ascii="Times New Roman" w:hAnsi="Times New Roman"/>
          <w:b/>
          <w:bCs/>
          <w:i/>
          <w:iCs/>
          <w:lang w:eastAsia="en-US"/>
        </w:rPr>
        <w:t xml:space="preserve"> </w:t>
      </w:r>
      <w:r w:rsidR="0096223B" w:rsidRPr="0096223B">
        <w:rPr>
          <w:rFonts w:ascii="Times New Roman" w:hAnsi="Times New Roman"/>
          <w:lang w:eastAsia="en-US"/>
        </w:rPr>
        <w:t xml:space="preserve">cu </w:t>
      </w:r>
      <w:proofErr w:type="spellStart"/>
      <w:r w:rsidR="0096223B" w:rsidRPr="0096223B">
        <w:rPr>
          <w:rFonts w:ascii="Times New Roman" w:hAnsi="Times New Roman"/>
          <w:lang w:eastAsia="en-US"/>
        </w:rPr>
        <w:t>cele</w:t>
      </w:r>
      <w:proofErr w:type="spellEnd"/>
      <w:r w:rsidR="0096223B" w:rsidRPr="0096223B">
        <w:rPr>
          <w:rFonts w:ascii="Times New Roman" w:hAnsi="Times New Roman"/>
          <w:lang w:eastAsia="en-US"/>
        </w:rPr>
        <w:t xml:space="preserve"> de pe </w:t>
      </w:r>
      <w:proofErr w:type="spellStart"/>
      <w:r w:rsidR="0096223B" w:rsidRPr="0096223B">
        <w:rPr>
          <w:rFonts w:ascii="Times New Roman" w:hAnsi="Times New Roman"/>
          <w:lang w:eastAsia="en-US"/>
        </w:rPr>
        <w:t>etichetele</w:t>
      </w:r>
      <w:proofErr w:type="spellEnd"/>
      <w:r w:rsidR="0096223B" w:rsidRPr="0096223B">
        <w:rPr>
          <w:rFonts w:ascii="Times New Roman" w:hAnsi="Times New Roman"/>
          <w:lang w:eastAsia="en-US"/>
        </w:rPr>
        <w:t xml:space="preserve"> </w:t>
      </w:r>
      <w:proofErr w:type="spellStart"/>
      <w:r w:rsidR="0096223B" w:rsidRPr="0096223B">
        <w:rPr>
          <w:rFonts w:ascii="Times New Roman" w:hAnsi="Times New Roman"/>
          <w:lang w:eastAsia="en-US"/>
        </w:rPr>
        <w:t>componentelor</w:t>
      </w:r>
      <w:proofErr w:type="spellEnd"/>
      <w:r w:rsidR="0096223B" w:rsidRPr="0096223B">
        <w:rPr>
          <w:rFonts w:ascii="Times New Roman" w:hAnsi="Times New Roman"/>
          <w:lang w:eastAsia="en-US"/>
        </w:rPr>
        <w:t xml:space="preserve"> </w:t>
      </w:r>
      <w:proofErr w:type="spellStart"/>
      <w:r w:rsidR="0096223B" w:rsidRPr="0096223B">
        <w:rPr>
          <w:rFonts w:ascii="Times New Roman" w:hAnsi="Times New Roman"/>
          <w:lang w:eastAsia="en-US"/>
        </w:rPr>
        <w:t>incluse</w:t>
      </w:r>
      <w:proofErr w:type="spellEnd"/>
      <w:r w:rsidR="0096223B" w:rsidRPr="0096223B">
        <w:rPr>
          <w:rFonts w:ascii="Times New Roman" w:hAnsi="Times New Roman"/>
          <w:lang w:eastAsia="en-US"/>
        </w:rPr>
        <w:t xml:space="preserve"> </w:t>
      </w:r>
      <w:proofErr w:type="spellStart"/>
      <w:r w:rsidR="0096223B" w:rsidRPr="0096223B">
        <w:rPr>
          <w:rFonts w:ascii="Times New Roman" w:hAnsi="Times New Roman"/>
          <w:lang w:eastAsia="en-US"/>
        </w:rPr>
        <w:t>în</w:t>
      </w:r>
      <w:proofErr w:type="spellEnd"/>
      <w:r w:rsidR="0096223B" w:rsidRPr="0096223B">
        <w:rPr>
          <w:rFonts w:ascii="Times New Roman" w:hAnsi="Times New Roman"/>
          <w:lang w:eastAsia="en-US"/>
        </w:rPr>
        <w:t xml:space="preserve"> set.</w:t>
      </w:r>
    </w:p>
    <w:p w14:paraId="1582BAC1" w14:textId="77777777" w:rsidR="0096223B" w:rsidRPr="0096223B" w:rsidRDefault="0096223B" w:rsidP="0096223B">
      <w:pPr>
        <w:rPr>
          <w:rFonts w:ascii="Times New Roman" w:hAnsi="Times New Roman"/>
          <w:lang w:eastAsia="en-US"/>
        </w:rPr>
      </w:pPr>
      <w:r w:rsidRPr="0096223B">
        <w:rPr>
          <w:rFonts w:ascii="Times New Roman" w:hAnsi="Times New Roman"/>
          <w:lang w:eastAsia="en-US"/>
        </w:rPr>
        <w:t xml:space="preserve">2. </w:t>
      </w:r>
      <w:proofErr w:type="spellStart"/>
      <w:r w:rsidRPr="0096223B">
        <w:rPr>
          <w:rFonts w:ascii="Times New Roman" w:hAnsi="Times New Roman"/>
          <w:lang w:eastAsia="en-US"/>
        </w:rPr>
        <w:t>Instrucţiunile</w:t>
      </w:r>
      <w:proofErr w:type="spellEnd"/>
      <w:r w:rsidRPr="0096223B">
        <w:rPr>
          <w:rFonts w:ascii="Times New Roman" w:hAnsi="Times New Roman"/>
          <w:lang w:eastAsia="en-US"/>
        </w:rPr>
        <w:t xml:space="preserve"> </w:t>
      </w:r>
      <w:proofErr w:type="spellStart"/>
      <w:r w:rsidRPr="0096223B">
        <w:rPr>
          <w:rFonts w:ascii="Times New Roman" w:hAnsi="Times New Roman"/>
          <w:lang w:eastAsia="en-US"/>
        </w:rPr>
        <w:t>privind</w:t>
      </w:r>
      <w:proofErr w:type="spellEnd"/>
      <w:r w:rsidRPr="0096223B">
        <w:rPr>
          <w:rFonts w:ascii="Times New Roman" w:hAnsi="Times New Roman"/>
          <w:lang w:eastAsia="en-US"/>
        </w:rPr>
        <w:t xml:space="preserve"> </w:t>
      </w:r>
      <w:proofErr w:type="spellStart"/>
      <w:r w:rsidRPr="0096223B">
        <w:rPr>
          <w:rFonts w:ascii="Times New Roman" w:hAnsi="Times New Roman"/>
          <w:lang w:eastAsia="en-US"/>
        </w:rPr>
        <w:t>modul</w:t>
      </w:r>
      <w:proofErr w:type="spellEnd"/>
      <w:r w:rsidRPr="0096223B">
        <w:rPr>
          <w:rFonts w:ascii="Times New Roman" w:hAnsi="Times New Roman"/>
          <w:lang w:eastAsia="en-US"/>
        </w:rPr>
        <w:t xml:space="preserve"> de </w:t>
      </w:r>
      <w:proofErr w:type="spellStart"/>
      <w:r w:rsidRPr="0096223B">
        <w:rPr>
          <w:rFonts w:ascii="Times New Roman" w:hAnsi="Times New Roman"/>
          <w:lang w:eastAsia="en-US"/>
        </w:rPr>
        <w:t>utilizare</w:t>
      </w:r>
      <w:proofErr w:type="spellEnd"/>
      <w:r w:rsidRPr="0096223B">
        <w:rPr>
          <w:rFonts w:ascii="Times New Roman" w:hAnsi="Times New Roman"/>
          <w:lang w:eastAsia="en-US"/>
        </w:rPr>
        <w:t xml:space="preserve"> </w:t>
      </w:r>
      <w:proofErr w:type="spellStart"/>
      <w:r w:rsidRPr="0096223B">
        <w:rPr>
          <w:rFonts w:ascii="Times New Roman" w:hAnsi="Times New Roman"/>
          <w:lang w:eastAsia="en-US"/>
        </w:rPr>
        <w:t>să</w:t>
      </w:r>
      <w:proofErr w:type="spellEnd"/>
      <w:r w:rsidRPr="0096223B">
        <w:rPr>
          <w:rFonts w:ascii="Times New Roman" w:hAnsi="Times New Roman"/>
          <w:lang w:eastAsia="en-US"/>
        </w:rPr>
        <w:t xml:space="preserve"> fie </w:t>
      </w:r>
      <w:proofErr w:type="spellStart"/>
      <w:r w:rsidRPr="0096223B">
        <w:rPr>
          <w:rFonts w:ascii="Times New Roman" w:hAnsi="Times New Roman"/>
          <w:lang w:eastAsia="en-US"/>
        </w:rPr>
        <w:t>prezentate</w:t>
      </w:r>
      <w:proofErr w:type="spellEnd"/>
      <w:r w:rsidRPr="0096223B">
        <w:rPr>
          <w:rFonts w:ascii="Times New Roman" w:hAnsi="Times New Roman"/>
          <w:lang w:eastAsia="en-US"/>
        </w:rPr>
        <w:t xml:space="preserve"> </w:t>
      </w:r>
      <w:proofErr w:type="spellStart"/>
      <w:r w:rsidRPr="0096223B">
        <w:rPr>
          <w:rFonts w:ascii="Times New Roman" w:hAnsi="Times New Roman"/>
          <w:lang w:eastAsia="en-US"/>
        </w:rPr>
        <w:t>în</w:t>
      </w:r>
      <w:proofErr w:type="spellEnd"/>
      <w:r w:rsidRPr="0096223B">
        <w:rPr>
          <w:rFonts w:ascii="Times New Roman" w:hAnsi="Times New Roman"/>
          <w:lang w:eastAsia="en-US"/>
        </w:rPr>
        <w:t xml:space="preserve"> </w:t>
      </w:r>
      <w:proofErr w:type="spellStart"/>
      <w:r w:rsidRPr="0096223B">
        <w:rPr>
          <w:rFonts w:ascii="Times New Roman" w:hAnsi="Times New Roman"/>
          <w:lang w:eastAsia="en-US"/>
        </w:rPr>
        <w:t>limba</w:t>
      </w:r>
      <w:proofErr w:type="spellEnd"/>
      <w:r w:rsidRPr="0096223B">
        <w:rPr>
          <w:rFonts w:ascii="Times New Roman" w:hAnsi="Times New Roman"/>
          <w:lang w:eastAsia="en-US"/>
        </w:rPr>
        <w:t xml:space="preserve"> de stat </w:t>
      </w:r>
      <w:proofErr w:type="spellStart"/>
      <w:r w:rsidRPr="0096223B">
        <w:rPr>
          <w:rFonts w:ascii="Times New Roman" w:hAnsi="Times New Roman"/>
          <w:lang w:eastAsia="en-US"/>
        </w:rPr>
        <w:t>sau</w:t>
      </w:r>
      <w:proofErr w:type="spellEnd"/>
      <w:r w:rsidRPr="0096223B">
        <w:rPr>
          <w:rFonts w:ascii="Times New Roman" w:hAnsi="Times New Roman"/>
          <w:lang w:eastAsia="en-US"/>
        </w:rPr>
        <w:t xml:space="preserve"> </w:t>
      </w:r>
      <w:proofErr w:type="spellStart"/>
      <w:r w:rsidRPr="0096223B">
        <w:rPr>
          <w:rFonts w:ascii="Times New Roman" w:hAnsi="Times New Roman"/>
          <w:lang w:eastAsia="en-US"/>
        </w:rPr>
        <w:t>limba</w:t>
      </w:r>
      <w:proofErr w:type="spellEnd"/>
      <w:r w:rsidRPr="0096223B">
        <w:rPr>
          <w:rFonts w:ascii="Times New Roman" w:hAnsi="Times New Roman"/>
          <w:lang w:eastAsia="en-US"/>
        </w:rPr>
        <w:t xml:space="preserve"> </w:t>
      </w:r>
      <w:proofErr w:type="spellStart"/>
      <w:r w:rsidRPr="0096223B">
        <w:rPr>
          <w:rFonts w:ascii="Times New Roman" w:hAnsi="Times New Roman"/>
          <w:lang w:eastAsia="en-US"/>
        </w:rPr>
        <w:t>rusă</w:t>
      </w:r>
      <w:proofErr w:type="spellEnd"/>
      <w:r w:rsidRPr="0096223B">
        <w:rPr>
          <w:rFonts w:ascii="Times New Roman" w:hAnsi="Times New Roman"/>
          <w:lang w:eastAsia="en-US"/>
        </w:rPr>
        <w:t xml:space="preserve">. </w:t>
      </w:r>
    </w:p>
    <w:p w14:paraId="53432E71" w14:textId="77777777" w:rsidR="0096223B" w:rsidRPr="0096223B" w:rsidRDefault="0096223B" w:rsidP="0096223B">
      <w:pPr>
        <w:rPr>
          <w:rFonts w:ascii="Times New Roman" w:hAnsi="Times New Roman"/>
          <w:lang w:eastAsia="en-US"/>
        </w:rPr>
      </w:pPr>
      <w:r w:rsidRPr="0096223B">
        <w:rPr>
          <w:rFonts w:ascii="Times New Roman" w:hAnsi="Times New Roman"/>
          <w:lang w:eastAsia="en-US"/>
        </w:rPr>
        <w:t xml:space="preserve">3. </w:t>
      </w:r>
      <w:proofErr w:type="spellStart"/>
      <w:r w:rsidRPr="0096223B">
        <w:rPr>
          <w:rFonts w:ascii="Times New Roman" w:hAnsi="Times New Roman"/>
          <w:lang w:eastAsia="en-US"/>
        </w:rPr>
        <w:t>Ofertanţii</w:t>
      </w:r>
      <w:proofErr w:type="spellEnd"/>
      <w:r w:rsidRPr="0096223B">
        <w:rPr>
          <w:rFonts w:ascii="Times New Roman" w:hAnsi="Times New Roman"/>
          <w:lang w:eastAsia="en-US"/>
        </w:rPr>
        <w:t xml:space="preserve"> </w:t>
      </w:r>
      <w:proofErr w:type="spellStart"/>
      <w:r w:rsidRPr="0096223B">
        <w:rPr>
          <w:rFonts w:ascii="Times New Roman" w:hAnsi="Times New Roman"/>
          <w:lang w:eastAsia="en-US"/>
        </w:rPr>
        <w:t>vor</w:t>
      </w:r>
      <w:proofErr w:type="spellEnd"/>
      <w:r w:rsidRPr="0096223B">
        <w:rPr>
          <w:rFonts w:ascii="Times New Roman" w:hAnsi="Times New Roman"/>
          <w:lang w:eastAsia="en-US"/>
        </w:rPr>
        <w:t xml:space="preserve"> </w:t>
      </w:r>
      <w:proofErr w:type="spellStart"/>
      <w:r w:rsidRPr="0096223B">
        <w:rPr>
          <w:rFonts w:ascii="Times New Roman" w:hAnsi="Times New Roman"/>
          <w:lang w:eastAsia="en-US"/>
        </w:rPr>
        <w:t>demonstra</w:t>
      </w:r>
      <w:proofErr w:type="spellEnd"/>
      <w:r w:rsidRPr="0096223B">
        <w:rPr>
          <w:rFonts w:ascii="Times New Roman" w:hAnsi="Times New Roman"/>
          <w:lang w:eastAsia="en-US"/>
        </w:rPr>
        <w:t xml:space="preserve"> </w:t>
      </w:r>
      <w:proofErr w:type="spellStart"/>
      <w:r w:rsidRPr="0096223B">
        <w:rPr>
          <w:rFonts w:ascii="Times New Roman" w:hAnsi="Times New Roman"/>
          <w:lang w:eastAsia="en-US"/>
        </w:rPr>
        <w:t>că</w:t>
      </w:r>
      <w:proofErr w:type="spellEnd"/>
      <w:r w:rsidRPr="0096223B">
        <w:rPr>
          <w:rFonts w:ascii="Times New Roman" w:hAnsi="Times New Roman"/>
          <w:lang w:eastAsia="en-US"/>
        </w:rPr>
        <w:t xml:space="preserve"> </w:t>
      </w:r>
      <w:proofErr w:type="spellStart"/>
      <w:r w:rsidRPr="0096223B">
        <w:rPr>
          <w:rFonts w:ascii="Times New Roman" w:hAnsi="Times New Roman"/>
          <w:lang w:eastAsia="en-US"/>
        </w:rPr>
        <w:t>reagenţii</w:t>
      </w:r>
      <w:proofErr w:type="spellEnd"/>
      <w:r w:rsidRPr="0096223B">
        <w:rPr>
          <w:rFonts w:ascii="Times New Roman" w:hAnsi="Times New Roman"/>
          <w:lang w:eastAsia="en-US"/>
        </w:rPr>
        <w:t xml:space="preserve">, </w:t>
      </w:r>
      <w:proofErr w:type="spellStart"/>
      <w:r w:rsidRPr="0096223B">
        <w:rPr>
          <w:rFonts w:ascii="Times New Roman" w:hAnsi="Times New Roman"/>
          <w:lang w:eastAsia="en-US"/>
        </w:rPr>
        <w:t>seturile</w:t>
      </w:r>
      <w:proofErr w:type="spellEnd"/>
      <w:r w:rsidRPr="0096223B">
        <w:rPr>
          <w:rFonts w:ascii="Times New Roman" w:hAnsi="Times New Roman"/>
          <w:lang w:eastAsia="en-US"/>
        </w:rPr>
        <w:t xml:space="preserve"> de </w:t>
      </w:r>
      <w:proofErr w:type="spellStart"/>
      <w:r w:rsidRPr="0096223B">
        <w:rPr>
          <w:rFonts w:ascii="Times New Roman" w:hAnsi="Times New Roman"/>
          <w:lang w:eastAsia="en-US"/>
        </w:rPr>
        <w:t>reagenţi</w:t>
      </w:r>
      <w:proofErr w:type="spellEnd"/>
      <w:r w:rsidRPr="0096223B">
        <w:rPr>
          <w:rFonts w:ascii="Times New Roman" w:hAnsi="Times New Roman"/>
          <w:lang w:eastAsia="en-US"/>
        </w:rPr>
        <w:t xml:space="preserve"> se </w:t>
      </w:r>
      <w:proofErr w:type="spellStart"/>
      <w:r w:rsidRPr="0096223B">
        <w:rPr>
          <w:rFonts w:ascii="Times New Roman" w:hAnsi="Times New Roman"/>
          <w:lang w:eastAsia="en-US"/>
        </w:rPr>
        <w:t>păstrează</w:t>
      </w:r>
      <w:proofErr w:type="spellEnd"/>
      <w:r w:rsidRPr="0096223B">
        <w:rPr>
          <w:rFonts w:ascii="Times New Roman" w:hAnsi="Times New Roman"/>
          <w:lang w:eastAsia="en-US"/>
        </w:rPr>
        <w:t xml:space="preserve"> </w:t>
      </w:r>
      <w:proofErr w:type="spellStart"/>
      <w:r w:rsidRPr="0096223B">
        <w:rPr>
          <w:rFonts w:ascii="Times New Roman" w:hAnsi="Times New Roman"/>
          <w:lang w:eastAsia="en-US"/>
        </w:rPr>
        <w:t>pînă</w:t>
      </w:r>
      <w:proofErr w:type="spellEnd"/>
      <w:r w:rsidRPr="0096223B">
        <w:rPr>
          <w:rFonts w:ascii="Times New Roman" w:hAnsi="Times New Roman"/>
          <w:lang w:eastAsia="en-US"/>
        </w:rPr>
        <w:t xml:space="preserve"> la </w:t>
      </w:r>
      <w:proofErr w:type="spellStart"/>
      <w:r w:rsidRPr="0096223B">
        <w:rPr>
          <w:rFonts w:ascii="Times New Roman" w:hAnsi="Times New Roman"/>
          <w:lang w:eastAsia="en-US"/>
        </w:rPr>
        <w:t>livrare</w:t>
      </w:r>
      <w:proofErr w:type="spellEnd"/>
      <w:r w:rsidRPr="0096223B">
        <w:rPr>
          <w:rFonts w:ascii="Times New Roman" w:hAnsi="Times New Roman"/>
          <w:lang w:eastAsia="en-US"/>
        </w:rPr>
        <w:t xml:space="preserve"> </w:t>
      </w:r>
      <w:proofErr w:type="spellStart"/>
      <w:r w:rsidRPr="0096223B">
        <w:rPr>
          <w:rFonts w:ascii="Times New Roman" w:hAnsi="Times New Roman"/>
          <w:lang w:eastAsia="en-US"/>
        </w:rPr>
        <w:t>în</w:t>
      </w:r>
      <w:proofErr w:type="spellEnd"/>
      <w:r w:rsidRPr="0096223B">
        <w:rPr>
          <w:rFonts w:ascii="Times New Roman" w:hAnsi="Times New Roman"/>
          <w:lang w:eastAsia="en-US"/>
        </w:rPr>
        <w:t xml:space="preserve"> </w:t>
      </w:r>
      <w:proofErr w:type="spellStart"/>
      <w:r w:rsidRPr="0096223B">
        <w:rPr>
          <w:rFonts w:ascii="Times New Roman" w:hAnsi="Times New Roman"/>
          <w:lang w:eastAsia="en-US"/>
        </w:rPr>
        <w:t>condiţiile</w:t>
      </w:r>
      <w:proofErr w:type="spellEnd"/>
      <w:r w:rsidRPr="0096223B">
        <w:rPr>
          <w:rFonts w:ascii="Times New Roman" w:hAnsi="Times New Roman"/>
          <w:lang w:eastAsia="en-US"/>
        </w:rPr>
        <w:t xml:space="preserve"> </w:t>
      </w:r>
      <w:proofErr w:type="spellStart"/>
      <w:r w:rsidRPr="0096223B">
        <w:rPr>
          <w:rFonts w:ascii="Times New Roman" w:hAnsi="Times New Roman"/>
          <w:lang w:eastAsia="en-US"/>
        </w:rPr>
        <w:t>prevăzute</w:t>
      </w:r>
      <w:proofErr w:type="spellEnd"/>
      <w:r w:rsidRPr="0096223B">
        <w:rPr>
          <w:rFonts w:ascii="Times New Roman" w:hAnsi="Times New Roman"/>
          <w:lang w:eastAsia="en-US"/>
        </w:rPr>
        <w:t xml:space="preserve"> de </w:t>
      </w:r>
      <w:proofErr w:type="spellStart"/>
      <w:r w:rsidRPr="0096223B">
        <w:rPr>
          <w:rFonts w:ascii="Times New Roman" w:hAnsi="Times New Roman"/>
          <w:lang w:eastAsia="en-US"/>
        </w:rPr>
        <w:t>producător</w:t>
      </w:r>
      <w:proofErr w:type="spellEnd"/>
      <w:r w:rsidRPr="0096223B">
        <w:rPr>
          <w:rFonts w:ascii="Times New Roman" w:hAnsi="Times New Roman"/>
          <w:lang w:eastAsia="en-US"/>
        </w:rPr>
        <w:t xml:space="preserve"> (la </w:t>
      </w:r>
      <w:proofErr w:type="spellStart"/>
      <w:r w:rsidRPr="0096223B">
        <w:rPr>
          <w:rFonts w:ascii="Times New Roman" w:hAnsi="Times New Roman"/>
          <w:lang w:eastAsia="en-US"/>
        </w:rPr>
        <w:t>frigider</w:t>
      </w:r>
      <w:proofErr w:type="spellEnd"/>
      <w:r w:rsidRPr="0096223B">
        <w:rPr>
          <w:rFonts w:ascii="Times New Roman" w:hAnsi="Times New Roman"/>
          <w:lang w:eastAsia="en-US"/>
        </w:rPr>
        <w:t xml:space="preserve">, </w:t>
      </w:r>
      <w:proofErr w:type="spellStart"/>
      <w:r w:rsidRPr="0096223B">
        <w:rPr>
          <w:rFonts w:ascii="Times New Roman" w:hAnsi="Times New Roman"/>
          <w:lang w:eastAsia="en-US"/>
        </w:rPr>
        <w:t>frigorifer</w:t>
      </w:r>
      <w:proofErr w:type="spellEnd"/>
      <w:r w:rsidRPr="0096223B">
        <w:rPr>
          <w:rFonts w:ascii="Times New Roman" w:hAnsi="Times New Roman"/>
          <w:lang w:eastAsia="en-US"/>
        </w:rPr>
        <w:t xml:space="preserve"> </w:t>
      </w:r>
      <w:proofErr w:type="spellStart"/>
      <w:r w:rsidRPr="0096223B">
        <w:rPr>
          <w:rFonts w:ascii="Times New Roman" w:hAnsi="Times New Roman"/>
          <w:lang w:eastAsia="en-US"/>
        </w:rPr>
        <w:t>sau</w:t>
      </w:r>
      <w:proofErr w:type="spellEnd"/>
      <w:r w:rsidRPr="0096223B">
        <w:rPr>
          <w:rFonts w:ascii="Times New Roman" w:hAnsi="Times New Roman"/>
          <w:lang w:eastAsia="en-US"/>
        </w:rPr>
        <w:t xml:space="preserve"> </w:t>
      </w:r>
      <w:proofErr w:type="spellStart"/>
      <w:r w:rsidRPr="0096223B">
        <w:rPr>
          <w:rFonts w:ascii="Times New Roman" w:hAnsi="Times New Roman"/>
          <w:lang w:eastAsia="en-US"/>
        </w:rPr>
        <w:t>încăperi</w:t>
      </w:r>
      <w:proofErr w:type="spellEnd"/>
      <w:r w:rsidRPr="0096223B">
        <w:rPr>
          <w:rFonts w:ascii="Times New Roman" w:hAnsi="Times New Roman"/>
          <w:lang w:eastAsia="en-US"/>
        </w:rPr>
        <w:t xml:space="preserve"> </w:t>
      </w:r>
      <w:proofErr w:type="spellStart"/>
      <w:r w:rsidRPr="0096223B">
        <w:rPr>
          <w:rFonts w:ascii="Times New Roman" w:hAnsi="Times New Roman"/>
          <w:lang w:eastAsia="en-US"/>
        </w:rPr>
        <w:t>dotate</w:t>
      </w:r>
      <w:proofErr w:type="spellEnd"/>
      <w:r w:rsidRPr="0096223B">
        <w:rPr>
          <w:rFonts w:ascii="Times New Roman" w:hAnsi="Times New Roman"/>
          <w:lang w:eastAsia="en-US"/>
        </w:rPr>
        <w:t xml:space="preserve"> cu </w:t>
      </w:r>
      <w:proofErr w:type="spellStart"/>
      <w:r w:rsidRPr="0096223B">
        <w:rPr>
          <w:rFonts w:ascii="Times New Roman" w:hAnsi="Times New Roman"/>
          <w:lang w:eastAsia="en-US"/>
        </w:rPr>
        <w:t>echipament</w:t>
      </w:r>
      <w:proofErr w:type="spellEnd"/>
      <w:r w:rsidRPr="0096223B">
        <w:rPr>
          <w:rFonts w:ascii="Times New Roman" w:hAnsi="Times New Roman"/>
          <w:lang w:eastAsia="en-US"/>
        </w:rPr>
        <w:t xml:space="preserve"> specific, </w:t>
      </w:r>
      <w:proofErr w:type="spellStart"/>
      <w:r w:rsidRPr="0096223B">
        <w:rPr>
          <w:rFonts w:ascii="Times New Roman" w:hAnsi="Times New Roman"/>
          <w:lang w:eastAsia="en-US"/>
        </w:rPr>
        <w:t>etc</w:t>
      </w:r>
      <w:proofErr w:type="spellEnd"/>
      <w:r w:rsidRPr="0096223B">
        <w:rPr>
          <w:rFonts w:ascii="Times New Roman" w:hAnsi="Times New Roman"/>
          <w:lang w:eastAsia="en-US"/>
        </w:rPr>
        <w:t>).</w:t>
      </w:r>
    </w:p>
    <w:p w14:paraId="763A9E1A" w14:textId="77777777" w:rsidR="0096223B" w:rsidRPr="0096223B" w:rsidRDefault="0096223B" w:rsidP="00525771">
      <w:pPr>
        <w:rPr>
          <w:rFonts w:ascii="Times New Roman" w:hAnsi="Times New Roman"/>
          <w:lang w:eastAsia="en-US"/>
        </w:rPr>
      </w:pPr>
    </w:p>
    <w:sectPr w:rsidR="0096223B" w:rsidRPr="0096223B" w:rsidSect="009B2093">
      <w:pgSz w:w="16838" w:h="11906" w:orient="landscape"/>
      <w:pgMar w:top="1134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3688DC" w14:textId="77777777" w:rsidR="0073542A" w:rsidRDefault="0073542A" w:rsidP="00467347">
      <w:pPr>
        <w:spacing w:after="0" w:line="240" w:lineRule="auto"/>
      </w:pPr>
      <w:r>
        <w:separator/>
      </w:r>
    </w:p>
  </w:endnote>
  <w:endnote w:type="continuationSeparator" w:id="0">
    <w:p w14:paraId="0DB21AAC" w14:textId="77777777" w:rsidR="0073542A" w:rsidRDefault="0073542A" w:rsidP="004673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A27163" w14:textId="77777777" w:rsidR="0073542A" w:rsidRDefault="0073542A" w:rsidP="00467347">
      <w:pPr>
        <w:spacing w:after="0" w:line="240" w:lineRule="auto"/>
      </w:pPr>
      <w:r>
        <w:separator/>
      </w:r>
    </w:p>
  </w:footnote>
  <w:footnote w:type="continuationSeparator" w:id="0">
    <w:p w14:paraId="0DD105B6" w14:textId="77777777" w:rsidR="0073542A" w:rsidRDefault="0073542A" w:rsidP="004673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672054"/>
    <w:multiLevelType w:val="multilevel"/>
    <w:tmpl w:val="17F6AEB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562180024">
    <w:abstractNumId w:val="0"/>
  </w:num>
  <w:num w:numId="2" w16cid:durableId="14266150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hideSpellingError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B2093"/>
    <w:rsid w:val="00013507"/>
    <w:rsid w:val="00017DE3"/>
    <w:rsid w:val="00027F64"/>
    <w:rsid w:val="0007793D"/>
    <w:rsid w:val="000843B3"/>
    <w:rsid w:val="00086DB8"/>
    <w:rsid w:val="000C1267"/>
    <w:rsid w:val="000D2BE8"/>
    <w:rsid w:val="000D360B"/>
    <w:rsid w:val="000E489B"/>
    <w:rsid w:val="0011024B"/>
    <w:rsid w:val="00181716"/>
    <w:rsid w:val="00196984"/>
    <w:rsid w:val="001D7B6B"/>
    <w:rsid w:val="001F0CCC"/>
    <w:rsid w:val="0020134D"/>
    <w:rsid w:val="002404B0"/>
    <w:rsid w:val="00241B53"/>
    <w:rsid w:val="00245357"/>
    <w:rsid w:val="00265E95"/>
    <w:rsid w:val="002666B0"/>
    <w:rsid w:val="00292567"/>
    <w:rsid w:val="002B14D9"/>
    <w:rsid w:val="002B22CE"/>
    <w:rsid w:val="002C5A95"/>
    <w:rsid w:val="002D60B1"/>
    <w:rsid w:val="002D6827"/>
    <w:rsid w:val="002E1C50"/>
    <w:rsid w:val="002F3207"/>
    <w:rsid w:val="003207A6"/>
    <w:rsid w:val="00324971"/>
    <w:rsid w:val="003260B5"/>
    <w:rsid w:val="0032647A"/>
    <w:rsid w:val="003A156E"/>
    <w:rsid w:val="003A2F45"/>
    <w:rsid w:val="003B1338"/>
    <w:rsid w:val="003F3ED3"/>
    <w:rsid w:val="00433573"/>
    <w:rsid w:val="00434A70"/>
    <w:rsid w:val="00445F1F"/>
    <w:rsid w:val="00451A94"/>
    <w:rsid w:val="00453022"/>
    <w:rsid w:val="00467347"/>
    <w:rsid w:val="00474C30"/>
    <w:rsid w:val="004B7CA9"/>
    <w:rsid w:val="004C4ED0"/>
    <w:rsid w:val="004E7B08"/>
    <w:rsid w:val="004F0FFF"/>
    <w:rsid w:val="00504FB8"/>
    <w:rsid w:val="00525771"/>
    <w:rsid w:val="005333B5"/>
    <w:rsid w:val="0054364C"/>
    <w:rsid w:val="00557B97"/>
    <w:rsid w:val="00570FD7"/>
    <w:rsid w:val="0057108A"/>
    <w:rsid w:val="00574C17"/>
    <w:rsid w:val="00585C10"/>
    <w:rsid w:val="005B0BA1"/>
    <w:rsid w:val="005D03E5"/>
    <w:rsid w:val="006372B2"/>
    <w:rsid w:val="00637B46"/>
    <w:rsid w:val="00670A73"/>
    <w:rsid w:val="00670C96"/>
    <w:rsid w:val="00672483"/>
    <w:rsid w:val="006815EA"/>
    <w:rsid w:val="006B5EAE"/>
    <w:rsid w:val="006B63C5"/>
    <w:rsid w:val="006D06B1"/>
    <w:rsid w:val="006E1F62"/>
    <w:rsid w:val="006F6FEA"/>
    <w:rsid w:val="0070230B"/>
    <w:rsid w:val="007136F7"/>
    <w:rsid w:val="00716EB0"/>
    <w:rsid w:val="00725F39"/>
    <w:rsid w:val="00734672"/>
    <w:rsid w:val="0073542A"/>
    <w:rsid w:val="00765A0B"/>
    <w:rsid w:val="007A6051"/>
    <w:rsid w:val="007A6AE5"/>
    <w:rsid w:val="007B4A6E"/>
    <w:rsid w:val="007C412C"/>
    <w:rsid w:val="007E170C"/>
    <w:rsid w:val="007F1585"/>
    <w:rsid w:val="00811CB9"/>
    <w:rsid w:val="0084119F"/>
    <w:rsid w:val="0084179B"/>
    <w:rsid w:val="008A083B"/>
    <w:rsid w:val="008D1A9A"/>
    <w:rsid w:val="008D6456"/>
    <w:rsid w:val="0096223B"/>
    <w:rsid w:val="00967232"/>
    <w:rsid w:val="00971ED6"/>
    <w:rsid w:val="00972F81"/>
    <w:rsid w:val="009B2093"/>
    <w:rsid w:val="009B7E8A"/>
    <w:rsid w:val="009D74FC"/>
    <w:rsid w:val="009F3DFF"/>
    <w:rsid w:val="00A54079"/>
    <w:rsid w:val="00A554F3"/>
    <w:rsid w:val="00A56CFB"/>
    <w:rsid w:val="00A705BF"/>
    <w:rsid w:val="00A82FA3"/>
    <w:rsid w:val="00AD3507"/>
    <w:rsid w:val="00AE4300"/>
    <w:rsid w:val="00B11137"/>
    <w:rsid w:val="00B15096"/>
    <w:rsid w:val="00B730C1"/>
    <w:rsid w:val="00B9182A"/>
    <w:rsid w:val="00BA3E84"/>
    <w:rsid w:val="00BB5E21"/>
    <w:rsid w:val="00BD0AA6"/>
    <w:rsid w:val="00BF201A"/>
    <w:rsid w:val="00C04C2E"/>
    <w:rsid w:val="00C22354"/>
    <w:rsid w:val="00C36BCE"/>
    <w:rsid w:val="00C6055D"/>
    <w:rsid w:val="00C636A3"/>
    <w:rsid w:val="00C804CD"/>
    <w:rsid w:val="00C907A8"/>
    <w:rsid w:val="00C911CF"/>
    <w:rsid w:val="00CA05FF"/>
    <w:rsid w:val="00CB2F80"/>
    <w:rsid w:val="00CB7247"/>
    <w:rsid w:val="00CD4AB7"/>
    <w:rsid w:val="00CE2BA7"/>
    <w:rsid w:val="00CF5479"/>
    <w:rsid w:val="00CF6211"/>
    <w:rsid w:val="00D04DC4"/>
    <w:rsid w:val="00D521A5"/>
    <w:rsid w:val="00D523E6"/>
    <w:rsid w:val="00D64BC6"/>
    <w:rsid w:val="00D7438B"/>
    <w:rsid w:val="00DA4574"/>
    <w:rsid w:val="00DC4BD5"/>
    <w:rsid w:val="00DD2C44"/>
    <w:rsid w:val="00E12F36"/>
    <w:rsid w:val="00E15A0F"/>
    <w:rsid w:val="00E22AEB"/>
    <w:rsid w:val="00E42388"/>
    <w:rsid w:val="00E71ACC"/>
    <w:rsid w:val="00E81600"/>
    <w:rsid w:val="00E91765"/>
    <w:rsid w:val="00E93081"/>
    <w:rsid w:val="00EC235F"/>
    <w:rsid w:val="00ED3E4C"/>
    <w:rsid w:val="00EF190D"/>
    <w:rsid w:val="00EF4A3E"/>
    <w:rsid w:val="00F32845"/>
    <w:rsid w:val="00F32A2E"/>
    <w:rsid w:val="00F75464"/>
    <w:rsid w:val="00F840C2"/>
    <w:rsid w:val="00FF5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1537C2"/>
  <w15:docId w15:val="{91EC8DFE-44B2-4816-8B57-85943B50D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2093"/>
    <w:pPr>
      <w:suppressAutoHyphens/>
    </w:pPr>
    <w:rPr>
      <w:rFonts w:ascii="Calibri" w:eastAsia="PMingLiU" w:hAnsi="Calibri" w:cs="Times New Roman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B2093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Antet1">
    <w:name w:val="Antet1"/>
    <w:basedOn w:val="Normal"/>
    <w:uiPriority w:val="99"/>
    <w:semiHidden/>
    <w:rsid w:val="009B2093"/>
    <w:pPr>
      <w:tabs>
        <w:tab w:val="center" w:pos="4703"/>
        <w:tab w:val="right" w:pos="9406"/>
      </w:tabs>
      <w:spacing w:after="0" w:line="240" w:lineRule="auto"/>
    </w:pPr>
    <w:rPr>
      <w:rFonts w:ascii="Times New Roman" w:eastAsia="Times New Roman" w:hAnsi="Times New Roman"/>
      <w:sz w:val="20"/>
      <w:szCs w:val="20"/>
      <w:lang w:val="ru-RU" w:eastAsia="ru-RU"/>
    </w:rPr>
  </w:style>
  <w:style w:type="paragraph" w:customStyle="1" w:styleId="Coninutcadru">
    <w:name w:val="Conținut cadru"/>
    <w:basedOn w:val="Normal"/>
    <w:uiPriority w:val="99"/>
    <w:semiHidden/>
    <w:rsid w:val="009B2093"/>
  </w:style>
  <w:style w:type="paragraph" w:customStyle="1" w:styleId="Style9">
    <w:name w:val="Style9"/>
    <w:basedOn w:val="Normal"/>
    <w:uiPriority w:val="99"/>
    <w:semiHidden/>
    <w:rsid w:val="009B2093"/>
    <w:pPr>
      <w:widowControl w:val="0"/>
      <w:spacing w:after="0" w:line="317" w:lineRule="exact"/>
      <w:ind w:firstLine="557"/>
      <w:jc w:val="both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Titlu11">
    <w:name w:val="Titlu 11"/>
    <w:basedOn w:val="Normal"/>
    <w:uiPriority w:val="99"/>
    <w:semiHidden/>
    <w:qFormat/>
    <w:rsid w:val="009B2093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sz w:val="32"/>
      <w:szCs w:val="32"/>
      <w:lang w:val="ru-RU" w:eastAsia="ru-RU"/>
    </w:rPr>
  </w:style>
  <w:style w:type="paragraph" w:customStyle="1" w:styleId="1">
    <w:name w:val="Абзац списка1"/>
    <w:uiPriority w:val="99"/>
    <w:semiHidden/>
    <w:rsid w:val="009B2093"/>
    <w:pPr>
      <w:widowControl w:val="0"/>
      <w:suppressAutoHyphens/>
      <w:ind w:left="720"/>
    </w:pPr>
    <w:rPr>
      <w:rFonts w:ascii="Calibri" w:eastAsia="Times New Roman" w:hAnsi="Calibri" w:cs="Times New Roman"/>
      <w:szCs w:val="20"/>
      <w:lang w:eastAsia="ru-RU"/>
    </w:rPr>
  </w:style>
  <w:style w:type="character" w:customStyle="1" w:styleId="FontStyle25">
    <w:name w:val="Font Style25"/>
    <w:basedOn w:val="DefaultParagraphFont"/>
    <w:uiPriority w:val="99"/>
    <w:rsid w:val="009B2093"/>
    <w:rPr>
      <w:rFonts w:ascii="Times New Roman" w:hAnsi="Times New Roman" w:cs="Times New Roman" w:hint="default"/>
      <w:sz w:val="24"/>
      <w:szCs w:val="24"/>
    </w:rPr>
  </w:style>
  <w:style w:type="character" w:customStyle="1" w:styleId="FontStyle29">
    <w:name w:val="Font Style29"/>
    <w:basedOn w:val="DefaultParagraphFont"/>
    <w:uiPriority w:val="99"/>
    <w:rsid w:val="009B2093"/>
    <w:rPr>
      <w:rFonts w:ascii="Times New Roman" w:hAnsi="Times New Roman" w:cs="Times New Roman" w:hint="default"/>
      <w:b/>
      <w:bCs/>
      <w:spacing w:val="10"/>
      <w:sz w:val="24"/>
      <w:szCs w:val="24"/>
    </w:rPr>
  </w:style>
  <w:style w:type="table" w:styleId="TableGrid">
    <w:name w:val="Table Grid"/>
    <w:basedOn w:val="TableNormal"/>
    <w:uiPriority w:val="59"/>
    <w:rsid w:val="009B20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1024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4673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67347"/>
    <w:rPr>
      <w:rFonts w:ascii="Calibri" w:eastAsia="PMingLiU" w:hAnsi="Calibri" w:cs="Times New Roman"/>
      <w:lang w:val="en-US" w:eastAsia="zh-CN"/>
    </w:rPr>
  </w:style>
  <w:style w:type="paragraph" w:styleId="Footer">
    <w:name w:val="footer"/>
    <w:basedOn w:val="Normal"/>
    <w:link w:val="FooterChar"/>
    <w:uiPriority w:val="99"/>
    <w:semiHidden/>
    <w:unhideWhenUsed/>
    <w:rsid w:val="004673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67347"/>
    <w:rPr>
      <w:rFonts w:ascii="Calibri" w:eastAsia="PMingLiU" w:hAnsi="Calibri" w:cs="Times New Roman"/>
      <w:lang w:val="en-US" w:eastAsia="zh-CN"/>
    </w:rPr>
  </w:style>
  <w:style w:type="paragraph" w:styleId="NoSpacing">
    <w:name w:val="No Spacing"/>
    <w:uiPriority w:val="1"/>
    <w:qFormat/>
    <w:rsid w:val="00570FD7"/>
    <w:pPr>
      <w:suppressAutoHyphens/>
      <w:spacing w:after="0" w:line="240" w:lineRule="auto"/>
    </w:pPr>
    <w:rPr>
      <w:rFonts w:ascii="Calibri" w:eastAsia="PMingLiU" w:hAnsi="Calibri" w:cs="Times New Roman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150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5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1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1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7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57EA7E-C211-4C4C-BD20-294977D7C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448</TotalTime>
  <Pages>1</Pages>
  <Words>273</Words>
  <Characters>1587</Characters>
  <Application>Microsoft Office Word</Application>
  <DocSecurity>0</DocSecurity>
  <Lines>13</Lines>
  <Paragraphs>3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</dc:creator>
  <cp:lastModifiedBy>Dvornic Liuda</cp:lastModifiedBy>
  <cp:revision>93</cp:revision>
  <cp:lastPrinted>2023-02-03T10:56:00Z</cp:lastPrinted>
  <dcterms:created xsi:type="dcterms:W3CDTF">2021-12-27T13:23:00Z</dcterms:created>
  <dcterms:modified xsi:type="dcterms:W3CDTF">2026-01-22T20:14:00Z</dcterms:modified>
</cp:coreProperties>
</file>