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75508" w14:textId="77777777" w:rsidR="004D2FD8" w:rsidRPr="000726B9" w:rsidRDefault="004D2FD8">
      <w:pPr>
        <w:pStyle w:val="Heading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14:paraId="6315FD54" w14:textId="37FD55F3" w:rsidR="004D2FD8" w:rsidRDefault="004D2FD8">
      <w:pPr>
        <w:spacing w:before="0" w:after="0"/>
        <w:ind w:left="567" w:hanging="567"/>
        <w:rPr>
          <w:rFonts w:ascii="Times New Roman" w:hAnsi="Times New Roman"/>
          <w:lang w:val="en-GB"/>
        </w:rPr>
      </w:pPr>
    </w:p>
    <w:p w14:paraId="0CD72EA3" w14:textId="017D011F" w:rsidR="00DF70D1" w:rsidRPr="00B4715F" w:rsidRDefault="00DF70D1" w:rsidP="002E08A7">
      <w:pPr>
        <w:rPr>
          <w:rFonts w:ascii="Times New Roman" w:hAnsi="Times New Roman"/>
          <w:bCs/>
          <w:sz w:val="24"/>
          <w:szCs w:val="24"/>
          <w:lang w:val="en-GB"/>
        </w:rPr>
      </w:pPr>
      <w:bookmarkStart w:id="1" w:name="_Hlk214646335"/>
      <w:r w:rsidRPr="002E08A7">
        <w:rPr>
          <w:rFonts w:ascii="Times New Roman" w:hAnsi="Times New Roman"/>
          <w:b/>
          <w:sz w:val="24"/>
          <w:szCs w:val="24"/>
        </w:rPr>
        <w:t>PROJECT:</w:t>
      </w:r>
      <w:r w:rsidRPr="002E08A7">
        <w:rPr>
          <w:rFonts w:ascii="Times New Roman" w:hAnsi="Times New Roman"/>
          <w:b/>
          <w:i/>
          <w:iCs/>
          <w:sz w:val="24"/>
          <w:szCs w:val="24"/>
        </w:rPr>
        <w:t xml:space="preserve"> </w:t>
      </w:r>
      <w:r w:rsidR="002E08A7" w:rsidRPr="00B4715F">
        <w:rPr>
          <w:rFonts w:ascii="Times New Roman" w:hAnsi="Times New Roman"/>
          <w:bCs/>
          <w:i/>
          <w:iCs/>
          <w:sz w:val="24"/>
          <w:szCs w:val="24"/>
        </w:rPr>
        <w:t>ROMD00495 "Cross-Border Interconnected Mobile Networks for Education and Innovation" (CONNECTINNO)</w:t>
      </w:r>
    </w:p>
    <w:p w14:paraId="5DA46F3B" w14:textId="0DA21A31" w:rsidR="000F3878" w:rsidRPr="00572EAC" w:rsidRDefault="000F3878" w:rsidP="00C4214C">
      <w:pPr>
        <w:tabs>
          <w:tab w:val="right" w:pos="14459"/>
        </w:tabs>
        <w:jc w:val="both"/>
        <w:outlineLvl w:val="0"/>
        <w:rPr>
          <w:rFonts w:ascii="Times New Roman" w:hAnsi="Times New Roman"/>
          <w:b/>
          <w:sz w:val="24"/>
          <w:szCs w:val="24"/>
          <w:lang w:val="en-GB"/>
        </w:rPr>
      </w:pPr>
      <w:bookmarkStart w:id="2" w:name="_Hlk152832738"/>
      <w:r w:rsidRPr="00572EAC">
        <w:rPr>
          <w:rFonts w:ascii="Times New Roman" w:hAnsi="Times New Roman"/>
          <w:b/>
          <w:sz w:val="24"/>
          <w:szCs w:val="24"/>
          <w:lang w:val="en-GB"/>
        </w:rPr>
        <w:t xml:space="preserve">Contract </w:t>
      </w:r>
      <w:r w:rsidR="005D571C" w:rsidRPr="00572EAC">
        <w:rPr>
          <w:rFonts w:ascii="Times New Roman" w:hAnsi="Times New Roman"/>
          <w:b/>
          <w:sz w:val="24"/>
          <w:szCs w:val="24"/>
          <w:lang w:val="en-GB"/>
        </w:rPr>
        <w:t>title:</w:t>
      </w:r>
      <w:r w:rsidRPr="00572EAC">
        <w:rPr>
          <w:rFonts w:ascii="Times New Roman" w:hAnsi="Times New Roman"/>
          <w:b/>
          <w:sz w:val="24"/>
          <w:szCs w:val="24"/>
          <w:lang w:val="en-GB"/>
        </w:rPr>
        <w:t xml:space="preserve"> </w:t>
      </w:r>
      <w:bookmarkEnd w:id="2"/>
      <w:r w:rsidR="00D52285" w:rsidRPr="00D52285">
        <w:rPr>
          <w:rFonts w:ascii="Times New Roman" w:hAnsi="Times New Roman"/>
          <w:bCs/>
          <w:i/>
          <w:iCs/>
          <w:sz w:val="24"/>
          <w:szCs w:val="24"/>
          <w:lang w:val="en-GB"/>
        </w:rPr>
        <w:t>Hybrid Private 5G Network Extension (local UPF)</w:t>
      </w:r>
    </w:p>
    <w:p w14:paraId="084C23F9" w14:textId="5FD522FA" w:rsidR="000F3878" w:rsidRPr="00572EAC" w:rsidRDefault="00572EAC" w:rsidP="000F3878">
      <w:pPr>
        <w:tabs>
          <w:tab w:val="left" w:pos="7491"/>
        </w:tabs>
        <w:rPr>
          <w:rFonts w:ascii="Times New Roman" w:hAnsi="Times New Roman"/>
          <w:b/>
          <w:sz w:val="24"/>
          <w:szCs w:val="24"/>
          <w:lang w:val="en-GB"/>
        </w:rPr>
      </w:pPr>
      <w:proofErr w:type="spellStart"/>
      <w:r w:rsidRPr="00572EAC">
        <w:rPr>
          <w:rFonts w:ascii="Times New Roman" w:hAnsi="Times New Roman"/>
          <w:b/>
          <w:bCs/>
          <w:sz w:val="24"/>
          <w:szCs w:val="24"/>
          <w:lang w:val="en-GB"/>
        </w:rPr>
        <w:t>MTender</w:t>
      </w:r>
      <w:proofErr w:type="spellEnd"/>
      <w:r w:rsidRPr="00572EAC">
        <w:rPr>
          <w:rFonts w:ascii="Times New Roman" w:hAnsi="Times New Roman"/>
          <w:b/>
          <w:bCs/>
          <w:sz w:val="24"/>
          <w:szCs w:val="24"/>
          <w:lang w:val="en-GB"/>
        </w:rPr>
        <w:t xml:space="preserve"> ID:</w:t>
      </w:r>
      <w:r w:rsidRPr="00572EAC">
        <w:rPr>
          <w:rFonts w:ascii="Times New Roman" w:hAnsi="Times New Roman"/>
          <w:sz w:val="24"/>
          <w:szCs w:val="24"/>
          <w:lang w:val="en-GB"/>
        </w:rPr>
        <w:t xml:space="preserve"> </w:t>
      </w:r>
      <w:r w:rsidR="0020782E" w:rsidRPr="0020782E">
        <w:rPr>
          <w:rFonts w:ascii="Times New Roman" w:hAnsi="Times New Roman"/>
          <w:sz w:val="24"/>
          <w:szCs w:val="24"/>
          <w:lang w:val="en-GB"/>
        </w:rPr>
        <w:t>ocds-b3wdp1-MD-1781161220358</w:t>
      </w:r>
    </w:p>
    <w:bookmarkEnd w:id="1"/>
    <w:p w14:paraId="6C0CAC65" w14:textId="7EC1E775" w:rsidR="008766DD" w:rsidRDefault="008766DD" w:rsidP="000F3878">
      <w:pPr>
        <w:tabs>
          <w:tab w:val="left" w:pos="7491"/>
        </w:tabs>
        <w:rPr>
          <w:rFonts w:ascii="Times New Roman" w:hAnsi="Times New Roman"/>
          <w:b/>
          <w:sz w:val="24"/>
          <w:szCs w:val="24"/>
          <w:lang w:val="en-GB"/>
        </w:rPr>
      </w:pPr>
    </w:p>
    <w:p w14:paraId="6FD979EC" w14:textId="77777777" w:rsidR="00501E3B" w:rsidRPr="00572EAC" w:rsidRDefault="00501E3B" w:rsidP="000F3878">
      <w:pPr>
        <w:tabs>
          <w:tab w:val="left" w:pos="7491"/>
        </w:tabs>
        <w:rPr>
          <w:rFonts w:ascii="Times New Roman" w:hAnsi="Times New Roman"/>
          <w:b/>
          <w:sz w:val="24"/>
          <w:szCs w:val="24"/>
          <w:lang w:val="en-GB"/>
        </w:rPr>
      </w:pPr>
    </w:p>
    <w:p w14:paraId="09F5FD55" w14:textId="77777777" w:rsidR="004B76F0" w:rsidRDefault="004B76F0" w:rsidP="004B76F0">
      <w:pPr>
        <w:spacing w:before="0"/>
        <w:outlineLvl w:val="0"/>
        <w:rPr>
          <w:rFonts w:ascii="Times New Roman" w:hAnsi="Times New Roman"/>
          <w:b/>
          <w:sz w:val="28"/>
          <w:szCs w:val="28"/>
          <w:lang w:val="en-GB"/>
        </w:rPr>
      </w:pPr>
      <w:r w:rsidRPr="00A273CA">
        <w:rPr>
          <w:rFonts w:ascii="Times New Roman" w:hAnsi="Times New Roman"/>
          <w:b/>
          <w:sz w:val="28"/>
          <w:szCs w:val="28"/>
          <w:lang w:val="en-GB"/>
        </w:rPr>
        <w:t>NAME OF TENDERER:</w:t>
      </w:r>
      <w:r>
        <w:rPr>
          <w:rFonts w:ascii="Times New Roman" w:hAnsi="Times New Roman"/>
          <w:b/>
          <w:sz w:val="28"/>
          <w:szCs w:val="28"/>
          <w:lang w:val="en-GB"/>
        </w:rPr>
        <w:t xml:space="preserve"> </w:t>
      </w:r>
      <w:r w:rsidRPr="0005015E">
        <w:rPr>
          <w:rFonts w:ascii="Times New Roman" w:hAnsi="Times New Roman"/>
          <w:b/>
          <w:sz w:val="28"/>
          <w:szCs w:val="28"/>
          <w:shd w:val="clear" w:color="auto" w:fill="FFFF00"/>
          <w:lang w:val="en-GB"/>
        </w:rPr>
        <w:t>________________________________</w:t>
      </w:r>
    </w:p>
    <w:p w14:paraId="3D3E8D96" w14:textId="77777777" w:rsidR="008766DD" w:rsidRDefault="008766DD" w:rsidP="000F3878">
      <w:pPr>
        <w:tabs>
          <w:tab w:val="left" w:pos="7491"/>
        </w:tabs>
        <w:rPr>
          <w:rFonts w:ascii="Times New Roman" w:hAnsi="Times New Roman"/>
          <w:b/>
          <w:sz w:val="22"/>
          <w:lang w:val="en-GB"/>
        </w:rPr>
      </w:pPr>
    </w:p>
    <w:p w14:paraId="23CA86BD" w14:textId="77777777" w:rsidR="004D2FD8" w:rsidRPr="000726B9" w:rsidRDefault="004D2FD8">
      <w:pPr>
        <w:spacing w:before="0" w:after="0"/>
        <w:ind w:left="567" w:hanging="567"/>
        <w:rPr>
          <w:rFonts w:ascii="Times New Roman" w:hAnsi="Times New Roman"/>
          <w:b/>
          <w:sz w:val="22"/>
          <w:szCs w:val="22"/>
          <w:lang w:val="en-GB"/>
        </w:rPr>
      </w:pPr>
    </w:p>
    <w:p w14:paraId="2B9FD2EF" w14:textId="77777777" w:rsidR="00301346" w:rsidRPr="000726B9" w:rsidRDefault="00301346">
      <w:pPr>
        <w:spacing w:before="0" w:after="0"/>
        <w:ind w:left="567" w:hanging="567"/>
        <w:rPr>
          <w:rFonts w:ascii="Times New Roman" w:hAnsi="Times New Roman"/>
          <w:b/>
          <w:sz w:val="22"/>
          <w:szCs w:val="22"/>
          <w:lang w:val="en-GB"/>
        </w:rPr>
      </w:pPr>
    </w:p>
    <w:p w14:paraId="2D6BDF3C" w14:textId="77777777" w:rsidR="00301346" w:rsidRPr="000726B9" w:rsidRDefault="00301346" w:rsidP="00B25580">
      <w:pPr>
        <w:spacing w:before="0" w:after="0"/>
        <w:rPr>
          <w:rFonts w:ascii="Times New Roman" w:hAnsi="Times New Roman"/>
          <w:b/>
          <w:sz w:val="22"/>
          <w:szCs w:val="22"/>
          <w:highlight w:val="yellow"/>
          <w:lang w:val="en-GB"/>
        </w:rPr>
      </w:pPr>
    </w:p>
    <w:p w14:paraId="1E5FD46B" w14:textId="77777777" w:rsidR="00EB4039" w:rsidRDefault="00EB4039" w:rsidP="00301346">
      <w:pPr>
        <w:spacing w:before="0" w:after="0"/>
        <w:ind w:left="567" w:hanging="567"/>
        <w:rPr>
          <w:rFonts w:ascii="Times New Roman" w:hAnsi="Times New Roman"/>
          <w:b/>
          <w:sz w:val="22"/>
          <w:szCs w:val="22"/>
          <w:highlight w:val="yellow"/>
          <w:lang w:val="en-GB"/>
        </w:rPr>
      </w:pPr>
    </w:p>
    <w:p w14:paraId="5D64DB9F" w14:textId="6F441F11"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w:t>
      </w:r>
      <w:r w:rsidR="00006AFE">
        <w:rPr>
          <w:rFonts w:ascii="Times New Roman" w:hAnsi="Times New Roman"/>
          <w:b/>
          <w:sz w:val="22"/>
          <w:szCs w:val="22"/>
          <w:lang w:val="en-GB"/>
        </w:rPr>
        <w:t>3</w:t>
      </w:r>
      <w:r w:rsidRPr="00EB4039">
        <w:rPr>
          <w:rFonts w:ascii="Times New Roman" w:hAnsi="Times New Roman"/>
          <w:b/>
          <w:sz w:val="22"/>
          <w:szCs w:val="22"/>
          <w:lang w:val="en-GB"/>
        </w:rPr>
        <w:t xml:space="preserve">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14:paraId="014A38EF" w14:textId="4A0D7D5D"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w:t>
      </w:r>
      <w:r w:rsidR="00006AFE">
        <w:rPr>
          <w:rFonts w:ascii="Times New Roman" w:hAnsi="Times New Roman"/>
          <w:b/>
          <w:sz w:val="22"/>
          <w:szCs w:val="22"/>
          <w:lang w:val="en-GB"/>
        </w:rPr>
        <w:t>4-5</w:t>
      </w:r>
      <w:r w:rsidRPr="00EB4039">
        <w:rPr>
          <w:rFonts w:ascii="Times New Roman" w:hAnsi="Times New Roman"/>
          <w:b/>
          <w:sz w:val="22"/>
          <w:szCs w:val="22"/>
          <w:lang w:val="en-GB"/>
        </w:rPr>
        <w:t xml:space="preserve"> should be completed by the tenderer</w:t>
      </w:r>
    </w:p>
    <w:p w14:paraId="45478F26" w14:textId="77777777"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14:paraId="31D1DE0D" w14:textId="4877064E" w:rsidR="00E146AA"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14:paraId="1939C990" w14:textId="77777777" w:rsidR="00E146AA" w:rsidRDefault="00E146AA">
      <w:pPr>
        <w:spacing w:before="0" w:after="0"/>
        <w:rPr>
          <w:rFonts w:ascii="Times New Roman" w:hAnsi="Times New Roman"/>
          <w:sz w:val="22"/>
          <w:szCs w:val="22"/>
          <w:lang w:val="en-GB"/>
        </w:rPr>
      </w:pPr>
      <w:r>
        <w:rPr>
          <w:rFonts w:ascii="Times New Roman" w:hAnsi="Times New Roman"/>
          <w:sz w:val="22"/>
          <w:szCs w:val="22"/>
          <w:lang w:val="en-GB"/>
        </w:rPr>
        <w:br w:type="page"/>
      </w:r>
    </w:p>
    <w:p w14:paraId="5B405F01" w14:textId="77777777" w:rsidR="005C4176" w:rsidRPr="004B76F0" w:rsidRDefault="00EB4039" w:rsidP="00EB4039">
      <w:pPr>
        <w:ind w:left="567" w:hanging="567"/>
        <w:jc w:val="both"/>
        <w:rPr>
          <w:rFonts w:ascii="Times New Roman" w:hAnsi="Times New Roman"/>
          <w:sz w:val="24"/>
          <w:szCs w:val="24"/>
          <w:lang w:val="en-GB"/>
        </w:rPr>
      </w:pPr>
      <w:r w:rsidRPr="004B76F0">
        <w:rPr>
          <w:rFonts w:ascii="Times New Roman" w:hAnsi="Times New Roman"/>
          <w:sz w:val="24"/>
          <w:szCs w:val="24"/>
          <w:lang w:val="en-GB"/>
        </w:rPr>
        <w:lastRenderedPageBreak/>
        <w:t>The offer must be clear enough to allow the evaluators to make an easy comparison between the requested specifications and the offered</w:t>
      </w:r>
      <w:r w:rsidRPr="004B76F0">
        <w:rPr>
          <w:rFonts w:ascii="Times New Roman" w:hAnsi="Times New Roman"/>
          <w:b/>
          <w:sz w:val="24"/>
          <w:szCs w:val="24"/>
          <w:lang w:val="en-GB"/>
        </w:rPr>
        <w:t xml:space="preserve"> </w:t>
      </w:r>
      <w:r w:rsidRPr="004B76F0">
        <w:rPr>
          <w:rFonts w:ascii="Times New Roman" w:hAnsi="Times New Roman"/>
          <w:sz w:val="24"/>
          <w:szCs w:val="24"/>
          <w:lang w:val="en-GB"/>
        </w:rPr>
        <w:t>specifications.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473"/>
        <w:gridCol w:w="1980"/>
        <w:gridCol w:w="4042"/>
        <w:gridCol w:w="8"/>
        <w:gridCol w:w="2150"/>
        <w:gridCol w:w="3955"/>
      </w:tblGrid>
      <w:tr w:rsidR="00006AFE" w:rsidRPr="00580301" w14:paraId="59F28F1C" w14:textId="77777777" w:rsidTr="005D771E">
        <w:trPr>
          <w:tblHeader/>
        </w:trPr>
        <w:tc>
          <w:tcPr>
            <w:tcW w:w="1129" w:type="dxa"/>
            <w:shd w:val="clear" w:color="auto" w:fill="BFBFBF" w:themeFill="background1" w:themeFillShade="BF"/>
          </w:tcPr>
          <w:p w14:paraId="3237B0F8" w14:textId="77777777"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1.</w:t>
            </w:r>
          </w:p>
          <w:p w14:paraId="21A7D96B" w14:textId="1D8CEF71"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Item number</w:t>
            </w:r>
          </w:p>
        </w:tc>
        <w:tc>
          <w:tcPr>
            <w:tcW w:w="1473" w:type="dxa"/>
            <w:shd w:val="clear" w:color="auto" w:fill="BFBFBF" w:themeFill="background1" w:themeFillShade="BF"/>
          </w:tcPr>
          <w:p w14:paraId="5326A1CB" w14:textId="77777777"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2.</w:t>
            </w:r>
          </w:p>
          <w:p w14:paraId="4A623678" w14:textId="1EA24B12"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CPV code</w:t>
            </w:r>
          </w:p>
        </w:tc>
        <w:tc>
          <w:tcPr>
            <w:tcW w:w="6030" w:type="dxa"/>
            <w:gridSpan w:val="3"/>
            <w:shd w:val="clear" w:color="auto" w:fill="BFBFBF" w:themeFill="background1" w:themeFillShade="BF"/>
          </w:tcPr>
          <w:p w14:paraId="4198917E" w14:textId="281BF4E4"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3.</w:t>
            </w:r>
          </w:p>
          <w:p w14:paraId="7BA9A460" w14:textId="15126D43"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Specifications required</w:t>
            </w:r>
          </w:p>
        </w:tc>
        <w:tc>
          <w:tcPr>
            <w:tcW w:w="2150" w:type="dxa"/>
            <w:shd w:val="clear" w:color="auto" w:fill="BFBFBF" w:themeFill="background1" w:themeFillShade="BF"/>
          </w:tcPr>
          <w:p w14:paraId="29D57094" w14:textId="532847B7"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4.</w:t>
            </w:r>
          </w:p>
          <w:p w14:paraId="3613E7A5" w14:textId="46EA3DD1"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The models offered / Country of origin</w:t>
            </w:r>
          </w:p>
        </w:tc>
        <w:tc>
          <w:tcPr>
            <w:tcW w:w="3955" w:type="dxa"/>
            <w:shd w:val="clear" w:color="auto" w:fill="BFBFBF" w:themeFill="background1" w:themeFillShade="BF"/>
          </w:tcPr>
          <w:p w14:paraId="267FE33B" w14:textId="74C17618"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5.</w:t>
            </w:r>
          </w:p>
          <w:p w14:paraId="34AA66A8" w14:textId="42939825"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Specifications offered</w:t>
            </w:r>
          </w:p>
        </w:tc>
      </w:tr>
      <w:tr w:rsidR="00006AFE" w:rsidRPr="00580301" w14:paraId="16C5CB41" w14:textId="77777777" w:rsidTr="005D771E">
        <w:tc>
          <w:tcPr>
            <w:tcW w:w="14737" w:type="dxa"/>
            <w:gridSpan w:val="7"/>
            <w:shd w:val="clear" w:color="auto" w:fill="D9D9D9" w:themeFill="background1" w:themeFillShade="D9"/>
          </w:tcPr>
          <w:p w14:paraId="0EEC354F" w14:textId="34D06DBD" w:rsidR="00006AFE" w:rsidRPr="00580301" w:rsidRDefault="00006AFE" w:rsidP="00BE5AB8">
            <w:pPr>
              <w:spacing w:before="0" w:after="0"/>
              <w:rPr>
                <w:rFonts w:ascii="Times New Roman" w:hAnsi="Times New Roman"/>
                <w:b/>
                <w:bCs/>
                <w:sz w:val="24"/>
                <w:szCs w:val="24"/>
                <w:lang w:val="en-GB"/>
              </w:rPr>
            </w:pPr>
            <w:r w:rsidRPr="00580301">
              <w:rPr>
                <w:rFonts w:ascii="Times New Roman" w:hAnsi="Times New Roman"/>
                <w:b/>
                <w:bCs/>
                <w:sz w:val="24"/>
                <w:szCs w:val="24"/>
                <w:lang w:val="en-GB"/>
              </w:rPr>
              <w:t>LOT 1: Technical solution for private 5G UTM hybrid network</w:t>
            </w:r>
          </w:p>
        </w:tc>
      </w:tr>
      <w:tr w:rsidR="005D771E" w:rsidRPr="00580301" w14:paraId="39A5B55F" w14:textId="77777777" w:rsidTr="00580301">
        <w:tc>
          <w:tcPr>
            <w:tcW w:w="14737" w:type="dxa"/>
            <w:gridSpan w:val="7"/>
            <w:shd w:val="clear" w:color="auto" w:fill="F2F2F2"/>
          </w:tcPr>
          <w:p w14:paraId="5F076475" w14:textId="54761E28" w:rsidR="005D771E" w:rsidRPr="00580301" w:rsidRDefault="005D771E" w:rsidP="00BE5AB8">
            <w:pPr>
              <w:spacing w:before="0" w:after="0"/>
              <w:rPr>
                <w:rFonts w:ascii="Times New Roman" w:hAnsi="Times New Roman"/>
                <w:b/>
                <w:bCs/>
                <w:sz w:val="24"/>
                <w:szCs w:val="24"/>
                <w:lang w:val="en-GB"/>
              </w:rPr>
            </w:pPr>
            <w:r w:rsidRPr="005D771E">
              <w:rPr>
                <w:rFonts w:ascii="Times New Roman" w:hAnsi="Times New Roman"/>
                <w:b/>
                <w:bCs/>
                <w:sz w:val="24"/>
                <w:szCs w:val="24"/>
                <w:lang w:val="en-GB"/>
              </w:rPr>
              <w:t>1.1 Network equipment</w:t>
            </w:r>
          </w:p>
        </w:tc>
      </w:tr>
      <w:tr w:rsidR="00C627E9" w:rsidRPr="00580301" w14:paraId="6378F3B1" w14:textId="77777777" w:rsidTr="00580301">
        <w:tc>
          <w:tcPr>
            <w:tcW w:w="1129" w:type="dxa"/>
          </w:tcPr>
          <w:p w14:paraId="4E52CE93" w14:textId="15FC7E63" w:rsidR="00C627E9" w:rsidRPr="00580301" w:rsidRDefault="00C627E9" w:rsidP="00C627E9">
            <w:pPr>
              <w:spacing w:before="0" w:after="0"/>
              <w:rPr>
                <w:rFonts w:ascii="Times New Roman" w:hAnsi="Times New Roman"/>
                <w:b/>
                <w:bCs/>
                <w:sz w:val="24"/>
                <w:szCs w:val="24"/>
                <w:lang w:val="en-GB"/>
              </w:rPr>
            </w:pPr>
            <w:r w:rsidRPr="00580301">
              <w:rPr>
                <w:rFonts w:ascii="Times New Roman" w:eastAsia="Arial" w:hAnsi="Times New Roman"/>
                <w:sz w:val="24"/>
                <w:szCs w:val="24"/>
              </w:rPr>
              <w:t>1.1.1</w:t>
            </w:r>
          </w:p>
        </w:tc>
        <w:tc>
          <w:tcPr>
            <w:tcW w:w="1473" w:type="dxa"/>
          </w:tcPr>
          <w:p w14:paraId="1643655C" w14:textId="1289560A" w:rsidR="00C627E9" w:rsidRPr="00580301" w:rsidRDefault="00C627E9" w:rsidP="00C627E9">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59CBC088" w14:textId="35245B79" w:rsidR="005A70B7" w:rsidRPr="00580301" w:rsidRDefault="00B0686C" w:rsidP="00C627E9">
            <w:pPr>
              <w:spacing w:before="0" w:after="0"/>
              <w:rPr>
                <w:rFonts w:ascii="Times New Roman" w:hAnsi="Times New Roman"/>
                <w:b/>
                <w:bCs/>
                <w:sz w:val="24"/>
                <w:szCs w:val="24"/>
                <w:lang w:val="en-GB"/>
              </w:rPr>
            </w:pPr>
            <w:r w:rsidRPr="00B0686C">
              <w:rPr>
                <w:rFonts w:ascii="Times New Roman" w:hAnsi="Times New Roman"/>
                <w:b/>
                <w:bCs/>
                <w:sz w:val="24"/>
                <w:szCs w:val="24"/>
                <w:lang w:val="en-GB"/>
              </w:rPr>
              <w:t xml:space="preserve">5G UPF system, including accessories and installation materials </w:t>
            </w:r>
            <w:r w:rsidR="005A70B7">
              <w:rPr>
                <w:rFonts w:ascii="Times New Roman" w:hAnsi="Times New Roman"/>
                <w:b/>
                <w:bCs/>
                <w:sz w:val="24"/>
                <w:szCs w:val="24"/>
                <w:lang w:val="en-GB"/>
              </w:rPr>
              <w:t>(1 pcs.)</w:t>
            </w:r>
          </w:p>
        </w:tc>
        <w:tc>
          <w:tcPr>
            <w:tcW w:w="4042" w:type="dxa"/>
          </w:tcPr>
          <w:p w14:paraId="59F34B9F" w14:textId="77777777" w:rsidR="00F42178" w:rsidRPr="00F42178" w:rsidRDefault="00F42178" w:rsidP="00A76CB1">
            <w:pPr>
              <w:spacing w:before="0" w:after="0"/>
              <w:jc w:val="both"/>
              <w:rPr>
                <w:rFonts w:ascii="Times New Roman" w:hAnsi="Times New Roman"/>
                <w:snapToGrid/>
                <w:sz w:val="24"/>
                <w:szCs w:val="24"/>
                <w:lang w:val="en-US"/>
              </w:rPr>
            </w:pPr>
            <w:r w:rsidRPr="00F42178">
              <w:rPr>
                <w:rFonts w:ascii="Times New Roman" w:hAnsi="Times New Roman"/>
                <w:b/>
                <w:bCs/>
                <w:snapToGrid/>
                <w:sz w:val="24"/>
                <w:szCs w:val="24"/>
                <w:lang w:val="en-US"/>
              </w:rPr>
              <w:t>Technical solution that implements the 5G network service – User Plane Function (UPF) – as part of a Standalone Hybrid Non-Public Network (SHNPN) architecture, fully compliant with 3GPP Release 16 (and upward compatible).</w:t>
            </w:r>
          </w:p>
          <w:p w14:paraId="65A8FD62" w14:textId="77777777" w:rsidR="00F42178" w:rsidRPr="00F42178" w:rsidRDefault="00F42178" w:rsidP="00A76CB1">
            <w:pPr>
              <w:spacing w:before="0" w:after="0"/>
              <w:jc w:val="both"/>
              <w:rPr>
                <w:rFonts w:ascii="Times New Roman" w:hAnsi="Times New Roman"/>
                <w:snapToGrid/>
                <w:sz w:val="24"/>
                <w:szCs w:val="24"/>
                <w:lang w:val="en-US"/>
              </w:rPr>
            </w:pPr>
            <w:r w:rsidRPr="00F42178">
              <w:rPr>
                <w:rFonts w:ascii="Times New Roman" w:hAnsi="Times New Roman"/>
                <w:snapToGrid/>
                <w:sz w:val="24"/>
                <w:szCs w:val="24"/>
                <w:lang w:val="en-US"/>
              </w:rPr>
              <w:t xml:space="preserve">The solution must be </w:t>
            </w:r>
            <w:r w:rsidRPr="00F42178">
              <w:rPr>
                <w:rFonts w:ascii="Times New Roman" w:hAnsi="Times New Roman"/>
                <w:b/>
                <w:bCs/>
                <w:snapToGrid/>
                <w:sz w:val="24"/>
                <w:szCs w:val="24"/>
                <w:lang w:val="en-US"/>
              </w:rPr>
              <w:t>virtualized (NFV)</w:t>
            </w:r>
            <w:r w:rsidRPr="00F42178">
              <w:rPr>
                <w:rFonts w:ascii="Times New Roman" w:hAnsi="Times New Roman"/>
                <w:snapToGrid/>
                <w:sz w:val="24"/>
                <w:szCs w:val="24"/>
                <w:lang w:val="en-US"/>
              </w:rPr>
              <w:t xml:space="preserve">, implement </w:t>
            </w:r>
            <w:r w:rsidRPr="00F42178">
              <w:rPr>
                <w:rFonts w:ascii="Times New Roman" w:hAnsi="Times New Roman"/>
                <w:b/>
                <w:bCs/>
                <w:snapToGrid/>
                <w:sz w:val="24"/>
                <w:szCs w:val="24"/>
                <w:lang w:val="en-US"/>
              </w:rPr>
              <w:t>Service Based Architecture (SBA)</w:t>
            </w:r>
            <w:r w:rsidRPr="00F42178">
              <w:rPr>
                <w:rFonts w:ascii="Times New Roman" w:hAnsi="Times New Roman"/>
                <w:snapToGrid/>
                <w:sz w:val="24"/>
                <w:szCs w:val="24"/>
                <w:lang w:val="en-US"/>
              </w:rPr>
              <w:t xml:space="preserve">, </w:t>
            </w:r>
            <w:r w:rsidRPr="00F42178">
              <w:rPr>
                <w:rFonts w:ascii="Times New Roman" w:hAnsi="Times New Roman"/>
                <w:b/>
                <w:bCs/>
                <w:snapToGrid/>
                <w:sz w:val="24"/>
                <w:szCs w:val="24"/>
                <w:lang w:val="en-US"/>
              </w:rPr>
              <w:t>network slicing</w:t>
            </w:r>
            <w:r w:rsidRPr="00F42178">
              <w:rPr>
                <w:rFonts w:ascii="Times New Roman" w:hAnsi="Times New Roman"/>
                <w:snapToGrid/>
                <w:sz w:val="24"/>
                <w:szCs w:val="24"/>
                <w:lang w:val="en-US"/>
              </w:rPr>
              <w:t xml:space="preserve">, and </w:t>
            </w:r>
            <w:r w:rsidRPr="00F42178">
              <w:rPr>
                <w:rFonts w:ascii="Times New Roman" w:hAnsi="Times New Roman"/>
                <w:b/>
                <w:bCs/>
                <w:snapToGrid/>
                <w:sz w:val="24"/>
                <w:szCs w:val="24"/>
                <w:lang w:val="en-US"/>
              </w:rPr>
              <w:t xml:space="preserve">Local </w:t>
            </w:r>
            <w:proofErr w:type="spellStart"/>
            <w:r w:rsidRPr="00F42178">
              <w:rPr>
                <w:rFonts w:ascii="Times New Roman" w:hAnsi="Times New Roman"/>
                <w:b/>
                <w:bCs/>
                <w:snapToGrid/>
                <w:sz w:val="24"/>
                <w:szCs w:val="24"/>
                <w:lang w:val="en-US"/>
              </w:rPr>
              <w:t>BreakOut</w:t>
            </w:r>
            <w:proofErr w:type="spellEnd"/>
            <w:r w:rsidRPr="00F42178">
              <w:rPr>
                <w:rFonts w:ascii="Times New Roman" w:hAnsi="Times New Roman"/>
                <w:b/>
                <w:bCs/>
                <w:snapToGrid/>
                <w:sz w:val="24"/>
                <w:szCs w:val="24"/>
                <w:lang w:val="en-US"/>
              </w:rPr>
              <w:t xml:space="preserve"> (LBO)</w:t>
            </w:r>
            <w:r w:rsidRPr="00F42178">
              <w:rPr>
                <w:rFonts w:ascii="Times New Roman" w:hAnsi="Times New Roman"/>
                <w:snapToGrid/>
                <w:sz w:val="24"/>
                <w:szCs w:val="24"/>
                <w:lang w:val="en-US"/>
              </w:rPr>
              <w:t>.</w:t>
            </w:r>
          </w:p>
          <w:p w14:paraId="1F0D84A7" w14:textId="77777777" w:rsidR="00F42178" w:rsidRPr="00F42178" w:rsidRDefault="00F42178" w:rsidP="00A76CB1">
            <w:pPr>
              <w:spacing w:before="0" w:after="0"/>
              <w:jc w:val="both"/>
              <w:rPr>
                <w:rFonts w:ascii="Times New Roman" w:hAnsi="Times New Roman"/>
                <w:snapToGrid/>
                <w:sz w:val="24"/>
                <w:szCs w:val="24"/>
                <w:lang w:val="en-US"/>
              </w:rPr>
            </w:pPr>
            <w:r w:rsidRPr="00F42178">
              <w:rPr>
                <w:rFonts w:ascii="Times New Roman" w:hAnsi="Times New Roman"/>
                <w:b/>
                <w:bCs/>
                <w:snapToGrid/>
                <w:sz w:val="24"/>
                <w:szCs w:val="24"/>
                <w:lang w:val="en-US"/>
              </w:rPr>
              <w:t>It includes:</w:t>
            </w:r>
          </w:p>
          <w:p w14:paraId="64A6AB4B" w14:textId="77777777" w:rsidR="00F42178" w:rsidRPr="00F42178" w:rsidRDefault="00F42178">
            <w:pPr>
              <w:numPr>
                <w:ilvl w:val="0"/>
                <w:numId w:val="2"/>
              </w:numPr>
              <w:tabs>
                <w:tab w:val="clear" w:pos="720"/>
                <w:tab w:val="num" w:pos="551"/>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The distributed UPF deployed in UTM’s data center rack;</w:t>
            </w:r>
          </w:p>
          <w:p w14:paraId="69065807" w14:textId="77777777" w:rsidR="00F42178" w:rsidRPr="00F42178" w:rsidRDefault="00F42178">
            <w:pPr>
              <w:numPr>
                <w:ilvl w:val="0"/>
                <w:numId w:val="2"/>
              </w:numPr>
              <w:tabs>
                <w:tab w:val="clear" w:pos="720"/>
                <w:tab w:val="num" w:pos="551"/>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 xml:space="preserve">Necessary networking equipment (L2/L3 routing/switching with </w:t>
            </w:r>
            <w:r w:rsidRPr="00F42178">
              <w:rPr>
                <w:rFonts w:ascii="Times New Roman" w:hAnsi="Times New Roman"/>
                <w:b/>
                <w:bCs/>
                <w:snapToGrid/>
                <w:sz w:val="24"/>
                <w:szCs w:val="24"/>
                <w:lang w:val="en-US"/>
              </w:rPr>
              <w:t>min. 1 × 10 Gbps SFP+ port</w:t>
            </w:r>
            <w:r w:rsidRPr="00F42178">
              <w:rPr>
                <w:rFonts w:ascii="Times New Roman" w:hAnsi="Times New Roman"/>
                <w:snapToGrid/>
                <w:sz w:val="24"/>
                <w:szCs w:val="24"/>
                <w:lang w:val="en-US"/>
              </w:rPr>
              <w:t xml:space="preserve"> for LAN interconnection);</w:t>
            </w:r>
          </w:p>
          <w:p w14:paraId="336BE115" w14:textId="77777777" w:rsidR="00F42178" w:rsidRPr="00F42178" w:rsidRDefault="00F42178">
            <w:pPr>
              <w:numPr>
                <w:ilvl w:val="0"/>
                <w:numId w:val="2"/>
              </w:numPr>
              <w:tabs>
                <w:tab w:val="clear" w:pos="720"/>
                <w:tab w:val="num" w:pos="551"/>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Accessories and installation materials;</w:t>
            </w:r>
          </w:p>
          <w:p w14:paraId="4CA6A29E" w14:textId="77777777" w:rsidR="00F42178" w:rsidRPr="00F42178" w:rsidRDefault="00F42178">
            <w:pPr>
              <w:numPr>
                <w:ilvl w:val="0"/>
                <w:numId w:val="2"/>
              </w:numPr>
              <w:tabs>
                <w:tab w:val="clear" w:pos="720"/>
                <w:tab w:val="num" w:pos="551"/>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 xml:space="preserve">Full integration with the central 5GC of the Future Networks laboratories in Bucharest (UNSTPB) and </w:t>
            </w:r>
            <w:proofErr w:type="spellStart"/>
            <w:r w:rsidRPr="00F42178">
              <w:rPr>
                <w:rFonts w:ascii="Times New Roman" w:hAnsi="Times New Roman"/>
                <w:snapToGrid/>
                <w:sz w:val="24"/>
                <w:szCs w:val="24"/>
                <w:lang w:val="en-US"/>
              </w:rPr>
              <w:t>Iași</w:t>
            </w:r>
            <w:proofErr w:type="spellEnd"/>
            <w:r w:rsidRPr="00F42178">
              <w:rPr>
                <w:rFonts w:ascii="Times New Roman" w:hAnsi="Times New Roman"/>
                <w:snapToGrid/>
                <w:sz w:val="24"/>
                <w:szCs w:val="24"/>
                <w:lang w:val="en-US"/>
              </w:rPr>
              <w:t xml:space="preserve"> (TUIASI) via </w:t>
            </w:r>
            <w:r w:rsidRPr="00F42178">
              <w:rPr>
                <w:rFonts w:ascii="Times New Roman" w:hAnsi="Times New Roman"/>
                <w:b/>
                <w:bCs/>
                <w:snapToGrid/>
                <w:sz w:val="24"/>
                <w:szCs w:val="24"/>
                <w:lang w:val="en-US"/>
              </w:rPr>
              <w:t>N3, N4, and N6 interfaces</w:t>
            </w:r>
            <w:r w:rsidRPr="00F42178">
              <w:rPr>
                <w:rFonts w:ascii="Times New Roman" w:hAnsi="Times New Roman"/>
                <w:snapToGrid/>
                <w:sz w:val="24"/>
                <w:szCs w:val="24"/>
                <w:lang w:val="en-US"/>
              </w:rPr>
              <w:t>.</w:t>
            </w:r>
          </w:p>
          <w:p w14:paraId="2FB965E2" w14:textId="77777777" w:rsidR="00F42178" w:rsidRPr="00F42178" w:rsidRDefault="00F42178" w:rsidP="00A76CB1">
            <w:pPr>
              <w:spacing w:before="0" w:after="0"/>
              <w:jc w:val="both"/>
              <w:rPr>
                <w:rFonts w:ascii="Times New Roman" w:hAnsi="Times New Roman"/>
                <w:snapToGrid/>
                <w:sz w:val="24"/>
                <w:szCs w:val="24"/>
                <w:lang w:val="en-US"/>
              </w:rPr>
            </w:pPr>
            <w:r w:rsidRPr="00F42178">
              <w:rPr>
                <w:rFonts w:ascii="Times New Roman" w:hAnsi="Times New Roman"/>
                <w:b/>
                <w:bCs/>
                <w:snapToGrid/>
                <w:sz w:val="24"/>
                <w:szCs w:val="24"/>
                <w:lang w:val="en-US"/>
              </w:rPr>
              <w:t>Key features:</w:t>
            </w:r>
          </w:p>
          <w:p w14:paraId="76866AD0" w14:textId="77777777" w:rsidR="00F42178" w:rsidRPr="00F42178" w:rsidRDefault="00F42178">
            <w:pPr>
              <w:numPr>
                <w:ilvl w:val="0"/>
                <w:numId w:val="3"/>
              </w:numPr>
              <w:tabs>
                <w:tab w:val="clear" w:pos="720"/>
                <w:tab w:val="num" w:pos="409"/>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lastRenderedPageBreak/>
              <w:t xml:space="preserve">Support for </w:t>
            </w:r>
            <w:r w:rsidRPr="00F42178">
              <w:rPr>
                <w:rFonts w:ascii="Times New Roman" w:hAnsi="Times New Roman"/>
                <w:b/>
                <w:bCs/>
                <w:snapToGrid/>
                <w:sz w:val="24"/>
                <w:szCs w:val="24"/>
                <w:lang w:val="en-US"/>
              </w:rPr>
              <w:t>minimum 50 simultaneous users</w:t>
            </w:r>
            <w:r w:rsidRPr="00F42178">
              <w:rPr>
                <w:rFonts w:ascii="Times New Roman" w:hAnsi="Times New Roman"/>
                <w:snapToGrid/>
                <w:sz w:val="24"/>
                <w:szCs w:val="24"/>
                <w:lang w:val="en-US"/>
              </w:rPr>
              <w:t>;</w:t>
            </w:r>
          </w:p>
          <w:p w14:paraId="1DBC93FE" w14:textId="77777777" w:rsidR="00F42178" w:rsidRPr="00F42178" w:rsidRDefault="00F42178">
            <w:pPr>
              <w:numPr>
                <w:ilvl w:val="0"/>
                <w:numId w:val="3"/>
              </w:numPr>
              <w:tabs>
                <w:tab w:val="clear" w:pos="720"/>
                <w:tab w:val="num" w:pos="409"/>
              </w:tabs>
              <w:spacing w:before="0" w:after="0"/>
              <w:ind w:left="409" w:hanging="283"/>
              <w:jc w:val="both"/>
              <w:rPr>
                <w:rFonts w:ascii="Times New Roman" w:hAnsi="Times New Roman"/>
                <w:snapToGrid/>
                <w:sz w:val="24"/>
                <w:szCs w:val="24"/>
                <w:lang w:val="en-US"/>
              </w:rPr>
            </w:pPr>
            <w:r w:rsidRPr="00F42178">
              <w:rPr>
                <w:rFonts w:ascii="Times New Roman" w:hAnsi="Times New Roman"/>
                <w:b/>
                <w:bCs/>
                <w:snapToGrid/>
                <w:sz w:val="24"/>
                <w:szCs w:val="24"/>
                <w:lang w:val="en-US"/>
              </w:rPr>
              <w:t>SIM management platform</w:t>
            </w:r>
            <w:r w:rsidRPr="00F42178">
              <w:rPr>
                <w:rFonts w:ascii="Times New Roman" w:hAnsi="Times New Roman"/>
                <w:snapToGrid/>
                <w:sz w:val="24"/>
                <w:szCs w:val="24"/>
                <w:lang w:val="en-US"/>
              </w:rPr>
              <w:t xml:space="preserve"> (activation/deactivation of SIM cards);</w:t>
            </w:r>
          </w:p>
          <w:p w14:paraId="66863670" w14:textId="77777777" w:rsidR="00F42178" w:rsidRPr="00F42178" w:rsidRDefault="00F42178">
            <w:pPr>
              <w:numPr>
                <w:ilvl w:val="0"/>
                <w:numId w:val="3"/>
              </w:numPr>
              <w:tabs>
                <w:tab w:val="clear" w:pos="720"/>
                <w:tab w:val="num" w:pos="409"/>
              </w:tabs>
              <w:spacing w:before="0" w:after="0"/>
              <w:ind w:left="409" w:hanging="283"/>
              <w:jc w:val="both"/>
              <w:rPr>
                <w:rFonts w:ascii="Times New Roman" w:hAnsi="Times New Roman"/>
                <w:snapToGrid/>
                <w:sz w:val="24"/>
                <w:szCs w:val="24"/>
                <w:lang w:val="en-US"/>
              </w:rPr>
            </w:pPr>
            <w:r w:rsidRPr="00F42178">
              <w:rPr>
                <w:rFonts w:ascii="Times New Roman" w:hAnsi="Times New Roman"/>
                <w:b/>
                <w:bCs/>
                <w:snapToGrid/>
                <w:sz w:val="24"/>
                <w:szCs w:val="24"/>
                <w:lang w:val="en-US"/>
              </w:rPr>
              <w:t>N6 interface</w:t>
            </w:r>
            <w:r w:rsidRPr="00F42178">
              <w:rPr>
                <w:rFonts w:ascii="Times New Roman" w:hAnsi="Times New Roman"/>
                <w:snapToGrid/>
                <w:sz w:val="24"/>
                <w:szCs w:val="24"/>
                <w:lang w:val="en-US"/>
              </w:rPr>
              <w:t xml:space="preserve"> to UTM LAN/WAN and Internet (via Future Networks labs VPN/MPLS or dedicated L2/L3 connectivity);</w:t>
            </w:r>
          </w:p>
          <w:p w14:paraId="45E3453F" w14:textId="77777777" w:rsidR="00F42178" w:rsidRPr="00F42178" w:rsidRDefault="00F42178">
            <w:pPr>
              <w:numPr>
                <w:ilvl w:val="0"/>
                <w:numId w:val="3"/>
              </w:numPr>
              <w:tabs>
                <w:tab w:val="clear" w:pos="720"/>
                <w:tab w:val="num" w:pos="409"/>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 xml:space="preserve">Guaranteed minimum performance: </w:t>
            </w:r>
            <w:r w:rsidRPr="00F42178">
              <w:rPr>
                <w:rFonts w:ascii="Times New Roman" w:hAnsi="Times New Roman"/>
                <w:b/>
                <w:bCs/>
                <w:snapToGrid/>
                <w:sz w:val="24"/>
                <w:szCs w:val="24"/>
                <w:lang w:val="en-US"/>
              </w:rPr>
              <w:t>≥ 100 Mbps DL / ≥ 20 Mbps UL</w:t>
            </w:r>
            <w:r w:rsidRPr="00F42178">
              <w:rPr>
                <w:rFonts w:ascii="Times New Roman" w:hAnsi="Times New Roman"/>
                <w:snapToGrid/>
                <w:sz w:val="24"/>
                <w:szCs w:val="24"/>
                <w:lang w:val="en-US"/>
              </w:rPr>
              <w:t xml:space="preserve"> peak per user (under ideal conditions), reference speeds </w:t>
            </w:r>
            <w:r w:rsidRPr="00F42178">
              <w:rPr>
                <w:rFonts w:ascii="Times New Roman" w:hAnsi="Times New Roman"/>
                <w:b/>
                <w:bCs/>
                <w:snapToGrid/>
                <w:sz w:val="24"/>
                <w:szCs w:val="24"/>
                <w:lang w:val="en-US"/>
              </w:rPr>
              <w:t>≥ 50 Mbps DL / ≥ 10 Mbps UL</w:t>
            </w:r>
            <w:r w:rsidRPr="00F42178">
              <w:rPr>
                <w:rFonts w:ascii="Times New Roman" w:hAnsi="Times New Roman"/>
                <w:snapToGrid/>
                <w:sz w:val="24"/>
                <w:szCs w:val="24"/>
                <w:lang w:val="en-US"/>
              </w:rPr>
              <w:t xml:space="preserve">, latency </w:t>
            </w:r>
            <w:r w:rsidRPr="00F42178">
              <w:rPr>
                <w:rFonts w:ascii="Times New Roman" w:hAnsi="Times New Roman"/>
                <w:b/>
                <w:bCs/>
                <w:snapToGrid/>
                <w:sz w:val="24"/>
                <w:szCs w:val="24"/>
                <w:lang w:val="en-US"/>
              </w:rPr>
              <w:t xml:space="preserve">&lt; 50 </w:t>
            </w:r>
            <w:proofErr w:type="spellStart"/>
            <w:r w:rsidRPr="00F42178">
              <w:rPr>
                <w:rFonts w:ascii="Times New Roman" w:hAnsi="Times New Roman"/>
                <w:b/>
                <w:bCs/>
                <w:snapToGrid/>
                <w:sz w:val="24"/>
                <w:szCs w:val="24"/>
                <w:lang w:val="en-US"/>
              </w:rPr>
              <w:t>ms</w:t>
            </w:r>
            <w:proofErr w:type="spellEnd"/>
            <w:r w:rsidRPr="00F42178">
              <w:rPr>
                <w:rFonts w:ascii="Times New Roman" w:hAnsi="Times New Roman"/>
                <w:snapToGrid/>
                <w:sz w:val="24"/>
                <w:szCs w:val="24"/>
                <w:lang w:val="en-US"/>
              </w:rPr>
              <w:t>;</w:t>
            </w:r>
          </w:p>
          <w:p w14:paraId="3AE46491" w14:textId="77777777" w:rsidR="00F42178" w:rsidRPr="00F42178" w:rsidRDefault="00F42178">
            <w:pPr>
              <w:numPr>
                <w:ilvl w:val="0"/>
                <w:numId w:val="3"/>
              </w:numPr>
              <w:tabs>
                <w:tab w:val="clear" w:pos="720"/>
                <w:tab w:val="num" w:pos="409"/>
              </w:tabs>
              <w:spacing w:before="0" w:after="0"/>
              <w:ind w:left="409" w:hanging="283"/>
              <w:jc w:val="both"/>
              <w:rPr>
                <w:rFonts w:ascii="Times New Roman" w:hAnsi="Times New Roman"/>
                <w:snapToGrid/>
                <w:sz w:val="24"/>
                <w:szCs w:val="24"/>
                <w:lang w:val="en-US"/>
              </w:rPr>
            </w:pPr>
            <w:r w:rsidRPr="00F42178">
              <w:rPr>
                <w:rFonts w:ascii="Times New Roman" w:hAnsi="Times New Roman"/>
                <w:snapToGrid/>
                <w:sz w:val="24"/>
                <w:szCs w:val="24"/>
                <w:lang w:val="en-US"/>
              </w:rPr>
              <w:t xml:space="preserve">Compliant with </w:t>
            </w:r>
            <w:r w:rsidRPr="00F42178">
              <w:rPr>
                <w:rFonts w:ascii="Times New Roman" w:hAnsi="Times New Roman"/>
                <w:b/>
                <w:bCs/>
                <w:snapToGrid/>
                <w:sz w:val="24"/>
                <w:szCs w:val="24"/>
                <w:lang w:val="en-US"/>
              </w:rPr>
              <w:t>ENISA 5G Security Toolbox</w:t>
            </w:r>
            <w:r w:rsidRPr="00F42178">
              <w:rPr>
                <w:rFonts w:ascii="Times New Roman" w:hAnsi="Times New Roman"/>
                <w:snapToGrid/>
                <w:sz w:val="24"/>
                <w:szCs w:val="24"/>
                <w:lang w:val="en-US"/>
              </w:rPr>
              <w:t>.</w:t>
            </w:r>
          </w:p>
          <w:p w14:paraId="78A60728" w14:textId="7679454E" w:rsidR="00C627E9" w:rsidRPr="00F42178" w:rsidRDefault="00F42178" w:rsidP="00A76CB1">
            <w:pPr>
              <w:spacing w:before="0" w:after="0"/>
              <w:jc w:val="both"/>
              <w:rPr>
                <w:rFonts w:ascii="Times New Roman" w:hAnsi="Times New Roman"/>
                <w:sz w:val="24"/>
                <w:szCs w:val="24"/>
                <w:highlight w:val="yellow"/>
                <w:lang w:val="en-US"/>
              </w:rPr>
            </w:pPr>
            <w:r w:rsidRPr="00F42178">
              <w:rPr>
                <w:rFonts w:ascii="Times New Roman" w:hAnsi="Times New Roman"/>
                <w:snapToGrid/>
                <w:sz w:val="24"/>
                <w:szCs w:val="24"/>
                <w:lang w:val="en-US"/>
              </w:rPr>
              <w:t>The UPF must ensure secure, high-performance routing of private traffic to UTM equipment and servers while maintaining full interoperability with the partner laboratories’ 5G infrastructure.</w:t>
            </w:r>
          </w:p>
        </w:tc>
        <w:tc>
          <w:tcPr>
            <w:tcW w:w="2158" w:type="dxa"/>
            <w:gridSpan w:val="2"/>
          </w:tcPr>
          <w:p w14:paraId="146D7D00" w14:textId="77777777" w:rsidR="00C627E9" w:rsidRPr="00580301" w:rsidRDefault="00C627E9" w:rsidP="00C627E9">
            <w:pPr>
              <w:spacing w:before="0" w:after="0"/>
              <w:rPr>
                <w:rFonts w:ascii="Times New Roman" w:hAnsi="Times New Roman"/>
                <w:sz w:val="24"/>
                <w:szCs w:val="24"/>
                <w:lang w:val="en-GB"/>
              </w:rPr>
            </w:pPr>
          </w:p>
        </w:tc>
        <w:tc>
          <w:tcPr>
            <w:tcW w:w="3955" w:type="dxa"/>
          </w:tcPr>
          <w:p w14:paraId="47611907" w14:textId="77777777" w:rsidR="00C627E9" w:rsidRPr="00580301" w:rsidRDefault="00C627E9" w:rsidP="00C627E9">
            <w:pPr>
              <w:spacing w:before="0" w:after="0"/>
              <w:rPr>
                <w:rFonts w:ascii="Times New Roman" w:hAnsi="Times New Roman"/>
                <w:sz w:val="24"/>
                <w:szCs w:val="24"/>
                <w:lang w:val="en-GB"/>
              </w:rPr>
            </w:pPr>
          </w:p>
        </w:tc>
      </w:tr>
      <w:tr w:rsidR="00DA4B21" w:rsidRPr="00580301" w14:paraId="12221657" w14:textId="77777777" w:rsidTr="00580301">
        <w:tc>
          <w:tcPr>
            <w:tcW w:w="1129" w:type="dxa"/>
          </w:tcPr>
          <w:p w14:paraId="6B19AA7E" w14:textId="66671539" w:rsidR="00DA4B21" w:rsidRPr="00580301" w:rsidRDefault="00DA4B21" w:rsidP="00DA4B21">
            <w:pPr>
              <w:spacing w:before="0" w:after="0"/>
              <w:rPr>
                <w:rFonts w:ascii="Times New Roman" w:hAnsi="Times New Roman"/>
                <w:b/>
                <w:bCs/>
                <w:sz w:val="24"/>
                <w:szCs w:val="24"/>
                <w:lang w:val="en-GB"/>
              </w:rPr>
            </w:pPr>
            <w:r w:rsidRPr="00580301">
              <w:rPr>
                <w:rFonts w:ascii="Times New Roman" w:eastAsia="Arial" w:hAnsi="Times New Roman"/>
                <w:sz w:val="24"/>
                <w:szCs w:val="24"/>
              </w:rPr>
              <w:t>1.1.2</w:t>
            </w:r>
          </w:p>
        </w:tc>
        <w:tc>
          <w:tcPr>
            <w:tcW w:w="1473" w:type="dxa"/>
          </w:tcPr>
          <w:p w14:paraId="7D3279E0" w14:textId="1BA60819" w:rsidR="00DA4B21" w:rsidRPr="00580301" w:rsidRDefault="00DA4B21" w:rsidP="00DA4B21">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52AE92BE" w14:textId="525823BF" w:rsidR="005A70B7" w:rsidRPr="00083383" w:rsidRDefault="00A9480A" w:rsidP="00DA4B21">
            <w:pPr>
              <w:spacing w:before="0" w:after="0"/>
              <w:rPr>
                <w:rFonts w:ascii="Times New Roman" w:hAnsi="Times New Roman"/>
                <w:b/>
                <w:bCs/>
                <w:sz w:val="24"/>
                <w:szCs w:val="24"/>
                <w:lang w:val="en-GB"/>
              </w:rPr>
            </w:pPr>
            <w:r w:rsidRPr="00A9480A">
              <w:rPr>
                <w:rFonts w:ascii="Times New Roman" w:hAnsi="Times New Roman"/>
                <w:b/>
                <w:bCs/>
                <w:sz w:val="24"/>
                <w:szCs w:val="24"/>
                <w:lang w:val="en-GB"/>
              </w:rPr>
              <w:t xml:space="preserve">5G </w:t>
            </w:r>
            <w:proofErr w:type="spellStart"/>
            <w:r w:rsidRPr="00A9480A">
              <w:rPr>
                <w:rFonts w:ascii="Times New Roman" w:hAnsi="Times New Roman"/>
                <w:b/>
                <w:bCs/>
                <w:sz w:val="24"/>
                <w:szCs w:val="24"/>
                <w:lang w:val="en-GB"/>
              </w:rPr>
              <w:t>gNodeB</w:t>
            </w:r>
            <w:proofErr w:type="spellEnd"/>
            <w:r w:rsidRPr="00A9480A">
              <w:rPr>
                <w:rFonts w:ascii="Times New Roman" w:hAnsi="Times New Roman"/>
                <w:b/>
                <w:bCs/>
                <w:sz w:val="24"/>
                <w:szCs w:val="24"/>
                <w:lang w:val="en-GB"/>
              </w:rPr>
              <w:t xml:space="preserve"> radio system, including accessories and installation materials </w:t>
            </w:r>
            <w:r w:rsidR="005A70B7">
              <w:rPr>
                <w:rFonts w:ascii="Times New Roman" w:hAnsi="Times New Roman"/>
                <w:b/>
                <w:bCs/>
                <w:sz w:val="24"/>
                <w:szCs w:val="24"/>
                <w:lang w:val="en-GB"/>
              </w:rPr>
              <w:t>(1 pcs.)</w:t>
            </w:r>
          </w:p>
        </w:tc>
        <w:tc>
          <w:tcPr>
            <w:tcW w:w="4042" w:type="dxa"/>
          </w:tcPr>
          <w:p w14:paraId="6F9CF33F" w14:textId="77777777" w:rsidR="003B2529" w:rsidRPr="003B2529" w:rsidRDefault="003B2529" w:rsidP="005D57B7">
            <w:pPr>
              <w:spacing w:before="0" w:after="0"/>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Dedicated indoor 5G SA radio solution (pico-cell / small-cell or equivalent) compliant with </w:t>
            </w:r>
            <w:r w:rsidRPr="003B2529">
              <w:rPr>
                <w:rFonts w:ascii="Times New Roman" w:hAnsi="Times New Roman"/>
                <w:b/>
                <w:bCs/>
                <w:snapToGrid/>
                <w:sz w:val="24"/>
                <w:szCs w:val="24"/>
                <w:lang w:val="en-US"/>
              </w:rPr>
              <w:t>3GPP Release 16</w:t>
            </w:r>
            <w:r w:rsidRPr="003B2529">
              <w:rPr>
                <w:rFonts w:ascii="Times New Roman" w:hAnsi="Times New Roman"/>
                <w:snapToGrid/>
                <w:sz w:val="24"/>
                <w:szCs w:val="24"/>
                <w:lang w:val="en-US"/>
              </w:rPr>
              <w:t xml:space="preserve"> (and upward compatible), designed to provide reliable coverage over a </w:t>
            </w:r>
            <w:r w:rsidRPr="003B2529">
              <w:rPr>
                <w:rFonts w:ascii="Times New Roman" w:hAnsi="Times New Roman"/>
                <w:b/>
                <w:bCs/>
                <w:snapToGrid/>
                <w:sz w:val="24"/>
                <w:szCs w:val="24"/>
                <w:lang w:val="en-US"/>
              </w:rPr>
              <w:t>100 m² laboratory room</w:t>
            </w:r>
            <w:r w:rsidRPr="003B2529">
              <w:rPr>
                <w:rFonts w:ascii="Times New Roman" w:hAnsi="Times New Roman"/>
                <w:snapToGrid/>
                <w:sz w:val="24"/>
                <w:szCs w:val="24"/>
                <w:lang w:val="en-US"/>
              </w:rPr>
              <w:t xml:space="preserve"> at UTM.</w:t>
            </w:r>
          </w:p>
          <w:p w14:paraId="732CA2BB" w14:textId="77777777" w:rsidR="003B2529" w:rsidRPr="003B2529" w:rsidRDefault="003B2529" w:rsidP="005D57B7">
            <w:pPr>
              <w:spacing w:before="0" w:after="0"/>
              <w:jc w:val="both"/>
              <w:rPr>
                <w:rFonts w:ascii="Times New Roman" w:hAnsi="Times New Roman"/>
                <w:snapToGrid/>
                <w:sz w:val="24"/>
                <w:szCs w:val="24"/>
                <w:lang w:val="en-US"/>
              </w:rPr>
            </w:pPr>
            <w:r w:rsidRPr="003B2529">
              <w:rPr>
                <w:rFonts w:ascii="Times New Roman" w:hAnsi="Times New Roman"/>
                <w:snapToGrid/>
                <w:sz w:val="24"/>
                <w:szCs w:val="24"/>
                <w:lang w:val="en-US"/>
              </w:rPr>
              <w:t>The solution must ensure:</w:t>
            </w:r>
          </w:p>
          <w:p w14:paraId="126BE10A" w14:textId="77777777" w:rsidR="003B2529" w:rsidRPr="003B2529" w:rsidRDefault="003B2529">
            <w:pPr>
              <w:numPr>
                <w:ilvl w:val="0"/>
                <w:numId w:val="4"/>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lastRenderedPageBreak/>
              <w:t xml:space="preserve">Dedicated radio resources of </w:t>
            </w:r>
            <w:r w:rsidRPr="003B2529">
              <w:rPr>
                <w:rFonts w:ascii="Times New Roman" w:hAnsi="Times New Roman"/>
                <w:b/>
                <w:bCs/>
                <w:snapToGrid/>
                <w:sz w:val="24"/>
                <w:szCs w:val="24"/>
                <w:lang w:val="en-US"/>
              </w:rPr>
              <w:t>minimum 20 MHz</w:t>
            </w:r>
            <w:r w:rsidRPr="003B2529">
              <w:rPr>
                <w:rFonts w:ascii="Times New Roman" w:hAnsi="Times New Roman"/>
                <w:snapToGrid/>
                <w:sz w:val="24"/>
                <w:szCs w:val="24"/>
                <w:lang w:val="en-US"/>
              </w:rPr>
              <w:t xml:space="preserve"> in the </w:t>
            </w:r>
            <w:r w:rsidRPr="003B2529">
              <w:rPr>
                <w:rFonts w:ascii="Times New Roman" w:hAnsi="Times New Roman"/>
                <w:b/>
                <w:bCs/>
                <w:snapToGrid/>
                <w:sz w:val="24"/>
                <w:szCs w:val="24"/>
                <w:lang w:val="en-US"/>
              </w:rPr>
              <w:t>3.4–3.8 GHz TDD band</w:t>
            </w:r>
            <w:r w:rsidRPr="003B2529">
              <w:rPr>
                <w:rFonts w:ascii="Times New Roman" w:hAnsi="Times New Roman"/>
                <w:snapToGrid/>
                <w:sz w:val="24"/>
                <w:szCs w:val="24"/>
                <w:lang w:val="en-US"/>
              </w:rPr>
              <w:t xml:space="preserve"> (exclusively reserved for UTM, with possibility of expansion up to 100 MHz);</w:t>
            </w:r>
          </w:p>
          <w:p w14:paraId="4FA4EEE9" w14:textId="77777777" w:rsidR="003B2529" w:rsidRPr="003B2529" w:rsidRDefault="003B2529">
            <w:pPr>
              <w:numPr>
                <w:ilvl w:val="0"/>
                <w:numId w:val="4"/>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Support for a </w:t>
            </w:r>
            <w:r w:rsidRPr="003B2529">
              <w:rPr>
                <w:rFonts w:ascii="Times New Roman" w:hAnsi="Times New Roman"/>
                <w:b/>
                <w:bCs/>
                <w:snapToGrid/>
                <w:sz w:val="24"/>
                <w:szCs w:val="24"/>
                <w:lang w:val="en-US"/>
              </w:rPr>
              <w:t>minimum of 50 simultaneous users</w:t>
            </w:r>
            <w:r w:rsidRPr="003B2529">
              <w:rPr>
                <w:rFonts w:ascii="Times New Roman" w:hAnsi="Times New Roman"/>
                <w:snapToGrid/>
                <w:sz w:val="24"/>
                <w:szCs w:val="24"/>
                <w:lang w:val="en-US"/>
              </w:rPr>
              <w:t>;</w:t>
            </w:r>
          </w:p>
          <w:p w14:paraId="056E35EB" w14:textId="77777777" w:rsidR="003B2529" w:rsidRPr="003B2529" w:rsidRDefault="003B2529">
            <w:pPr>
              <w:numPr>
                <w:ilvl w:val="0"/>
                <w:numId w:val="4"/>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Full integration with the local UPF (via </w:t>
            </w:r>
            <w:r w:rsidRPr="003B2529">
              <w:rPr>
                <w:rFonts w:ascii="Times New Roman" w:hAnsi="Times New Roman"/>
                <w:b/>
                <w:bCs/>
                <w:snapToGrid/>
                <w:sz w:val="24"/>
                <w:szCs w:val="24"/>
                <w:lang w:val="en-US"/>
              </w:rPr>
              <w:t>N3 interface</w:t>
            </w:r>
            <w:r w:rsidRPr="003B2529">
              <w:rPr>
                <w:rFonts w:ascii="Times New Roman" w:hAnsi="Times New Roman"/>
                <w:snapToGrid/>
                <w:sz w:val="24"/>
                <w:szCs w:val="24"/>
                <w:lang w:val="en-US"/>
              </w:rPr>
              <w:t xml:space="preserve">) and with the central 5GC of the Future Networks laboratories in Bucharest (UNSTPB) and </w:t>
            </w:r>
            <w:proofErr w:type="spellStart"/>
            <w:r w:rsidRPr="003B2529">
              <w:rPr>
                <w:rFonts w:ascii="Times New Roman" w:hAnsi="Times New Roman"/>
                <w:snapToGrid/>
                <w:sz w:val="24"/>
                <w:szCs w:val="24"/>
                <w:lang w:val="en-US"/>
              </w:rPr>
              <w:t>Iași</w:t>
            </w:r>
            <w:proofErr w:type="spellEnd"/>
            <w:r w:rsidRPr="003B2529">
              <w:rPr>
                <w:rFonts w:ascii="Times New Roman" w:hAnsi="Times New Roman"/>
                <w:snapToGrid/>
                <w:sz w:val="24"/>
                <w:szCs w:val="24"/>
                <w:lang w:val="en-US"/>
              </w:rPr>
              <w:t xml:space="preserve"> (TUIASI) via </w:t>
            </w:r>
            <w:r w:rsidRPr="003B2529">
              <w:rPr>
                <w:rFonts w:ascii="Times New Roman" w:hAnsi="Times New Roman"/>
                <w:b/>
                <w:bCs/>
                <w:snapToGrid/>
                <w:sz w:val="24"/>
                <w:szCs w:val="24"/>
                <w:lang w:val="en-US"/>
              </w:rPr>
              <w:t>N1 and N2 interfaces</w:t>
            </w:r>
            <w:r w:rsidRPr="003B2529">
              <w:rPr>
                <w:rFonts w:ascii="Times New Roman" w:hAnsi="Times New Roman"/>
                <w:snapToGrid/>
                <w:sz w:val="24"/>
                <w:szCs w:val="24"/>
                <w:lang w:val="en-US"/>
              </w:rPr>
              <w:t>;</w:t>
            </w:r>
          </w:p>
          <w:p w14:paraId="7017209B" w14:textId="77777777" w:rsidR="003B2529" w:rsidRPr="003B2529" w:rsidRDefault="003B2529">
            <w:pPr>
              <w:numPr>
                <w:ilvl w:val="0"/>
                <w:numId w:val="4"/>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All necessary accessories, power and data cables, optical fibers, and installation materials.</w:t>
            </w:r>
          </w:p>
          <w:p w14:paraId="424AC8E7" w14:textId="77777777" w:rsidR="003B2529" w:rsidRPr="003B2529" w:rsidRDefault="003B2529" w:rsidP="005D57B7">
            <w:pPr>
              <w:spacing w:before="0" w:after="0"/>
              <w:jc w:val="both"/>
              <w:rPr>
                <w:rFonts w:ascii="Times New Roman" w:hAnsi="Times New Roman"/>
                <w:snapToGrid/>
                <w:sz w:val="24"/>
                <w:szCs w:val="24"/>
                <w:lang w:val="en-US"/>
              </w:rPr>
            </w:pPr>
            <w:r w:rsidRPr="003B2529">
              <w:rPr>
                <w:rFonts w:ascii="Times New Roman" w:hAnsi="Times New Roman"/>
                <w:b/>
                <w:bCs/>
                <w:snapToGrid/>
                <w:sz w:val="24"/>
                <w:szCs w:val="24"/>
                <w:lang w:val="en-US"/>
              </w:rPr>
              <w:t>Performance requirements:</w:t>
            </w:r>
          </w:p>
          <w:p w14:paraId="4A0A23A7" w14:textId="77777777" w:rsidR="003B2529" w:rsidRPr="003B2529" w:rsidRDefault="003B2529">
            <w:pPr>
              <w:numPr>
                <w:ilvl w:val="0"/>
                <w:numId w:val="5"/>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Maximum DL throughput: </w:t>
            </w:r>
            <w:r w:rsidRPr="003B2529">
              <w:rPr>
                <w:rFonts w:ascii="Times New Roman" w:hAnsi="Times New Roman"/>
                <w:b/>
                <w:bCs/>
                <w:snapToGrid/>
                <w:sz w:val="24"/>
                <w:szCs w:val="24"/>
                <w:lang w:val="en-US"/>
              </w:rPr>
              <w:t>≥ 100 Mbps</w:t>
            </w:r>
            <w:r w:rsidRPr="003B2529">
              <w:rPr>
                <w:rFonts w:ascii="Times New Roman" w:hAnsi="Times New Roman"/>
                <w:snapToGrid/>
                <w:sz w:val="24"/>
                <w:szCs w:val="24"/>
                <w:lang w:val="en-US"/>
              </w:rPr>
              <w:t xml:space="preserve"> (single user, ideal conditions);</w:t>
            </w:r>
          </w:p>
          <w:p w14:paraId="0206A06D" w14:textId="77777777" w:rsidR="003B2529" w:rsidRPr="003B2529" w:rsidRDefault="003B2529">
            <w:pPr>
              <w:numPr>
                <w:ilvl w:val="0"/>
                <w:numId w:val="5"/>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Maximum UL throughput: </w:t>
            </w:r>
            <w:r w:rsidRPr="003B2529">
              <w:rPr>
                <w:rFonts w:ascii="Times New Roman" w:hAnsi="Times New Roman"/>
                <w:b/>
                <w:bCs/>
                <w:snapToGrid/>
                <w:sz w:val="24"/>
                <w:szCs w:val="24"/>
                <w:lang w:val="en-US"/>
              </w:rPr>
              <w:t>≥ 20 Mbps</w:t>
            </w:r>
            <w:r w:rsidRPr="003B2529">
              <w:rPr>
                <w:rFonts w:ascii="Times New Roman" w:hAnsi="Times New Roman"/>
                <w:snapToGrid/>
                <w:sz w:val="24"/>
                <w:szCs w:val="24"/>
                <w:lang w:val="en-US"/>
              </w:rPr>
              <w:t>;</w:t>
            </w:r>
          </w:p>
          <w:p w14:paraId="53453882" w14:textId="77777777" w:rsidR="003B2529" w:rsidRPr="003B2529" w:rsidRDefault="003B2529">
            <w:pPr>
              <w:numPr>
                <w:ilvl w:val="0"/>
                <w:numId w:val="5"/>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Reference DL speed (95th percentile): </w:t>
            </w:r>
            <w:r w:rsidRPr="003B2529">
              <w:rPr>
                <w:rFonts w:ascii="Times New Roman" w:hAnsi="Times New Roman"/>
                <w:b/>
                <w:bCs/>
                <w:snapToGrid/>
                <w:sz w:val="24"/>
                <w:szCs w:val="24"/>
                <w:lang w:val="en-US"/>
              </w:rPr>
              <w:t>≥ 50 Mbps</w:t>
            </w:r>
            <w:r w:rsidRPr="003B2529">
              <w:rPr>
                <w:rFonts w:ascii="Times New Roman" w:hAnsi="Times New Roman"/>
                <w:snapToGrid/>
                <w:sz w:val="24"/>
                <w:szCs w:val="24"/>
                <w:lang w:val="en-US"/>
              </w:rPr>
              <w:t>;</w:t>
            </w:r>
          </w:p>
          <w:p w14:paraId="2195B4F0" w14:textId="77777777" w:rsidR="003B2529" w:rsidRPr="003B2529" w:rsidRDefault="003B2529">
            <w:pPr>
              <w:numPr>
                <w:ilvl w:val="0"/>
                <w:numId w:val="5"/>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Reference UL speed (95th percentile): </w:t>
            </w:r>
            <w:r w:rsidRPr="003B2529">
              <w:rPr>
                <w:rFonts w:ascii="Times New Roman" w:hAnsi="Times New Roman"/>
                <w:b/>
                <w:bCs/>
                <w:snapToGrid/>
                <w:sz w:val="24"/>
                <w:szCs w:val="24"/>
                <w:lang w:val="en-US"/>
              </w:rPr>
              <w:t>≥ 10 Mbps</w:t>
            </w:r>
            <w:r w:rsidRPr="003B2529">
              <w:rPr>
                <w:rFonts w:ascii="Times New Roman" w:hAnsi="Times New Roman"/>
                <w:snapToGrid/>
                <w:sz w:val="24"/>
                <w:szCs w:val="24"/>
                <w:lang w:val="en-US"/>
              </w:rPr>
              <w:t>;</w:t>
            </w:r>
          </w:p>
          <w:p w14:paraId="074B2046" w14:textId="77777777" w:rsidR="003B2529" w:rsidRPr="003B2529" w:rsidRDefault="003B2529">
            <w:pPr>
              <w:numPr>
                <w:ilvl w:val="0"/>
                <w:numId w:val="5"/>
              </w:numPr>
              <w:tabs>
                <w:tab w:val="clear" w:pos="720"/>
                <w:tab w:val="num" w:pos="409"/>
              </w:tabs>
              <w:spacing w:before="0" w:after="0"/>
              <w:ind w:left="409" w:hanging="283"/>
              <w:jc w:val="both"/>
              <w:rPr>
                <w:rFonts w:ascii="Times New Roman" w:hAnsi="Times New Roman"/>
                <w:snapToGrid/>
                <w:sz w:val="24"/>
                <w:szCs w:val="24"/>
                <w:lang w:val="en-US"/>
              </w:rPr>
            </w:pPr>
            <w:r w:rsidRPr="003B2529">
              <w:rPr>
                <w:rFonts w:ascii="Times New Roman" w:hAnsi="Times New Roman"/>
                <w:snapToGrid/>
                <w:sz w:val="24"/>
                <w:szCs w:val="24"/>
                <w:lang w:val="en-US"/>
              </w:rPr>
              <w:t xml:space="preserve">Latency: </w:t>
            </w:r>
            <w:r w:rsidRPr="003B2529">
              <w:rPr>
                <w:rFonts w:ascii="Times New Roman" w:hAnsi="Times New Roman"/>
                <w:b/>
                <w:bCs/>
                <w:snapToGrid/>
                <w:sz w:val="24"/>
                <w:szCs w:val="24"/>
                <w:lang w:val="en-US"/>
              </w:rPr>
              <w:t xml:space="preserve">&lt; 50 </w:t>
            </w:r>
            <w:proofErr w:type="spellStart"/>
            <w:r w:rsidRPr="003B2529">
              <w:rPr>
                <w:rFonts w:ascii="Times New Roman" w:hAnsi="Times New Roman"/>
                <w:b/>
                <w:bCs/>
                <w:snapToGrid/>
                <w:sz w:val="24"/>
                <w:szCs w:val="24"/>
                <w:lang w:val="en-US"/>
              </w:rPr>
              <w:t>ms</w:t>
            </w:r>
            <w:r w:rsidRPr="003B2529">
              <w:rPr>
                <w:rFonts w:ascii="Times New Roman" w:hAnsi="Times New Roman"/>
                <w:snapToGrid/>
                <w:sz w:val="24"/>
                <w:szCs w:val="24"/>
                <w:lang w:val="en-US"/>
              </w:rPr>
              <w:t>.</w:t>
            </w:r>
            <w:proofErr w:type="spellEnd"/>
          </w:p>
          <w:p w14:paraId="0E405D51" w14:textId="33ACF848" w:rsidR="00DA4B21" w:rsidRPr="003B2529" w:rsidRDefault="003B2529" w:rsidP="00810D5D">
            <w:pPr>
              <w:spacing w:before="0" w:after="0"/>
              <w:jc w:val="both"/>
              <w:rPr>
                <w:rFonts w:ascii="Times New Roman" w:hAnsi="Times New Roman"/>
                <w:sz w:val="24"/>
                <w:szCs w:val="24"/>
                <w:highlight w:val="yellow"/>
                <w:lang w:val="en-US"/>
              </w:rPr>
            </w:pPr>
            <w:r w:rsidRPr="003B2529">
              <w:rPr>
                <w:rFonts w:ascii="Times New Roman" w:hAnsi="Times New Roman"/>
                <w:snapToGrid/>
                <w:sz w:val="24"/>
                <w:szCs w:val="24"/>
                <w:lang w:val="en-US"/>
              </w:rPr>
              <w:t xml:space="preserve">The radio system must be fully integrated into the </w:t>
            </w:r>
            <w:r w:rsidRPr="003B2529">
              <w:rPr>
                <w:rFonts w:ascii="Times New Roman" w:hAnsi="Times New Roman"/>
                <w:b/>
                <w:bCs/>
                <w:snapToGrid/>
                <w:sz w:val="24"/>
                <w:szCs w:val="24"/>
                <w:lang w:val="en-US"/>
              </w:rPr>
              <w:t>SHNPN</w:t>
            </w:r>
            <w:r w:rsidRPr="003B2529">
              <w:rPr>
                <w:rFonts w:ascii="Times New Roman" w:hAnsi="Times New Roman"/>
                <w:snapToGrid/>
                <w:sz w:val="24"/>
                <w:szCs w:val="24"/>
                <w:lang w:val="en-US"/>
              </w:rPr>
              <w:t xml:space="preserve"> hybrid private 5G architecture and deliver the </w:t>
            </w:r>
            <w:r w:rsidRPr="003B2529">
              <w:rPr>
                <w:rFonts w:ascii="Times New Roman" w:hAnsi="Times New Roman"/>
                <w:snapToGrid/>
                <w:sz w:val="24"/>
                <w:szCs w:val="24"/>
                <w:lang w:val="en-US"/>
              </w:rPr>
              <w:lastRenderedPageBreak/>
              <w:t>performance levels specified in the Task Book.</w:t>
            </w:r>
          </w:p>
        </w:tc>
        <w:tc>
          <w:tcPr>
            <w:tcW w:w="2158" w:type="dxa"/>
            <w:gridSpan w:val="2"/>
          </w:tcPr>
          <w:p w14:paraId="56489B2E" w14:textId="77777777" w:rsidR="00DA4B21" w:rsidRPr="00580301" w:rsidRDefault="00DA4B21" w:rsidP="00DA4B21">
            <w:pPr>
              <w:spacing w:before="0" w:after="0"/>
              <w:rPr>
                <w:rFonts w:ascii="Times New Roman" w:hAnsi="Times New Roman"/>
                <w:sz w:val="24"/>
                <w:szCs w:val="24"/>
                <w:lang w:val="en-GB"/>
              </w:rPr>
            </w:pPr>
          </w:p>
        </w:tc>
        <w:tc>
          <w:tcPr>
            <w:tcW w:w="3955" w:type="dxa"/>
          </w:tcPr>
          <w:p w14:paraId="3A761ABD" w14:textId="77777777" w:rsidR="00DA4B21" w:rsidRPr="00580301" w:rsidRDefault="00DA4B21" w:rsidP="00DA4B21">
            <w:pPr>
              <w:spacing w:before="0" w:after="0"/>
              <w:rPr>
                <w:rFonts w:ascii="Times New Roman" w:hAnsi="Times New Roman"/>
                <w:sz w:val="24"/>
                <w:szCs w:val="24"/>
                <w:lang w:val="en-GB"/>
              </w:rPr>
            </w:pPr>
          </w:p>
        </w:tc>
      </w:tr>
      <w:tr w:rsidR="00580301" w:rsidRPr="00580301" w14:paraId="034FBFFA" w14:textId="77777777" w:rsidTr="00580301">
        <w:tc>
          <w:tcPr>
            <w:tcW w:w="1129" w:type="dxa"/>
          </w:tcPr>
          <w:p w14:paraId="0F85FA44" w14:textId="779768F6"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lastRenderedPageBreak/>
              <w:t>1.1.3</w:t>
            </w:r>
          </w:p>
        </w:tc>
        <w:tc>
          <w:tcPr>
            <w:tcW w:w="1473" w:type="dxa"/>
          </w:tcPr>
          <w:p w14:paraId="3881906E" w14:textId="06A2A0EE"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21DECDB5" w14:textId="50948AC7" w:rsidR="006F1D23" w:rsidRPr="00580301" w:rsidRDefault="00F62A3C" w:rsidP="00083383">
            <w:pPr>
              <w:spacing w:before="0" w:after="0"/>
              <w:rPr>
                <w:rFonts w:ascii="Times New Roman" w:hAnsi="Times New Roman"/>
                <w:sz w:val="24"/>
                <w:szCs w:val="24"/>
              </w:rPr>
            </w:pPr>
            <w:r w:rsidRPr="00F62A3C">
              <w:rPr>
                <w:rFonts w:ascii="Times New Roman" w:eastAsia="Arial" w:hAnsi="Times New Roman"/>
                <w:b/>
                <w:bCs/>
                <w:sz w:val="24"/>
                <w:szCs w:val="24"/>
              </w:rPr>
              <w:t xml:space="preserve">SIM cards for the hybrid private 5G UTM network </w:t>
            </w:r>
            <w:r w:rsidR="006F1D23" w:rsidRPr="00580301">
              <w:rPr>
                <w:rFonts w:ascii="Times New Roman" w:eastAsia="Arial" w:hAnsi="Times New Roman"/>
                <w:b/>
                <w:bCs/>
                <w:sz w:val="24"/>
                <w:szCs w:val="24"/>
              </w:rPr>
              <w:t>(20 pcs.)</w:t>
            </w:r>
          </w:p>
        </w:tc>
        <w:tc>
          <w:tcPr>
            <w:tcW w:w="4042" w:type="dxa"/>
          </w:tcPr>
          <w:p w14:paraId="2C17EEC8" w14:textId="77777777" w:rsidR="00DD7364" w:rsidRPr="00DD7364" w:rsidRDefault="00DD7364" w:rsidP="00810D5D">
            <w:pPr>
              <w:spacing w:before="0" w:after="0"/>
              <w:jc w:val="both"/>
              <w:rPr>
                <w:rFonts w:ascii="Times New Roman" w:hAnsi="Times New Roman"/>
                <w:snapToGrid/>
                <w:sz w:val="24"/>
                <w:szCs w:val="24"/>
                <w:lang w:val="en-US"/>
              </w:rPr>
            </w:pPr>
            <w:r w:rsidRPr="00DD7364">
              <w:rPr>
                <w:rFonts w:ascii="Times New Roman" w:hAnsi="Times New Roman"/>
                <w:snapToGrid/>
                <w:sz w:val="24"/>
                <w:szCs w:val="24"/>
                <w:lang w:val="en-US"/>
              </w:rPr>
              <w:t xml:space="preserve">5G SA compatible SIM cards (USIM) provisioned in the UTM hybrid private 5G network as part of the </w:t>
            </w:r>
            <w:r w:rsidRPr="00DD7364">
              <w:rPr>
                <w:rFonts w:ascii="Times New Roman" w:hAnsi="Times New Roman"/>
                <w:b/>
                <w:bCs/>
                <w:snapToGrid/>
                <w:sz w:val="24"/>
                <w:szCs w:val="24"/>
                <w:lang w:val="en-US"/>
              </w:rPr>
              <w:t>SHNPN</w:t>
            </w:r>
            <w:r w:rsidRPr="00DD7364">
              <w:rPr>
                <w:rFonts w:ascii="Times New Roman" w:hAnsi="Times New Roman"/>
                <w:snapToGrid/>
                <w:sz w:val="24"/>
                <w:szCs w:val="24"/>
                <w:lang w:val="en-US"/>
              </w:rPr>
              <w:t xml:space="preserve"> architecture.</w:t>
            </w:r>
          </w:p>
          <w:p w14:paraId="2D30474C" w14:textId="77777777" w:rsidR="00DD7364" w:rsidRPr="00DD7364" w:rsidRDefault="00DD7364" w:rsidP="00810D5D">
            <w:pPr>
              <w:spacing w:before="0" w:after="0"/>
              <w:jc w:val="both"/>
              <w:rPr>
                <w:rFonts w:ascii="Times New Roman" w:hAnsi="Times New Roman"/>
                <w:snapToGrid/>
                <w:sz w:val="24"/>
                <w:szCs w:val="24"/>
                <w:lang w:val="en-US"/>
              </w:rPr>
            </w:pPr>
            <w:r w:rsidRPr="00DD7364">
              <w:rPr>
                <w:rFonts w:ascii="Times New Roman" w:hAnsi="Times New Roman"/>
                <w:snapToGrid/>
                <w:sz w:val="24"/>
                <w:szCs w:val="24"/>
                <w:lang w:val="en-US"/>
              </w:rPr>
              <w:t>The SIM cards must be:</w:t>
            </w:r>
          </w:p>
          <w:p w14:paraId="302C03E1" w14:textId="77777777" w:rsidR="00DD7364" w:rsidRPr="00DD7364" w:rsidRDefault="00DD7364">
            <w:pPr>
              <w:numPr>
                <w:ilvl w:val="0"/>
                <w:numId w:val="6"/>
              </w:numPr>
              <w:tabs>
                <w:tab w:val="clear" w:pos="720"/>
                <w:tab w:val="num" w:pos="409"/>
              </w:tabs>
              <w:spacing w:before="0" w:after="0"/>
              <w:ind w:left="409" w:hanging="283"/>
              <w:jc w:val="both"/>
              <w:rPr>
                <w:rFonts w:ascii="Times New Roman" w:hAnsi="Times New Roman"/>
                <w:snapToGrid/>
                <w:sz w:val="24"/>
                <w:szCs w:val="24"/>
                <w:lang w:val="en-US"/>
              </w:rPr>
            </w:pPr>
            <w:r w:rsidRPr="00DD7364">
              <w:rPr>
                <w:rFonts w:ascii="Times New Roman" w:hAnsi="Times New Roman"/>
                <w:snapToGrid/>
                <w:sz w:val="24"/>
                <w:szCs w:val="24"/>
                <w:lang w:val="en-US"/>
              </w:rPr>
              <w:t xml:space="preserve">Fully compatible with </w:t>
            </w:r>
            <w:r w:rsidRPr="00DD7364">
              <w:rPr>
                <w:rFonts w:ascii="Times New Roman" w:hAnsi="Times New Roman"/>
                <w:b/>
                <w:bCs/>
                <w:snapToGrid/>
                <w:sz w:val="24"/>
                <w:szCs w:val="24"/>
                <w:lang w:val="en-US"/>
              </w:rPr>
              <w:t>5G Standalone (SA)</w:t>
            </w:r>
            <w:r w:rsidRPr="00DD7364">
              <w:rPr>
                <w:rFonts w:ascii="Times New Roman" w:hAnsi="Times New Roman"/>
                <w:snapToGrid/>
                <w:sz w:val="24"/>
                <w:szCs w:val="24"/>
                <w:lang w:val="en-US"/>
              </w:rPr>
              <w:t xml:space="preserve"> technology and 3GPP Release 16;</w:t>
            </w:r>
          </w:p>
          <w:p w14:paraId="239D9D57" w14:textId="77777777" w:rsidR="00DD7364" w:rsidRPr="00DD7364" w:rsidRDefault="00DD7364">
            <w:pPr>
              <w:numPr>
                <w:ilvl w:val="0"/>
                <w:numId w:val="6"/>
              </w:numPr>
              <w:tabs>
                <w:tab w:val="clear" w:pos="720"/>
                <w:tab w:val="num" w:pos="409"/>
              </w:tabs>
              <w:spacing w:before="0" w:after="0"/>
              <w:ind w:left="409" w:hanging="283"/>
              <w:jc w:val="both"/>
              <w:rPr>
                <w:rFonts w:ascii="Times New Roman" w:hAnsi="Times New Roman"/>
                <w:snapToGrid/>
                <w:sz w:val="24"/>
                <w:szCs w:val="24"/>
                <w:lang w:val="en-US"/>
              </w:rPr>
            </w:pPr>
            <w:r w:rsidRPr="00DD7364">
              <w:rPr>
                <w:rFonts w:ascii="Times New Roman" w:hAnsi="Times New Roman"/>
                <w:snapToGrid/>
                <w:sz w:val="24"/>
                <w:szCs w:val="24"/>
                <w:lang w:val="en-US"/>
              </w:rPr>
              <w:t xml:space="preserve">Provisioned and integrated into the hybrid private 5G network with connectivity to the Future Networks laboratories in Bucharest and </w:t>
            </w:r>
            <w:proofErr w:type="spellStart"/>
            <w:r w:rsidRPr="00DD7364">
              <w:rPr>
                <w:rFonts w:ascii="Times New Roman" w:hAnsi="Times New Roman"/>
                <w:snapToGrid/>
                <w:sz w:val="24"/>
                <w:szCs w:val="24"/>
                <w:lang w:val="en-US"/>
              </w:rPr>
              <w:t>Iași</w:t>
            </w:r>
            <w:proofErr w:type="spellEnd"/>
            <w:r w:rsidRPr="00DD7364">
              <w:rPr>
                <w:rFonts w:ascii="Times New Roman" w:hAnsi="Times New Roman"/>
                <w:snapToGrid/>
                <w:sz w:val="24"/>
                <w:szCs w:val="24"/>
                <w:lang w:val="en-US"/>
              </w:rPr>
              <w:t>;</w:t>
            </w:r>
          </w:p>
          <w:p w14:paraId="70A9DAD5" w14:textId="77777777" w:rsidR="00DD7364" w:rsidRPr="00DD7364" w:rsidRDefault="00DD7364">
            <w:pPr>
              <w:numPr>
                <w:ilvl w:val="0"/>
                <w:numId w:val="6"/>
              </w:numPr>
              <w:tabs>
                <w:tab w:val="clear" w:pos="720"/>
                <w:tab w:val="num" w:pos="409"/>
              </w:tabs>
              <w:spacing w:before="0" w:after="0"/>
              <w:ind w:left="409" w:hanging="283"/>
              <w:jc w:val="both"/>
              <w:rPr>
                <w:rFonts w:ascii="Times New Roman" w:hAnsi="Times New Roman"/>
                <w:snapToGrid/>
                <w:sz w:val="24"/>
                <w:szCs w:val="24"/>
                <w:lang w:val="en-US"/>
              </w:rPr>
            </w:pPr>
            <w:r w:rsidRPr="00DD7364">
              <w:rPr>
                <w:rFonts w:ascii="Times New Roman" w:hAnsi="Times New Roman"/>
                <w:snapToGrid/>
                <w:sz w:val="24"/>
                <w:szCs w:val="24"/>
                <w:lang w:val="en-US"/>
              </w:rPr>
              <w:t>Delivered in the physical format requested by UTM (</w:t>
            </w:r>
            <w:proofErr w:type="spellStart"/>
            <w:r w:rsidRPr="00DD7364">
              <w:rPr>
                <w:rFonts w:ascii="Times New Roman" w:hAnsi="Times New Roman"/>
                <w:snapToGrid/>
                <w:sz w:val="24"/>
                <w:szCs w:val="24"/>
                <w:lang w:val="en-US"/>
              </w:rPr>
              <w:t>MiniSIM</w:t>
            </w:r>
            <w:proofErr w:type="spellEnd"/>
            <w:r w:rsidRPr="00DD7364">
              <w:rPr>
                <w:rFonts w:ascii="Times New Roman" w:hAnsi="Times New Roman"/>
                <w:snapToGrid/>
                <w:sz w:val="24"/>
                <w:szCs w:val="24"/>
                <w:lang w:val="en-US"/>
              </w:rPr>
              <w:t xml:space="preserve">, </w:t>
            </w:r>
            <w:proofErr w:type="spellStart"/>
            <w:r w:rsidRPr="00DD7364">
              <w:rPr>
                <w:rFonts w:ascii="Times New Roman" w:hAnsi="Times New Roman"/>
                <w:snapToGrid/>
                <w:sz w:val="24"/>
                <w:szCs w:val="24"/>
                <w:lang w:val="en-US"/>
              </w:rPr>
              <w:t>MicroSIM</w:t>
            </w:r>
            <w:proofErr w:type="spellEnd"/>
            <w:r w:rsidRPr="00DD7364">
              <w:rPr>
                <w:rFonts w:ascii="Times New Roman" w:hAnsi="Times New Roman"/>
                <w:snapToGrid/>
                <w:sz w:val="24"/>
                <w:szCs w:val="24"/>
                <w:lang w:val="en-US"/>
              </w:rPr>
              <w:t xml:space="preserve">, or </w:t>
            </w:r>
            <w:proofErr w:type="spellStart"/>
            <w:r w:rsidRPr="00DD7364">
              <w:rPr>
                <w:rFonts w:ascii="Times New Roman" w:hAnsi="Times New Roman"/>
                <w:snapToGrid/>
                <w:sz w:val="24"/>
                <w:szCs w:val="24"/>
                <w:lang w:val="en-US"/>
              </w:rPr>
              <w:t>NanoSIM</w:t>
            </w:r>
            <w:proofErr w:type="spellEnd"/>
            <w:r w:rsidRPr="00DD7364">
              <w:rPr>
                <w:rFonts w:ascii="Times New Roman" w:hAnsi="Times New Roman"/>
                <w:snapToGrid/>
                <w:sz w:val="24"/>
                <w:szCs w:val="24"/>
                <w:lang w:val="en-US"/>
              </w:rPr>
              <w:t>). The exact quantity per format will be specified by UTM during the implementation phase.</w:t>
            </w:r>
          </w:p>
          <w:p w14:paraId="3F3D217A" w14:textId="77777777" w:rsidR="00DD7364" w:rsidRPr="00DD7364" w:rsidRDefault="00DD7364" w:rsidP="00810D5D">
            <w:pPr>
              <w:spacing w:before="0" w:after="0"/>
              <w:jc w:val="both"/>
              <w:rPr>
                <w:rFonts w:ascii="Times New Roman" w:hAnsi="Times New Roman"/>
                <w:snapToGrid/>
                <w:sz w:val="24"/>
                <w:szCs w:val="24"/>
                <w:lang w:val="en-US"/>
              </w:rPr>
            </w:pPr>
            <w:r w:rsidRPr="00DD7364">
              <w:rPr>
                <w:rFonts w:ascii="Times New Roman" w:hAnsi="Times New Roman"/>
                <w:b/>
                <w:bCs/>
                <w:snapToGrid/>
                <w:sz w:val="24"/>
                <w:szCs w:val="24"/>
                <w:lang w:val="en-US"/>
              </w:rPr>
              <w:t>Additional requirements:</w:t>
            </w:r>
          </w:p>
          <w:p w14:paraId="273A2827" w14:textId="77777777" w:rsidR="00DD7364" w:rsidRPr="00DD7364" w:rsidRDefault="00DD7364">
            <w:pPr>
              <w:numPr>
                <w:ilvl w:val="0"/>
                <w:numId w:val="7"/>
              </w:numPr>
              <w:tabs>
                <w:tab w:val="clear" w:pos="720"/>
                <w:tab w:val="num" w:pos="409"/>
              </w:tabs>
              <w:spacing w:before="0" w:after="0"/>
              <w:ind w:left="409" w:hanging="283"/>
              <w:jc w:val="both"/>
              <w:rPr>
                <w:rFonts w:ascii="Times New Roman" w:hAnsi="Times New Roman"/>
                <w:snapToGrid/>
                <w:sz w:val="24"/>
                <w:szCs w:val="24"/>
                <w:lang w:val="en-US"/>
              </w:rPr>
            </w:pPr>
            <w:r w:rsidRPr="00DD7364">
              <w:rPr>
                <w:rFonts w:ascii="Times New Roman" w:hAnsi="Times New Roman"/>
                <w:snapToGrid/>
                <w:sz w:val="24"/>
                <w:szCs w:val="24"/>
                <w:lang w:val="en-US"/>
              </w:rPr>
              <w:t xml:space="preserve">The offer includes a </w:t>
            </w:r>
            <w:r w:rsidRPr="00DD7364">
              <w:rPr>
                <w:rFonts w:ascii="Times New Roman" w:hAnsi="Times New Roman"/>
                <w:b/>
                <w:bCs/>
                <w:snapToGrid/>
                <w:sz w:val="24"/>
                <w:szCs w:val="24"/>
                <w:lang w:val="en-US"/>
              </w:rPr>
              <w:t>dedicated SIM management platform</w:t>
            </w:r>
            <w:r w:rsidRPr="00DD7364">
              <w:rPr>
                <w:rFonts w:ascii="Times New Roman" w:hAnsi="Times New Roman"/>
                <w:snapToGrid/>
                <w:sz w:val="24"/>
                <w:szCs w:val="24"/>
                <w:lang w:val="en-US"/>
              </w:rPr>
              <w:t xml:space="preserve"> allowing activation, deactivation, provisioning, and full lifecycle management of the SIM cards throughout the entire project duration (implementation + 2 years of support);</w:t>
            </w:r>
          </w:p>
          <w:p w14:paraId="7B866BC5" w14:textId="7CF2C5A9" w:rsidR="00DD7364" w:rsidRPr="003C3FD4" w:rsidRDefault="00DD7364">
            <w:pPr>
              <w:numPr>
                <w:ilvl w:val="0"/>
                <w:numId w:val="7"/>
              </w:numPr>
              <w:tabs>
                <w:tab w:val="clear" w:pos="720"/>
                <w:tab w:val="num" w:pos="409"/>
              </w:tabs>
              <w:spacing w:before="0" w:after="0"/>
              <w:ind w:left="409" w:hanging="283"/>
              <w:jc w:val="both"/>
              <w:rPr>
                <w:rFonts w:ascii="Times New Roman" w:hAnsi="Times New Roman"/>
                <w:snapToGrid/>
                <w:sz w:val="24"/>
                <w:szCs w:val="24"/>
                <w:lang w:val="en-US"/>
              </w:rPr>
            </w:pPr>
            <w:r w:rsidRPr="00DD7364">
              <w:rPr>
                <w:rFonts w:ascii="Times New Roman" w:hAnsi="Times New Roman"/>
                <w:snapToGrid/>
                <w:sz w:val="24"/>
                <w:szCs w:val="24"/>
                <w:lang w:val="en-US"/>
              </w:rPr>
              <w:lastRenderedPageBreak/>
              <w:t>All necessary procedures for activation, management, and support of the SIM cards must be provided both during the implementation phase and during the exploitation phase.</w:t>
            </w:r>
          </w:p>
        </w:tc>
        <w:tc>
          <w:tcPr>
            <w:tcW w:w="2158" w:type="dxa"/>
            <w:gridSpan w:val="2"/>
          </w:tcPr>
          <w:p w14:paraId="6EE16EA8" w14:textId="77777777" w:rsidR="006F1D23" w:rsidRPr="00580301" w:rsidRDefault="006F1D23" w:rsidP="006F1D23">
            <w:pPr>
              <w:spacing w:before="0" w:after="0"/>
              <w:rPr>
                <w:rFonts w:ascii="Times New Roman" w:hAnsi="Times New Roman"/>
                <w:sz w:val="24"/>
                <w:szCs w:val="24"/>
                <w:lang w:val="en-GB"/>
              </w:rPr>
            </w:pPr>
          </w:p>
        </w:tc>
        <w:tc>
          <w:tcPr>
            <w:tcW w:w="3955" w:type="dxa"/>
          </w:tcPr>
          <w:p w14:paraId="595F1A3E" w14:textId="77777777" w:rsidR="006F1D23" w:rsidRPr="00580301" w:rsidRDefault="006F1D23" w:rsidP="006F1D23">
            <w:pPr>
              <w:spacing w:before="0" w:after="0"/>
              <w:rPr>
                <w:rFonts w:ascii="Times New Roman" w:hAnsi="Times New Roman"/>
                <w:sz w:val="24"/>
                <w:szCs w:val="24"/>
                <w:lang w:val="en-GB"/>
              </w:rPr>
            </w:pPr>
          </w:p>
        </w:tc>
      </w:tr>
      <w:tr w:rsidR="00580301" w:rsidRPr="00580301" w14:paraId="49FD758E" w14:textId="77777777" w:rsidTr="00580301">
        <w:tc>
          <w:tcPr>
            <w:tcW w:w="1129" w:type="dxa"/>
          </w:tcPr>
          <w:p w14:paraId="2D4D20B9" w14:textId="3FFD4125"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t>1.2.1</w:t>
            </w:r>
          </w:p>
        </w:tc>
        <w:tc>
          <w:tcPr>
            <w:tcW w:w="1473" w:type="dxa"/>
          </w:tcPr>
          <w:p w14:paraId="457B4FA2" w14:textId="71B8F9F6"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19FF3AF0" w14:textId="77777777" w:rsidR="00324B4E" w:rsidRDefault="006F1D23" w:rsidP="00324B4E">
            <w:pPr>
              <w:spacing w:before="0" w:after="0"/>
              <w:rPr>
                <w:rFonts w:ascii="Times New Roman" w:eastAsia="Arial" w:hAnsi="Times New Roman"/>
                <w:b/>
                <w:bCs/>
                <w:sz w:val="24"/>
                <w:szCs w:val="24"/>
              </w:rPr>
            </w:pPr>
            <w:r w:rsidRPr="00580301">
              <w:rPr>
                <w:rFonts w:ascii="Times New Roman" w:eastAsia="Arial" w:hAnsi="Times New Roman"/>
                <w:b/>
                <w:bCs/>
                <w:sz w:val="24"/>
                <w:szCs w:val="24"/>
              </w:rPr>
              <w:t>Annual support services for 5G UPF</w:t>
            </w:r>
          </w:p>
          <w:p w14:paraId="02ED1FB8" w14:textId="6871E4AE" w:rsidR="006F1D23" w:rsidRPr="00580301" w:rsidRDefault="006F1D23" w:rsidP="00324B4E">
            <w:pPr>
              <w:spacing w:before="0" w:after="0"/>
              <w:rPr>
                <w:rFonts w:ascii="Times New Roman" w:hAnsi="Times New Roman"/>
                <w:sz w:val="24"/>
                <w:szCs w:val="24"/>
                <w:lang w:val="en-GB"/>
              </w:rPr>
            </w:pPr>
            <w:r w:rsidRPr="00580301">
              <w:rPr>
                <w:rFonts w:ascii="Times New Roman" w:eastAsia="Arial" w:hAnsi="Times New Roman"/>
                <w:b/>
                <w:bCs/>
                <w:sz w:val="24"/>
                <w:szCs w:val="24"/>
              </w:rPr>
              <w:t>(</w:t>
            </w:r>
            <w:r w:rsidR="0017450F">
              <w:rPr>
                <w:rFonts w:ascii="Times New Roman" w:eastAsia="Arial" w:hAnsi="Times New Roman"/>
                <w:b/>
                <w:bCs/>
                <w:sz w:val="24"/>
                <w:szCs w:val="24"/>
              </w:rPr>
              <w:t>2</w:t>
            </w:r>
            <w:r w:rsidRPr="00580301">
              <w:rPr>
                <w:rFonts w:ascii="Times New Roman" w:eastAsia="Arial" w:hAnsi="Times New Roman"/>
                <w:b/>
                <w:bCs/>
                <w:sz w:val="24"/>
                <w:szCs w:val="24"/>
              </w:rPr>
              <w:t xml:space="preserve"> years)</w:t>
            </w:r>
          </w:p>
        </w:tc>
        <w:tc>
          <w:tcPr>
            <w:tcW w:w="4042" w:type="dxa"/>
          </w:tcPr>
          <w:p w14:paraId="70280A98" w14:textId="77777777" w:rsidR="001C319B" w:rsidRPr="001C319B" w:rsidRDefault="001C319B" w:rsidP="00DD1401">
            <w:pPr>
              <w:spacing w:before="0" w:after="0"/>
              <w:jc w:val="both"/>
              <w:rPr>
                <w:rFonts w:ascii="Times New Roman" w:hAnsi="Times New Roman"/>
                <w:snapToGrid/>
                <w:sz w:val="24"/>
                <w:szCs w:val="24"/>
                <w:lang w:val="en-US"/>
              </w:rPr>
            </w:pPr>
            <w:r w:rsidRPr="001C319B">
              <w:rPr>
                <w:rFonts w:ascii="Times New Roman" w:hAnsi="Times New Roman"/>
                <w:b/>
                <w:bCs/>
                <w:snapToGrid/>
                <w:sz w:val="24"/>
                <w:szCs w:val="24"/>
                <w:lang w:val="en-US"/>
              </w:rPr>
              <w:t>Technical description:</w:t>
            </w:r>
            <w:r w:rsidRPr="001C319B">
              <w:rPr>
                <w:rFonts w:ascii="Times New Roman" w:hAnsi="Times New Roman"/>
                <w:snapToGrid/>
                <w:sz w:val="24"/>
                <w:szCs w:val="24"/>
                <w:lang w:val="en-US"/>
              </w:rPr>
              <w:t xml:space="preserve"> Full support, maintenance, and software upgrade services for the deployed </w:t>
            </w:r>
            <w:r w:rsidRPr="001C319B">
              <w:rPr>
                <w:rFonts w:ascii="Times New Roman" w:hAnsi="Times New Roman"/>
                <w:b/>
                <w:bCs/>
                <w:snapToGrid/>
                <w:sz w:val="24"/>
                <w:szCs w:val="24"/>
                <w:lang w:val="en-US"/>
              </w:rPr>
              <w:t>5G UPF system</w:t>
            </w:r>
            <w:r w:rsidRPr="001C319B">
              <w:rPr>
                <w:rFonts w:ascii="Times New Roman" w:hAnsi="Times New Roman"/>
                <w:snapToGrid/>
                <w:sz w:val="24"/>
                <w:szCs w:val="24"/>
                <w:lang w:val="en-US"/>
              </w:rPr>
              <w:t xml:space="preserve">, associated networking equipment (L2/L3 transport), and related Core components installed at UTM, for a period of </w:t>
            </w:r>
            <w:r w:rsidRPr="001C319B">
              <w:rPr>
                <w:rFonts w:ascii="Times New Roman" w:hAnsi="Times New Roman"/>
                <w:b/>
                <w:bCs/>
                <w:snapToGrid/>
                <w:sz w:val="24"/>
                <w:szCs w:val="24"/>
                <w:lang w:val="en-US"/>
              </w:rPr>
              <w:t>2 years</w:t>
            </w:r>
            <w:r w:rsidRPr="001C319B">
              <w:rPr>
                <w:rFonts w:ascii="Times New Roman" w:hAnsi="Times New Roman"/>
                <w:snapToGrid/>
                <w:sz w:val="24"/>
                <w:szCs w:val="24"/>
                <w:lang w:val="en-US"/>
              </w:rPr>
              <w:t xml:space="preserve"> (Exploitation Phase).</w:t>
            </w:r>
          </w:p>
          <w:p w14:paraId="4B2B6D04" w14:textId="77777777" w:rsidR="001C319B" w:rsidRPr="001C319B" w:rsidRDefault="001C319B" w:rsidP="00DD1401">
            <w:pPr>
              <w:spacing w:before="0" w:after="0"/>
              <w:jc w:val="both"/>
              <w:rPr>
                <w:rFonts w:ascii="Times New Roman" w:hAnsi="Times New Roman"/>
                <w:snapToGrid/>
                <w:sz w:val="24"/>
                <w:szCs w:val="24"/>
                <w:lang w:val="en-US"/>
              </w:rPr>
            </w:pPr>
            <w:r w:rsidRPr="001C319B">
              <w:rPr>
                <w:rFonts w:ascii="Times New Roman" w:hAnsi="Times New Roman"/>
                <w:snapToGrid/>
                <w:sz w:val="24"/>
                <w:szCs w:val="24"/>
                <w:lang w:val="en-US"/>
              </w:rPr>
              <w:t>The services must include:</w:t>
            </w:r>
          </w:p>
          <w:p w14:paraId="5C021FC6"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Preventive and corrective maintenance</w:t>
            </w:r>
            <w:r w:rsidRPr="001C319B">
              <w:rPr>
                <w:rFonts w:ascii="Times New Roman" w:hAnsi="Times New Roman"/>
                <w:snapToGrid/>
                <w:sz w:val="24"/>
                <w:szCs w:val="24"/>
                <w:lang w:val="en-US"/>
              </w:rPr>
              <w:t>, 24×7 network surveillance and monitoring;</w:t>
            </w:r>
          </w:p>
          <w:p w14:paraId="5889C94B"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Incident management</w:t>
            </w:r>
            <w:r w:rsidRPr="001C319B">
              <w:rPr>
                <w:rFonts w:ascii="Times New Roman" w:hAnsi="Times New Roman"/>
                <w:snapToGrid/>
                <w:sz w:val="24"/>
                <w:szCs w:val="24"/>
                <w:lang w:val="en-US"/>
              </w:rPr>
              <w:t xml:space="preserve"> according to the SLA defined in the Task Book (Section 6.3);</w:t>
            </w:r>
          </w:p>
          <w:p w14:paraId="38FC1E55"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Technical support</w:t>
            </w:r>
            <w:r w:rsidRPr="001C319B">
              <w:rPr>
                <w:rFonts w:ascii="Times New Roman" w:hAnsi="Times New Roman"/>
                <w:snapToGrid/>
                <w:sz w:val="24"/>
                <w:szCs w:val="24"/>
                <w:lang w:val="en-US"/>
              </w:rPr>
              <w:t xml:space="preserve"> (remote and on-site as required);</w:t>
            </w:r>
          </w:p>
          <w:p w14:paraId="3B2485C9"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Performance monitoring</w:t>
            </w:r>
            <w:r w:rsidRPr="001C319B">
              <w:rPr>
                <w:rFonts w:ascii="Times New Roman" w:hAnsi="Times New Roman"/>
                <w:snapToGrid/>
                <w:sz w:val="24"/>
                <w:szCs w:val="24"/>
                <w:lang w:val="en-US"/>
              </w:rPr>
              <w:t xml:space="preserve"> (throughput, latency, availability);</w:t>
            </w:r>
          </w:p>
          <w:p w14:paraId="032D40DF"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Software updates</w:t>
            </w:r>
            <w:r w:rsidRPr="001C319B">
              <w:rPr>
                <w:rFonts w:ascii="Times New Roman" w:hAnsi="Times New Roman"/>
                <w:snapToGrid/>
                <w:sz w:val="24"/>
                <w:szCs w:val="24"/>
                <w:lang w:val="en-US"/>
              </w:rPr>
              <w:t xml:space="preserve"> and upgrades to ensure compatibility with future 3GPP releases;</w:t>
            </w:r>
          </w:p>
          <w:p w14:paraId="7A1E5E1C"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lastRenderedPageBreak/>
              <w:t>Security maintenance</w:t>
            </w:r>
            <w:r w:rsidRPr="001C319B">
              <w:rPr>
                <w:rFonts w:ascii="Times New Roman" w:hAnsi="Times New Roman"/>
                <w:snapToGrid/>
                <w:sz w:val="24"/>
                <w:szCs w:val="24"/>
                <w:lang w:val="en-US"/>
              </w:rPr>
              <w:t xml:space="preserve"> in accordance with the </w:t>
            </w:r>
            <w:r w:rsidRPr="001C319B">
              <w:rPr>
                <w:rFonts w:ascii="Times New Roman" w:hAnsi="Times New Roman"/>
                <w:b/>
                <w:bCs/>
                <w:snapToGrid/>
                <w:sz w:val="24"/>
                <w:szCs w:val="24"/>
                <w:lang w:val="en-US"/>
              </w:rPr>
              <w:t>ENISA 5G Security Toolbox</w:t>
            </w:r>
            <w:r w:rsidRPr="001C319B">
              <w:rPr>
                <w:rFonts w:ascii="Times New Roman" w:hAnsi="Times New Roman"/>
                <w:snapToGrid/>
                <w:sz w:val="24"/>
                <w:szCs w:val="24"/>
                <w:lang w:val="en-US"/>
              </w:rPr>
              <w:t>;</w:t>
            </w:r>
          </w:p>
          <w:p w14:paraId="7A0D53BA" w14:textId="77777777" w:rsidR="001C319B" w:rsidRPr="001C319B" w:rsidRDefault="001C319B">
            <w:pPr>
              <w:numPr>
                <w:ilvl w:val="0"/>
                <w:numId w:val="8"/>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snapToGrid/>
                <w:sz w:val="24"/>
                <w:szCs w:val="24"/>
                <w:lang w:val="en-US"/>
              </w:rPr>
              <w:t>Project management, periodic reporting, coordination meetings, and governance activities with UTM.</w:t>
            </w:r>
          </w:p>
          <w:p w14:paraId="6C520B91" w14:textId="77777777" w:rsidR="001C319B" w:rsidRPr="001C319B" w:rsidRDefault="001C319B" w:rsidP="00DD1401">
            <w:pPr>
              <w:spacing w:before="0" w:after="0"/>
              <w:jc w:val="both"/>
              <w:rPr>
                <w:rFonts w:ascii="Times New Roman" w:hAnsi="Times New Roman"/>
                <w:snapToGrid/>
                <w:sz w:val="24"/>
                <w:szCs w:val="24"/>
                <w:lang w:val="en-US"/>
              </w:rPr>
            </w:pPr>
            <w:r w:rsidRPr="001C319B">
              <w:rPr>
                <w:rFonts w:ascii="Times New Roman" w:hAnsi="Times New Roman"/>
                <w:b/>
                <w:bCs/>
                <w:snapToGrid/>
                <w:sz w:val="24"/>
                <w:szCs w:val="24"/>
                <w:lang w:val="en-US"/>
              </w:rPr>
              <w:t>SLA Compliance (key indicators):</w:t>
            </w:r>
          </w:p>
          <w:p w14:paraId="2292A367"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Transport &amp; Core network availability</w:t>
            </w:r>
            <w:r w:rsidRPr="001C319B">
              <w:rPr>
                <w:rFonts w:ascii="Times New Roman" w:hAnsi="Times New Roman"/>
                <w:snapToGrid/>
                <w:sz w:val="24"/>
                <w:szCs w:val="24"/>
                <w:lang w:val="en-US"/>
              </w:rPr>
              <w:t>: ≥ 90% monthly (within normal working hours);</w:t>
            </w:r>
          </w:p>
          <w:p w14:paraId="6E936548"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P1 (Critical) incident</w:t>
            </w:r>
            <w:r w:rsidRPr="001C319B">
              <w:rPr>
                <w:rFonts w:ascii="Times New Roman" w:hAnsi="Times New Roman"/>
                <w:snapToGrid/>
                <w:sz w:val="24"/>
                <w:szCs w:val="24"/>
                <w:lang w:val="en-US"/>
              </w:rPr>
              <w:t>: Acknowledgement &lt; 8 hours, Resolution &lt; 24 hours;</w:t>
            </w:r>
          </w:p>
          <w:p w14:paraId="27A16435"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P2 (Serious) incident</w:t>
            </w:r>
            <w:r w:rsidRPr="001C319B">
              <w:rPr>
                <w:rFonts w:ascii="Times New Roman" w:hAnsi="Times New Roman"/>
                <w:snapToGrid/>
                <w:sz w:val="24"/>
                <w:szCs w:val="24"/>
                <w:lang w:val="en-US"/>
              </w:rPr>
              <w:t>: Acknowledgement &lt; 12 hours, Resolution &lt; 48 hours;</w:t>
            </w:r>
          </w:p>
          <w:p w14:paraId="758E1234"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P3 (Minor) incident</w:t>
            </w:r>
            <w:r w:rsidRPr="001C319B">
              <w:rPr>
                <w:rFonts w:ascii="Times New Roman" w:hAnsi="Times New Roman"/>
                <w:snapToGrid/>
                <w:sz w:val="24"/>
                <w:szCs w:val="24"/>
                <w:lang w:val="en-US"/>
              </w:rPr>
              <w:t>: Acknowledgement &lt; 16 hours, Resolution &lt; 96 hours;</w:t>
            </w:r>
          </w:p>
          <w:p w14:paraId="665D43A2"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Technical support response</w:t>
            </w:r>
            <w:r w:rsidRPr="001C319B">
              <w:rPr>
                <w:rFonts w:ascii="Times New Roman" w:hAnsi="Times New Roman"/>
                <w:snapToGrid/>
                <w:sz w:val="24"/>
                <w:szCs w:val="24"/>
                <w:lang w:val="en-US"/>
              </w:rPr>
              <w:t>: &lt; 14 business days;</w:t>
            </w:r>
          </w:p>
          <w:p w14:paraId="22F889AD" w14:textId="77777777" w:rsidR="001C319B" w:rsidRPr="001C319B" w:rsidRDefault="001C319B">
            <w:pPr>
              <w:numPr>
                <w:ilvl w:val="0"/>
                <w:numId w:val="9"/>
              </w:numPr>
              <w:tabs>
                <w:tab w:val="clear" w:pos="720"/>
                <w:tab w:val="num" w:pos="409"/>
              </w:tabs>
              <w:spacing w:before="0" w:after="0"/>
              <w:ind w:left="409" w:hanging="283"/>
              <w:jc w:val="both"/>
              <w:rPr>
                <w:rFonts w:ascii="Times New Roman" w:hAnsi="Times New Roman"/>
                <w:snapToGrid/>
                <w:sz w:val="24"/>
                <w:szCs w:val="24"/>
                <w:lang w:val="en-US"/>
              </w:rPr>
            </w:pPr>
            <w:r w:rsidRPr="001C319B">
              <w:rPr>
                <w:rFonts w:ascii="Times New Roman" w:hAnsi="Times New Roman"/>
                <w:b/>
                <w:bCs/>
                <w:snapToGrid/>
                <w:sz w:val="24"/>
                <w:szCs w:val="24"/>
                <w:lang w:val="en-US"/>
              </w:rPr>
              <w:t>Technical support resolution</w:t>
            </w:r>
            <w:r w:rsidRPr="001C319B">
              <w:rPr>
                <w:rFonts w:ascii="Times New Roman" w:hAnsi="Times New Roman"/>
                <w:snapToGrid/>
                <w:sz w:val="24"/>
                <w:szCs w:val="24"/>
                <w:lang w:val="en-US"/>
              </w:rPr>
              <w:t>: &lt; 28 business days.</w:t>
            </w:r>
          </w:p>
          <w:p w14:paraId="5DE68665" w14:textId="5E8676C7" w:rsidR="006F1D23" w:rsidRPr="001C319B" w:rsidRDefault="001C319B" w:rsidP="00DD1401">
            <w:pPr>
              <w:spacing w:before="0" w:after="0"/>
              <w:jc w:val="both"/>
              <w:rPr>
                <w:rFonts w:ascii="Times New Roman" w:hAnsi="Times New Roman"/>
                <w:sz w:val="24"/>
                <w:szCs w:val="24"/>
                <w:highlight w:val="yellow"/>
                <w:lang w:val="en-US"/>
              </w:rPr>
            </w:pPr>
            <w:r w:rsidRPr="001C319B">
              <w:rPr>
                <w:rFonts w:ascii="Times New Roman" w:hAnsi="Times New Roman"/>
                <w:snapToGrid/>
                <w:sz w:val="24"/>
                <w:szCs w:val="24"/>
                <w:lang w:val="en-US"/>
              </w:rPr>
              <w:t>All services must be provided in accordance with the governance model, maintenance windows, and quality requirements specified in Sections 6.1–6.3 of the Task Book.</w:t>
            </w:r>
          </w:p>
        </w:tc>
        <w:tc>
          <w:tcPr>
            <w:tcW w:w="2158" w:type="dxa"/>
            <w:gridSpan w:val="2"/>
          </w:tcPr>
          <w:p w14:paraId="6FBEC581" w14:textId="77777777" w:rsidR="006F1D23" w:rsidRPr="00580301" w:rsidRDefault="006F1D23" w:rsidP="006F1D23">
            <w:pPr>
              <w:spacing w:before="0" w:after="0"/>
              <w:rPr>
                <w:rFonts w:ascii="Times New Roman" w:hAnsi="Times New Roman"/>
                <w:sz w:val="24"/>
                <w:szCs w:val="24"/>
                <w:lang w:val="en-GB"/>
              </w:rPr>
            </w:pPr>
          </w:p>
        </w:tc>
        <w:tc>
          <w:tcPr>
            <w:tcW w:w="3955" w:type="dxa"/>
          </w:tcPr>
          <w:p w14:paraId="04ABDD87" w14:textId="77777777" w:rsidR="006F1D23" w:rsidRPr="00580301" w:rsidRDefault="006F1D23" w:rsidP="006F1D23">
            <w:pPr>
              <w:spacing w:before="0" w:after="0"/>
              <w:rPr>
                <w:rFonts w:ascii="Times New Roman" w:hAnsi="Times New Roman"/>
                <w:sz w:val="24"/>
                <w:szCs w:val="24"/>
                <w:lang w:val="en-GB"/>
              </w:rPr>
            </w:pPr>
          </w:p>
        </w:tc>
      </w:tr>
      <w:tr w:rsidR="00580301" w:rsidRPr="00580301" w14:paraId="28FC8919" w14:textId="77777777" w:rsidTr="00580301">
        <w:tc>
          <w:tcPr>
            <w:tcW w:w="1129" w:type="dxa"/>
          </w:tcPr>
          <w:p w14:paraId="14FD0D86" w14:textId="23D32B6A"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lastRenderedPageBreak/>
              <w:t>1.2.2</w:t>
            </w:r>
          </w:p>
        </w:tc>
        <w:tc>
          <w:tcPr>
            <w:tcW w:w="1473" w:type="dxa"/>
          </w:tcPr>
          <w:p w14:paraId="04FD82A7" w14:textId="77355640"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3A392935" w14:textId="77777777" w:rsidR="00324B4E" w:rsidRDefault="006F1D23" w:rsidP="00324B4E">
            <w:pPr>
              <w:spacing w:before="0" w:after="0"/>
              <w:rPr>
                <w:rFonts w:ascii="Times New Roman" w:eastAsia="Arial" w:hAnsi="Times New Roman"/>
                <w:b/>
                <w:bCs/>
                <w:sz w:val="24"/>
                <w:szCs w:val="24"/>
              </w:rPr>
            </w:pPr>
            <w:r w:rsidRPr="00580301">
              <w:rPr>
                <w:rFonts w:ascii="Times New Roman" w:eastAsia="Arial" w:hAnsi="Times New Roman"/>
                <w:b/>
                <w:bCs/>
                <w:sz w:val="24"/>
                <w:szCs w:val="24"/>
              </w:rPr>
              <w:t>Annual support services for gNodeB 5G</w:t>
            </w:r>
          </w:p>
          <w:p w14:paraId="4AFC9922" w14:textId="75347DF5" w:rsidR="006F1D23" w:rsidRPr="00580301" w:rsidRDefault="006F1D23" w:rsidP="00324B4E">
            <w:pPr>
              <w:spacing w:before="0" w:after="0"/>
              <w:rPr>
                <w:rFonts w:ascii="Times New Roman" w:hAnsi="Times New Roman"/>
                <w:sz w:val="24"/>
                <w:szCs w:val="24"/>
                <w:lang w:val="en-GB"/>
              </w:rPr>
            </w:pPr>
            <w:r w:rsidRPr="00580301">
              <w:rPr>
                <w:rFonts w:ascii="Times New Roman" w:eastAsia="Arial" w:hAnsi="Times New Roman"/>
                <w:b/>
                <w:bCs/>
                <w:sz w:val="24"/>
                <w:szCs w:val="24"/>
              </w:rPr>
              <w:t>(</w:t>
            </w:r>
            <w:r w:rsidR="0017450F">
              <w:rPr>
                <w:rFonts w:ascii="Times New Roman" w:eastAsia="Arial" w:hAnsi="Times New Roman"/>
                <w:b/>
                <w:bCs/>
                <w:sz w:val="24"/>
                <w:szCs w:val="24"/>
              </w:rPr>
              <w:t>2</w:t>
            </w:r>
            <w:r w:rsidRPr="00580301">
              <w:rPr>
                <w:rFonts w:ascii="Times New Roman" w:eastAsia="Arial" w:hAnsi="Times New Roman"/>
                <w:b/>
                <w:bCs/>
                <w:sz w:val="24"/>
                <w:szCs w:val="24"/>
              </w:rPr>
              <w:t xml:space="preserve"> years)</w:t>
            </w:r>
          </w:p>
        </w:tc>
        <w:tc>
          <w:tcPr>
            <w:tcW w:w="4042" w:type="dxa"/>
          </w:tcPr>
          <w:p w14:paraId="2AF6B287" w14:textId="10EB9DF1" w:rsidR="00F94F51" w:rsidRPr="00F94F51" w:rsidRDefault="00F94F51" w:rsidP="00D31217">
            <w:pPr>
              <w:spacing w:before="0" w:after="0"/>
              <w:jc w:val="both"/>
              <w:rPr>
                <w:rFonts w:ascii="Times New Roman" w:hAnsi="Times New Roman"/>
                <w:snapToGrid/>
                <w:sz w:val="24"/>
                <w:szCs w:val="24"/>
                <w:lang w:val="en-US"/>
              </w:rPr>
            </w:pPr>
            <w:r w:rsidRPr="00F94F51">
              <w:rPr>
                <w:rFonts w:ascii="Times New Roman" w:hAnsi="Times New Roman"/>
                <w:snapToGrid/>
                <w:sz w:val="24"/>
                <w:szCs w:val="24"/>
                <w:lang w:val="en-US"/>
              </w:rPr>
              <w:t xml:space="preserve">Full support, maintenance, and software upgrade services for the deployed </w:t>
            </w:r>
            <w:r w:rsidRPr="00F94F51">
              <w:rPr>
                <w:rFonts w:ascii="Times New Roman" w:hAnsi="Times New Roman"/>
                <w:b/>
                <w:bCs/>
                <w:snapToGrid/>
                <w:sz w:val="24"/>
                <w:szCs w:val="24"/>
                <w:lang w:val="en-US"/>
              </w:rPr>
              <w:t xml:space="preserve">5G </w:t>
            </w:r>
            <w:proofErr w:type="spellStart"/>
            <w:r w:rsidRPr="00F94F51">
              <w:rPr>
                <w:rFonts w:ascii="Times New Roman" w:hAnsi="Times New Roman"/>
                <w:b/>
                <w:bCs/>
                <w:snapToGrid/>
                <w:sz w:val="24"/>
                <w:szCs w:val="24"/>
                <w:lang w:val="en-US"/>
              </w:rPr>
              <w:t>gNodeB</w:t>
            </w:r>
            <w:proofErr w:type="spellEnd"/>
            <w:r w:rsidRPr="00F94F51">
              <w:rPr>
                <w:rFonts w:ascii="Times New Roman" w:hAnsi="Times New Roman"/>
                <w:b/>
                <w:bCs/>
                <w:snapToGrid/>
                <w:sz w:val="24"/>
                <w:szCs w:val="24"/>
                <w:lang w:val="en-US"/>
              </w:rPr>
              <w:t xml:space="preserve"> radio system</w:t>
            </w:r>
            <w:r w:rsidRPr="00F94F51">
              <w:rPr>
                <w:rFonts w:ascii="Times New Roman" w:hAnsi="Times New Roman"/>
                <w:snapToGrid/>
                <w:sz w:val="24"/>
                <w:szCs w:val="24"/>
                <w:lang w:val="en-US"/>
              </w:rPr>
              <w:t xml:space="preserve"> (indoor pico-cell / small-cell solution) and all associated equipment for a period of </w:t>
            </w:r>
            <w:r w:rsidRPr="00F94F51">
              <w:rPr>
                <w:rFonts w:ascii="Times New Roman" w:hAnsi="Times New Roman"/>
                <w:b/>
                <w:bCs/>
                <w:snapToGrid/>
                <w:sz w:val="24"/>
                <w:szCs w:val="24"/>
                <w:lang w:val="en-US"/>
              </w:rPr>
              <w:t>2 years</w:t>
            </w:r>
            <w:r w:rsidRPr="00F94F51">
              <w:rPr>
                <w:rFonts w:ascii="Times New Roman" w:hAnsi="Times New Roman"/>
                <w:snapToGrid/>
                <w:sz w:val="24"/>
                <w:szCs w:val="24"/>
                <w:lang w:val="en-US"/>
              </w:rPr>
              <w:t xml:space="preserve"> (Exploitation Phase).</w:t>
            </w:r>
          </w:p>
          <w:p w14:paraId="552BA541" w14:textId="77777777" w:rsidR="00F94F51" w:rsidRPr="00F94F51" w:rsidRDefault="00F94F51" w:rsidP="00D31217">
            <w:pPr>
              <w:spacing w:before="0" w:after="0"/>
              <w:jc w:val="both"/>
              <w:rPr>
                <w:rFonts w:ascii="Times New Roman" w:hAnsi="Times New Roman"/>
                <w:snapToGrid/>
                <w:sz w:val="24"/>
                <w:szCs w:val="24"/>
                <w:lang w:val="en-US"/>
              </w:rPr>
            </w:pPr>
            <w:r w:rsidRPr="00F94F51">
              <w:rPr>
                <w:rFonts w:ascii="Times New Roman" w:hAnsi="Times New Roman"/>
                <w:snapToGrid/>
                <w:sz w:val="24"/>
                <w:szCs w:val="24"/>
                <w:lang w:val="en-US"/>
              </w:rPr>
              <w:t>The services must include:</w:t>
            </w:r>
          </w:p>
          <w:p w14:paraId="066FA202"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Preventive and corrective maintenance</w:t>
            </w:r>
            <w:r w:rsidRPr="00F94F51">
              <w:rPr>
                <w:rFonts w:ascii="Times New Roman" w:hAnsi="Times New Roman"/>
                <w:snapToGrid/>
                <w:sz w:val="24"/>
                <w:szCs w:val="24"/>
                <w:lang w:val="en-US"/>
              </w:rPr>
              <w:t>, 24×7 network surveillance and monitoring;</w:t>
            </w:r>
          </w:p>
          <w:p w14:paraId="03A6CFB7"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Incident management</w:t>
            </w:r>
            <w:r w:rsidRPr="00F94F51">
              <w:rPr>
                <w:rFonts w:ascii="Times New Roman" w:hAnsi="Times New Roman"/>
                <w:snapToGrid/>
                <w:sz w:val="24"/>
                <w:szCs w:val="24"/>
                <w:lang w:val="en-US"/>
              </w:rPr>
              <w:t xml:space="preserve"> according to the SLA defined in the Task Book (Section 6.3);</w:t>
            </w:r>
          </w:p>
          <w:p w14:paraId="317B60AB"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Technical support</w:t>
            </w:r>
            <w:r w:rsidRPr="00F94F51">
              <w:rPr>
                <w:rFonts w:ascii="Times New Roman" w:hAnsi="Times New Roman"/>
                <w:snapToGrid/>
                <w:sz w:val="24"/>
                <w:szCs w:val="24"/>
                <w:lang w:val="en-US"/>
              </w:rPr>
              <w:t xml:space="preserve"> (remote and on-site as required);</w:t>
            </w:r>
          </w:p>
          <w:p w14:paraId="65385B02"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Radio network performance optimization</w:t>
            </w:r>
            <w:r w:rsidRPr="00F94F51">
              <w:rPr>
                <w:rFonts w:ascii="Times New Roman" w:hAnsi="Times New Roman"/>
                <w:snapToGrid/>
                <w:sz w:val="24"/>
                <w:szCs w:val="24"/>
                <w:lang w:val="en-US"/>
              </w:rPr>
              <w:t>, coverage verification, and parameter tuning (antenna orientation, emission levels, etc.);</w:t>
            </w:r>
          </w:p>
          <w:p w14:paraId="3E08423B"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Software updates</w:t>
            </w:r>
            <w:r w:rsidRPr="00F94F51">
              <w:rPr>
                <w:rFonts w:ascii="Times New Roman" w:hAnsi="Times New Roman"/>
                <w:snapToGrid/>
                <w:sz w:val="24"/>
                <w:szCs w:val="24"/>
                <w:lang w:val="en-US"/>
              </w:rPr>
              <w:t xml:space="preserve"> and upgrades to ensure compatibility with future 3GPP releases;</w:t>
            </w:r>
          </w:p>
          <w:p w14:paraId="5DE1977D"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Configuration management</w:t>
            </w:r>
            <w:r w:rsidRPr="00F94F51">
              <w:rPr>
                <w:rFonts w:ascii="Times New Roman" w:hAnsi="Times New Roman"/>
                <w:snapToGrid/>
                <w:sz w:val="24"/>
                <w:szCs w:val="24"/>
                <w:lang w:val="en-US"/>
              </w:rPr>
              <w:t xml:space="preserve"> and periodic performance monitoring;</w:t>
            </w:r>
          </w:p>
          <w:p w14:paraId="327D903F" w14:textId="77777777" w:rsidR="00F94F51" w:rsidRPr="00F94F51" w:rsidRDefault="00F94F51">
            <w:pPr>
              <w:numPr>
                <w:ilvl w:val="0"/>
                <w:numId w:val="10"/>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snapToGrid/>
                <w:sz w:val="24"/>
                <w:szCs w:val="24"/>
                <w:lang w:val="en-US"/>
              </w:rPr>
              <w:t>Coordination with UTM for maintenance windows (scheduled outside normal working hours).</w:t>
            </w:r>
          </w:p>
          <w:p w14:paraId="161381B4" w14:textId="77777777" w:rsidR="00F94F51" w:rsidRPr="00F94F51" w:rsidRDefault="00F94F51" w:rsidP="00D31217">
            <w:pPr>
              <w:spacing w:before="0" w:after="0"/>
              <w:jc w:val="both"/>
              <w:rPr>
                <w:rFonts w:ascii="Times New Roman" w:hAnsi="Times New Roman"/>
                <w:snapToGrid/>
                <w:sz w:val="24"/>
                <w:szCs w:val="24"/>
                <w:lang w:val="en-US"/>
              </w:rPr>
            </w:pPr>
            <w:r w:rsidRPr="00F94F51">
              <w:rPr>
                <w:rFonts w:ascii="Times New Roman" w:hAnsi="Times New Roman"/>
                <w:b/>
                <w:bCs/>
                <w:snapToGrid/>
                <w:sz w:val="24"/>
                <w:szCs w:val="24"/>
                <w:lang w:val="en-US"/>
              </w:rPr>
              <w:t>SLA Compliance (key indicators):</w:t>
            </w:r>
          </w:p>
          <w:p w14:paraId="05638E71"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lastRenderedPageBreak/>
              <w:t>Radio network availability</w:t>
            </w:r>
            <w:r w:rsidRPr="00F94F51">
              <w:rPr>
                <w:rFonts w:ascii="Times New Roman" w:hAnsi="Times New Roman"/>
                <w:snapToGrid/>
                <w:sz w:val="24"/>
                <w:szCs w:val="24"/>
                <w:lang w:val="en-US"/>
              </w:rPr>
              <w:t>: ≥ 90% monthly (within normal working hours Monday-Friday 9-17);</w:t>
            </w:r>
          </w:p>
          <w:p w14:paraId="575C336E"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Maximum DL throughput</w:t>
            </w:r>
            <w:r w:rsidRPr="00F94F51">
              <w:rPr>
                <w:rFonts w:ascii="Times New Roman" w:hAnsi="Times New Roman"/>
                <w:snapToGrid/>
                <w:sz w:val="24"/>
                <w:szCs w:val="24"/>
                <w:lang w:val="en-US"/>
              </w:rPr>
              <w:t>: ≥ 100 Mbps (single user, ideal conditions);</w:t>
            </w:r>
          </w:p>
          <w:p w14:paraId="072DED83"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Maximum UL throughput</w:t>
            </w:r>
            <w:r w:rsidRPr="00F94F51">
              <w:rPr>
                <w:rFonts w:ascii="Times New Roman" w:hAnsi="Times New Roman"/>
                <w:snapToGrid/>
                <w:sz w:val="24"/>
                <w:szCs w:val="24"/>
                <w:lang w:val="en-US"/>
              </w:rPr>
              <w:t>: ≥ 20 Mbps;</w:t>
            </w:r>
          </w:p>
          <w:p w14:paraId="07FD794F"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Latency</w:t>
            </w:r>
            <w:r w:rsidRPr="00F94F51">
              <w:rPr>
                <w:rFonts w:ascii="Times New Roman" w:hAnsi="Times New Roman"/>
                <w:snapToGrid/>
                <w:sz w:val="24"/>
                <w:szCs w:val="24"/>
                <w:lang w:val="en-US"/>
              </w:rPr>
              <w:t xml:space="preserve">: &lt; 50 </w:t>
            </w:r>
            <w:proofErr w:type="spellStart"/>
            <w:r w:rsidRPr="00F94F51">
              <w:rPr>
                <w:rFonts w:ascii="Times New Roman" w:hAnsi="Times New Roman"/>
                <w:snapToGrid/>
                <w:sz w:val="24"/>
                <w:szCs w:val="24"/>
                <w:lang w:val="en-US"/>
              </w:rPr>
              <w:t>ms</w:t>
            </w:r>
            <w:proofErr w:type="spellEnd"/>
            <w:r w:rsidRPr="00F94F51">
              <w:rPr>
                <w:rFonts w:ascii="Times New Roman" w:hAnsi="Times New Roman"/>
                <w:snapToGrid/>
                <w:sz w:val="24"/>
                <w:szCs w:val="24"/>
                <w:lang w:val="en-US"/>
              </w:rPr>
              <w:t>;</w:t>
            </w:r>
          </w:p>
          <w:p w14:paraId="22238073"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P1 (Critical) incident</w:t>
            </w:r>
            <w:r w:rsidRPr="00F94F51">
              <w:rPr>
                <w:rFonts w:ascii="Times New Roman" w:hAnsi="Times New Roman"/>
                <w:snapToGrid/>
                <w:sz w:val="24"/>
                <w:szCs w:val="24"/>
                <w:lang w:val="en-US"/>
              </w:rPr>
              <w:t>: Acknowledgement &lt; 8 hours, Resolution &lt; 24 hours;</w:t>
            </w:r>
          </w:p>
          <w:p w14:paraId="470390D2"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P2 (Serious) incident</w:t>
            </w:r>
            <w:r w:rsidRPr="00F94F51">
              <w:rPr>
                <w:rFonts w:ascii="Times New Roman" w:hAnsi="Times New Roman"/>
                <w:snapToGrid/>
                <w:sz w:val="24"/>
                <w:szCs w:val="24"/>
                <w:lang w:val="en-US"/>
              </w:rPr>
              <w:t>: Acknowledgement &lt; 12 hours, Resolution &lt; 48 hours;</w:t>
            </w:r>
          </w:p>
          <w:p w14:paraId="6ED7A858" w14:textId="77777777" w:rsidR="00F94F51" w:rsidRPr="00F94F51" w:rsidRDefault="00F94F51">
            <w:pPr>
              <w:numPr>
                <w:ilvl w:val="0"/>
                <w:numId w:val="11"/>
              </w:numPr>
              <w:tabs>
                <w:tab w:val="clear" w:pos="720"/>
                <w:tab w:val="num" w:pos="409"/>
              </w:tabs>
              <w:spacing w:before="0" w:after="0"/>
              <w:ind w:left="409" w:hanging="283"/>
              <w:jc w:val="both"/>
              <w:rPr>
                <w:rFonts w:ascii="Times New Roman" w:hAnsi="Times New Roman"/>
                <w:snapToGrid/>
                <w:sz w:val="24"/>
                <w:szCs w:val="24"/>
                <w:lang w:val="en-US"/>
              </w:rPr>
            </w:pPr>
            <w:r w:rsidRPr="00F94F51">
              <w:rPr>
                <w:rFonts w:ascii="Times New Roman" w:hAnsi="Times New Roman"/>
                <w:b/>
                <w:bCs/>
                <w:snapToGrid/>
                <w:sz w:val="24"/>
                <w:szCs w:val="24"/>
                <w:lang w:val="en-US"/>
              </w:rPr>
              <w:t>P3 (Minor) incident</w:t>
            </w:r>
            <w:r w:rsidRPr="00F94F51">
              <w:rPr>
                <w:rFonts w:ascii="Times New Roman" w:hAnsi="Times New Roman"/>
                <w:snapToGrid/>
                <w:sz w:val="24"/>
                <w:szCs w:val="24"/>
                <w:lang w:val="en-US"/>
              </w:rPr>
              <w:t>: Acknowledgement &lt; 16 hours, Resolution &lt; 96 hours.</w:t>
            </w:r>
          </w:p>
          <w:p w14:paraId="578B83D1" w14:textId="4D5C7251" w:rsidR="006F1D23" w:rsidRPr="00F94F51" w:rsidRDefault="00F94F51" w:rsidP="00D31217">
            <w:pPr>
              <w:spacing w:before="0" w:after="0"/>
              <w:jc w:val="both"/>
              <w:rPr>
                <w:rFonts w:ascii="Times New Roman" w:hAnsi="Times New Roman"/>
                <w:snapToGrid/>
                <w:sz w:val="24"/>
                <w:szCs w:val="24"/>
                <w:lang w:val="en-US"/>
              </w:rPr>
            </w:pPr>
            <w:r w:rsidRPr="00F94F51">
              <w:rPr>
                <w:rFonts w:ascii="Times New Roman" w:hAnsi="Times New Roman"/>
                <w:snapToGrid/>
                <w:sz w:val="24"/>
                <w:szCs w:val="24"/>
                <w:lang w:val="en-US"/>
              </w:rPr>
              <w:t>All services must be provided in accordance with the governance model, maintenance windows, and quality requirements specified in Sections 6.1–6.3 of the Task Book.</w:t>
            </w:r>
          </w:p>
        </w:tc>
        <w:tc>
          <w:tcPr>
            <w:tcW w:w="2158" w:type="dxa"/>
            <w:gridSpan w:val="2"/>
          </w:tcPr>
          <w:p w14:paraId="1E4CDA4B" w14:textId="77777777" w:rsidR="006F1D23" w:rsidRPr="00580301" w:rsidRDefault="006F1D23" w:rsidP="006F1D23">
            <w:pPr>
              <w:spacing w:before="0" w:after="0"/>
              <w:rPr>
                <w:rFonts w:ascii="Times New Roman" w:hAnsi="Times New Roman"/>
                <w:sz w:val="24"/>
                <w:szCs w:val="24"/>
                <w:lang w:val="en-GB"/>
              </w:rPr>
            </w:pPr>
          </w:p>
        </w:tc>
        <w:tc>
          <w:tcPr>
            <w:tcW w:w="3955" w:type="dxa"/>
          </w:tcPr>
          <w:p w14:paraId="055F4245" w14:textId="77777777" w:rsidR="006F1D23" w:rsidRPr="00580301" w:rsidRDefault="006F1D23" w:rsidP="006F1D23">
            <w:pPr>
              <w:spacing w:before="0" w:after="0"/>
              <w:rPr>
                <w:rFonts w:ascii="Times New Roman" w:hAnsi="Times New Roman"/>
                <w:sz w:val="24"/>
                <w:szCs w:val="24"/>
                <w:lang w:val="en-GB"/>
              </w:rPr>
            </w:pPr>
          </w:p>
        </w:tc>
      </w:tr>
    </w:tbl>
    <w:p w14:paraId="64C48947" w14:textId="146CC98E" w:rsidR="006C0311" w:rsidRPr="000424DF" w:rsidRDefault="006C0311" w:rsidP="006C0311">
      <w:pPr>
        <w:spacing w:before="0" w:after="100"/>
        <w:rPr>
          <w:rFonts w:ascii="Times New Roman" w:eastAsia="Arial" w:hAnsi="Times New Roman"/>
          <w:snapToGrid/>
          <w:sz w:val="24"/>
          <w:szCs w:val="24"/>
          <w:lang w:val="en-US"/>
        </w:rPr>
      </w:pPr>
      <w:r w:rsidRPr="000424DF">
        <w:rPr>
          <w:rFonts w:ascii="Times New Roman" w:eastAsia="Arial" w:hAnsi="Times New Roman"/>
          <w:snapToGrid/>
          <w:sz w:val="24"/>
          <w:szCs w:val="24"/>
          <w:u w:val="single"/>
          <w:lang w:val="en-US"/>
        </w:rPr>
        <w:t>Note</w:t>
      </w:r>
      <w:r w:rsidRPr="000424DF">
        <w:rPr>
          <w:rFonts w:ascii="Times New Roman" w:eastAsia="Arial" w:hAnsi="Times New Roman"/>
          <w:snapToGrid/>
          <w:sz w:val="24"/>
          <w:szCs w:val="24"/>
          <w:lang w:val="en-US"/>
        </w:rPr>
        <w:t xml:space="preserve">: Full compliance with the Task Book </w:t>
      </w:r>
      <w:r w:rsidR="003F3433" w:rsidRPr="000424DF">
        <w:rPr>
          <w:rFonts w:ascii="Times New Roman" w:eastAsia="Arial" w:hAnsi="Times New Roman"/>
          <w:snapToGrid/>
          <w:sz w:val="24"/>
          <w:szCs w:val="24"/>
          <w:lang w:val="en-US"/>
        </w:rPr>
        <w:t>/</w:t>
      </w:r>
      <w:r w:rsidRPr="000424DF">
        <w:rPr>
          <w:rFonts w:ascii="Times New Roman" w:eastAsia="Arial" w:hAnsi="Times New Roman"/>
          <w:snapToGrid/>
          <w:sz w:val="24"/>
          <w:szCs w:val="24"/>
          <w:lang w:val="en-US"/>
        </w:rPr>
        <w:t xml:space="preserve"> Technical Specifications is mandatory.</w:t>
      </w:r>
    </w:p>
    <w:p w14:paraId="3F16D247" w14:textId="77777777" w:rsidR="006A4698" w:rsidRDefault="006A4698" w:rsidP="006A4698">
      <w:pPr>
        <w:spacing w:before="0" w:after="0"/>
        <w:rPr>
          <w:rFonts w:ascii="Times New Roman" w:eastAsia="Arial" w:hAnsi="Times New Roman"/>
          <w:snapToGrid/>
          <w:sz w:val="22"/>
          <w:szCs w:val="22"/>
          <w:lang w:val="en-US"/>
        </w:rPr>
      </w:pPr>
    </w:p>
    <w:p w14:paraId="698DBE90" w14:textId="77777777" w:rsidR="006A4698" w:rsidRPr="000424DF" w:rsidRDefault="006A4698" w:rsidP="006A4698">
      <w:pPr>
        <w:spacing w:before="0" w:after="0"/>
        <w:rPr>
          <w:rFonts w:ascii="Times New Roman" w:eastAsia="Arial" w:hAnsi="Times New Roman"/>
          <w:snapToGrid/>
          <w:sz w:val="24"/>
          <w:szCs w:val="24"/>
          <w:lang w:val="en-US"/>
        </w:rPr>
      </w:pPr>
    </w:p>
    <w:p w14:paraId="7DD4932B" w14:textId="77777777" w:rsidR="006A4698" w:rsidRPr="000424DF" w:rsidRDefault="006A4698" w:rsidP="006A4698">
      <w:pPr>
        <w:spacing w:before="0" w:after="0"/>
        <w:rPr>
          <w:rFonts w:ascii="Times New Roman" w:eastAsia="Arial" w:hAnsi="Times New Roman"/>
          <w:snapToGrid/>
          <w:sz w:val="24"/>
          <w:szCs w:val="24"/>
          <w:lang w:val="en-US"/>
        </w:rPr>
      </w:pPr>
      <w:r w:rsidRPr="000424DF">
        <w:rPr>
          <w:rFonts w:ascii="Times New Roman" w:eastAsia="Arial" w:hAnsi="Times New Roman"/>
          <w:snapToGrid/>
          <w:sz w:val="24"/>
          <w:szCs w:val="24"/>
          <w:lang w:val="en-US"/>
        </w:rPr>
        <w:t>Date: ________________________________</w:t>
      </w:r>
    </w:p>
    <w:p w14:paraId="5F1ED84C" w14:textId="77777777" w:rsidR="006A4698" w:rsidRPr="000424DF" w:rsidRDefault="006A4698" w:rsidP="006A4698">
      <w:pPr>
        <w:spacing w:before="0" w:after="0"/>
        <w:rPr>
          <w:rFonts w:ascii="Times New Roman" w:eastAsia="Arial" w:hAnsi="Times New Roman"/>
          <w:snapToGrid/>
          <w:sz w:val="24"/>
          <w:szCs w:val="24"/>
          <w:lang w:val="en-US"/>
        </w:rPr>
      </w:pPr>
    </w:p>
    <w:p w14:paraId="5683FAF7" w14:textId="60FFDBBF" w:rsidR="00104DB7" w:rsidRPr="000424DF" w:rsidRDefault="006A4698" w:rsidP="00D31217">
      <w:pPr>
        <w:spacing w:before="0" w:after="0"/>
        <w:rPr>
          <w:rFonts w:ascii="Times New Roman" w:hAnsi="Times New Roman"/>
          <w:sz w:val="24"/>
          <w:szCs w:val="24"/>
          <w:lang w:val="en-US"/>
        </w:rPr>
      </w:pPr>
      <w:r w:rsidRPr="000424DF">
        <w:rPr>
          <w:rFonts w:ascii="Times New Roman" w:eastAsia="Arial" w:hAnsi="Times New Roman"/>
          <w:snapToGrid/>
          <w:sz w:val="24"/>
          <w:szCs w:val="24"/>
          <w:lang w:val="en-US"/>
        </w:rPr>
        <w:t>Signature: ________________________________</w:t>
      </w:r>
    </w:p>
    <w:sectPr w:rsidR="00104DB7" w:rsidRPr="000424DF" w:rsidSect="00D10EF9">
      <w:footerReference w:type="default" r:id="rId10"/>
      <w:footerReference w:type="first" r:id="rId11"/>
      <w:pgSz w:w="16838" w:h="11906" w:orient="landscape" w:code="9"/>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3ADDC" w14:textId="77777777" w:rsidR="008B6B45" w:rsidRDefault="008B6B45">
      <w:r>
        <w:separator/>
      </w:r>
    </w:p>
  </w:endnote>
  <w:endnote w:type="continuationSeparator" w:id="0">
    <w:p w14:paraId="5AD3F900" w14:textId="77777777" w:rsidR="008B6B45" w:rsidRDefault="008B6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E03B5" w14:textId="643B9ACD" w:rsidR="00702D85" w:rsidRPr="00C4214C" w:rsidRDefault="005C4176" w:rsidP="00B25580">
    <w:pPr>
      <w:pStyle w:val="Footer"/>
      <w:tabs>
        <w:tab w:val="clear" w:pos="4320"/>
        <w:tab w:val="clear" w:pos="8640"/>
        <w:tab w:val="right" w:pos="14317"/>
      </w:tabs>
      <w:spacing w:before="0" w:after="0"/>
      <w:rPr>
        <w:rFonts w:ascii="Times New Roman" w:hAnsi="Times New Roman"/>
        <w:sz w:val="18"/>
        <w:szCs w:val="18"/>
        <w:lang w:val="en-GB"/>
      </w:rPr>
    </w:pPr>
    <w:r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00B25580" w:rsidRPr="00C4214C">
      <w:rP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3E3E8" w14:textId="1439B181" w:rsidR="00B25580" w:rsidRPr="00C4214C" w:rsidRDefault="00B25580" w:rsidP="00684176">
    <w:pPr>
      <w:pStyle w:val="Footer"/>
      <w:tabs>
        <w:tab w:val="clear" w:pos="4320"/>
        <w:tab w:val="clear" w:pos="8640"/>
        <w:tab w:val="right" w:pos="14317"/>
      </w:tabs>
      <w:spacing w:before="0" w:after="0"/>
      <w:jc w:val="both"/>
      <w:rPr>
        <w:rFonts w:ascii="Times New Roman" w:hAnsi="Times New Roman"/>
        <w:sz w:val="18"/>
        <w:szCs w:val="18"/>
        <w:lang w:val="en-GB"/>
      </w:rPr>
    </w:pPr>
    <w:r w:rsidRPr="009F1BCE">
      <w:rPr>
        <w:rFonts w:ascii="Times New Roman" w:hAnsi="Times New Roman"/>
        <w:sz w:val="18"/>
        <w:szCs w:val="18"/>
        <w:lang w:val="en-GB"/>
      </w:rPr>
      <w:tab/>
      <w:t xml:space="preserve">Page </w:t>
    </w:r>
    <w:r w:rsidRPr="00C4214C">
      <w:rPr>
        <w:rFonts w:ascii="Times New Roman" w:hAnsi="Times New Roman"/>
        <w:sz w:val="18"/>
        <w:szCs w:val="18"/>
      </w:rPr>
      <w:fldChar w:fldCharType="begin"/>
    </w:r>
    <w:r w:rsidRPr="00C4214C">
      <w:rPr>
        <w:rFonts w:ascii="Times New Roman" w:hAnsi="Times New Roman"/>
        <w:sz w:val="18"/>
        <w:szCs w:val="18"/>
        <w:lang w:val="en-GB"/>
      </w:rPr>
      <w:instrText xml:space="preserve"> PAGE </w:instrText>
    </w:r>
    <w:r w:rsidRPr="00C4214C">
      <w:rPr>
        <w:rFonts w:ascii="Times New Roman" w:hAnsi="Times New Roman"/>
        <w:sz w:val="18"/>
        <w:szCs w:val="18"/>
      </w:rPr>
      <w:fldChar w:fldCharType="separate"/>
    </w:r>
    <w:r w:rsidR="00E67C46">
      <w:rPr>
        <w:rFonts w:ascii="Times New Roman" w:hAnsi="Times New Roman"/>
        <w:noProof/>
        <w:sz w:val="18"/>
        <w:szCs w:val="18"/>
        <w:lang w:val="en-GB"/>
      </w:rPr>
      <w:t>1</w:t>
    </w:r>
    <w:r w:rsidRPr="00C4214C">
      <w:rPr>
        <w:rFonts w:ascii="Times New Roman" w:hAnsi="Times New Roman"/>
        <w:sz w:val="18"/>
        <w:szCs w:val="18"/>
      </w:rPr>
      <w:fldChar w:fldCharType="end"/>
    </w:r>
    <w:r w:rsidRPr="00C4214C">
      <w:rPr>
        <w:rFonts w:ascii="Times New Roman" w:hAnsi="Times New Roman"/>
        <w:sz w:val="18"/>
        <w:szCs w:val="18"/>
        <w:lang w:val="en-GB"/>
      </w:rPr>
      <w:t xml:space="preserve"> of </w:t>
    </w:r>
    <w:r w:rsidRPr="00C4214C">
      <w:rPr>
        <w:rFonts w:ascii="Times New Roman" w:hAnsi="Times New Roman"/>
        <w:sz w:val="18"/>
        <w:szCs w:val="18"/>
      </w:rPr>
      <w:fldChar w:fldCharType="begin"/>
    </w:r>
    <w:r w:rsidRPr="00C4214C">
      <w:rPr>
        <w:rFonts w:ascii="Times New Roman" w:hAnsi="Times New Roman"/>
        <w:sz w:val="18"/>
        <w:szCs w:val="18"/>
        <w:lang w:val="en-GB"/>
      </w:rPr>
      <w:instrText xml:space="preserve"> NUMPAGES </w:instrText>
    </w:r>
    <w:r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Pr="00C4214C">
      <w:rPr>
        <w:rFonts w:ascii="Times New Roman" w:hAnsi="Times New Roman"/>
        <w:sz w:val="18"/>
        <w:szCs w:val="18"/>
      </w:rPr>
      <w:fldChar w:fldCharType="end"/>
    </w:r>
  </w:p>
  <w:p w14:paraId="6BCB1F02" w14:textId="190A6699" w:rsidR="0030381F" w:rsidRPr="009F1BCE" w:rsidRDefault="008B5A9D" w:rsidP="00B25580">
    <w:pPr>
      <w:pStyle w:val="Footer"/>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7A823" w14:textId="77777777" w:rsidR="008B6B45" w:rsidRDefault="008B6B45">
      <w:r>
        <w:separator/>
      </w:r>
    </w:p>
  </w:footnote>
  <w:footnote w:type="continuationSeparator" w:id="0">
    <w:p w14:paraId="150776D2" w14:textId="77777777" w:rsidR="008B6B45" w:rsidRDefault="008B6B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B13"/>
    <w:multiLevelType w:val="multilevel"/>
    <w:tmpl w:val="1520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B7BA6"/>
    <w:multiLevelType w:val="multilevel"/>
    <w:tmpl w:val="A474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35B91"/>
    <w:multiLevelType w:val="multilevel"/>
    <w:tmpl w:val="281A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A16CA"/>
    <w:multiLevelType w:val="multilevel"/>
    <w:tmpl w:val="E888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B621A"/>
    <w:multiLevelType w:val="multilevel"/>
    <w:tmpl w:val="B76E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A4A52"/>
    <w:multiLevelType w:val="multilevel"/>
    <w:tmpl w:val="BA3A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9396C"/>
    <w:multiLevelType w:val="multilevel"/>
    <w:tmpl w:val="571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334296"/>
    <w:multiLevelType w:val="multilevel"/>
    <w:tmpl w:val="662E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9"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7C412D7C"/>
    <w:multiLevelType w:val="multilevel"/>
    <w:tmpl w:val="5BDE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6A3C94"/>
    <w:multiLevelType w:val="multilevel"/>
    <w:tmpl w:val="5082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006205">
    <w:abstractNumId w:val="8"/>
  </w:num>
  <w:num w:numId="2" w16cid:durableId="56563180">
    <w:abstractNumId w:val="6"/>
  </w:num>
  <w:num w:numId="3" w16cid:durableId="742214323">
    <w:abstractNumId w:val="10"/>
  </w:num>
  <w:num w:numId="4" w16cid:durableId="356270247">
    <w:abstractNumId w:val="0"/>
  </w:num>
  <w:num w:numId="5" w16cid:durableId="174808282">
    <w:abstractNumId w:val="7"/>
  </w:num>
  <w:num w:numId="6" w16cid:durableId="1755781000">
    <w:abstractNumId w:val="2"/>
  </w:num>
  <w:num w:numId="7" w16cid:durableId="1934164737">
    <w:abstractNumId w:val="3"/>
  </w:num>
  <w:num w:numId="8" w16cid:durableId="1771388642">
    <w:abstractNumId w:val="11"/>
  </w:num>
  <w:num w:numId="9" w16cid:durableId="431239575">
    <w:abstractNumId w:val="1"/>
  </w:num>
  <w:num w:numId="10" w16cid:durableId="1312296980">
    <w:abstractNumId w:val="4"/>
  </w:num>
  <w:num w:numId="11" w16cid:durableId="2891700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6AFE"/>
    <w:rsid w:val="00034B1D"/>
    <w:rsid w:val="00040CF1"/>
    <w:rsid w:val="00041516"/>
    <w:rsid w:val="000417E2"/>
    <w:rsid w:val="000424DF"/>
    <w:rsid w:val="00043159"/>
    <w:rsid w:val="00043277"/>
    <w:rsid w:val="0005015E"/>
    <w:rsid w:val="00051DD7"/>
    <w:rsid w:val="00056EAA"/>
    <w:rsid w:val="00063C56"/>
    <w:rsid w:val="00065BB5"/>
    <w:rsid w:val="000714BB"/>
    <w:rsid w:val="000726B9"/>
    <w:rsid w:val="00073E52"/>
    <w:rsid w:val="00083383"/>
    <w:rsid w:val="00085CA1"/>
    <w:rsid w:val="00087F35"/>
    <w:rsid w:val="0009286D"/>
    <w:rsid w:val="000A7A2C"/>
    <w:rsid w:val="000B1236"/>
    <w:rsid w:val="000B3457"/>
    <w:rsid w:val="000B6140"/>
    <w:rsid w:val="000C4AE6"/>
    <w:rsid w:val="000C5D91"/>
    <w:rsid w:val="000C72ED"/>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450F"/>
    <w:rsid w:val="001766D9"/>
    <w:rsid w:val="00177748"/>
    <w:rsid w:val="00181980"/>
    <w:rsid w:val="00187253"/>
    <w:rsid w:val="001905EC"/>
    <w:rsid w:val="001932AF"/>
    <w:rsid w:val="001937B4"/>
    <w:rsid w:val="001A3CB9"/>
    <w:rsid w:val="001A6563"/>
    <w:rsid w:val="001B34AF"/>
    <w:rsid w:val="001B5454"/>
    <w:rsid w:val="001C319B"/>
    <w:rsid w:val="001D0532"/>
    <w:rsid w:val="001D69DC"/>
    <w:rsid w:val="001E4648"/>
    <w:rsid w:val="001F5421"/>
    <w:rsid w:val="00205FB2"/>
    <w:rsid w:val="0020782E"/>
    <w:rsid w:val="00211E0F"/>
    <w:rsid w:val="00216F0D"/>
    <w:rsid w:val="002209F1"/>
    <w:rsid w:val="00220BF7"/>
    <w:rsid w:val="00224C44"/>
    <w:rsid w:val="00235883"/>
    <w:rsid w:val="002426D3"/>
    <w:rsid w:val="002442B7"/>
    <w:rsid w:val="002560BB"/>
    <w:rsid w:val="002561C8"/>
    <w:rsid w:val="0026512B"/>
    <w:rsid w:val="0026542C"/>
    <w:rsid w:val="00271700"/>
    <w:rsid w:val="00280741"/>
    <w:rsid w:val="0028364A"/>
    <w:rsid w:val="00294190"/>
    <w:rsid w:val="002A0041"/>
    <w:rsid w:val="002B0798"/>
    <w:rsid w:val="002B6401"/>
    <w:rsid w:val="002C649A"/>
    <w:rsid w:val="002D2FC0"/>
    <w:rsid w:val="002E08A7"/>
    <w:rsid w:val="002E50E4"/>
    <w:rsid w:val="002F1222"/>
    <w:rsid w:val="002F5127"/>
    <w:rsid w:val="00301346"/>
    <w:rsid w:val="0030264D"/>
    <w:rsid w:val="0030325F"/>
    <w:rsid w:val="0030381F"/>
    <w:rsid w:val="00322263"/>
    <w:rsid w:val="00324B4E"/>
    <w:rsid w:val="003308C6"/>
    <w:rsid w:val="003409B8"/>
    <w:rsid w:val="00347B7E"/>
    <w:rsid w:val="003502E9"/>
    <w:rsid w:val="00350FFE"/>
    <w:rsid w:val="00351351"/>
    <w:rsid w:val="00360344"/>
    <w:rsid w:val="003613D2"/>
    <w:rsid w:val="0036173C"/>
    <w:rsid w:val="00362E9B"/>
    <w:rsid w:val="00371851"/>
    <w:rsid w:val="00371F01"/>
    <w:rsid w:val="003721AD"/>
    <w:rsid w:val="00384BAB"/>
    <w:rsid w:val="003868E9"/>
    <w:rsid w:val="00387C56"/>
    <w:rsid w:val="0039293D"/>
    <w:rsid w:val="00396F1B"/>
    <w:rsid w:val="003B2529"/>
    <w:rsid w:val="003B56E5"/>
    <w:rsid w:val="003B6076"/>
    <w:rsid w:val="003C3FD4"/>
    <w:rsid w:val="003D3CAA"/>
    <w:rsid w:val="003D3F8C"/>
    <w:rsid w:val="003D7611"/>
    <w:rsid w:val="003F2FA4"/>
    <w:rsid w:val="003F3433"/>
    <w:rsid w:val="003F3B51"/>
    <w:rsid w:val="003F7DB7"/>
    <w:rsid w:val="0040221E"/>
    <w:rsid w:val="00420666"/>
    <w:rsid w:val="00423E88"/>
    <w:rsid w:val="00426276"/>
    <w:rsid w:val="004300D4"/>
    <w:rsid w:val="004316F0"/>
    <w:rsid w:val="004554CB"/>
    <w:rsid w:val="00461346"/>
    <w:rsid w:val="00472737"/>
    <w:rsid w:val="004738E3"/>
    <w:rsid w:val="00474BFE"/>
    <w:rsid w:val="00476E7F"/>
    <w:rsid w:val="004775D2"/>
    <w:rsid w:val="00482C27"/>
    <w:rsid w:val="00483E26"/>
    <w:rsid w:val="00496BB4"/>
    <w:rsid w:val="004A0745"/>
    <w:rsid w:val="004A7ED9"/>
    <w:rsid w:val="004B76F0"/>
    <w:rsid w:val="004C1982"/>
    <w:rsid w:val="004C35B5"/>
    <w:rsid w:val="004C73B6"/>
    <w:rsid w:val="004D0651"/>
    <w:rsid w:val="004D2FD8"/>
    <w:rsid w:val="004E7FB3"/>
    <w:rsid w:val="004F13A1"/>
    <w:rsid w:val="004F5C57"/>
    <w:rsid w:val="00501E3B"/>
    <w:rsid w:val="00501FF0"/>
    <w:rsid w:val="005108FD"/>
    <w:rsid w:val="00525E85"/>
    <w:rsid w:val="00535826"/>
    <w:rsid w:val="00536B4A"/>
    <w:rsid w:val="00540384"/>
    <w:rsid w:val="00543F1F"/>
    <w:rsid w:val="00557668"/>
    <w:rsid w:val="00572E63"/>
    <w:rsid w:val="00572EAC"/>
    <w:rsid w:val="00575CB0"/>
    <w:rsid w:val="00580301"/>
    <w:rsid w:val="00591F23"/>
    <w:rsid w:val="00593550"/>
    <w:rsid w:val="005A70B7"/>
    <w:rsid w:val="005B1052"/>
    <w:rsid w:val="005B2018"/>
    <w:rsid w:val="005C0EA1"/>
    <w:rsid w:val="005C4176"/>
    <w:rsid w:val="005D2116"/>
    <w:rsid w:val="005D2717"/>
    <w:rsid w:val="005D3833"/>
    <w:rsid w:val="005D571C"/>
    <w:rsid w:val="005D57B7"/>
    <w:rsid w:val="005D771E"/>
    <w:rsid w:val="005E491A"/>
    <w:rsid w:val="005F051E"/>
    <w:rsid w:val="005F3C51"/>
    <w:rsid w:val="005F62D0"/>
    <w:rsid w:val="00606921"/>
    <w:rsid w:val="00622D13"/>
    <w:rsid w:val="006311FE"/>
    <w:rsid w:val="00633476"/>
    <w:rsid w:val="00633829"/>
    <w:rsid w:val="006408AC"/>
    <w:rsid w:val="0066519D"/>
    <w:rsid w:val="00670C3D"/>
    <w:rsid w:val="00672C5B"/>
    <w:rsid w:val="00677500"/>
    <w:rsid w:val="00677EA4"/>
    <w:rsid w:val="0068247E"/>
    <w:rsid w:val="00684176"/>
    <w:rsid w:val="006917B2"/>
    <w:rsid w:val="00694D46"/>
    <w:rsid w:val="006A06CB"/>
    <w:rsid w:val="006A4698"/>
    <w:rsid w:val="006B0AB1"/>
    <w:rsid w:val="006B0FFF"/>
    <w:rsid w:val="006B5A0E"/>
    <w:rsid w:val="006C0311"/>
    <w:rsid w:val="006C2F05"/>
    <w:rsid w:val="006D1735"/>
    <w:rsid w:val="006E56FD"/>
    <w:rsid w:val="006E6880"/>
    <w:rsid w:val="006F1D23"/>
    <w:rsid w:val="00702D85"/>
    <w:rsid w:val="00711C72"/>
    <w:rsid w:val="0073450F"/>
    <w:rsid w:val="007472A5"/>
    <w:rsid w:val="00751F40"/>
    <w:rsid w:val="0075384B"/>
    <w:rsid w:val="00757342"/>
    <w:rsid w:val="00761815"/>
    <w:rsid w:val="00763C9D"/>
    <w:rsid w:val="00777E99"/>
    <w:rsid w:val="0078178B"/>
    <w:rsid w:val="00792A1B"/>
    <w:rsid w:val="007B65DB"/>
    <w:rsid w:val="007C0BDD"/>
    <w:rsid w:val="007C1656"/>
    <w:rsid w:val="007C75E0"/>
    <w:rsid w:val="007D228F"/>
    <w:rsid w:val="007D5FA2"/>
    <w:rsid w:val="007E3D5F"/>
    <w:rsid w:val="007E53F9"/>
    <w:rsid w:val="007F7B3F"/>
    <w:rsid w:val="00806CE0"/>
    <w:rsid w:val="00810D5D"/>
    <w:rsid w:val="00811F58"/>
    <w:rsid w:val="008124F2"/>
    <w:rsid w:val="00822CBC"/>
    <w:rsid w:val="00833E96"/>
    <w:rsid w:val="00853F9D"/>
    <w:rsid w:val="008552E8"/>
    <w:rsid w:val="0085667F"/>
    <w:rsid w:val="008617F3"/>
    <w:rsid w:val="008766DD"/>
    <w:rsid w:val="008808CB"/>
    <w:rsid w:val="00882B76"/>
    <w:rsid w:val="008859E6"/>
    <w:rsid w:val="00887DE8"/>
    <w:rsid w:val="008A39B7"/>
    <w:rsid w:val="008B5A9D"/>
    <w:rsid w:val="008B6A36"/>
    <w:rsid w:val="008B6B45"/>
    <w:rsid w:val="008C7B7B"/>
    <w:rsid w:val="008D4F38"/>
    <w:rsid w:val="008E40E2"/>
    <w:rsid w:val="008E5D47"/>
    <w:rsid w:val="008F198A"/>
    <w:rsid w:val="00920A51"/>
    <w:rsid w:val="00922542"/>
    <w:rsid w:val="0093582A"/>
    <w:rsid w:val="00945856"/>
    <w:rsid w:val="0094670B"/>
    <w:rsid w:val="00955247"/>
    <w:rsid w:val="00955876"/>
    <w:rsid w:val="00965C57"/>
    <w:rsid w:val="00976745"/>
    <w:rsid w:val="00980A42"/>
    <w:rsid w:val="009976B3"/>
    <w:rsid w:val="009A3792"/>
    <w:rsid w:val="009B0CF1"/>
    <w:rsid w:val="009B2F1F"/>
    <w:rsid w:val="009B422E"/>
    <w:rsid w:val="009B4D6F"/>
    <w:rsid w:val="009C0E86"/>
    <w:rsid w:val="009C359E"/>
    <w:rsid w:val="009D2938"/>
    <w:rsid w:val="009E6BB7"/>
    <w:rsid w:val="009F1BCE"/>
    <w:rsid w:val="00A039CA"/>
    <w:rsid w:val="00A26F24"/>
    <w:rsid w:val="00A47856"/>
    <w:rsid w:val="00A512C9"/>
    <w:rsid w:val="00A539E4"/>
    <w:rsid w:val="00A5762A"/>
    <w:rsid w:val="00A57B88"/>
    <w:rsid w:val="00A62073"/>
    <w:rsid w:val="00A63E3C"/>
    <w:rsid w:val="00A75650"/>
    <w:rsid w:val="00A7693B"/>
    <w:rsid w:val="00A76CB1"/>
    <w:rsid w:val="00A87D97"/>
    <w:rsid w:val="00A9480A"/>
    <w:rsid w:val="00AA24A4"/>
    <w:rsid w:val="00AA4B89"/>
    <w:rsid w:val="00AA4E3B"/>
    <w:rsid w:val="00AB29A9"/>
    <w:rsid w:val="00AB66A5"/>
    <w:rsid w:val="00AC7636"/>
    <w:rsid w:val="00AD1B8E"/>
    <w:rsid w:val="00AD3FB8"/>
    <w:rsid w:val="00AE6600"/>
    <w:rsid w:val="00AE7D13"/>
    <w:rsid w:val="00AF4052"/>
    <w:rsid w:val="00B0407B"/>
    <w:rsid w:val="00B0686C"/>
    <w:rsid w:val="00B07102"/>
    <w:rsid w:val="00B1165D"/>
    <w:rsid w:val="00B148C1"/>
    <w:rsid w:val="00B25580"/>
    <w:rsid w:val="00B277E4"/>
    <w:rsid w:val="00B3168E"/>
    <w:rsid w:val="00B44DC5"/>
    <w:rsid w:val="00B450B0"/>
    <w:rsid w:val="00B4715F"/>
    <w:rsid w:val="00B4772C"/>
    <w:rsid w:val="00B63280"/>
    <w:rsid w:val="00B70C0E"/>
    <w:rsid w:val="00B80DE8"/>
    <w:rsid w:val="00B90C14"/>
    <w:rsid w:val="00B9691D"/>
    <w:rsid w:val="00BA765A"/>
    <w:rsid w:val="00BB2512"/>
    <w:rsid w:val="00BB56D3"/>
    <w:rsid w:val="00BC6222"/>
    <w:rsid w:val="00BD201F"/>
    <w:rsid w:val="00BD3371"/>
    <w:rsid w:val="00BD43E0"/>
    <w:rsid w:val="00BE41A9"/>
    <w:rsid w:val="00BE5AB8"/>
    <w:rsid w:val="00BF7D14"/>
    <w:rsid w:val="00C127AF"/>
    <w:rsid w:val="00C12AF0"/>
    <w:rsid w:val="00C13C29"/>
    <w:rsid w:val="00C14F31"/>
    <w:rsid w:val="00C17310"/>
    <w:rsid w:val="00C23B17"/>
    <w:rsid w:val="00C302E1"/>
    <w:rsid w:val="00C3235B"/>
    <w:rsid w:val="00C34E40"/>
    <w:rsid w:val="00C36B04"/>
    <w:rsid w:val="00C41132"/>
    <w:rsid w:val="00C4214C"/>
    <w:rsid w:val="00C42256"/>
    <w:rsid w:val="00C4278D"/>
    <w:rsid w:val="00C475F6"/>
    <w:rsid w:val="00C55B44"/>
    <w:rsid w:val="00C61312"/>
    <w:rsid w:val="00C627E9"/>
    <w:rsid w:val="00C720C8"/>
    <w:rsid w:val="00C75CCE"/>
    <w:rsid w:val="00C8191B"/>
    <w:rsid w:val="00C92434"/>
    <w:rsid w:val="00CA1354"/>
    <w:rsid w:val="00CA6C68"/>
    <w:rsid w:val="00CC7DE2"/>
    <w:rsid w:val="00CD7F25"/>
    <w:rsid w:val="00CF6CFA"/>
    <w:rsid w:val="00CF7AAC"/>
    <w:rsid w:val="00D10EF9"/>
    <w:rsid w:val="00D24893"/>
    <w:rsid w:val="00D31217"/>
    <w:rsid w:val="00D43612"/>
    <w:rsid w:val="00D43C88"/>
    <w:rsid w:val="00D52285"/>
    <w:rsid w:val="00D52CBF"/>
    <w:rsid w:val="00D576CA"/>
    <w:rsid w:val="00D66F04"/>
    <w:rsid w:val="00D75213"/>
    <w:rsid w:val="00D83D1B"/>
    <w:rsid w:val="00D979C6"/>
    <w:rsid w:val="00DA4AB8"/>
    <w:rsid w:val="00DA4B21"/>
    <w:rsid w:val="00DA7587"/>
    <w:rsid w:val="00DB3C0F"/>
    <w:rsid w:val="00DC0120"/>
    <w:rsid w:val="00DC3DF2"/>
    <w:rsid w:val="00DC50E2"/>
    <w:rsid w:val="00DC54A0"/>
    <w:rsid w:val="00DC6C9C"/>
    <w:rsid w:val="00DD0624"/>
    <w:rsid w:val="00DD1401"/>
    <w:rsid w:val="00DD1BEE"/>
    <w:rsid w:val="00DD7364"/>
    <w:rsid w:val="00DF48FA"/>
    <w:rsid w:val="00DF70D1"/>
    <w:rsid w:val="00DF7327"/>
    <w:rsid w:val="00E076A3"/>
    <w:rsid w:val="00E11385"/>
    <w:rsid w:val="00E13CDE"/>
    <w:rsid w:val="00E146AA"/>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3552"/>
    <w:rsid w:val="00E64C97"/>
    <w:rsid w:val="00E656F6"/>
    <w:rsid w:val="00E67C46"/>
    <w:rsid w:val="00E730A5"/>
    <w:rsid w:val="00E811F3"/>
    <w:rsid w:val="00E85F91"/>
    <w:rsid w:val="00E92A2A"/>
    <w:rsid w:val="00EB1E06"/>
    <w:rsid w:val="00EB4039"/>
    <w:rsid w:val="00EC33E4"/>
    <w:rsid w:val="00ED531E"/>
    <w:rsid w:val="00EE0ED9"/>
    <w:rsid w:val="00EE2E55"/>
    <w:rsid w:val="00F02006"/>
    <w:rsid w:val="00F0574A"/>
    <w:rsid w:val="00F12A62"/>
    <w:rsid w:val="00F15393"/>
    <w:rsid w:val="00F228B1"/>
    <w:rsid w:val="00F25BC8"/>
    <w:rsid w:val="00F30B06"/>
    <w:rsid w:val="00F33A99"/>
    <w:rsid w:val="00F35836"/>
    <w:rsid w:val="00F42178"/>
    <w:rsid w:val="00F53B2B"/>
    <w:rsid w:val="00F53DB6"/>
    <w:rsid w:val="00F56D4C"/>
    <w:rsid w:val="00F62A3C"/>
    <w:rsid w:val="00F658F3"/>
    <w:rsid w:val="00F8016B"/>
    <w:rsid w:val="00F804E1"/>
    <w:rsid w:val="00F87F88"/>
    <w:rsid w:val="00F90A9F"/>
    <w:rsid w:val="00F91DF6"/>
    <w:rsid w:val="00F94F51"/>
    <w:rsid w:val="00F962E3"/>
    <w:rsid w:val="00FA3F66"/>
    <w:rsid w:val="00FB3374"/>
    <w:rsid w:val="00FB67DE"/>
    <w:rsid w:val="00FD2826"/>
    <w:rsid w:val="00FD6CB9"/>
    <w:rsid w:val="00FE3081"/>
    <w:rsid w:val="00FE3E3B"/>
    <w:rsid w:val="00FF1D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1CCCF"/>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46"/>
    <w:pPr>
      <w:spacing w:before="120" w:after="120"/>
    </w:pPr>
    <w:rPr>
      <w:rFonts w:ascii="Arial" w:hAnsi="Arial"/>
      <w:snapToGrid w:val="0"/>
      <w:lang w:val="sv-SE"/>
    </w:rPr>
  </w:style>
  <w:style w:type="paragraph" w:styleId="Heading1">
    <w:name w:val="heading 1"/>
    <w:basedOn w:val="Normal"/>
    <w:next w:val="Normal"/>
    <w:qFormat/>
    <w:pPr>
      <w:keepNext/>
      <w:numPr>
        <w:numId w:val="1"/>
      </w:numPr>
      <w:tabs>
        <w:tab w:val="right" w:pos="567"/>
      </w:tabs>
      <w:spacing w:before="240" w:after="240"/>
      <w:jc w:val="both"/>
      <w:outlineLvl w:val="0"/>
    </w:pPr>
    <w:rPr>
      <w:b/>
      <w:lang w:val="fr-BE"/>
    </w:rPr>
  </w:style>
  <w:style w:type="paragraph" w:styleId="Heading2">
    <w:name w:val="heading 2"/>
    <w:basedOn w:val="Normal"/>
    <w:next w:val="Normal"/>
    <w:qFormat/>
    <w:pPr>
      <w:keepNext/>
      <w:outlineLvl w:val="1"/>
    </w:pPr>
    <w:rPr>
      <w:lang w:val="fr-BE"/>
    </w:rPr>
  </w:style>
  <w:style w:type="paragraph" w:styleId="Heading3">
    <w:name w:val="heading 3"/>
    <w:basedOn w:val="Normal"/>
    <w:next w:val="Normal"/>
    <w:qFormat/>
    <w:pPr>
      <w:keepNext/>
      <w:framePr w:hSpace="181" w:vSpace="181" w:wrap="auto" w:vAnchor="text" w:hAnchor="text" w:y="1"/>
      <w:outlineLvl w:val="2"/>
    </w:pPr>
    <w:rPr>
      <w:lang w:val="en-GB"/>
    </w:rPr>
  </w:style>
  <w:style w:type="paragraph" w:styleId="Heading4">
    <w:name w:val="heading 4"/>
    <w:basedOn w:val="Normal"/>
    <w:next w:val="Normal"/>
    <w:qFormat/>
    <w:pPr>
      <w:keepNext/>
      <w:numPr>
        <w:ilvl w:val="3"/>
        <w:numId w:val="1"/>
      </w:numPr>
      <w:spacing w:before="240" w:after="60"/>
      <w:outlineLvl w:val="3"/>
    </w:pPr>
    <w:rPr>
      <w:b/>
      <w:sz w:val="24"/>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tabs>
        <w:tab w:val="clear" w:pos="360"/>
        <w:tab w:val="num" w:pos="1152"/>
      </w:tabs>
      <w:spacing w:before="240" w:after="60"/>
      <w:ind w:left="1152" w:hanging="1152"/>
      <w:outlineLvl w:val="5"/>
    </w:pPr>
    <w:rPr>
      <w:i/>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BE"/>
    </w:rPr>
  </w:style>
  <w:style w:type="paragraph" w:styleId="Subtitle">
    <w:name w:val="Subtitle"/>
    <w:basedOn w:val="Normal"/>
    <w:qFormat/>
    <w:pPr>
      <w:jc w:val="center"/>
    </w:pPr>
    <w:rPr>
      <w:b/>
      <w:sz w:val="28"/>
      <w:lang w:val="fr-BE"/>
    </w:rPr>
  </w:style>
  <w:style w:type="paragraph" w:styleId="BodyTextIndent">
    <w:name w:val="Body Text Indent"/>
    <w:basedOn w:val="Normal"/>
    <w:pPr>
      <w:tabs>
        <w:tab w:val="num" w:pos="567"/>
      </w:tabs>
      <w:spacing w:before="0" w:after="0"/>
      <w:jc w:val="both"/>
    </w:pPr>
    <w:rPr>
      <w:rFonts w:ascii="Times New Roman" w:hAnsi="Times New Roman"/>
      <w:sz w:val="24"/>
    </w:rPr>
  </w:style>
  <w:style w:type="paragraph" w:styleId="BodyText">
    <w:name w:val="Body Text"/>
    <w:basedOn w:val="Normal"/>
  </w:style>
  <w:style w:type="paragraph" w:styleId="BodyTextIndent2">
    <w:name w:val="Body Text Indent 2"/>
    <w:basedOn w:val="Normal"/>
    <w:pPr>
      <w:tabs>
        <w:tab w:val="num" w:pos="567"/>
        <w:tab w:val="num" w:pos="2160"/>
      </w:tabs>
      <w:spacing w:after="240"/>
      <w:ind w:left="567" w:hanging="567"/>
      <w:jc w:val="both"/>
    </w:pPr>
    <w:rPr>
      <w:sz w:val="24"/>
      <w:u w:val="single"/>
    </w:rPr>
  </w:style>
  <w:style w:type="paragraph" w:styleId="BodyTextInden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FootnoteText">
    <w:name w:val="footnote text"/>
    <w:basedOn w:val="Normal"/>
    <w:semiHidden/>
    <w:rPr>
      <w:lang w:val="fr-FR"/>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B25580"/>
    <w:rPr>
      <w:rFonts w:ascii="Tahoma" w:hAnsi="Tahoma" w:cs="Tahoma"/>
      <w:sz w:val="16"/>
      <w:szCs w:val="16"/>
    </w:rPr>
  </w:style>
  <w:style w:type="character" w:styleId="CommentReference">
    <w:name w:val="annotation reference"/>
    <w:rsid w:val="00CF7AAC"/>
    <w:rPr>
      <w:sz w:val="16"/>
      <w:szCs w:val="16"/>
    </w:rPr>
  </w:style>
  <w:style w:type="paragraph" w:styleId="CommentText">
    <w:name w:val="annotation text"/>
    <w:basedOn w:val="Normal"/>
    <w:link w:val="CommentTextChar"/>
    <w:rsid w:val="00CF7AAC"/>
  </w:style>
  <w:style w:type="character" w:customStyle="1" w:styleId="CommentTextChar">
    <w:name w:val="Comment Text Char"/>
    <w:link w:val="CommentText"/>
    <w:rsid w:val="00CF7AAC"/>
    <w:rPr>
      <w:rFonts w:ascii="Arial" w:hAnsi="Arial"/>
      <w:snapToGrid w:val="0"/>
      <w:lang w:val="sv-SE" w:eastAsia="en-US"/>
    </w:rPr>
  </w:style>
  <w:style w:type="paragraph" w:styleId="CommentSubject">
    <w:name w:val="annotation subject"/>
    <w:basedOn w:val="CommentText"/>
    <w:next w:val="CommentText"/>
    <w:link w:val="CommentSubjectChar"/>
    <w:rsid w:val="00CF7AAC"/>
    <w:rPr>
      <w:b/>
      <w:bCs/>
    </w:rPr>
  </w:style>
  <w:style w:type="character" w:customStyle="1" w:styleId="CommentSubjectChar">
    <w:name w:val="Comment Subject Char"/>
    <w:link w:val="CommentSubject"/>
    <w:rsid w:val="00CF7AAC"/>
    <w:rPr>
      <w:rFonts w:ascii="Arial" w:hAnsi="Arial"/>
      <w:b/>
      <w:bCs/>
      <w:snapToGrid w:val="0"/>
      <w:lang w:val="sv-SE" w:eastAsia="en-US"/>
    </w:rPr>
  </w:style>
  <w:style w:type="paragraph" w:styleId="ListParagraph">
    <w:name w:val="List Paragraph"/>
    <w:basedOn w:val="Normal"/>
    <w:uiPriority w:val="34"/>
    <w:qFormat/>
    <w:rsid w:val="004A0745"/>
    <w:pPr>
      <w:spacing w:before="0" w:after="0"/>
      <w:ind w:left="720"/>
      <w:contextualSpacing/>
    </w:pPr>
    <w:rPr>
      <w:rFonts w:ascii="Times New Roman" w:hAnsi="Times New Roman"/>
      <w:snapToGrid/>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585634">
      <w:bodyDiv w:val="1"/>
      <w:marLeft w:val="0"/>
      <w:marRight w:val="0"/>
      <w:marTop w:val="0"/>
      <w:marBottom w:val="0"/>
      <w:divBdr>
        <w:top w:val="none" w:sz="0" w:space="0" w:color="auto"/>
        <w:left w:val="none" w:sz="0" w:space="0" w:color="auto"/>
        <w:bottom w:val="none" w:sz="0" w:space="0" w:color="auto"/>
        <w:right w:val="none" w:sz="0" w:space="0" w:color="auto"/>
      </w:divBdr>
    </w:div>
    <w:div w:id="858740222">
      <w:bodyDiv w:val="1"/>
      <w:marLeft w:val="0"/>
      <w:marRight w:val="0"/>
      <w:marTop w:val="0"/>
      <w:marBottom w:val="0"/>
      <w:divBdr>
        <w:top w:val="none" w:sz="0" w:space="0" w:color="auto"/>
        <w:left w:val="none" w:sz="0" w:space="0" w:color="auto"/>
        <w:bottom w:val="none" w:sz="0" w:space="0" w:color="auto"/>
        <w:right w:val="none" w:sz="0" w:space="0" w:color="auto"/>
      </w:divBdr>
    </w:div>
    <w:div w:id="994606763">
      <w:bodyDiv w:val="1"/>
      <w:marLeft w:val="0"/>
      <w:marRight w:val="0"/>
      <w:marTop w:val="0"/>
      <w:marBottom w:val="0"/>
      <w:divBdr>
        <w:top w:val="none" w:sz="0" w:space="0" w:color="auto"/>
        <w:left w:val="none" w:sz="0" w:space="0" w:color="auto"/>
        <w:bottom w:val="none" w:sz="0" w:space="0" w:color="auto"/>
        <w:right w:val="none" w:sz="0" w:space="0" w:color="auto"/>
      </w:divBdr>
    </w:div>
    <w:div w:id="1121221673">
      <w:bodyDiv w:val="1"/>
      <w:marLeft w:val="0"/>
      <w:marRight w:val="0"/>
      <w:marTop w:val="0"/>
      <w:marBottom w:val="0"/>
      <w:divBdr>
        <w:top w:val="none" w:sz="0" w:space="0" w:color="auto"/>
        <w:left w:val="none" w:sz="0" w:space="0" w:color="auto"/>
        <w:bottom w:val="none" w:sz="0" w:space="0" w:color="auto"/>
        <w:right w:val="none" w:sz="0" w:space="0" w:color="auto"/>
      </w:divBdr>
    </w:div>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 w:id="1549033249">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2.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64</cp:revision>
  <cp:lastPrinted>2012-09-24T10:13:00Z</cp:lastPrinted>
  <dcterms:created xsi:type="dcterms:W3CDTF">2025-11-24T14:17:00Z</dcterms:created>
  <dcterms:modified xsi:type="dcterms:W3CDTF">2026-06-11T07:13:00Z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