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CD5" w:rsidRDefault="00FB0CD5" w:rsidP="00B9734B">
      <w:pPr>
        <w:rPr>
          <w:b/>
          <w:sz w:val="28"/>
          <w:szCs w:val="28"/>
        </w:rPr>
      </w:pPr>
    </w:p>
    <w:p w:rsidR="00FB0CD5" w:rsidRDefault="00FB0CD5" w:rsidP="00FB0CD5">
      <w:pPr>
        <w:framePr w:wrap="none" w:vAnchor="page" w:hAnchor="page" w:x="53" w:y="781"/>
        <w:rPr>
          <w:sz w:val="2"/>
          <w:szCs w:val="2"/>
        </w:rPr>
      </w:pPr>
    </w:p>
    <w:p w:rsidR="00FB0CD5" w:rsidRDefault="00FB0CD5" w:rsidP="00FB0CD5">
      <w:pPr>
        <w:pStyle w:val="NoSpacing"/>
        <w:jc w:val="center"/>
        <w:rPr>
          <w:rFonts w:ascii="Times New Roman" w:hAnsi="Times New Roman" w:cs="Times New Roman"/>
          <w:b/>
          <w:sz w:val="28"/>
          <w:szCs w:val="28"/>
        </w:rPr>
      </w:pPr>
      <w:r>
        <w:rPr>
          <w:rFonts w:ascii="Times New Roman" w:hAnsi="Times New Roman" w:cs="Times New Roman"/>
          <w:b/>
          <w:sz w:val="28"/>
          <w:szCs w:val="28"/>
        </w:rPr>
        <w:t>CAIET DE SARCINI</w:t>
      </w:r>
    </w:p>
    <w:p w:rsidR="00FB0CD5" w:rsidRDefault="00FB0CD5" w:rsidP="00FB0CD5">
      <w:pPr>
        <w:pStyle w:val="NoSpacing"/>
        <w:jc w:val="center"/>
        <w:rPr>
          <w:rFonts w:ascii="Times New Roman" w:hAnsi="Times New Roman" w:cs="Times New Roman"/>
          <w:b/>
          <w:sz w:val="28"/>
          <w:szCs w:val="28"/>
        </w:rPr>
      </w:pPr>
      <w:r>
        <w:rPr>
          <w:rFonts w:ascii="Times New Roman" w:hAnsi="Times New Roman" w:cs="Times New Roman"/>
          <w:b/>
          <w:sz w:val="28"/>
          <w:szCs w:val="28"/>
        </w:rPr>
        <w:t>Privind prestarea de servicii de deservirea tehnică şi reparaţii</w:t>
      </w:r>
    </w:p>
    <w:p w:rsidR="00FB0CD5" w:rsidRDefault="00FB0CD5" w:rsidP="00FB0CD5">
      <w:pPr>
        <w:pStyle w:val="NoSpacing"/>
        <w:jc w:val="center"/>
        <w:rPr>
          <w:rFonts w:ascii="Times New Roman" w:hAnsi="Times New Roman" w:cs="Times New Roman"/>
          <w:b/>
          <w:sz w:val="28"/>
          <w:szCs w:val="28"/>
        </w:rPr>
      </w:pPr>
      <w:r>
        <w:rPr>
          <w:rFonts w:ascii="Times New Roman" w:hAnsi="Times New Roman" w:cs="Times New Roman"/>
          <w:b/>
          <w:sz w:val="28"/>
          <w:szCs w:val="28"/>
        </w:rPr>
        <w:t>pentru autoturismele aflate în parcul auto al I.P. „Serviciul Tehnologia informației și Securita</w:t>
      </w:r>
      <w:bookmarkStart w:id="0" w:name="bookmark0"/>
      <w:r>
        <w:rPr>
          <w:rFonts w:ascii="Times New Roman" w:hAnsi="Times New Roman" w:cs="Times New Roman"/>
          <w:b/>
          <w:sz w:val="28"/>
          <w:szCs w:val="28"/>
        </w:rPr>
        <w:t>te Cibernetică” pentru anul 202</w:t>
      </w:r>
      <w:r w:rsidR="00B9734B">
        <w:rPr>
          <w:rFonts w:ascii="Times New Roman" w:hAnsi="Times New Roman" w:cs="Times New Roman"/>
          <w:b/>
          <w:sz w:val="28"/>
          <w:szCs w:val="28"/>
        </w:rPr>
        <w:t>6</w:t>
      </w:r>
      <w:r>
        <w:rPr>
          <w:rFonts w:ascii="Times New Roman" w:hAnsi="Times New Roman" w:cs="Times New Roman"/>
          <w:b/>
          <w:sz w:val="28"/>
          <w:szCs w:val="28"/>
        </w:rPr>
        <w:t>.</w:t>
      </w:r>
    </w:p>
    <w:p w:rsidR="00FB0CD5" w:rsidRPr="0024532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 xml:space="preserve"> DATE GENERALE</w:t>
      </w:r>
      <w:bookmarkEnd w:id="0"/>
    </w:p>
    <w:p w:rsidR="00FB0CD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1.1.</w:t>
      </w:r>
      <w:r>
        <w:rPr>
          <w:rFonts w:ascii="Times New Roman" w:hAnsi="Times New Roman" w:cs="Times New Roman"/>
          <w:b/>
          <w:sz w:val="28"/>
          <w:szCs w:val="28"/>
        </w:rPr>
        <w:t xml:space="preserve"> </w:t>
      </w:r>
      <w:r>
        <w:rPr>
          <w:rFonts w:ascii="Times New Roman" w:hAnsi="Times New Roman" w:cs="Times New Roman"/>
          <w:sz w:val="28"/>
          <w:szCs w:val="28"/>
        </w:rPr>
        <w:t>Autoritatea contractantă: I.P. „Serviciul Tehnologia informației și Securitate Cibernetică”</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Adresa: MD 2033, mun. Chişinău, str.Piaţa Marii Adunări Naţionale 1</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telefon: (022) 820-911 </w:t>
      </w:r>
    </w:p>
    <w:p w:rsidR="00FB0CD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1.2.</w:t>
      </w:r>
      <w:r>
        <w:rPr>
          <w:rFonts w:ascii="Times New Roman" w:hAnsi="Times New Roman" w:cs="Times New Roman"/>
          <w:sz w:val="28"/>
          <w:szCs w:val="28"/>
        </w:rPr>
        <w:t xml:space="preserve"> Denumirea serviciului:</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«Achiziţie </w:t>
      </w:r>
      <w:r>
        <w:rPr>
          <w:rFonts w:ascii="Times New Roman" w:hAnsi="Times New Roman" w:cs="Times New Roman"/>
          <w:sz w:val="28"/>
          <w:szCs w:val="28"/>
        </w:rPr>
        <w:tab/>
        <w:t>publică prestări servicii de deservire tehnică şi reparaţii pentru transport auto»</w:t>
      </w:r>
    </w:p>
    <w:p w:rsidR="00FB0CD5" w:rsidRPr="00223ECF" w:rsidRDefault="00FB0CD5" w:rsidP="00FB0CD5">
      <w:pPr>
        <w:jc w:val="both"/>
        <w:rPr>
          <w:b/>
          <w:sz w:val="28"/>
          <w:szCs w:val="28"/>
        </w:rPr>
      </w:pPr>
      <w:r w:rsidRPr="00223ECF">
        <w:rPr>
          <w:b/>
          <w:sz w:val="28"/>
          <w:szCs w:val="28"/>
        </w:rPr>
        <w:t>- Cod CPV:</w:t>
      </w:r>
      <w:r w:rsidRPr="00223ECF">
        <w:rPr>
          <w:b/>
          <w:sz w:val="28"/>
          <w:szCs w:val="28"/>
        </w:rPr>
        <w:tab/>
        <w:t>50112100-4 - Servicii de reparare a automobilelor.</w:t>
      </w:r>
    </w:p>
    <w:p w:rsidR="00FB0CD5" w:rsidRDefault="00FB0CD5" w:rsidP="00FB0CD5">
      <w:pPr>
        <w:jc w:val="both"/>
        <w:rPr>
          <w:sz w:val="28"/>
          <w:szCs w:val="28"/>
        </w:rPr>
      </w:pPr>
    </w:p>
    <w:p w:rsidR="00FB0CD5" w:rsidRPr="00245325" w:rsidRDefault="00FB0CD5" w:rsidP="00FB0CD5">
      <w:pPr>
        <w:pStyle w:val="NoSpacing"/>
        <w:jc w:val="both"/>
        <w:rPr>
          <w:rFonts w:ascii="Times New Roman" w:hAnsi="Times New Roman" w:cs="Times New Roman"/>
          <w:sz w:val="28"/>
          <w:szCs w:val="28"/>
        </w:rPr>
      </w:pPr>
      <w:r>
        <w:rPr>
          <w:rFonts w:ascii="Times New Roman" w:hAnsi="Times New Roman" w:cs="Times New Roman"/>
          <w:b/>
          <w:bCs/>
          <w:spacing w:val="20"/>
          <w:sz w:val="28"/>
          <w:szCs w:val="28"/>
        </w:rPr>
        <w:t>2</w:t>
      </w:r>
      <w:r w:rsidRPr="00245325">
        <w:rPr>
          <w:rFonts w:ascii="Times New Roman" w:hAnsi="Times New Roman" w:cs="Times New Roman"/>
          <w:sz w:val="28"/>
          <w:szCs w:val="28"/>
        </w:rPr>
        <w:t>. DATE PRIVITOARE LA CONTRACT</w:t>
      </w:r>
      <w:r>
        <w:rPr>
          <w:rFonts w:ascii="Times New Roman" w:hAnsi="Times New Roman" w:cs="Times New Roman"/>
          <w:sz w:val="28"/>
          <w:szCs w:val="28"/>
        </w:rPr>
        <w:t xml:space="preserve"> </w:t>
      </w: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 xml:space="preserve">2.1. Obiectul contractului: se vă încheia un contract pentru prestarea de servicii de reparare a automobilelor </w:t>
      </w:r>
      <w:r>
        <w:rPr>
          <w:rFonts w:ascii="Times New Roman" w:hAnsi="Times New Roman" w:cs="Times New Roman"/>
          <w:sz w:val="28"/>
          <w:szCs w:val="28"/>
        </w:rPr>
        <w:t>pentru anul 2026</w:t>
      </w:r>
      <w:r w:rsidRPr="00245325">
        <w:rPr>
          <w:rFonts w:ascii="Times New Roman" w:hAnsi="Times New Roman" w:cs="Times New Roman"/>
          <w:sz w:val="28"/>
          <w:szCs w:val="28"/>
        </w:rPr>
        <w:t>.</w:t>
      </w:r>
    </w:p>
    <w:p w:rsidR="00FB0CD5" w:rsidRPr="0024532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 xml:space="preserve">2.2. Durata contractului: 1 </w:t>
      </w:r>
      <w:proofErr w:type="gramStart"/>
      <w:r w:rsidRPr="00245325">
        <w:rPr>
          <w:rFonts w:ascii="Times New Roman" w:hAnsi="Times New Roman" w:cs="Times New Roman"/>
          <w:sz w:val="28"/>
          <w:szCs w:val="28"/>
        </w:rPr>
        <w:t>an</w:t>
      </w:r>
      <w:proofErr w:type="gramEnd"/>
      <w:r w:rsidRPr="00245325">
        <w:rPr>
          <w:rFonts w:ascii="Times New Roman" w:hAnsi="Times New Roman" w:cs="Times New Roman"/>
          <w:sz w:val="28"/>
          <w:szCs w:val="28"/>
        </w:rPr>
        <w:t xml:space="preserve"> de la semnarea contractului.</w:t>
      </w:r>
    </w:p>
    <w:p w:rsidR="00FB0CD5" w:rsidRDefault="00FB0CD5" w:rsidP="00FB0CD5">
      <w:pPr>
        <w:pStyle w:val="NoSpacing"/>
        <w:jc w:val="both"/>
        <w:rPr>
          <w:rFonts w:ascii="Times New Roman" w:hAnsi="Times New Roman" w:cs="Times New Roman"/>
          <w:b/>
          <w:bCs/>
          <w:spacing w:val="20"/>
          <w:sz w:val="28"/>
          <w:szCs w:val="28"/>
        </w:rPr>
      </w:pPr>
    </w:p>
    <w:p w:rsidR="00FB0CD5" w:rsidRDefault="00FB0CD5" w:rsidP="00FB0CD5">
      <w:pPr>
        <w:pStyle w:val="NoSpacing"/>
        <w:jc w:val="both"/>
        <w:rPr>
          <w:rFonts w:ascii="Times New Roman" w:hAnsi="Times New Roman" w:cs="Times New Roman"/>
          <w:bCs/>
          <w:spacing w:val="20"/>
          <w:sz w:val="28"/>
          <w:szCs w:val="28"/>
        </w:rPr>
      </w:pPr>
      <w:r w:rsidRPr="00245325">
        <w:rPr>
          <w:rFonts w:ascii="Times New Roman" w:hAnsi="Times New Roman" w:cs="Times New Roman"/>
          <w:bCs/>
          <w:spacing w:val="20"/>
          <w:sz w:val="28"/>
          <w:szCs w:val="28"/>
        </w:rPr>
        <w:t>2.</w:t>
      </w:r>
      <w:r w:rsidR="00B9734B">
        <w:rPr>
          <w:rFonts w:ascii="Times New Roman" w:hAnsi="Times New Roman" w:cs="Times New Roman"/>
          <w:bCs/>
          <w:spacing w:val="20"/>
          <w:sz w:val="28"/>
          <w:szCs w:val="28"/>
        </w:rPr>
        <w:t>3</w:t>
      </w:r>
      <w:r w:rsidRPr="00245325">
        <w:rPr>
          <w:rFonts w:ascii="Times New Roman" w:hAnsi="Times New Roman" w:cs="Times New Roman"/>
          <w:bCs/>
          <w:spacing w:val="20"/>
          <w:sz w:val="28"/>
          <w:szCs w:val="28"/>
        </w:rPr>
        <w:t>.</w:t>
      </w:r>
      <w:r>
        <w:rPr>
          <w:rFonts w:ascii="Times New Roman" w:hAnsi="Times New Roman" w:cs="Times New Roman"/>
          <w:bCs/>
          <w:spacing w:val="20"/>
          <w:sz w:val="28"/>
          <w:szCs w:val="28"/>
        </w:rPr>
        <w:t xml:space="preserve"> </w:t>
      </w:r>
      <w:r w:rsidRPr="00245325">
        <w:rPr>
          <w:rFonts w:ascii="Times New Roman" w:hAnsi="Times New Roman" w:cs="Times New Roman"/>
          <w:sz w:val="28"/>
          <w:szCs w:val="28"/>
        </w:rPr>
        <w:t>Cerinţe generale</w:t>
      </w:r>
      <w:r>
        <w:rPr>
          <w:rFonts w:ascii="Times New Roman" w:hAnsi="Times New Roman" w:cs="Times New Roman"/>
          <w:bCs/>
          <w:spacing w:val="20"/>
          <w:sz w:val="28"/>
          <w:szCs w:val="28"/>
        </w:rPr>
        <w:t>:</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Caietul de sarcini face parte integrantă din documentaţia pentru elaborarea şi prezentarea ofertei şi constituie ansamblul cerinţelor pe baza cărora se elaborează de către fiecare operator economic propunerea tehnică şi financiară.</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Caietul de sarcini conţine specificaţii tehnice şi indicaţii privind regulile de bază,</w:t>
      </w:r>
      <w:r>
        <w:rPr>
          <w:rFonts w:ascii="Times New Roman" w:hAnsi="Times New Roman" w:cs="Times New Roman"/>
          <w:bCs/>
          <w:spacing w:val="20"/>
          <w:sz w:val="28"/>
          <w:szCs w:val="28"/>
        </w:rPr>
        <w:t xml:space="preserve"> </w:t>
      </w:r>
      <w:r w:rsidRPr="00245325">
        <w:rPr>
          <w:rFonts w:ascii="Times New Roman" w:hAnsi="Times New Roman" w:cs="Times New Roman"/>
          <w:sz w:val="28"/>
          <w:szCs w:val="28"/>
        </w:rPr>
        <w:t>care trebuie respectate astfel încât operatorii economici să elaboreze propunerea tehnică şi propunerea financiară corespunzător cu necesităţi contractante.</w:t>
      </w: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Cerinţele impuse prin Caietul de sarcini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din Caietul de sarcini.</w:t>
      </w: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«Serviciile de deservire tehnică» - desemnează totalitatea serviciilor necesare a fi executate obligatoriu şi preventiv în cadrul unor revizii tehnice, aşa cum sunt prevăzute de producătorul transportului auto în cartea tehnică.</w:t>
      </w: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«Serviciile de reparaţii» - desemnează totalitatea serviciilor necesare a fi executate în cazul unor defecţiuni.</w:t>
      </w:r>
    </w:p>
    <w:p w:rsidR="00FB0CD5" w:rsidRPr="0024532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Prestarea serviciilor se va face la punctul de lucru al prestatorului care în mod obligatoriu va fi în orașul Chişinău.</w:t>
      </w:r>
    </w:p>
    <w:p w:rsidR="00FB0CD5" w:rsidRPr="0024532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lastRenderedPageBreak/>
        <w:t>3. OBIECTUL CONTRACTULUI</w:t>
      </w:r>
    </w:p>
    <w:p w:rsidR="00FB0CD5" w:rsidRPr="0024532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Obiectul contractului îl constituie prestarea serviciilor de</w:t>
      </w:r>
      <w:r w:rsidR="004D6953">
        <w:rPr>
          <w:rFonts w:ascii="Times New Roman" w:hAnsi="Times New Roman" w:cs="Times New Roman"/>
          <w:sz w:val="28"/>
          <w:szCs w:val="28"/>
        </w:rPr>
        <w:t xml:space="preserve"> </w:t>
      </w:r>
      <w:r w:rsidR="004D6953">
        <w:rPr>
          <w:rFonts w:ascii="Times New Roman" w:hAnsi="Times New Roman" w:cs="Times New Roman"/>
          <w:sz w:val="28"/>
          <w:szCs w:val="28"/>
          <w:lang w:val="ro-RO"/>
        </w:rPr>
        <w:t xml:space="preserve">deservire tehnică și </w:t>
      </w:r>
      <w:r w:rsidR="004D6953" w:rsidRPr="00245325">
        <w:rPr>
          <w:rFonts w:ascii="Times New Roman" w:hAnsi="Times New Roman" w:cs="Times New Roman"/>
          <w:sz w:val="28"/>
          <w:szCs w:val="28"/>
        </w:rPr>
        <w:t>reparare</w:t>
      </w:r>
      <w:r w:rsidRPr="00245325">
        <w:rPr>
          <w:rFonts w:ascii="Times New Roman" w:hAnsi="Times New Roman" w:cs="Times New Roman"/>
          <w:sz w:val="28"/>
          <w:szCs w:val="28"/>
        </w:rPr>
        <w:t xml:space="preserve"> a automobilelor aflate în parcul auto al I.P. „Serviciul Tehnologia informației și Securitate Cibernetică”</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xml:space="preserve">Lista automobilelor pentru care se solicită prestarea serviciilor sus menţionate este prezentată în Anexa </w:t>
      </w:r>
      <w:r w:rsidR="004D6953" w:rsidRPr="00245325">
        <w:rPr>
          <w:rFonts w:ascii="Times New Roman" w:hAnsi="Times New Roman" w:cs="Times New Roman"/>
          <w:sz w:val="28"/>
          <w:szCs w:val="28"/>
        </w:rPr>
        <w:t>nr</w:t>
      </w:r>
      <w:r w:rsidR="004D6953" w:rsidRPr="00ED0A4F">
        <w:rPr>
          <w:rFonts w:ascii="Times New Roman" w:hAnsi="Times New Roman" w:cs="Times New Roman"/>
          <w:sz w:val="28"/>
          <w:szCs w:val="28"/>
        </w:rPr>
        <w:t>. l</w:t>
      </w:r>
      <w:r w:rsidRPr="00ED0A4F">
        <w:rPr>
          <w:rFonts w:ascii="Times New Roman" w:hAnsi="Times New Roman" w:cs="Times New Roman"/>
          <w:sz w:val="28"/>
          <w:szCs w:val="28"/>
        </w:rPr>
        <w:t>, la Caietul de sarcini.</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Piesele de schimb, materialele şi alte componente sunt prezente în Anexa nr.2, la Caietul de sarcini.</w:t>
      </w:r>
    </w:p>
    <w:p w:rsidR="00FB0CD5" w:rsidRPr="0024532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r w:rsidRPr="00245325">
        <w:rPr>
          <w:rFonts w:ascii="Times New Roman" w:hAnsi="Times New Roman" w:cs="Times New Roman"/>
          <w:sz w:val="28"/>
          <w:szCs w:val="28"/>
        </w:rPr>
        <w:t>4. CERINŢE TEHNICE</w:t>
      </w:r>
      <w:r>
        <w:rPr>
          <w:rFonts w:ascii="Times New Roman" w:hAnsi="Times New Roman" w:cs="Times New Roman"/>
          <w:sz w:val="28"/>
          <w:szCs w:val="28"/>
        </w:rPr>
        <w:t xml:space="preserve"> MINIM OBLIGATORII</w:t>
      </w:r>
    </w:p>
    <w:p w:rsidR="00FB0CD5" w:rsidRDefault="00FB0CD5" w:rsidP="00FB0CD5">
      <w:pPr>
        <w:pStyle w:val="NoSpacing"/>
        <w:jc w:val="both"/>
        <w:rPr>
          <w:rFonts w:ascii="Times New Roman" w:hAnsi="Times New Roman" w:cs="Times New Roman"/>
          <w:sz w:val="28"/>
          <w:szCs w:val="28"/>
        </w:rPr>
      </w:pP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A</w:t>
      </w:r>
      <w:r w:rsidRPr="001E60FA">
        <w:rPr>
          <w:rFonts w:ascii="Times New Roman" w:hAnsi="Times New Roman" w:cs="Times New Roman"/>
          <w:sz w:val="28"/>
          <w:szCs w:val="28"/>
        </w:rPr>
        <w:t>mplasarea stației de deservire să fie în municipiul Chișinău</w:t>
      </w:r>
      <w:r>
        <w:rPr>
          <w:rFonts w:ascii="Times New Roman" w:hAnsi="Times New Roman" w:cs="Times New Roman"/>
          <w:sz w:val="28"/>
          <w:szCs w:val="28"/>
        </w:rPr>
        <w:t>.</w:t>
      </w:r>
      <w:r w:rsidRPr="001E60FA">
        <w:rPr>
          <w:rFonts w:ascii="Times New Roman" w:hAnsi="Times New Roman" w:cs="Times New Roman"/>
          <w:sz w:val="28"/>
          <w:szCs w:val="28"/>
        </w:rPr>
        <w:t xml:space="preserve"> </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 xml:space="preserve">ă </w:t>
      </w:r>
      <w:r>
        <w:rPr>
          <w:rFonts w:ascii="Times New Roman" w:hAnsi="Times New Roman" w:cs="Times New Roman"/>
          <w:sz w:val="28"/>
          <w:szCs w:val="28"/>
        </w:rPr>
        <w:t xml:space="preserve">dispună de cel puțin </w:t>
      </w:r>
      <w:r w:rsidR="0012510F">
        <w:rPr>
          <w:rFonts w:ascii="Times New Roman" w:hAnsi="Times New Roman" w:cs="Times New Roman"/>
          <w:sz w:val="28"/>
          <w:szCs w:val="28"/>
        </w:rPr>
        <w:t>10</w:t>
      </w:r>
      <w:r>
        <w:rPr>
          <w:rFonts w:ascii="Times New Roman" w:hAnsi="Times New Roman" w:cs="Times New Roman"/>
          <w:sz w:val="28"/>
          <w:szCs w:val="28"/>
        </w:rPr>
        <w:t xml:space="preserve"> lăcătuși.</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minim doi lăcătuși calificați în reparația capitală a motoarelor</w:t>
      </w:r>
      <w:r>
        <w:rPr>
          <w:rFonts w:ascii="Times New Roman" w:hAnsi="Times New Roman" w:cs="Times New Roman"/>
          <w:sz w:val="28"/>
          <w:szCs w:val="28"/>
        </w:rPr>
        <w:t>.</w:t>
      </w:r>
    </w:p>
    <w:p w:rsidR="00FB0CD5" w:rsidRPr="001E60FA" w:rsidRDefault="00FB0CD5" w:rsidP="00FB0CD5">
      <w:pPr>
        <w:pStyle w:val="NoSpacing"/>
        <w:ind w:left="720"/>
        <w:jc w:val="both"/>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 xml:space="preserve">ă dispună cel puțin de </w:t>
      </w:r>
      <w:r w:rsidR="0012510F">
        <w:rPr>
          <w:rFonts w:ascii="Times New Roman" w:hAnsi="Times New Roman" w:cs="Times New Roman"/>
          <w:sz w:val="28"/>
          <w:szCs w:val="28"/>
        </w:rPr>
        <w:t>8</w:t>
      </w:r>
      <w:r w:rsidRPr="001E60FA">
        <w:rPr>
          <w:rFonts w:ascii="Times New Roman" w:hAnsi="Times New Roman" w:cs="Times New Roman"/>
          <w:sz w:val="28"/>
          <w:szCs w:val="28"/>
        </w:rPr>
        <w:t xml:space="preserve"> ridicătoare auto</w:t>
      </w:r>
      <w:r>
        <w:rPr>
          <w:rFonts w:ascii="Times New Roman" w:hAnsi="Times New Roman" w:cs="Times New Roman"/>
          <w:sz w:val="28"/>
          <w:szCs w:val="28"/>
        </w:rPr>
        <w:t>.</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c</w:t>
      </w:r>
      <w:r>
        <w:rPr>
          <w:rFonts w:ascii="Times New Roman" w:hAnsi="Times New Roman" w:cs="Times New Roman"/>
          <w:sz w:val="28"/>
          <w:szCs w:val="28"/>
        </w:rPr>
        <w:t xml:space="preserve">el puțin de </w:t>
      </w:r>
      <w:r w:rsidR="0012510F">
        <w:rPr>
          <w:rFonts w:ascii="Times New Roman" w:hAnsi="Times New Roman" w:cs="Times New Roman"/>
          <w:sz w:val="28"/>
          <w:szCs w:val="28"/>
        </w:rPr>
        <w:t>doi</w:t>
      </w:r>
      <w:r>
        <w:rPr>
          <w:rFonts w:ascii="Times New Roman" w:hAnsi="Times New Roman" w:cs="Times New Roman"/>
          <w:sz w:val="28"/>
          <w:szCs w:val="28"/>
        </w:rPr>
        <w:t xml:space="preserve"> electrici</w:t>
      </w:r>
      <w:r w:rsidR="0012510F">
        <w:rPr>
          <w:rFonts w:ascii="Times New Roman" w:hAnsi="Times New Roman" w:cs="Times New Roman"/>
          <w:sz w:val="28"/>
          <w:szCs w:val="28"/>
        </w:rPr>
        <w:t>eni</w:t>
      </w:r>
      <w:r>
        <w:rPr>
          <w:rFonts w:ascii="Times New Roman" w:hAnsi="Times New Roman" w:cs="Times New Roman"/>
          <w:sz w:val="28"/>
          <w:szCs w:val="28"/>
        </w:rPr>
        <w:t xml:space="preserve"> auto.</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utilaj de reglare a ung</w:t>
      </w:r>
      <w:r>
        <w:rPr>
          <w:rFonts w:ascii="Times New Roman" w:hAnsi="Times New Roman" w:cs="Times New Roman"/>
          <w:sz w:val="28"/>
          <w:szCs w:val="28"/>
        </w:rPr>
        <w:t>hiului roților față și spate 3D.</w:t>
      </w:r>
    </w:p>
    <w:p w:rsidR="00FB0CD5" w:rsidRPr="001E60FA" w:rsidRDefault="00FB0CD5" w:rsidP="00FB0CD5">
      <w:pPr>
        <w:pStyle w:val="NoSpacing"/>
        <w:ind w:left="720"/>
        <w:jc w:val="both"/>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 xml:space="preserve">ă dispună de utilaj pentru încărcarea sistemului </w:t>
      </w:r>
      <w:r>
        <w:rPr>
          <w:rFonts w:ascii="Times New Roman" w:hAnsi="Times New Roman" w:cs="Times New Roman"/>
          <w:sz w:val="28"/>
          <w:szCs w:val="28"/>
        </w:rPr>
        <w:t>aer condiționat R134 și R1234yf.</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utilaj cu fum pentru</w:t>
      </w:r>
      <w:r>
        <w:rPr>
          <w:rFonts w:ascii="Times New Roman" w:hAnsi="Times New Roman" w:cs="Times New Roman"/>
          <w:sz w:val="28"/>
          <w:szCs w:val="28"/>
        </w:rPr>
        <w:t xml:space="preserve"> verificarea scurgerilor de aer.</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utilaj pentru repararea arborel</w:t>
      </w:r>
      <w:r>
        <w:rPr>
          <w:rFonts w:ascii="Times New Roman" w:hAnsi="Times New Roman" w:cs="Times New Roman"/>
          <w:sz w:val="28"/>
          <w:szCs w:val="28"/>
        </w:rPr>
        <w:t>ui cardanic.</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utilaj pentru verific</w:t>
      </w:r>
      <w:r>
        <w:rPr>
          <w:rFonts w:ascii="Times New Roman" w:hAnsi="Times New Roman" w:cs="Times New Roman"/>
          <w:sz w:val="28"/>
          <w:szCs w:val="28"/>
        </w:rPr>
        <w:t>are și repararea turbosuflantei.</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utilaj p</w:t>
      </w:r>
      <w:r>
        <w:rPr>
          <w:rFonts w:ascii="Times New Roman" w:hAnsi="Times New Roman" w:cs="Times New Roman"/>
          <w:sz w:val="28"/>
          <w:szCs w:val="28"/>
        </w:rPr>
        <w:t>entru verificarea injectoarelor.</w:t>
      </w:r>
    </w:p>
    <w:p w:rsidR="00FB0CD5" w:rsidRPr="001E60FA" w:rsidRDefault="00FB0CD5" w:rsidP="00FB0CD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fie distribuitor al pieselor de schimb (cu prezentarea certificatelor de confirmare) și să dispună la depozit 30 % de piese auto după specificație sau să dispună de contracte cu</w:t>
      </w:r>
      <w:r>
        <w:rPr>
          <w:rFonts w:ascii="Times New Roman" w:hAnsi="Times New Roman" w:cs="Times New Roman"/>
          <w:sz w:val="28"/>
          <w:szCs w:val="28"/>
        </w:rPr>
        <w:t xml:space="preserve"> distribuitorii oficiali locali.</w:t>
      </w:r>
    </w:p>
    <w:p w:rsidR="00FB0CD5" w:rsidRPr="001E60FA" w:rsidRDefault="00FB0CD5" w:rsidP="00FB0CD5">
      <w:pPr>
        <w:pStyle w:val="NoSpacing"/>
        <w:ind w:firstLine="720"/>
        <w:jc w:val="both"/>
        <w:rPr>
          <w:rFonts w:ascii="Times New Roman" w:hAnsi="Times New Roman" w:cs="Times New Roman"/>
          <w:sz w:val="28"/>
          <w:szCs w:val="28"/>
        </w:rPr>
      </w:pPr>
      <w:r w:rsidRPr="001E60FA">
        <w:rPr>
          <w:rFonts w:ascii="Times New Roman" w:hAnsi="Times New Roman" w:cs="Times New Roman"/>
          <w:bCs/>
          <w:sz w:val="28"/>
          <w:szCs w:val="28"/>
        </w:rPr>
        <w:t>Reviziile și reparațiile vor fi executate în conformitate cu tehnologia de întreținere si reparații impusă de constructorul respectiv al autoturismului</w:t>
      </w:r>
      <w:r>
        <w:rPr>
          <w:rFonts w:ascii="Times New Roman" w:hAnsi="Times New Roman" w:cs="Times New Roman"/>
          <w:bCs/>
          <w:sz w:val="28"/>
          <w:szCs w:val="28"/>
        </w:rPr>
        <w:t>.</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A</w:t>
      </w:r>
      <w:r w:rsidRPr="001E60FA">
        <w:rPr>
          <w:rFonts w:ascii="Times New Roman" w:hAnsi="Times New Roman" w:cs="Times New Roman"/>
          <w:sz w:val="28"/>
          <w:szCs w:val="28"/>
        </w:rPr>
        <w:t>cordarea serviciilor 6 zile pe săptămână</w:t>
      </w:r>
      <w:r>
        <w:rPr>
          <w:rFonts w:ascii="Times New Roman" w:hAnsi="Times New Roman" w:cs="Times New Roman"/>
          <w:sz w:val="28"/>
          <w:szCs w:val="28"/>
        </w:rPr>
        <w:t>.</w:t>
      </w:r>
    </w:p>
    <w:p w:rsidR="00FB0CD5" w:rsidRPr="00AB38B4" w:rsidRDefault="00FB0CD5" w:rsidP="00FB0CD5">
      <w:pPr>
        <w:pStyle w:val="NoSpacing"/>
        <w:ind w:firstLine="720"/>
        <w:jc w:val="both"/>
        <w:rPr>
          <w:rFonts w:ascii="Times New Roman" w:hAnsi="Times New Roman" w:cs="Times New Roman"/>
          <w:sz w:val="28"/>
          <w:szCs w:val="28"/>
        </w:rPr>
      </w:pPr>
      <w:r w:rsidRPr="00AB38B4">
        <w:rPr>
          <w:rFonts w:ascii="Times New Roman" w:hAnsi="Times New Roman" w:cs="Times New Roman"/>
          <w:sz w:val="28"/>
          <w:szCs w:val="28"/>
        </w:rPr>
        <w:t>Stația de deservire să fie dotată cu camere video care înregistrează procesul de reparație și stochează datele video minim 2 luni, Beneficiarul la solicitare va avea acces la înregistrările video pentru automobilele reparate.</w:t>
      </w:r>
    </w:p>
    <w:p w:rsidR="00FB0CD5" w:rsidRPr="001E60FA" w:rsidRDefault="00FB0CD5" w:rsidP="00FB0CD5">
      <w:pPr>
        <w:pStyle w:val="NoSpacing"/>
        <w:ind w:firstLine="720"/>
        <w:rPr>
          <w:rFonts w:ascii="Times New Roman" w:hAnsi="Times New Roman" w:cs="Times New Roman"/>
          <w:sz w:val="28"/>
          <w:szCs w:val="28"/>
        </w:rPr>
      </w:pPr>
      <w:r>
        <w:rPr>
          <w:rFonts w:ascii="Times New Roman" w:hAnsi="Times New Roman" w:cs="Times New Roman"/>
          <w:sz w:val="28"/>
          <w:szCs w:val="28"/>
        </w:rPr>
        <w:t>P</w:t>
      </w:r>
      <w:r w:rsidRPr="001E60FA">
        <w:rPr>
          <w:rFonts w:ascii="Times New Roman" w:hAnsi="Times New Roman" w:cs="Times New Roman"/>
          <w:sz w:val="28"/>
          <w:szCs w:val="28"/>
        </w:rPr>
        <w:t>iesele sistemului de frânare (plăcuțele și discurile de frână) cât și uleiurile pentru motor/cutie de viteză și punți urmează să fie de tip OE sau OEM (cu prezentarea certificatelor)</w:t>
      </w:r>
      <w:r>
        <w:rPr>
          <w:rFonts w:ascii="Times New Roman" w:hAnsi="Times New Roman" w:cs="Times New Roman"/>
          <w:sz w:val="28"/>
          <w:szCs w:val="28"/>
        </w:rPr>
        <w:t>.</w:t>
      </w:r>
    </w:p>
    <w:p w:rsidR="00FB0CD5" w:rsidRPr="001E60FA" w:rsidRDefault="00FB0CD5" w:rsidP="00FB0CD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P</w:t>
      </w:r>
      <w:r w:rsidRPr="001E60FA">
        <w:rPr>
          <w:rFonts w:ascii="Times New Roman" w:hAnsi="Times New Roman" w:cs="Times New Roman"/>
          <w:sz w:val="28"/>
          <w:szCs w:val="28"/>
        </w:rPr>
        <w:t>entru fiecare piesă solicitată din caietul de sarcini se va indica data, producătorul și țara de origine, nu se va accepta indicarea a mai multor producători</w:t>
      </w:r>
      <w:r>
        <w:rPr>
          <w:rFonts w:ascii="Times New Roman" w:hAnsi="Times New Roman" w:cs="Times New Roman"/>
          <w:sz w:val="28"/>
          <w:szCs w:val="28"/>
        </w:rPr>
        <w:t>.</w:t>
      </w:r>
    </w:p>
    <w:p w:rsidR="00FB0CD5" w:rsidRPr="001E60FA" w:rsidRDefault="00FB0CD5" w:rsidP="00FB0CD5">
      <w:pPr>
        <w:pStyle w:val="NoSpacing"/>
        <w:ind w:firstLine="720"/>
        <w:rPr>
          <w:rFonts w:ascii="Times New Roman" w:hAnsi="Times New Roman" w:cs="Times New Roman"/>
          <w:sz w:val="28"/>
          <w:szCs w:val="28"/>
        </w:rPr>
      </w:pPr>
      <w:r>
        <w:rPr>
          <w:rFonts w:ascii="Times New Roman" w:hAnsi="Times New Roman" w:cs="Times New Roman"/>
          <w:sz w:val="28"/>
          <w:szCs w:val="28"/>
        </w:rPr>
        <w:t>I</w:t>
      </w:r>
      <w:r w:rsidRPr="001E60FA">
        <w:rPr>
          <w:rFonts w:ascii="Times New Roman" w:hAnsi="Times New Roman" w:cs="Times New Roman"/>
          <w:sz w:val="28"/>
          <w:szCs w:val="28"/>
        </w:rPr>
        <w:t>ncluderea în suma serviciilor de instalare/ schimb, montare/ demontare a tuturor costurilor pentru toate etapele procesului tehnologic</w:t>
      </w:r>
      <w:r>
        <w:rPr>
          <w:rFonts w:ascii="Times New Roman" w:hAnsi="Times New Roman" w:cs="Times New Roman"/>
          <w:sz w:val="28"/>
          <w:szCs w:val="28"/>
        </w:rPr>
        <w:t>.</w:t>
      </w:r>
    </w:p>
    <w:p w:rsidR="00FB0CD5" w:rsidRPr="001E60FA" w:rsidRDefault="00FB0CD5" w:rsidP="00FB0CD5">
      <w:pPr>
        <w:pStyle w:val="NoSpacing"/>
        <w:ind w:firstLine="720"/>
        <w:rPr>
          <w:rFonts w:ascii="Times New Roman" w:hAnsi="Times New Roman" w:cs="Times New Roman"/>
          <w:sz w:val="28"/>
          <w:szCs w:val="28"/>
        </w:rPr>
      </w:pPr>
      <w:r>
        <w:rPr>
          <w:rFonts w:ascii="Times New Roman" w:hAnsi="Times New Roman" w:cs="Times New Roman"/>
          <w:sz w:val="28"/>
          <w:szCs w:val="28"/>
        </w:rPr>
        <w:t>N</w:t>
      </w:r>
      <w:r w:rsidRPr="001E60FA">
        <w:rPr>
          <w:rFonts w:ascii="Times New Roman" w:hAnsi="Times New Roman" w:cs="Times New Roman"/>
          <w:sz w:val="28"/>
          <w:szCs w:val="28"/>
        </w:rPr>
        <w:t>epracticarea calculării repetate a prețului pentru etapele tehnologice consecutive unui singur proces de deservire a automobilului</w:t>
      </w:r>
      <w:r>
        <w:rPr>
          <w:rFonts w:ascii="Times New Roman" w:hAnsi="Times New Roman" w:cs="Times New Roman"/>
          <w:sz w:val="28"/>
          <w:szCs w:val="28"/>
        </w:rPr>
        <w:t>.</w:t>
      </w:r>
    </w:p>
    <w:p w:rsidR="00FB0CD5" w:rsidRPr="001E60FA" w:rsidRDefault="00FB0CD5" w:rsidP="00FB0CD5">
      <w:pPr>
        <w:pStyle w:val="NoSpacing"/>
        <w:ind w:firstLine="720"/>
        <w:jc w:val="both"/>
        <w:rPr>
          <w:rFonts w:ascii="Times New Roman" w:hAnsi="Times New Roman" w:cs="Times New Roman"/>
          <w:sz w:val="28"/>
          <w:szCs w:val="28"/>
        </w:rPr>
      </w:pPr>
      <w:r w:rsidRPr="001E60FA">
        <w:rPr>
          <w:rFonts w:ascii="Times New Roman" w:hAnsi="Times New Roman" w:cs="Times New Roman"/>
          <w:sz w:val="28"/>
          <w:szCs w:val="28"/>
        </w:rPr>
        <w:lastRenderedPageBreak/>
        <w:t>Prestatorul va suporta și eventualele daune, produse Cumpărătorului, ca urmare a unor accidente tehnice cauzate de utilizarea unor</w:t>
      </w:r>
      <w:r>
        <w:rPr>
          <w:rFonts w:ascii="Times New Roman" w:hAnsi="Times New Roman" w:cs="Times New Roman"/>
          <w:sz w:val="28"/>
          <w:szCs w:val="28"/>
        </w:rPr>
        <w:t xml:space="preserve"> produse neconforme sau defecte.</w:t>
      </w:r>
    </w:p>
    <w:p w:rsidR="00FB0CD5" w:rsidRPr="001E60FA" w:rsidRDefault="00FB0CD5" w:rsidP="00FB0CD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L</w:t>
      </w:r>
      <w:r w:rsidRPr="001E60FA">
        <w:rPr>
          <w:rFonts w:ascii="Times New Roman" w:hAnsi="Times New Roman" w:cs="Times New Roman"/>
          <w:sz w:val="28"/>
          <w:szCs w:val="28"/>
        </w:rPr>
        <w:t xml:space="preserve">ucrările de reparații să fie </w:t>
      </w:r>
      <w:r w:rsidRPr="00C25E68">
        <w:rPr>
          <w:rFonts w:ascii="Times New Roman" w:hAnsi="Times New Roman" w:cs="Times New Roman"/>
          <w:sz w:val="28"/>
          <w:szCs w:val="28"/>
        </w:rPr>
        <w:t xml:space="preserve">efectuate până la 24 ore, </w:t>
      </w:r>
      <w:r w:rsidRPr="001E60FA">
        <w:rPr>
          <w:rFonts w:ascii="Times New Roman" w:hAnsi="Times New Roman" w:cs="Times New Roman"/>
          <w:sz w:val="28"/>
          <w:szCs w:val="28"/>
        </w:rPr>
        <w:t>de la recepționare</w:t>
      </w:r>
      <w:r>
        <w:rPr>
          <w:rFonts w:ascii="Times New Roman" w:hAnsi="Times New Roman" w:cs="Times New Roman"/>
          <w:sz w:val="28"/>
          <w:szCs w:val="28"/>
        </w:rPr>
        <w:t>a unității de transport urgente.</w:t>
      </w:r>
    </w:p>
    <w:p w:rsidR="00FB0CD5" w:rsidRPr="001E60FA" w:rsidRDefault="00FB0CD5" w:rsidP="00FB0CD5">
      <w:pPr>
        <w:pStyle w:val="NoSpacing"/>
        <w:ind w:firstLine="720"/>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 xml:space="preserve">ă dispună de minim un post pentru diagnosticarea automobilelor computerizată </w:t>
      </w:r>
      <w:r>
        <w:rPr>
          <w:rFonts w:ascii="Times New Roman" w:hAnsi="Times New Roman" w:cs="Times New Roman"/>
          <w:sz w:val="28"/>
          <w:szCs w:val="28"/>
        </w:rPr>
        <w:t>(softul urmează a fi licențiat).</w:t>
      </w:r>
    </w:p>
    <w:p w:rsidR="00FB0CD5" w:rsidRPr="001E60FA" w:rsidRDefault="00FB0CD5" w:rsidP="00FB0CD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C</w:t>
      </w:r>
      <w:r w:rsidRPr="001E60FA">
        <w:rPr>
          <w:rFonts w:ascii="Times New Roman" w:hAnsi="Times New Roman" w:cs="Times New Roman"/>
          <w:sz w:val="28"/>
          <w:szCs w:val="28"/>
        </w:rPr>
        <w:t xml:space="preserve">itirea/ștergerea </w:t>
      </w:r>
      <w:r w:rsidR="004D6953" w:rsidRPr="001E60FA">
        <w:rPr>
          <w:rFonts w:ascii="Times New Roman" w:hAnsi="Times New Roman" w:cs="Times New Roman"/>
          <w:sz w:val="28"/>
          <w:szCs w:val="28"/>
        </w:rPr>
        <w:t>erorilor</w:t>
      </w:r>
      <w:r w:rsidR="004D6953">
        <w:rPr>
          <w:rFonts w:ascii="Times New Roman" w:hAnsi="Times New Roman" w:cs="Times New Roman"/>
          <w:sz w:val="28"/>
          <w:szCs w:val="28"/>
        </w:rPr>
        <w:t xml:space="preserve"> </w:t>
      </w:r>
      <w:r w:rsidR="004D6953" w:rsidRPr="001E60FA">
        <w:rPr>
          <w:rFonts w:ascii="Times New Roman" w:hAnsi="Times New Roman" w:cs="Times New Roman"/>
          <w:sz w:val="28"/>
          <w:szCs w:val="28"/>
        </w:rPr>
        <w:t>(exemplu</w:t>
      </w:r>
      <w:r w:rsidRPr="001E60FA">
        <w:rPr>
          <w:rFonts w:ascii="Times New Roman" w:hAnsi="Times New Roman" w:cs="Times New Roman"/>
          <w:sz w:val="28"/>
          <w:szCs w:val="28"/>
        </w:rPr>
        <w:t>: intervalul de schimb ulei sau erori apărute în procesul de reparația a automobilului) se va efectua gratu</w:t>
      </w:r>
      <w:r>
        <w:rPr>
          <w:rFonts w:ascii="Times New Roman" w:hAnsi="Times New Roman" w:cs="Times New Roman"/>
          <w:sz w:val="28"/>
          <w:szCs w:val="28"/>
        </w:rPr>
        <w:t>it de către operatorul economic.</w:t>
      </w:r>
    </w:p>
    <w:p w:rsidR="00FB0CD5" w:rsidRPr="001E60FA" w:rsidRDefault="00FB0CD5" w:rsidP="00FB0CD5">
      <w:pPr>
        <w:pStyle w:val="NoSpacing"/>
        <w:ind w:left="720"/>
        <w:jc w:val="both"/>
        <w:rPr>
          <w:rFonts w:ascii="Times New Roman" w:hAnsi="Times New Roman" w:cs="Times New Roman"/>
          <w:sz w:val="28"/>
          <w:szCs w:val="28"/>
        </w:rPr>
      </w:pPr>
      <w:r>
        <w:rPr>
          <w:rFonts w:ascii="Times New Roman" w:hAnsi="Times New Roman" w:cs="Times New Roman"/>
          <w:sz w:val="28"/>
          <w:szCs w:val="28"/>
        </w:rPr>
        <w:t>V</w:t>
      </w:r>
      <w:r w:rsidRPr="001E60FA">
        <w:rPr>
          <w:rFonts w:ascii="Times New Roman" w:hAnsi="Times New Roman" w:cs="Times New Roman"/>
          <w:sz w:val="28"/>
          <w:szCs w:val="28"/>
        </w:rPr>
        <w:t>erificarea nivelului tuturor lichidelor și lubrifianților se va efectua</w:t>
      </w:r>
      <w:r>
        <w:rPr>
          <w:rFonts w:ascii="Times New Roman" w:hAnsi="Times New Roman" w:cs="Times New Roman"/>
          <w:sz w:val="28"/>
          <w:szCs w:val="28"/>
        </w:rPr>
        <w:t xml:space="preserve"> gratuit.</w:t>
      </w:r>
    </w:p>
    <w:p w:rsidR="00FB0CD5" w:rsidRPr="001E60FA" w:rsidRDefault="00FB0CD5" w:rsidP="00FB0CD5">
      <w:pPr>
        <w:pStyle w:val="NoSpacing"/>
        <w:ind w:firstLine="720"/>
        <w:jc w:val="both"/>
        <w:rPr>
          <w:rFonts w:ascii="Times New Roman" w:hAnsi="Times New Roman" w:cs="Times New Roman"/>
          <w:sz w:val="28"/>
          <w:szCs w:val="28"/>
        </w:rPr>
      </w:pPr>
      <w:r w:rsidRPr="00750BF3">
        <w:rPr>
          <w:rFonts w:ascii="Times New Roman" w:hAnsi="Times New Roman" w:cs="Times New Roman"/>
          <w:sz w:val="28"/>
          <w:szCs w:val="28"/>
        </w:rPr>
        <w:t xml:space="preserve">Operatorul economic </w:t>
      </w:r>
      <w:r w:rsidRPr="001E60FA">
        <w:rPr>
          <w:rFonts w:ascii="Times New Roman" w:hAnsi="Times New Roman" w:cs="Times New Roman"/>
          <w:sz w:val="28"/>
          <w:szCs w:val="28"/>
        </w:rPr>
        <w:t>va întocmi actul de defectare a automobilului cu indicarea nr. de înmatriculare, model, data, indicațiile odometrului și lista lucrărilor/ pieselor care urmează a fi efectuate cu indicarea prețului pentru acestea și îl va remite reprezentantului Beneficiarului prin mijloacele ele</w:t>
      </w:r>
      <w:r>
        <w:rPr>
          <w:rFonts w:ascii="Times New Roman" w:hAnsi="Times New Roman" w:cs="Times New Roman"/>
          <w:sz w:val="28"/>
          <w:szCs w:val="28"/>
        </w:rPr>
        <w:t>ctronice menționate în contract.</w:t>
      </w:r>
    </w:p>
    <w:p w:rsidR="00FB0CD5" w:rsidRPr="001E60FA" w:rsidRDefault="00FB0CD5" w:rsidP="00FB0CD5">
      <w:pPr>
        <w:pStyle w:val="NoSpacing"/>
        <w:ind w:left="720"/>
        <w:rPr>
          <w:rFonts w:ascii="Times New Roman" w:hAnsi="Times New Roman" w:cs="Times New Roman"/>
          <w:sz w:val="28"/>
          <w:szCs w:val="28"/>
        </w:rPr>
      </w:pPr>
      <w:r>
        <w:rPr>
          <w:rFonts w:ascii="Times New Roman" w:hAnsi="Times New Roman" w:cs="Times New Roman"/>
          <w:sz w:val="28"/>
          <w:szCs w:val="28"/>
        </w:rPr>
        <w:t>O</w:t>
      </w:r>
      <w:r w:rsidRPr="001E60FA">
        <w:rPr>
          <w:rFonts w:ascii="Times New Roman" w:hAnsi="Times New Roman" w:cs="Times New Roman"/>
          <w:sz w:val="28"/>
          <w:szCs w:val="28"/>
        </w:rPr>
        <w:t>fertantul va oferi autorității contractante posib</w:t>
      </w:r>
      <w:r>
        <w:rPr>
          <w:rFonts w:ascii="Times New Roman" w:hAnsi="Times New Roman" w:cs="Times New Roman"/>
          <w:sz w:val="28"/>
          <w:szCs w:val="28"/>
        </w:rPr>
        <w:t>ilitatea programării prealabile.</w:t>
      </w:r>
    </w:p>
    <w:p w:rsidR="00FB0CD5" w:rsidRPr="00245325" w:rsidRDefault="00FB0CD5" w:rsidP="00FB0CD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S</w:t>
      </w:r>
      <w:r w:rsidRPr="001E60FA">
        <w:rPr>
          <w:rFonts w:ascii="Times New Roman" w:hAnsi="Times New Roman" w:cs="Times New Roman"/>
          <w:sz w:val="28"/>
          <w:szCs w:val="28"/>
        </w:rPr>
        <w:t>ă dispună de locuri n</w:t>
      </w:r>
      <w:r>
        <w:rPr>
          <w:rFonts w:ascii="Times New Roman" w:hAnsi="Times New Roman" w:cs="Times New Roman"/>
          <w:sz w:val="28"/>
          <w:szCs w:val="28"/>
        </w:rPr>
        <w:t>ece</w:t>
      </w:r>
      <w:r w:rsidRPr="001E60FA">
        <w:rPr>
          <w:rFonts w:ascii="Times New Roman" w:hAnsi="Times New Roman" w:cs="Times New Roman"/>
          <w:sz w:val="28"/>
          <w:szCs w:val="28"/>
        </w:rPr>
        <w:t>sare pentru staționare regulamentară a autovehiculelor care</w:t>
      </w:r>
      <w:r>
        <w:rPr>
          <w:rFonts w:ascii="Times New Roman" w:hAnsi="Times New Roman" w:cs="Times New Roman"/>
          <w:sz w:val="28"/>
          <w:szCs w:val="28"/>
        </w:rPr>
        <w:t xml:space="preserve"> așteaptă prestarea serviciilor.</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xml:space="preserve">Operatorul economic ofertant trebuie să execute toată gama de reparaţii/servicii pentru toate unităţile de transport a </w:t>
      </w:r>
      <w:r w:rsidR="00864CD3">
        <w:rPr>
          <w:rFonts w:ascii="Times New Roman" w:hAnsi="Times New Roman" w:cs="Times New Roman"/>
          <w:sz w:val="28"/>
          <w:szCs w:val="28"/>
        </w:rPr>
        <w:t>beneficiarului</w:t>
      </w:r>
      <w:r w:rsidRPr="00245325">
        <w:rPr>
          <w:rFonts w:ascii="Times New Roman" w:hAnsi="Times New Roman" w:cs="Times New Roman"/>
          <w:sz w:val="28"/>
          <w:szCs w:val="28"/>
        </w:rPr>
        <w:t>, respectiv:</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a) Diagnoza;</w:t>
      </w:r>
    </w:p>
    <w:p w:rsidR="00FB0CD5" w:rsidRPr="0024532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b) Reparaţii mecanice,</w:t>
      </w:r>
      <w:r w:rsidRPr="00245325">
        <w:rPr>
          <w:rFonts w:ascii="Times New Roman" w:hAnsi="Times New Roman" w:cs="Times New Roman"/>
          <w:sz w:val="28"/>
          <w:szCs w:val="28"/>
        </w:rPr>
        <w:t xml:space="preserve"> electrice</w:t>
      </w:r>
      <w:r>
        <w:rPr>
          <w:rFonts w:ascii="Times New Roman" w:hAnsi="Times New Roman" w:cs="Times New Roman"/>
          <w:sz w:val="28"/>
          <w:szCs w:val="28"/>
        </w:rPr>
        <w:t xml:space="preserve"> și cosmetice</w:t>
      </w:r>
      <w:r w:rsidRPr="00245325">
        <w:rPr>
          <w:rFonts w:ascii="Times New Roman" w:hAnsi="Times New Roman" w:cs="Times New Roman"/>
          <w:sz w:val="28"/>
          <w:szCs w:val="28"/>
        </w:rPr>
        <w:t>;</w:t>
      </w:r>
    </w:p>
    <w:p w:rsidR="00FB0CD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c) Servicii de deservirea tehnică periodică conform specificaţiilor din cartea tehnică, sau la</w:t>
      </w:r>
      <w:r>
        <w:rPr>
          <w:rFonts w:ascii="Times New Roman" w:hAnsi="Times New Roman" w:cs="Times New Roman"/>
          <w:sz w:val="28"/>
          <w:szCs w:val="28"/>
        </w:rPr>
        <w:t xml:space="preserve"> fiecare 12 luni de exploatare;</w:t>
      </w:r>
    </w:p>
    <w:p w:rsidR="00AB38B4" w:rsidRDefault="00AB38B4"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xml:space="preserve">d) Lucrările de întrținere și reparații ce nu sunt </w:t>
      </w:r>
      <w:proofErr w:type="gramStart"/>
      <w:r>
        <w:rPr>
          <w:rFonts w:ascii="Times New Roman" w:hAnsi="Times New Roman" w:cs="Times New Roman"/>
          <w:sz w:val="28"/>
          <w:szCs w:val="28"/>
        </w:rPr>
        <w:t>specificate  în</w:t>
      </w:r>
      <w:proofErr w:type="gramEnd"/>
      <w:r>
        <w:rPr>
          <w:rFonts w:ascii="Times New Roman" w:hAnsi="Times New Roman" w:cs="Times New Roman"/>
          <w:sz w:val="28"/>
          <w:szCs w:val="28"/>
        </w:rPr>
        <w:t xml:space="preserve"> anexe vor fi executate în termen si cu prețul mediu de piață la data efectuării lucrărilor.</w:t>
      </w:r>
    </w:p>
    <w:p w:rsidR="00FB0CD5" w:rsidRPr="00245325" w:rsidRDefault="00FB0CD5" w:rsidP="00FB0CD5">
      <w:pPr>
        <w:pStyle w:val="NoSpacing"/>
        <w:ind w:firstLine="708"/>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După deschiderea ofertelor, în perioada de evaluare, până la stabilirea ofertei câştigătoare, comisia de evaluare are dreptul să verifice în teren cele declarate de prestator, pentru stabilirea conformităţii.</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Serviciile de deservire tehnică şi reparaţii a unităţilor de transport vor fi prestate de personal specializat calificat</w:t>
      </w:r>
      <w:r>
        <w:rPr>
          <w:rFonts w:ascii="Times New Roman" w:hAnsi="Times New Roman" w:cs="Times New Roman"/>
          <w:sz w:val="28"/>
          <w:szCs w:val="28"/>
        </w:rPr>
        <w:t xml:space="preserve"> (minim</w:t>
      </w:r>
      <w:r w:rsidR="007F4E31">
        <w:rPr>
          <w:rFonts w:ascii="Times New Roman" w:hAnsi="Times New Roman" w:cs="Times New Roman"/>
          <w:sz w:val="28"/>
          <w:szCs w:val="28"/>
        </w:rPr>
        <w:t xml:space="preserve"> 3 ani)</w:t>
      </w:r>
      <w:r w:rsidRPr="00245325">
        <w:rPr>
          <w:rFonts w:ascii="Times New Roman" w:hAnsi="Times New Roman" w:cs="Times New Roman"/>
          <w:sz w:val="28"/>
          <w:szCs w:val="28"/>
        </w:rPr>
        <w:t>, pentru fiecare specialitate în parte.</w:t>
      </w:r>
    </w:p>
    <w:p w:rsidR="00FB0CD5" w:rsidRPr="00245325" w:rsidRDefault="00FB0CD5" w:rsidP="00FB0CD5">
      <w:pPr>
        <w:pStyle w:val="NoSpacing"/>
        <w:ind w:firstLine="708"/>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Tipurile de servicii ce trebuie asigurate de prestator sunt următoarele:</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a) Servicii de deservire tehnică, reparare şi/sau reglare ale ansamblurilor mecanice:</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motor cu instalaţiile anexe alimentare prin injecţie, de răcire, de evacuare, de pornire integrată şi/sau independenţă şi componentele acestora;</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ambreiaj, transmisie, cutie de viteză mecanică, cutie de viteză automată şi componentele acestora;</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sistemul de direcţie şi componentele acestora;</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sistemul de frânare şi componentele acestora;</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repararea caroseriei</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lastRenderedPageBreak/>
        <w:t>b) Servicii de deservire tehnică, repararea şi/sau reglări ale echipamentului electric şi/sau electronic:</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instalaţia electrică de iluminare;</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instalaţia electrică de pornire a motorului şi componentele acestora;</w:t>
      </w:r>
    </w:p>
    <w:p w:rsidR="00FB0CD5" w:rsidRPr="00245325" w:rsidRDefault="00FB0CD5" w:rsidP="00645919">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xml:space="preserve">c) Servicii de montare, demontare, verificare şi reparare a altor componente sau echipamente (instalaţie de evacuare cu catalizatori şi componentele acesteia, instalaţia de climatizare </w:t>
      </w:r>
      <w:r w:rsidR="00645919">
        <w:rPr>
          <w:rFonts w:ascii="Times New Roman" w:hAnsi="Times New Roman" w:cs="Times New Roman"/>
          <w:sz w:val="28"/>
          <w:szCs w:val="28"/>
        </w:rPr>
        <w:t>şi componentele acesteia, etc).</w:t>
      </w:r>
    </w:p>
    <w:p w:rsidR="00FB0CD5" w:rsidRPr="00245325" w:rsidRDefault="00FB0CD5" w:rsidP="00645919">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Ofertantul va prezenta pentru fiecare tip de unitate de transport o listă cu principalele piese de schimb, subansamble, componente şi materiale necesare asigurării serviciilor de reparare şi întreţinere, indicând pentru fiecare preţul unitar în lei, fară TVA, preţ care nu poate fi mărit pe</w:t>
      </w:r>
      <w:r w:rsidR="00645919">
        <w:rPr>
          <w:rFonts w:ascii="Times New Roman" w:hAnsi="Times New Roman" w:cs="Times New Roman"/>
          <w:sz w:val="28"/>
          <w:szCs w:val="28"/>
        </w:rPr>
        <w:t xml:space="preserve"> durata derulării contractului.</w:t>
      </w:r>
    </w:p>
    <w:p w:rsidR="00FB0CD5" w:rsidRPr="00245325" w:rsidRDefault="00FB0CD5" w:rsidP="00864CD3">
      <w:pPr>
        <w:pStyle w:val="NoSpacing"/>
        <w:ind w:firstLine="567"/>
        <w:jc w:val="both"/>
        <w:rPr>
          <w:rFonts w:ascii="Times New Roman" w:hAnsi="Times New Roman" w:cs="Times New Roman"/>
          <w:sz w:val="28"/>
          <w:szCs w:val="28"/>
        </w:rPr>
      </w:pPr>
      <w:r w:rsidRPr="00245325">
        <w:rPr>
          <w:rFonts w:ascii="Times New Roman" w:hAnsi="Times New Roman" w:cs="Times New Roman"/>
          <w:sz w:val="28"/>
          <w:szCs w:val="28"/>
        </w:rPr>
        <w:t>Reparaţiile, operaţiunile de deservire tehnice se vor efectua în funcţ</w:t>
      </w:r>
      <w:bookmarkStart w:id="1" w:name="_GoBack"/>
      <w:bookmarkEnd w:id="1"/>
      <w:r w:rsidRPr="00245325">
        <w:rPr>
          <w:rFonts w:ascii="Times New Roman" w:hAnsi="Times New Roman" w:cs="Times New Roman"/>
          <w:sz w:val="28"/>
          <w:szCs w:val="28"/>
        </w:rPr>
        <w:t>ie de defecţiunile apărute, pe bază de comandă fermă şi programarea nu va depăşi 24</w:t>
      </w:r>
      <w:r w:rsidR="00864CD3">
        <w:rPr>
          <w:rFonts w:ascii="Times New Roman" w:hAnsi="Times New Roman" w:cs="Times New Roman"/>
          <w:sz w:val="28"/>
          <w:szCs w:val="28"/>
        </w:rPr>
        <w:t xml:space="preserve"> de ore </w:t>
      </w:r>
      <w:r w:rsidRPr="00245325">
        <w:rPr>
          <w:rFonts w:ascii="Times New Roman" w:hAnsi="Times New Roman" w:cs="Times New Roman"/>
          <w:sz w:val="28"/>
          <w:szCs w:val="28"/>
        </w:rPr>
        <w:t>de la</w:t>
      </w:r>
      <w:r w:rsidRPr="00245325">
        <w:rPr>
          <w:rFonts w:ascii="Times New Roman" w:hAnsi="Times New Roman" w:cs="Times New Roman"/>
          <w:sz w:val="28"/>
          <w:szCs w:val="28"/>
        </w:rPr>
        <w:tab/>
        <w:t>data</w:t>
      </w:r>
      <w:r w:rsidR="00864CD3">
        <w:rPr>
          <w:rFonts w:ascii="Times New Roman" w:hAnsi="Times New Roman" w:cs="Times New Roman"/>
          <w:sz w:val="28"/>
          <w:szCs w:val="28"/>
        </w:rPr>
        <w:t xml:space="preserve"> solicitării. </w:t>
      </w:r>
      <w:r w:rsidRPr="00245325">
        <w:rPr>
          <w:rFonts w:ascii="Times New Roman" w:hAnsi="Times New Roman" w:cs="Times New Roman"/>
          <w:sz w:val="28"/>
          <w:szCs w:val="28"/>
        </w:rPr>
        <w:t xml:space="preserve">Solicitarea pentru programare se va face </w:t>
      </w:r>
      <w:r w:rsidR="00864CD3">
        <w:rPr>
          <w:rFonts w:ascii="Times New Roman" w:hAnsi="Times New Roman" w:cs="Times New Roman"/>
          <w:sz w:val="28"/>
          <w:szCs w:val="28"/>
        </w:rPr>
        <w:t xml:space="preserve">telefonic. Ofertantul se oblige </w:t>
      </w:r>
      <w:r w:rsidRPr="00245325">
        <w:rPr>
          <w:rFonts w:ascii="Times New Roman" w:hAnsi="Times New Roman" w:cs="Times New Roman"/>
          <w:sz w:val="28"/>
          <w:szCs w:val="28"/>
        </w:rPr>
        <w:t>să acorde</w:t>
      </w:r>
      <w:r w:rsidR="00864CD3">
        <w:rPr>
          <w:rFonts w:ascii="Times New Roman" w:hAnsi="Times New Roman" w:cs="Times New Roman"/>
          <w:sz w:val="28"/>
          <w:szCs w:val="28"/>
        </w:rPr>
        <w:t xml:space="preserve"> </w:t>
      </w:r>
      <w:r w:rsidRPr="00245325">
        <w:rPr>
          <w:rFonts w:ascii="Times New Roman" w:hAnsi="Times New Roman" w:cs="Times New Roman"/>
          <w:sz w:val="28"/>
          <w:szCs w:val="28"/>
        </w:rPr>
        <w:t>o programare</w:t>
      </w:r>
      <w:r w:rsidR="00864CD3">
        <w:rPr>
          <w:rFonts w:ascii="Times New Roman" w:hAnsi="Times New Roman" w:cs="Times New Roman"/>
          <w:sz w:val="28"/>
          <w:szCs w:val="28"/>
        </w:rPr>
        <w:t xml:space="preserve"> </w:t>
      </w:r>
      <w:r w:rsidRPr="00245325">
        <w:rPr>
          <w:rFonts w:ascii="Times New Roman" w:hAnsi="Times New Roman" w:cs="Times New Roman"/>
          <w:sz w:val="28"/>
          <w:szCs w:val="28"/>
        </w:rPr>
        <w:t>preferenţială</w:t>
      </w:r>
      <w:r w:rsidR="00864CD3">
        <w:rPr>
          <w:rFonts w:ascii="Times New Roman" w:hAnsi="Times New Roman" w:cs="Times New Roman"/>
          <w:sz w:val="28"/>
          <w:szCs w:val="28"/>
        </w:rPr>
        <w:t xml:space="preserve"> </w:t>
      </w:r>
      <w:r w:rsidRPr="00245325">
        <w:rPr>
          <w:rFonts w:ascii="Times New Roman" w:hAnsi="Times New Roman" w:cs="Times New Roman"/>
          <w:sz w:val="28"/>
          <w:szCs w:val="28"/>
        </w:rPr>
        <w:t xml:space="preserve">a lucrărilor de deservire tehnice şi reparaţie pentru unităţile de transport aflate în parcul auto a </w:t>
      </w:r>
      <w:r w:rsidR="00864CD3">
        <w:rPr>
          <w:rFonts w:ascii="Times New Roman" w:hAnsi="Times New Roman" w:cs="Times New Roman"/>
          <w:sz w:val="28"/>
          <w:szCs w:val="28"/>
        </w:rPr>
        <w:t>beneficiarului</w:t>
      </w:r>
      <w:r w:rsidRPr="00245325">
        <w:rPr>
          <w:rFonts w:ascii="Times New Roman" w:hAnsi="Times New Roman" w:cs="Times New Roman"/>
          <w:sz w:val="28"/>
          <w:szCs w:val="28"/>
        </w:rPr>
        <w:t>.</w:t>
      </w:r>
    </w:p>
    <w:p w:rsidR="00FB0CD5" w:rsidRPr="00245325" w:rsidRDefault="00FB0CD5" w:rsidP="00864CD3">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Prestatorul se obligă să numească o persoană de contact şi să comunice un număr de telefon pentru apelarea comenzii de reparaţii, piese, etc. şi să menţină legătura permanentă cu responsabilul auto al achizitorului pentru rezolvarea rapidă a oricăror probleme legate de reparaţia unităţi</w:t>
      </w:r>
      <w:r>
        <w:rPr>
          <w:rFonts w:ascii="Times New Roman" w:hAnsi="Times New Roman" w:cs="Times New Roman"/>
          <w:sz w:val="28"/>
          <w:szCs w:val="28"/>
        </w:rPr>
        <w:t>lor de transport.</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La ieşirea din reparaţie sau deservire tehnică, se va efectua o probă de traseu care se constituie şi ca recepţie a operaţiunilor efectuate. In cazul în care se intervine asupra sistemului de frânare sau de direcţie, prestatorul este obligat să efectueze un test de frânare, precum şi reglarea direcţiei şi a unghiurilor pe standul de direcţie. De asemenea, prestatorul are obligaţia de a efectua o verificare a sistemelor ce concură la siguranţa circulaţiei, respectiv a sistemului de direcţie, sistemului de iluminare, înainte de ieşirea din reparaţie a unităţii de transport, precum şi verificarea nivelului antigelului şi uleiului.</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Pe toată durata deservirilor tehnice şi reparaţiilor, prestatorul va permite accesul delegatului achizitorului la locul la care se efectuează lucrarea. Totodată vă pune la dispoziţie date referitoare la efectuarea reparaţiei, în funcţie de constatările ulterioare care apar în urma demontării diferitelor subansamble.</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xml:space="preserve">Piesele de schimb care au fost înlocuite vor fi puse la dispoziţia </w:t>
      </w:r>
      <w:r w:rsidR="00864CD3">
        <w:rPr>
          <w:rFonts w:ascii="Times New Roman" w:hAnsi="Times New Roman" w:cs="Times New Roman"/>
          <w:sz w:val="28"/>
          <w:szCs w:val="28"/>
        </w:rPr>
        <w:t>beneficiarului</w:t>
      </w:r>
      <w:r w:rsidRPr="00245325">
        <w:rPr>
          <w:rFonts w:ascii="Times New Roman" w:hAnsi="Times New Roman" w:cs="Times New Roman"/>
          <w:sz w:val="28"/>
          <w:szCs w:val="28"/>
        </w:rPr>
        <w:t>, dacă acesta le solicită, excepţie fac piesele de sticlă, elementele de caroserie avariate grav sau repere pe care achizitorul nu le solicită.</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 xml:space="preserve">Dacă </w:t>
      </w:r>
      <w:r w:rsidR="00864CD3">
        <w:rPr>
          <w:rFonts w:ascii="Times New Roman" w:hAnsi="Times New Roman" w:cs="Times New Roman"/>
          <w:sz w:val="28"/>
          <w:szCs w:val="28"/>
        </w:rPr>
        <w:t>benefeciarul</w:t>
      </w:r>
      <w:r w:rsidRPr="00245325">
        <w:rPr>
          <w:rFonts w:ascii="Times New Roman" w:hAnsi="Times New Roman" w:cs="Times New Roman"/>
          <w:sz w:val="28"/>
          <w:szCs w:val="28"/>
        </w:rPr>
        <w:t xml:space="preserve"> renunţă la efectuarea reparaţiei datorită costului ridicat al acesteia, prestatorul va întocmi documente de plată, respectiv factura, numai pentru operaţiunile efectuate la constatarea tehnică.</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Neasigurarea pe timpul contractului a pieselor de schimb, materialelor consumabile, activităţilor declarate în ofertă, va duce la rezilierea contractului, cu penalizările prevăzute în contract.</w:t>
      </w:r>
    </w:p>
    <w:p w:rsidR="00FB0CD5" w:rsidRPr="00245325" w:rsidRDefault="00FB0CD5" w:rsidP="00FB0CD5">
      <w:pPr>
        <w:pStyle w:val="NoSpacing"/>
        <w:ind w:firstLine="708"/>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245325">
        <w:rPr>
          <w:rFonts w:ascii="Times New Roman" w:hAnsi="Times New Roman" w:cs="Times New Roman"/>
          <w:sz w:val="28"/>
          <w:szCs w:val="28"/>
        </w:rPr>
        <w:t>5. PLATA ŞI MODALITĂŢI DE PLATĂ</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Prestatorul va emite factura după semnarea actului de executare a serviciilor</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Pentru a fi acceptată la plată, factura fiscală va fi însoţită de:</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Actul de executare a serviciilor;</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Devizul final al operaţiilor efectuate, dacă este cazul;</w:t>
      </w:r>
    </w:p>
    <w:p w:rsidR="00FB0CD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6. PERIOADELE DE GARANŢIE SOLICITATE</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Perioada de garanţie minimă solicitată pentru piesele de schimb şi accesorii este cea acordată de producător.</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Pentru toate tipurile de servicii prestate, garanţia manoperei de lucru nu va fi mai mică de 6 luni de la data recepţiei cantitative şi calitative, cu excepţia uzurii normale de exploatare.</w:t>
      </w:r>
    </w:p>
    <w:p w:rsidR="00FB0CD5" w:rsidRDefault="00FB0CD5" w:rsidP="00FB0CD5">
      <w:pPr>
        <w:pStyle w:val="NoSpacing"/>
        <w:ind w:firstLine="708"/>
        <w:jc w:val="both"/>
        <w:rPr>
          <w:rFonts w:ascii="Times New Roman" w:hAnsi="Times New Roman" w:cs="Times New Roman"/>
          <w:sz w:val="28"/>
          <w:szCs w:val="28"/>
        </w:rPr>
      </w:pPr>
      <w:r w:rsidRPr="00C25E68">
        <w:rPr>
          <w:rFonts w:ascii="Times New Roman" w:hAnsi="Times New Roman" w:cs="Times New Roman"/>
          <w:sz w:val="28"/>
          <w:szCs w:val="28"/>
        </w:rPr>
        <w:t>Termenul de garanție acordat de prestator, pentru operațiunile de reparație capitală a motorului va fi nu mai mic de 1 an /sau 50 000.</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Perioada de garanţie curge de la data semnării fară obiecţiuni a proceselor verbale de recepţie care atestă furnizarea şi montarea pieselor de schimb şi/sau accesoriilor şi/sau prestarea serviciilor.</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Prestatorul are obligaţia ca în cazul unor defecţiuni apărute în perioada de garanţie, să intervină în maxim 48 de ore, iar reperele defecte să fie înlocuite pe cheltuiala prestatorului, dacă se constată că vina aparţine acestuia, urmând ca perioada de garanţie să se prelungească corespunzător.</w:t>
      </w:r>
    </w:p>
    <w:p w:rsidR="00645919" w:rsidRDefault="00645919" w:rsidP="00FB0CD5">
      <w:pPr>
        <w:pStyle w:val="NoSpacing"/>
        <w:ind w:firstLine="708"/>
        <w:jc w:val="both"/>
        <w:rPr>
          <w:rFonts w:ascii="Times New Roman" w:hAnsi="Times New Roman" w:cs="Times New Roman"/>
          <w:sz w:val="28"/>
          <w:szCs w:val="28"/>
        </w:rPr>
      </w:pPr>
    </w:p>
    <w:p w:rsidR="00645919" w:rsidRDefault="00645919" w:rsidP="00FB0CD5">
      <w:pPr>
        <w:pStyle w:val="NoSpacing"/>
        <w:ind w:firstLine="708"/>
        <w:jc w:val="both"/>
        <w:rPr>
          <w:rFonts w:ascii="Times New Roman" w:hAnsi="Times New Roman" w:cs="Times New Roman"/>
          <w:sz w:val="28"/>
          <w:szCs w:val="28"/>
        </w:rPr>
      </w:pPr>
    </w:p>
    <w:p w:rsidR="00FB0CD5" w:rsidRDefault="00FB0CD5" w:rsidP="00FB0CD5">
      <w:pPr>
        <w:pStyle w:val="NoSpacing"/>
        <w:ind w:firstLine="708"/>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7. DOCUMENTE EMISE ÎN TIMPUL CONTRACTULUI</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In timpul derulării procesului de reparaţii, se vor întocmi următoarele documente:</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Fişa de constatare tehnică la introducerea în reparaţie în baza comenzii emisă de achizitor;</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Devizul de calcul întocmit în urma constatării tehnice, care va conţine:</w:t>
      </w:r>
    </w:p>
    <w:p w:rsidR="00FB0CD5" w:rsidRDefault="00FB0CD5" w:rsidP="00FB0CD5">
      <w:pPr>
        <w:pStyle w:val="NoSpacing"/>
        <w:widowControl w:val="0"/>
        <w:numPr>
          <w:ilvl w:val="0"/>
          <w:numId w:val="9"/>
        </w:numPr>
        <w:jc w:val="both"/>
        <w:rPr>
          <w:rFonts w:ascii="Times New Roman" w:hAnsi="Times New Roman" w:cs="Times New Roman"/>
          <w:sz w:val="28"/>
          <w:szCs w:val="28"/>
        </w:rPr>
      </w:pPr>
      <w:r>
        <w:rPr>
          <w:rFonts w:ascii="Times New Roman" w:hAnsi="Times New Roman" w:cs="Times New Roman"/>
          <w:sz w:val="28"/>
          <w:szCs w:val="28"/>
        </w:rPr>
        <w:t>ore manoperă pentru fiecare din operaţiunile necesare efectuării reparaţiei şi preţul unitar aferent;</w:t>
      </w:r>
    </w:p>
    <w:p w:rsidR="00FB0CD5" w:rsidRDefault="00FB0CD5" w:rsidP="00FB0CD5">
      <w:pPr>
        <w:pStyle w:val="NoSpacing"/>
        <w:widowControl w:val="0"/>
        <w:numPr>
          <w:ilvl w:val="0"/>
          <w:numId w:val="9"/>
        </w:numPr>
        <w:jc w:val="both"/>
        <w:rPr>
          <w:rFonts w:ascii="Times New Roman" w:hAnsi="Times New Roman" w:cs="Times New Roman"/>
          <w:sz w:val="28"/>
          <w:szCs w:val="28"/>
        </w:rPr>
      </w:pPr>
      <w:r>
        <w:rPr>
          <w:rFonts w:ascii="Times New Roman" w:hAnsi="Times New Roman" w:cs="Times New Roman"/>
          <w:sz w:val="28"/>
          <w:szCs w:val="28"/>
        </w:rPr>
        <w:t>piese de schimb, accesorii şi preţul unitar aferent acestora;</w:t>
      </w: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Factura;</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Deviz final al operaţiilor efectuate, dacă este cazul;</w:t>
      </w:r>
    </w:p>
    <w:p w:rsidR="00FB0CD5" w:rsidRDefault="00FB0CD5" w:rsidP="00FB0CD5">
      <w:pPr>
        <w:pStyle w:val="NoSpacing"/>
        <w:jc w:val="both"/>
        <w:rPr>
          <w:rFonts w:ascii="Times New Roman" w:hAnsi="Times New Roman" w:cs="Times New Roman"/>
          <w:sz w:val="28"/>
          <w:szCs w:val="28"/>
        </w:rPr>
      </w:pP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8. CERINŢE PRIVIND SECURITATEA SI SĂNĂTATE ÎN MUNCĂ</w:t>
      </w: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 xml:space="preserve">Având în vedere natura serviciilor ce urmează a fi prestate, ofertanţii vor prezenta o declaraţie pe proprie răspundere privind respectarea prevederilor legate în vigoare, pe toată perioada de valabilitate a contractului, în ceea ce priveşte asigurarea şi respectarea </w:t>
      </w:r>
      <w:r>
        <w:rPr>
          <w:rFonts w:ascii="Times New Roman" w:hAnsi="Times New Roman" w:cs="Times New Roman"/>
          <w:sz w:val="28"/>
          <w:szCs w:val="28"/>
        </w:rPr>
        <w:lastRenderedPageBreak/>
        <w:t>condiţiilor de sănătate în muncă şi a normelor specifice de protecţie a muncii, în domeniul de prestare.</w:t>
      </w:r>
    </w:p>
    <w:p w:rsidR="00FB0CD5" w:rsidRDefault="00FB0CD5" w:rsidP="00FB0CD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FB0CD5" w:rsidRPr="00245325" w:rsidRDefault="00FB0CD5" w:rsidP="00FB0CD5">
      <w:pPr>
        <w:pStyle w:val="NoSpacing"/>
        <w:ind w:firstLine="708"/>
        <w:jc w:val="both"/>
        <w:rPr>
          <w:rFonts w:ascii="Times New Roman" w:hAnsi="Times New Roman" w:cs="Times New Roman"/>
          <w:sz w:val="28"/>
          <w:szCs w:val="28"/>
        </w:rPr>
      </w:pPr>
      <w:r w:rsidRPr="00245325">
        <w:rPr>
          <w:rFonts w:ascii="Times New Roman" w:hAnsi="Times New Roman" w:cs="Times New Roman"/>
          <w:sz w:val="28"/>
          <w:szCs w:val="28"/>
        </w:rPr>
        <w:t>9. PRECIZĂRI FINALE</w:t>
      </w:r>
    </w:p>
    <w:p w:rsidR="00FB0CD5" w:rsidRPr="00245325" w:rsidRDefault="00FB0CD5" w:rsidP="00FB0CD5">
      <w:pPr>
        <w:pStyle w:val="NoSpacing"/>
        <w:ind w:firstLine="708"/>
        <w:jc w:val="both"/>
        <w:rPr>
          <w:rFonts w:ascii="Times New Roman" w:hAnsi="Times New Roman" w:cs="Times New Roman"/>
          <w:sz w:val="28"/>
          <w:szCs w:val="28"/>
        </w:rPr>
      </w:pPr>
    </w:p>
    <w:p w:rsidR="00FB0CD5" w:rsidRDefault="00FB0CD5" w:rsidP="00FB0CD5">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Comisia de evaluare va analiza și va compara ofertele depuse pentru toate serviciile prestate, indiferent de tipul lucrării, conform criteriului «preţul cel mai scăzut» al ofertei financiare.</w:t>
      </w: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FB0CD5" w:rsidRDefault="00FB0CD5" w:rsidP="00FB0CD5">
      <w:pPr>
        <w:pStyle w:val="NoSpacing"/>
        <w:jc w:val="both"/>
        <w:rPr>
          <w:rFonts w:ascii="Times New Roman" w:hAnsi="Times New Roman" w:cs="Times New Roman"/>
          <w:sz w:val="28"/>
          <w:szCs w:val="28"/>
        </w:rPr>
      </w:pPr>
    </w:p>
    <w:p w:rsidR="00645919" w:rsidRDefault="00645919" w:rsidP="00FB0CD5">
      <w:pPr>
        <w:jc w:val="right"/>
        <w:rPr>
          <w:b/>
          <w:sz w:val="28"/>
          <w:szCs w:val="28"/>
        </w:rPr>
      </w:pPr>
    </w:p>
    <w:p w:rsidR="00645919" w:rsidRDefault="00645919" w:rsidP="00FB0CD5">
      <w:pPr>
        <w:jc w:val="right"/>
        <w:rPr>
          <w:b/>
          <w:sz w:val="28"/>
          <w:szCs w:val="28"/>
        </w:rPr>
      </w:pPr>
    </w:p>
    <w:p w:rsidR="00645919" w:rsidRDefault="00645919" w:rsidP="00FB0CD5">
      <w:pPr>
        <w:jc w:val="right"/>
        <w:rPr>
          <w:b/>
          <w:sz w:val="28"/>
          <w:szCs w:val="28"/>
        </w:rPr>
      </w:pPr>
    </w:p>
    <w:p w:rsidR="00645919" w:rsidRDefault="00645919" w:rsidP="00FB0CD5">
      <w:pPr>
        <w:jc w:val="right"/>
        <w:rPr>
          <w:b/>
          <w:sz w:val="28"/>
          <w:szCs w:val="28"/>
        </w:rPr>
      </w:pPr>
    </w:p>
    <w:p w:rsidR="00645919" w:rsidRDefault="00645919"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B9734B" w:rsidRDefault="00B9734B" w:rsidP="00FB0CD5">
      <w:pPr>
        <w:jc w:val="right"/>
        <w:rPr>
          <w:b/>
          <w:sz w:val="28"/>
          <w:szCs w:val="28"/>
        </w:rPr>
      </w:pPr>
    </w:p>
    <w:p w:rsidR="00FB0CD5" w:rsidRDefault="00FB0CD5" w:rsidP="00FB0CD5">
      <w:pPr>
        <w:jc w:val="right"/>
        <w:rPr>
          <w:b/>
          <w:sz w:val="28"/>
          <w:szCs w:val="28"/>
        </w:rPr>
      </w:pPr>
      <w:r>
        <w:rPr>
          <w:b/>
          <w:sz w:val="28"/>
          <w:szCs w:val="28"/>
        </w:rPr>
        <w:lastRenderedPageBreak/>
        <w:t>Anexa nr.1</w:t>
      </w:r>
    </w:p>
    <w:p w:rsidR="00FB0CD5" w:rsidRDefault="00FB0CD5" w:rsidP="00FB0CD5">
      <w:pPr>
        <w:jc w:val="right"/>
        <w:rPr>
          <w:sz w:val="28"/>
          <w:szCs w:val="28"/>
        </w:rPr>
      </w:pPr>
    </w:p>
    <w:p w:rsidR="00FB0CD5" w:rsidRDefault="00FB0CD5" w:rsidP="00FB0CD5">
      <w:pPr>
        <w:jc w:val="center"/>
        <w:rPr>
          <w:b/>
          <w:sz w:val="28"/>
          <w:szCs w:val="28"/>
        </w:rPr>
      </w:pPr>
    </w:p>
    <w:p w:rsidR="00FB0CD5" w:rsidRDefault="00FB0CD5" w:rsidP="00FB0CD5">
      <w:pPr>
        <w:jc w:val="center"/>
        <w:rPr>
          <w:b/>
          <w:sz w:val="28"/>
          <w:szCs w:val="28"/>
        </w:rPr>
      </w:pPr>
      <w:r>
        <w:rPr>
          <w:b/>
          <w:sz w:val="28"/>
          <w:szCs w:val="28"/>
        </w:rPr>
        <w:t>LISTA AUTOMOBILELOR</w:t>
      </w:r>
    </w:p>
    <w:p w:rsidR="00FB0CD5" w:rsidRDefault="00FB0CD5" w:rsidP="00FB0CD5">
      <w:pPr>
        <w:jc w:val="center"/>
        <w:rPr>
          <w:b/>
          <w:sz w:val="28"/>
          <w:szCs w:val="28"/>
        </w:rPr>
      </w:pPr>
    </w:p>
    <w:tbl>
      <w:tblPr>
        <w:tblW w:w="9209" w:type="dxa"/>
        <w:tblLook w:val="04A0" w:firstRow="1" w:lastRow="0" w:firstColumn="1" w:lastColumn="0" w:noHBand="0" w:noVBand="1"/>
      </w:tblPr>
      <w:tblGrid>
        <w:gridCol w:w="704"/>
        <w:gridCol w:w="3686"/>
        <w:gridCol w:w="4819"/>
      </w:tblGrid>
      <w:tr w:rsidR="00FB0CD5" w:rsidRPr="00A36E95" w:rsidTr="001E7779">
        <w:tc>
          <w:tcPr>
            <w:tcW w:w="704"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Nr. d/o</w:t>
            </w:r>
          </w:p>
        </w:tc>
        <w:tc>
          <w:tcPr>
            <w:tcW w:w="3686"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Marca auto</w:t>
            </w:r>
            <w:r>
              <w:rPr>
                <w:b/>
                <w:sz w:val="28"/>
                <w:szCs w:val="28"/>
              </w:rPr>
              <w:t>mobilului</w:t>
            </w:r>
          </w:p>
        </w:tc>
        <w:tc>
          <w:tcPr>
            <w:tcW w:w="4819"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Nr. caroseriei</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1</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OCTAVIA”</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TMBAD4NE9E0120441</w:t>
            </w:r>
            <w:r w:rsidR="00ED0A4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2</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OCTAVIA”</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ED0A4F">
            <w:pPr>
              <w:rPr>
                <w:b/>
                <w:sz w:val="28"/>
                <w:szCs w:val="28"/>
              </w:rPr>
            </w:pPr>
            <w:r w:rsidRPr="00A36E95">
              <w:rPr>
                <w:b/>
                <w:sz w:val="28"/>
                <w:szCs w:val="28"/>
              </w:rPr>
              <w:t>TMBDX41U088858393</w:t>
            </w:r>
            <w:r w:rsidR="0082600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3</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OCTAVIA”</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TMBDX41U388860722</w:t>
            </w:r>
            <w:r w:rsidR="00ED0A4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4</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OCTAVIA”</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TMBLD4NE1F0223377</w:t>
            </w:r>
            <w:r w:rsidR="00ED0A4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5</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SUPERB”</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TMBCE6NP3K7044110</w:t>
            </w:r>
            <w:r w:rsidR="00ED0A4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6</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„MITSUBISHI LANCER”</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JMBSNCS3A7U003659</w:t>
            </w:r>
            <w:r w:rsidR="00ED0A4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7</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SUPERB”</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ED0A4F">
            <w:pPr>
              <w:rPr>
                <w:b/>
                <w:sz w:val="28"/>
                <w:szCs w:val="28"/>
              </w:rPr>
            </w:pPr>
            <w:r w:rsidRPr="00A36E95">
              <w:rPr>
                <w:b/>
                <w:sz w:val="28"/>
                <w:szCs w:val="28"/>
              </w:rPr>
              <w:t>TMBAD6NPXJ7545830</w:t>
            </w:r>
            <w:r w:rsidR="0082600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8</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OCTAVIA”</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ED0A4F">
            <w:pPr>
              <w:rPr>
                <w:b/>
                <w:sz w:val="28"/>
                <w:szCs w:val="28"/>
              </w:rPr>
            </w:pPr>
            <w:r w:rsidRPr="00A36E95">
              <w:rPr>
                <w:b/>
                <w:sz w:val="28"/>
                <w:szCs w:val="28"/>
              </w:rPr>
              <w:t>TMBBA41Z462258769</w:t>
            </w:r>
            <w:r w:rsidR="0082600F">
              <w:rPr>
                <w:b/>
                <w:sz w:val="28"/>
                <w:szCs w:val="28"/>
              </w:rPr>
              <w:t xml:space="preserve">       </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9</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RAPID”</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TMBAC2NH5K4047901</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10</w:t>
            </w:r>
          </w:p>
        </w:tc>
        <w:tc>
          <w:tcPr>
            <w:tcW w:w="3686"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„ŞKODA ROOMSTER”</w:t>
            </w:r>
          </w:p>
        </w:tc>
        <w:tc>
          <w:tcPr>
            <w:tcW w:w="4819"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sidRPr="00A36E95">
              <w:rPr>
                <w:b/>
                <w:sz w:val="28"/>
                <w:szCs w:val="28"/>
              </w:rPr>
              <w:t>TMBMC45J575030190</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11</w:t>
            </w:r>
          </w:p>
        </w:tc>
        <w:tc>
          <w:tcPr>
            <w:tcW w:w="3686"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„MITSUBISHI GALANT”</w:t>
            </w:r>
          </w:p>
        </w:tc>
        <w:tc>
          <w:tcPr>
            <w:tcW w:w="4819"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4MBSRDM1A9E702467</w:t>
            </w:r>
          </w:p>
        </w:tc>
      </w:tr>
      <w:tr w:rsidR="00FB0CD5" w:rsidRPr="00A36E95" w:rsidTr="001E7779">
        <w:tc>
          <w:tcPr>
            <w:tcW w:w="704" w:type="dxa"/>
            <w:tcBorders>
              <w:top w:val="single" w:sz="4" w:space="0" w:color="auto"/>
              <w:left w:val="single" w:sz="4" w:space="0" w:color="auto"/>
              <w:bottom w:val="single" w:sz="4" w:space="0" w:color="auto"/>
              <w:right w:val="single" w:sz="4" w:space="0" w:color="auto"/>
            </w:tcBorders>
          </w:tcPr>
          <w:p w:rsidR="00FB0CD5" w:rsidRPr="00A36E95" w:rsidRDefault="00FB0CD5" w:rsidP="001E7779">
            <w:pPr>
              <w:rPr>
                <w:b/>
                <w:sz w:val="28"/>
                <w:szCs w:val="28"/>
              </w:rPr>
            </w:pPr>
            <w:r>
              <w:rPr>
                <w:b/>
                <w:sz w:val="28"/>
                <w:szCs w:val="28"/>
              </w:rPr>
              <w:t>12</w:t>
            </w:r>
          </w:p>
        </w:tc>
        <w:tc>
          <w:tcPr>
            <w:tcW w:w="3686"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„DACIA LOGAN MCV”</w:t>
            </w:r>
          </w:p>
        </w:tc>
        <w:tc>
          <w:tcPr>
            <w:tcW w:w="4819" w:type="dxa"/>
            <w:tcBorders>
              <w:top w:val="single" w:sz="4" w:space="0" w:color="auto"/>
              <w:left w:val="single" w:sz="4" w:space="0" w:color="auto"/>
              <w:bottom w:val="single" w:sz="4" w:space="0" w:color="auto"/>
              <w:right w:val="single" w:sz="4" w:space="0" w:color="auto"/>
            </w:tcBorders>
            <w:hideMark/>
          </w:tcPr>
          <w:p w:rsidR="00FB0CD5" w:rsidRPr="00A36E95" w:rsidRDefault="00FB0CD5" w:rsidP="001E7779">
            <w:pPr>
              <w:rPr>
                <w:b/>
                <w:sz w:val="28"/>
                <w:szCs w:val="28"/>
              </w:rPr>
            </w:pPr>
            <w:r w:rsidRPr="00A36E95">
              <w:rPr>
                <w:b/>
                <w:sz w:val="28"/>
                <w:szCs w:val="28"/>
              </w:rPr>
              <w:t>UU17SDMC458989357</w:t>
            </w:r>
          </w:p>
        </w:tc>
      </w:tr>
    </w:tbl>
    <w:p w:rsidR="00FB0CD5" w:rsidRDefault="00FB0CD5" w:rsidP="00FB0CD5">
      <w:pPr>
        <w:jc w:val="center"/>
        <w:rPr>
          <w:b/>
          <w:color w:val="000000"/>
          <w:sz w:val="28"/>
          <w:szCs w:val="28"/>
          <w:lang w:eastAsia="ro-RO" w:bidi="ro-RO"/>
        </w:rPr>
      </w:pPr>
    </w:p>
    <w:p w:rsidR="00FB0CD5" w:rsidRDefault="00FB0CD5" w:rsidP="00FB0CD5">
      <w:pPr>
        <w:jc w:val="center"/>
        <w:rPr>
          <w:sz w:val="28"/>
          <w:szCs w:val="28"/>
        </w:rPr>
      </w:pPr>
    </w:p>
    <w:p w:rsidR="00FB0CD5" w:rsidRDefault="00FB0CD5" w:rsidP="00FB0CD5">
      <w:pPr>
        <w:jc w:val="center"/>
        <w:rPr>
          <w:sz w:val="28"/>
          <w:szCs w:val="28"/>
        </w:rPr>
      </w:pPr>
    </w:p>
    <w:p w:rsidR="00FB0CD5" w:rsidRDefault="00FB0CD5"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4552CC" w:rsidRDefault="004552CC" w:rsidP="00FB0CD5">
      <w:pPr>
        <w:jc w:val="center"/>
        <w:rPr>
          <w:sz w:val="28"/>
          <w:szCs w:val="28"/>
        </w:rPr>
      </w:pPr>
    </w:p>
    <w:p w:rsidR="00FB0CD5" w:rsidRDefault="00FB0CD5" w:rsidP="00FB0CD5">
      <w:pPr>
        <w:jc w:val="center"/>
        <w:rPr>
          <w:sz w:val="28"/>
          <w:szCs w:val="28"/>
        </w:rPr>
      </w:pPr>
    </w:p>
    <w:p w:rsidR="00FB0CD5" w:rsidRDefault="00FB0CD5" w:rsidP="00FB0CD5">
      <w:pPr>
        <w:jc w:val="center"/>
        <w:rPr>
          <w:sz w:val="28"/>
          <w:szCs w:val="28"/>
        </w:rPr>
      </w:pPr>
    </w:p>
    <w:p w:rsidR="00FB0CD5" w:rsidRDefault="00FB0CD5" w:rsidP="00FB0CD5">
      <w:pPr>
        <w:jc w:val="center"/>
        <w:rPr>
          <w:sz w:val="28"/>
          <w:szCs w:val="28"/>
        </w:rPr>
      </w:pPr>
    </w:p>
    <w:tbl>
      <w:tblPr>
        <w:tblW w:w="10349" w:type="dxa"/>
        <w:tblInd w:w="-709" w:type="dxa"/>
        <w:tblLook w:val="04A0" w:firstRow="1" w:lastRow="0" w:firstColumn="1" w:lastColumn="0" w:noHBand="0" w:noVBand="1"/>
      </w:tblPr>
      <w:tblGrid>
        <w:gridCol w:w="428"/>
        <w:gridCol w:w="5943"/>
        <w:gridCol w:w="521"/>
        <w:gridCol w:w="531"/>
        <w:gridCol w:w="769"/>
        <w:gridCol w:w="720"/>
        <w:gridCol w:w="810"/>
        <w:gridCol w:w="627"/>
      </w:tblGrid>
      <w:tr w:rsidR="00FB0CD5" w:rsidRPr="002F2CE8" w:rsidTr="001E7779">
        <w:trPr>
          <w:trHeight w:val="312"/>
        </w:trPr>
        <w:tc>
          <w:tcPr>
            <w:tcW w:w="428" w:type="dxa"/>
            <w:tcBorders>
              <w:top w:val="nil"/>
              <w:left w:val="nil"/>
              <w:bottom w:val="nil"/>
              <w:right w:val="nil"/>
            </w:tcBorders>
            <w:shd w:val="clear" w:color="auto" w:fill="auto"/>
            <w:vAlign w:val="bottom"/>
          </w:tcPr>
          <w:p w:rsidR="00FB0CD5" w:rsidRPr="002F2CE8" w:rsidRDefault="00FB0CD5" w:rsidP="001E7779">
            <w:pPr>
              <w:rPr>
                <w:lang w:val="ru-RU"/>
              </w:rPr>
            </w:pPr>
          </w:p>
        </w:tc>
        <w:tc>
          <w:tcPr>
            <w:tcW w:w="9921" w:type="dxa"/>
            <w:gridSpan w:val="7"/>
            <w:tcBorders>
              <w:top w:val="nil"/>
              <w:left w:val="nil"/>
              <w:bottom w:val="nil"/>
              <w:right w:val="nil"/>
            </w:tcBorders>
            <w:shd w:val="clear" w:color="auto" w:fill="auto"/>
            <w:vAlign w:val="bottom"/>
          </w:tcPr>
          <w:p w:rsidR="00B9734B" w:rsidRDefault="00B9734B" w:rsidP="001E7779">
            <w:pPr>
              <w:jc w:val="right"/>
              <w:rPr>
                <w:b/>
                <w:bCs/>
                <w:lang w:val="ru-RU"/>
              </w:rPr>
            </w:pPr>
          </w:p>
          <w:p w:rsidR="00B9734B" w:rsidRDefault="00B9734B" w:rsidP="001E7779">
            <w:pPr>
              <w:jc w:val="right"/>
              <w:rPr>
                <w:b/>
                <w:bCs/>
                <w:lang w:val="ru-RU"/>
              </w:rPr>
            </w:pPr>
          </w:p>
          <w:p w:rsidR="00B9734B" w:rsidRDefault="00B9734B" w:rsidP="001E7779">
            <w:pPr>
              <w:jc w:val="right"/>
              <w:rPr>
                <w:b/>
                <w:bCs/>
                <w:lang w:val="ru-RU"/>
              </w:rPr>
            </w:pPr>
          </w:p>
          <w:p w:rsidR="00B9734B" w:rsidRDefault="00B9734B" w:rsidP="001E7779">
            <w:pPr>
              <w:jc w:val="right"/>
              <w:rPr>
                <w:b/>
                <w:bCs/>
                <w:lang w:val="ru-RU"/>
              </w:rPr>
            </w:pPr>
          </w:p>
          <w:p w:rsidR="00B9734B" w:rsidRDefault="00B9734B" w:rsidP="001E7779">
            <w:pPr>
              <w:jc w:val="right"/>
              <w:rPr>
                <w:b/>
                <w:bCs/>
                <w:lang w:val="ru-RU"/>
              </w:rPr>
            </w:pPr>
          </w:p>
          <w:p w:rsidR="00FB0CD5" w:rsidRDefault="00FB0CD5" w:rsidP="001E7779">
            <w:pPr>
              <w:jc w:val="right"/>
              <w:rPr>
                <w:b/>
                <w:bCs/>
                <w:lang w:val="ru-RU"/>
              </w:rPr>
            </w:pPr>
            <w:r w:rsidRPr="002F2CE8">
              <w:rPr>
                <w:b/>
                <w:bCs/>
                <w:lang w:val="ru-RU"/>
              </w:rPr>
              <w:lastRenderedPageBreak/>
              <w:t>Anexa nr.2</w:t>
            </w:r>
          </w:p>
        </w:tc>
      </w:tr>
      <w:tr w:rsidR="00FB0CD5" w:rsidRPr="002F2CE8" w:rsidTr="001E7779">
        <w:trPr>
          <w:trHeight w:val="312"/>
        </w:trPr>
        <w:tc>
          <w:tcPr>
            <w:tcW w:w="428" w:type="dxa"/>
            <w:tcBorders>
              <w:top w:val="nil"/>
              <w:left w:val="nil"/>
              <w:bottom w:val="nil"/>
              <w:right w:val="nil"/>
            </w:tcBorders>
            <w:shd w:val="clear" w:color="auto" w:fill="auto"/>
            <w:vAlign w:val="bottom"/>
            <w:hideMark/>
          </w:tcPr>
          <w:p w:rsidR="00FB0CD5" w:rsidRPr="002F2CE8" w:rsidRDefault="00FB0CD5" w:rsidP="001E7779">
            <w:pPr>
              <w:jc w:val="right"/>
              <w:rPr>
                <w:b/>
                <w:bCs/>
                <w:lang w:val="ru-RU"/>
              </w:rPr>
            </w:pPr>
          </w:p>
        </w:tc>
        <w:tc>
          <w:tcPr>
            <w:tcW w:w="9921" w:type="dxa"/>
            <w:gridSpan w:val="7"/>
            <w:tcBorders>
              <w:top w:val="nil"/>
              <w:left w:val="nil"/>
              <w:bottom w:val="nil"/>
              <w:right w:val="nil"/>
            </w:tcBorders>
            <w:shd w:val="clear" w:color="auto" w:fill="auto"/>
            <w:vAlign w:val="bottom"/>
            <w:hideMark/>
          </w:tcPr>
          <w:p w:rsidR="004552CC" w:rsidRDefault="004552CC" w:rsidP="001E7779">
            <w:pPr>
              <w:rPr>
                <w:sz w:val="20"/>
                <w:szCs w:val="20"/>
                <w:lang w:val="ru-RU"/>
              </w:rPr>
            </w:pPr>
          </w:p>
          <w:p w:rsidR="004552CC" w:rsidRPr="002F2CE8" w:rsidRDefault="004552CC" w:rsidP="001E7779">
            <w:pPr>
              <w:rPr>
                <w:sz w:val="20"/>
                <w:szCs w:val="20"/>
                <w:lang w:val="ru-RU"/>
              </w:rPr>
            </w:pPr>
          </w:p>
        </w:tc>
      </w:tr>
      <w:tr w:rsidR="00FB0CD5" w:rsidRPr="002F2CE8" w:rsidTr="001E7779">
        <w:trPr>
          <w:trHeight w:val="312"/>
        </w:trPr>
        <w:tc>
          <w:tcPr>
            <w:tcW w:w="428" w:type="dxa"/>
            <w:tcBorders>
              <w:top w:val="nil"/>
              <w:left w:val="nil"/>
              <w:bottom w:val="nil"/>
              <w:right w:val="nil"/>
            </w:tcBorders>
            <w:shd w:val="clear" w:color="auto" w:fill="auto"/>
            <w:vAlign w:val="bottom"/>
            <w:hideMark/>
          </w:tcPr>
          <w:p w:rsidR="00FB0CD5" w:rsidRPr="002F2CE8" w:rsidRDefault="00FB0CD5" w:rsidP="001E7779">
            <w:pPr>
              <w:jc w:val="right"/>
              <w:rPr>
                <w:sz w:val="20"/>
                <w:szCs w:val="20"/>
                <w:lang w:val="ru-RU"/>
              </w:rPr>
            </w:pPr>
          </w:p>
        </w:tc>
        <w:tc>
          <w:tcPr>
            <w:tcW w:w="9921" w:type="dxa"/>
            <w:gridSpan w:val="7"/>
            <w:tcBorders>
              <w:top w:val="nil"/>
              <w:left w:val="nil"/>
              <w:bottom w:val="nil"/>
              <w:right w:val="nil"/>
            </w:tcBorders>
            <w:shd w:val="clear" w:color="auto" w:fill="auto"/>
            <w:vAlign w:val="bottom"/>
            <w:hideMark/>
          </w:tcPr>
          <w:p w:rsidR="00FB0CD5" w:rsidRPr="002F2CE8" w:rsidRDefault="00FB0CD5" w:rsidP="001E7779">
            <w:pPr>
              <w:jc w:val="center"/>
              <w:rPr>
                <w:b/>
                <w:bCs/>
              </w:rPr>
            </w:pPr>
            <w:r>
              <w:rPr>
                <w:b/>
                <w:bCs/>
              </w:rPr>
              <w:t>Specificații tehnice detaliate</w:t>
            </w:r>
          </w:p>
        </w:tc>
      </w:tr>
      <w:tr w:rsidR="00FB0CD5" w:rsidRPr="002F2CE8" w:rsidTr="001E7779">
        <w:trPr>
          <w:trHeight w:val="312"/>
        </w:trPr>
        <w:tc>
          <w:tcPr>
            <w:tcW w:w="428" w:type="dxa"/>
            <w:tcBorders>
              <w:top w:val="nil"/>
              <w:left w:val="nil"/>
              <w:bottom w:val="single" w:sz="4" w:space="0" w:color="auto"/>
              <w:right w:val="nil"/>
            </w:tcBorders>
            <w:shd w:val="clear" w:color="auto" w:fill="auto"/>
            <w:vAlign w:val="bottom"/>
            <w:hideMark/>
          </w:tcPr>
          <w:p w:rsidR="00FB0CD5" w:rsidRPr="002F2CE8" w:rsidRDefault="00FB0CD5" w:rsidP="001E7779">
            <w:pPr>
              <w:jc w:val="center"/>
              <w:rPr>
                <w:b/>
                <w:bCs/>
              </w:rPr>
            </w:pPr>
          </w:p>
        </w:tc>
        <w:tc>
          <w:tcPr>
            <w:tcW w:w="9921" w:type="dxa"/>
            <w:gridSpan w:val="7"/>
            <w:tcBorders>
              <w:top w:val="nil"/>
              <w:left w:val="nil"/>
              <w:bottom w:val="single" w:sz="4" w:space="0" w:color="auto"/>
              <w:right w:val="nil"/>
            </w:tcBorders>
            <w:shd w:val="clear" w:color="auto" w:fill="auto"/>
            <w:vAlign w:val="bottom"/>
            <w:hideMark/>
          </w:tcPr>
          <w:p w:rsidR="00FB0CD5" w:rsidRPr="002F2CE8" w:rsidRDefault="00FB0CD5" w:rsidP="001E7779">
            <w:pPr>
              <w:rPr>
                <w:b/>
                <w:bCs/>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Pr>
                <w:b/>
                <w:bCs/>
                <w:color w:val="000000"/>
              </w:rPr>
              <w:t>1</w:t>
            </w:r>
            <w:r w:rsidRPr="002F2CE8">
              <w:rPr>
                <w:b/>
                <w:bCs/>
                <w:color w:val="000000"/>
              </w:rPr>
              <w:t>.     ȘKODA OCTAVIA 1,8; VIN: TMBAD4NE9E0120441; a/p.2014</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74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OCTAVIA 1,8; VIN: TMBAD4NE9E0120441; a/p.2014</w:t>
            </w:r>
          </w:p>
        </w:tc>
        <w:tc>
          <w:tcPr>
            <w:tcW w:w="769"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Pr>
                <w:b/>
                <w:bCs/>
                <w:color w:val="000000"/>
              </w:rPr>
              <w:t>2</w:t>
            </w:r>
            <w:r w:rsidRPr="002F2CE8">
              <w:rPr>
                <w:b/>
                <w:bCs/>
                <w:color w:val="000000"/>
              </w:rPr>
              <w:t>.      ȘKODA OCTAVIA 1,6; VIN: TMBDX41U088858393; a/p.2008</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OCTAVIA 1,6; VIN: TMBDX41U088858393; a/p.2008</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Pr>
                <w:b/>
                <w:bCs/>
                <w:color w:val="000000"/>
              </w:rPr>
              <w:t>3</w:t>
            </w:r>
            <w:r w:rsidRPr="002F2CE8">
              <w:rPr>
                <w:b/>
                <w:bCs/>
                <w:color w:val="000000"/>
              </w:rPr>
              <w:t>.      ȘKODA OCTAVIA 1,6; VIN: TMBDX41U388860722; a/p.2008</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OCTAVIA 1,6; VIN: TMBDX41U388860722; a/p.2008</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sidRPr="002F2CE8">
              <w:rPr>
                <w:b/>
                <w:bCs/>
                <w:color w:val="000000"/>
              </w:rPr>
              <w:t>4.      ȘKODA OCTAVIA 1,8; VIN: TMBLD4NE1F0223377; a/p.2016</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OCTAVIA 1,8; VIN: TMBLD4NE1F0223377; a/p.2016</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 xml:space="preserve"> 5.     ȘKODA SUPERB 2,0; VIN:TMBCE6NP3K7044110; a/p.2019</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lastRenderedPageBreak/>
              <w:t>TOTAL: ȘKODA SUPERB 2,0; VIN:TMBCE6NP3K7044110; a/p.2019</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 xml:space="preserve">6.    MITSUBISHI LANCER 1,6; VIN: JMBSNCS3A7U003659; a/p.2006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 xml:space="preserve">TOTAL:    MITSUBISHI LANCER 1,6; VIN: JMBSNCS3A7U003659; a/p.2006  </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7.     ȘKODA SUPERB 2,0; VIN:TMBAD6NPXJ7545830; a/p.2018</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384"/>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SUPERB 2,0; VIN:TMBAD6NPXJ7545830;a/p.2018</w:t>
            </w:r>
          </w:p>
        </w:tc>
        <w:tc>
          <w:tcPr>
            <w:tcW w:w="7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4552CC">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4552CC">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4552CC">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8.      ȘKODA OCTAVIA 1,6; VIN: TMBBA41Z462258769; a/p.2006</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OCTAVIA 1,6; VIN: TMBBA41Z462258769; a/p.2006</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9.      ȘKODA RAPID 1,6; VIN:TMBAC2NH5K4047901; a/p.2019</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RAPID 1,6; VIN:TMBAC2NH5K4047901; a/p.2019</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8C4BA5" w:rsidTr="001E7779">
        <w:trPr>
          <w:trHeight w:val="240"/>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8C4BA5" w:rsidRDefault="00FB0CD5" w:rsidP="001E7779">
            <w:pPr>
              <w:rPr>
                <w:b/>
                <w:bCs/>
              </w:rPr>
            </w:pPr>
            <w:r w:rsidRPr="008C4BA5">
              <w:rPr>
                <w:b/>
                <w:bCs/>
              </w:rPr>
              <w:t>10.      ȘKODA ROOMSTER 1.4 (BXW); VIN: TMBMC45J575030190; a/p.2007</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76"/>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lastRenderedPageBreak/>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ȘKODA ROOMSTER 1.4 (BXW); VIN: TMBMC45J575030190; a/p.2007</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sidRPr="002F2CE8">
              <w:rPr>
                <w:b/>
                <w:bCs/>
                <w:color w:val="000000"/>
              </w:rPr>
              <w:t xml:space="preserve">11.   MITSUBISHI GALANT” 2.4 (4G69), VIN: 4MBSRDM1A9E702467, a/p.2008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4552CC">
        <w:trPr>
          <w:trHeight w:val="240"/>
        </w:trPr>
        <w:tc>
          <w:tcPr>
            <w:tcW w:w="4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single" w:sz="4" w:space="0" w:color="auto"/>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 xml:space="preserve">TOTAL:  MITSUBISHI GALANT” 2.4 (4G69), VIN: 4MBSRDM1A9E702467,  a/p.2008  </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sz w:val="18"/>
                <w:szCs w:val="18"/>
                <w:lang w:val="ru-RU"/>
              </w:rPr>
            </w:pPr>
            <w:r w:rsidRPr="002F2CE8">
              <w:rPr>
                <w:b/>
                <w:bCs/>
                <w:sz w:val="18"/>
                <w:szCs w:val="18"/>
                <w:lang w:val="ru-RU"/>
              </w:rPr>
              <w:lastRenderedPageBreak/>
              <w:t>№</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xml:space="preserve">Denumirea </w:t>
            </w:r>
          </w:p>
        </w:tc>
        <w:tc>
          <w:tcPr>
            <w:tcW w:w="1052" w:type="dxa"/>
            <w:gridSpan w:val="2"/>
            <w:tcBorders>
              <w:top w:val="single" w:sz="4" w:space="0" w:color="auto"/>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Cantitatea</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fara TVA</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Pret cu TVA</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fara TVA</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Suma cu TVA</w:t>
            </w:r>
          </w:p>
        </w:tc>
      </w:tr>
      <w:tr w:rsidR="00FB0CD5" w:rsidRPr="002F2CE8" w:rsidTr="001E7779">
        <w:trPr>
          <w:trHeight w:val="312"/>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rPr>
            </w:pPr>
            <w:r w:rsidRPr="002F2CE8">
              <w:rPr>
                <w:b/>
                <w:bCs/>
                <w:color w:val="000000"/>
              </w:rPr>
              <w:t>12.    DACIA LOGAN MCV 999; VIN:UU17SDMC458989357; a/p. 2017</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vAlign w:val="center"/>
            <w:hideMark/>
          </w:tcPr>
          <w:p w:rsidR="00FB0CD5" w:rsidRPr="002F2CE8" w:rsidRDefault="00FB0CD5" w:rsidP="001E7779">
            <w:pPr>
              <w:rPr>
                <w:b/>
                <w:bCs/>
                <w:color w:val="000000"/>
                <w:lang w:val="ru-RU"/>
              </w:rPr>
            </w:pPr>
            <w:r w:rsidRPr="002F2CE8">
              <w:rPr>
                <w:b/>
                <w:bCs/>
                <w:color w:val="000000"/>
              </w:rPr>
              <w:t xml:space="preserve">        </w:t>
            </w:r>
            <w:r w:rsidRPr="002F2CE8">
              <w:rPr>
                <w:b/>
                <w:bCs/>
                <w:color w:val="000000"/>
                <w:lang w:val="ru-RU"/>
              </w:rPr>
              <w:t>Piese / Запчасти: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Ulei motor  5W30 / 5W40</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6,50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Pr>
                <w:color w:val="000000"/>
                <w:sz w:val="18"/>
                <w:szCs w:val="18"/>
                <w:lang w:val="ru-RU"/>
              </w:rPr>
              <w:t xml:space="preserve">Filtru aier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sz w:val="18"/>
                <w:szCs w:val="18"/>
                <w:lang w:val="ru-RU"/>
              </w:rPr>
            </w:pPr>
            <w:r w:rsidRPr="002F2CE8">
              <w:rPr>
                <w:sz w:val="18"/>
                <w:szCs w:val="18"/>
                <w:lang w:val="ru-RU"/>
              </w:rPr>
              <w:t xml:space="preserve">Filtru </w:t>
            </w:r>
            <w:r>
              <w:rPr>
                <w:sz w:val="18"/>
                <w:szCs w:val="18"/>
                <w:lang w:val="ru-RU"/>
              </w:rPr>
              <w:t xml:space="preserve">de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lt.</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10</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S</w:t>
            </w:r>
            <w:r>
              <w:rPr>
                <w:color w:val="000000"/>
                <w:sz w:val="18"/>
                <w:szCs w:val="18"/>
              </w:rPr>
              <w:t xml:space="preserve">uspensie stabilizator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7</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Lustra amortizatorului din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Rulementul lustrei amort.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Cizma amortizor fata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Opritor amortizor frontal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Set rulment butuc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rPr>
            </w:pPr>
            <w:r w:rsidRPr="002F2CE8">
              <w:rPr>
                <w:color w:val="000000"/>
                <w:sz w:val="18"/>
                <w:szCs w:val="18"/>
              </w:rPr>
              <w:t xml:space="preserve">Set rulment butuc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față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Suport trapez spate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stanga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16</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Rotula fata jos dreapta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76"/>
        </w:trPr>
        <w:tc>
          <w:tcPr>
            <w:tcW w:w="10349" w:type="dxa"/>
            <w:gridSpan w:val="8"/>
            <w:tcBorders>
              <w:top w:val="single" w:sz="4" w:space="0" w:color="auto"/>
              <w:left w:val="single" w:sz="4" w:space="0" w:color="auto"/>
              <w:bottom w:val="single" w:sz="4" w:space="0" w:color="auto"/>
              <w:right w:val="single" w:sz="4" w:space="0" w:color="auto"/>
            </w:tcBorders>
            <w:shd w:val="clear" w:color="000000" w:fill="C0C0C0"/>
            <w:hideMark/>
          </w:tcPr>
          <w:p w:rsidR="00FB0CD5" w:rsidRPr="002F2CE8" w:rsidRDefault="00FB0CD5" w:rsidP="001E7779">
            <w:pPr>
              <w:rPr>
                <w:b/>
                <w:bCs/>
                <w:color w:val="000000"/>
                <w:lang w:val="ru-RU"/>
              </w:rPr>
            </w:pPr>
            <w:r w:rsidRPr="002F2CE8">
              <w:rPr>
                <w:b/>
                <w:bCs/>
                <w:color w:val="000000"/>
                <w:lang w:val="ru-RU"/>
              </w:rPr>
              <w:t xml:space="preserve">       Servicii / Услуги:</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17</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rPr>
                <w:color w:val="000000"/>
                <w:sz w:val="18"/>
                <w:szCs w:val="18"/>
                <w:lang w:val="ru-RU"/>
              </w:rPr>
            </w:pPr>
            <w:r w:rsidRPr="002F2CE8">
              <w:rPr>
                <w:color w:val="000000"/>
                <w:sz w:val="18"/>
                <w:szCs w:val="18"/>
                <w:lang w:val="ru-RU"/>
              </w:rPr>
              <w:t xml:space="preserve">Schimb ulei motor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18</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ulei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19</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aer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20</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filtru habitaclu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21</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Schimb lichid antigel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22</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computer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23</w:t>
            </w:r>
          </w:p>
        </w:tc>
        <w:tc>
          <w:tcPr>
            <w:tcW w:w="5943" w:type="dxa"/>
            <w:tcBorders>
              <w:top w:val="nil"/>
              <w:left w:val="nil"/>
              <w:bottom w:val="single" w:sz="4" w:space="0" w:color="auto"/>
              <w:right w:val="single" w:sz="4" w:space="0" w:color="auto"/>
            </w:tcBorders>
            <w:shd w:val="clear" w:color="000000" w:fill="FFFFFF"/>
            <w:hideMark/>
          </w:tcPr>
          <w:p w:rsidR="00FB0CD5" w:rsidRPr="003B5E6A" w:rsidRDefault="00FB0CD5" w:rsidP="001E7779">
            <w:pPr>
              <w:rPr>
                <w:color w:val="000000"/>
                <w:sz w:val="18"/>
                <w:szCs w:val="18"/>
              </w:rPr>
            </w:pPr>
            <w:r w:rsidRPr="003B5E6A">
              <w:rPr>
                <w:color w:val="000000"/>
                <w:sz w:val="18"/>
                <w:szCs w:val="18"/>
              </w:rPr>
              <w:t xml:space="preserve">Lucrări de sudare a suspensiei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24</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Lăcătuși cu suspensii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ore</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5</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25</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Reglarea unghiului de cădere </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26</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52651">
              <w:rPr>
                <w:color w:val="000000"/>
                <w:sz w:val="18"/>
                <w:szCs w:val="18"/>
                <w:lang w:val="ru-RU"/>
              </w:rPr>
              <w:t>Schimb</w:t>
            </w:r>
            <w:r w:rsidRPr="002F2CE8">
              <w:rPr>
                <w:color w:val="000000"/>
                <w:sz w:val="18"/>
                <w:szCs w:val="18"/>
                <w:lang w:val="ru-RU"/>
              </w:rPr>
              <w:t xml:space="preserve"> </w:t>
            </w:r>
            <w:r w:rsidRPr="00252651">
              <w:rPr>
                <w:color w:val="000000"/>
                <w:sz w:val="18"/>
                <w:szCs w:val="18"/>
                <w:lang w:val="ru-RU"/>
              </w:rPr>
              <w:t>stabilizator din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27</w:t>
            </w:r>
          </w:p>
        </w:tc>
        <w:tc>
          <w:tcPr>
            <w:tcW w:w="5943" w:type="dxa"/>
            <w:tcBorders>
              <w:top w:val="nil"/>
              <w:left w:val="nil"/>
              <w:bottom w:val="single" w:sz="4" w:space="0" w:color="auto"/>
              <w:right w:val="single" w:sz="4" w:space="0" w:color="auto"/>
            </w:tcBorders>
            <w:shd w:val="clear" w:color="000000" w:fill="FFFFFF"/>
            <w:hideMark/>
          </w:tcPr>
          <w:p w:rsidR="00FB0CD5" w:rsidRPr="00252651" w:rsidRDefault="00FB0CD5" w:rsidP="001E7779">
            <w:pPr>
              <w:rPr>
                <w:color w:val="000000"/>
                <w:sz w:val="18"/>
                <w:szCs w:val="18"/>
              </w:rPr>
            </w:pPr>
            <w:r w:rsidRPr="00252651">
              <w:rPr>
                <w:color w:val="000000"/>
                <w:sz w:val="18"/>
                <w:szCs w:val="18"/>
              </w:rPr>
              <w:t>Demontare/instalare amortizor fata (</w:t>
            </w:r>
            <w:r>
              <w:rPr>
                <w:color w:val="000000"/>
                <w:sz w:val="18"/>
                <w:szCs w:val="18"/>
              </w:rPr>
              <w:t>s</w:t>
            </w:r>
            <w:r w:rsidRPr="0086794C">
              <w:rPr>
                <w:color w:val="000000"/>
                <w:sz w:val="18"/>
                <w:szCs w:val="18"/>
              </w:rPr>
              <w:t>chimb</w:t>
            </w:r>
            <w:r w:rsidRPr="00252651">
              <w:rPr>
                <w:color w:val="000000"/>
                <w:sz w:val="18"/>
                <w:szCs w:val="18"/>
              </w:rPr>
              <w:t xml:space="preserve"> lustr</w:t>
            </w:r>
            <w:r>
              <w:rPr>
                <w:color w:val="000000"/>
                <w:sz w:val="18"/>
                <w:szCs w:val="18"/>
              </w:rPr>
              <w:t>ă</w:t>
            </w:r>
            <w:r w:rsidRPr="00252651">
              <w:rPr>
                <w:color w:val="000000"/>
                <w:sz w:val="18"/>
                <w:szCs w:val="18"/>
              </w:rPr>
              <w:t xml:space="preserve"> /</w:t>
            </w:r>
            <w:r>
              <w:t xml:space="preserve"> </w:t>
            </w:r>
            <w:r w:rsidRPr="00252651">
              <w:rPr>
                <w:color w:val="000000"/>
                <w:sz w:val="18"/>
                <w:szCs w:val="18"/>
              </w:rPr>
              <w:t>rulment lustr</w:t>
            </w:r>
            <w:r>
              <w:rPr>
                <w:color w:val="000000"/>
                <w:sz w:val="18"/>
                <w:szCs w:val="18"/>
              </w:rPr>
              <w:t>ă</w:t>
            </w:r>
            <w:r w:rsidRPr="00252651">
              <w:rPr>
                <w:color w:val="000000"/>
                <w:sz w:val="18"/>
                <w:szCs w:val="18"/>
              </w:rPr>
              <w:t xml:space="preserve"> /</w:t>
            </w:r>
            <w:r>
              <w:t xml:space="preserve"> </w:t>
            </w:r>
            <w:r>
              <w:rPr>
                <w:color w:val="000000"/>
                <w:sz w:val="18"/>
                <w:szCs w:val="18"/>
              </w:rPr>
              <w:t>c</w:t>
            </w:r>
            <w:r w:rsidRPr="00252651">
              <w:rPr>
                <w:color w:val="000000"/>
                <w:sz w:val="18"/>
                <w:szCs w:val="18"/>
              </w:rPr>
              <w:t>izma amortizor /</w:t>
            </w:r>
            <w:r>
              <w:t xml:space="preserve"> </w:t>
            </w:r>
            <w:r>
              <w:rPr>
                <w:color w:val="000000"/>
                <w:sz w:val="18"/>
                <w:szCs w:val="18"/>
              </w:rPr>
              <w:t>o</w:t>
            </w:r>
            <w:r w:rsidRPr="00252651">
              <w:rPr>
                <w:color w:val="000000"/>
                <w:sz w:val="18"/>
                <w:szCs w:val="18"/>
              </w:rPr>
              <w:t>pritor amortizor)</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28</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față</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29</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Schimb</w:t>
            </w:r>
            <w:r>
              <w:rPr>
                <w:color w:val="000000"/>
                <w:sz w:val="18"/>
                <w:szCs w:val="18"/>
                <w:lang w:val="ro-MD"/>
              </w:rPr>
              <w:t xml:space="preserve"> set</w:t>
            </w:r>
            <w:r w:rsidRPr="0086794C">
              <w:rPr>
                <w:color w:val="000000"/>
                <w:sz w:val="18"/>
                <w:szCs w:val="18"/>
              </w:rPr>
              <w:t xml:space="preserve"> rulment butuc spate</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30</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Demontare/instalare </w:t>
            </w:r>
            <w:r>
              <w:rPr>
                <w:color w:val="000000"/>
                <w:sz w:val="18"/>
                <w:szCs w:val="18"/>
                <w:lang w:val="ro-MD"/>
              </w:rPr>
              <w:t>braț</w:t>
            </w:r>
            <w:r w:rsidRPr="0086794C">
              <w:rPr>
                <w:color w:val="000000"/>
                <w:sz w:val="18"/>
                <w:szCs w:val="18"/>
              </w:rPr>
              <w:t xml:space="preserve"> </w:t>
            </w:r>
            <w:r>
              <w:rPr>
                <w:color w:val="000000"/>
                <w:sz w:val="18"/>
                <w:szCs w:val="18"/>
                <w:lang w:val="ro-MD"/>
              </w:rPr>
              <w:t>față</w:t>
            </w:r>
            <w:r w:rsidRPr="0086794C">
              <w:rPr>
                <w:color w:val="000000"/>
                <w:sz w:val="18"/>
                <w:szCs w:val="18"/>
              </w:rPr>
              <w:t xml:space="preserve"> (</w:t>
            </w:r>
            <w:r>
              <w:rPr>
                <w:color w:val="000000"/>
                <w:sz w:val="18"/>
                <w:szCs w:val="18"/>
              </w:rPr>
              <w:t>schimb buc</w:t>
            </w:r>
            <w:r>
              <w:rPr>
                <w:color w:val="000000"/>
                <w:sz w:val="18"/>
                <w:szCs w:val="18"/>
                <w:lang w:val="ro-MD"/>
              </w:rPr>
              <w:t>șă</w:t>
            </w:r>
            <w:r w:rsidRPr="0086794C">
              <w:rPr>
                <w:color w:val="000000"/>
                <w:sz w:val="18"/>
                <w:szCs w:val="18"/>
              </w:rPr>
              <w:t>)</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31</w:t>
            </w:r>
          </w:p>
        </w:tc>
        <w:tc>
          <w:tcPr>
            <w:tcW w:w="5943" w:type="dxa"/>
            <w:tcBorders>
              <w:top w:val="nil"/>
              <w:left w:val="nil"/>
              <w:bottom w:val="single" w:sz="4" w:space="0" w:color="auto"/>
              <w:right w:val="single" w:sz="4" w:space="0" w:color="auto"/>
            </w:tcBorders>
            <w:shd w:val="clear" w:color="000000" w:fill="FFFFFF"/>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stanga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32</w:t>
            </w:r>
          </w:p>
        </w:tc>
        <w:tc>
          <w:tcPr>
            <w:tcW w:w="5943" w:type="dxa"/>
            <w:tcBorders>
              <w:top w:val="nil"/>
              <w:left w:val="nil"/>
              <w:bottom w:val="single" w:sz="4" w:space="0" w:color="auto"/>
              <w:right w:val="single" w:sz="4" w:space="0" w:color="auto"/>
            </w:tcBorders>
            <w:shd w:val="clear" w:color="000000" w:fill="FFFFFF"/>
            <w:vAlign w:val="center"/>
            <w:hideMark/>
          </w:tcPr>
          <w:p w:rsidR="00FB0CD5" w:rsidRPr="0086794C" w:rsidRDefault="00FB0CD5" w:rsidP="001E7779">
            <w:pPr>
              <w:rPr>
                <w:color w:val="000000"/>
                <w:sz w:val="18"/>
                <w:szCs w:val="18"/>
              </w:rPr>
            </w:pPr>
            <w:r w:rsidRPr="0086794C">
              <w:rPr>
                <w:color w:val="000000"/>
                <w:sz w:val="18"/>
                <w:szCs w:val="18"/>
              </w:rPr>
              <w:t xml:space="preserve">Schimb </w:t>
            </w:r>
            <w:r>
              <w:rPr>
                <w:color w:val="000000"/>
                <w:sz w:val="18"/>
                <w:szCs w:val="18"/>
              </w:rPr>
              <w:t>r</w:t>
            </w:r>
            <w:r w:rsidRPr="0086794C">
              <w:rPr>
                <w:color w:val="000000"/>
                <w:sz w:val="18"/>
                <w:szCs w:val="18"/>
              </w:rPr>
              <w:t>otula fata jos dreapta</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1</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428" w:type="dxa"/>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000000"/>
                <w:sz w:val="18"/>
                <w:szCs w:val="18"/>
                <w:lang w:val="ru-RU"/>
              </w:rPr>
            </w:pPr>
            <w:r w:rsidRPr="002F2CE8">
              <w:rPr>
                <w:b/>
                <w:bCs/>
                <w:color w:val="000000"/>
                <w:sz w:val="18"/>
                <w:szCs w:val="18"/>
                <w:lang w:val="ru-RU"/>
              </w:rPr>
              <w:t>33</w:t>
            </w:r>
          </w:p>
        </w:tc>
        <w:tc>
          <w:tcPr>
            <w:tcW w:w="5943" w:type="dxa"/>
            <w:tcBorders>
              <w:top w:val="nil"/>
              <w:left w:val="nil"/>
              <w:bottom w:val="single" w:sz="4" w:space="0" w:color="auto"/>
              <w:right w:val="single" w:sz="4" w:space="0" w:color="auto"/>
            </w:tcBorders>
            <w:shd w:val="clear" w:color="000000" w:fill="FFFFFF"/>
            <w:hideMark/>
          </w:tcPr>
          <w:p w:rsidR="00FB0CD5" w:rsidRPr="002F2CE8" w:rsidRDefault="00FB0CD5" w:rsidP="001E7779">
            <w:pPr>
              <w:rPr>
                <w:color w:val="000000"/>
                <w:sz w:val="18"/>
                <w:szCs w:val="18"/>
                <w:lang w:val="ru-RU"/>
              </w:rPr>
            </w:pPr>
            <w:r w:rsidRPr="002F2CE8">
              <w:rPr>
                <w:color w:val="000000"/>
                <w:sz w:val="18"/>
                <w:szCs w:val="18"/>
                <w:lang w:val="ru-RU"/>
              </w:rPr>
              <w:t xml:space="preserve">Diagnostica </w:t>
            </w:r>
            <w:r w:rsidRPr="00381C4D">
              <w:rPr>
                <w:color w:val="000000"/>
                <w:sz w:val="18"/>
                <w:szCs w:val="18"/>
                <w:lang w:val="ru-RU"/>
              </w:rPr>
              <w:t>şasiu</w:t>
            </w:r>
          </w:p>
        </w:tc>
        <w:tc>
          <w:tcPr>
            <w:tcW w:w="52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buc.</w:t>
            </w:r>
          </w:p>
        </w:tc>
        <w:tc>
          <w:tcPr>
            <w:tcW w:w="531"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color w:val="000000"/>
                <w:sz w:val="18"/>
                <w:szCs w:val="18"/>
                <w:lang w:val="ru-RU"/>
              </w:rPr>
            </w:pPr>
            <w:r w:rsidRPr="002F2CE8">
              <w:rPr>
                <w:color w:val="000000"/>
                <w:sz w:val="18"/>
                <w:szCs w:val="18"/>
                <w:lang w:val="ru-RU"/>
              </w:rPr>
              <w:t>2</w:t>
            </w:r>
          </w:p>
        </w:tc>
        <w:tc>
          <w:tcPr>
            <w:tcW w:w="769"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72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810"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c>
          <w:tcPr>
            <w:tcW w:w="627" w:type="dxa"/>
            <w:tcBorders>
              <w:top w:val="nil"/>
              <w:left w:val="nil"/>
              <w:bottom w:val="single" w:sz="4" w:space="0" w:color="auto"/>
              <w:right w:val="single" w:sz="4" w:space="0" w:color="auto"/>
            </w:tcBorders>
            <w:shd w:val="clear" w:color="000000" w:fill="FFFFFF"/>
            <w:vAlign w:val="center"/>
            <w:hideMark/>
          </w:tcPr>
          <w:p w:rsidR="00FB0CD5" w:rsidRPr="002F2CE8" w:rsidRDefault="00FB0CD5" w:rsidP="001E7779">
            <w:pPr>
              <w:jc w:val="center"/>
              <w:rPr>
                <w:sz w:val="18"/>
                <w:szCs w:val="18"/>
                <w:lang w:val="ru-RU"/>
              </w:rPr>
            </w:pPr>
            <w:r w:rsidRPr="002F2CE8">
              <w:rPr>
                <w:sz w:val="18"/>
                <w:szCs w:val="18"/>
                <w:lang w:val="ru-RU"/>
              </w:rPr>
              <w:t> </w:t>
            </w:r>
          </w:p>
        </w:tc>
      </w:tr>
      <w:tr w:rsidR="00FB0CD5" w:rsidRPr="002F2CE8" w:rsidTr="001E7779">
        <w:trPr>
          <w:trHeight w:val="240"/>
        </w:trPr>
        <w:tc>
          <w:tcPr>
            <w:tcW w:w="74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rPr>
                <w:b/>
                <w:bCs/>
                <w:color w:val="FF0000"/>
                <w:sz w:val="18"/>
                <w:szCs w:val="18"/>
              </w:rPr>
            </w:pPr>
            <w:r w:rsidRPr="00A3197E">
              <w:rPr>
                <w:b/>
                <w:bCs/>
                <w:color w:val="000000" w:themeColor="text1"/>
                <w:sz w:val="18"/>
                <w:szCs w:val="18"/>
              </w:rPr>
              <w:t>TOTAL:   DACIA LOGAN MCV 999; VIN:UU17SDMC458989357; a/p. 2017</w:t>
            </w:r>
          </w:p>
        </w:tc>
        <w:tc>
          <w:tcPr>
            <w:tcW w:w="769"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c>
          <w:tcPr>
            <w:tcW w:w="627" w:type="dxa"/>
            <w:vMerge w:val="restart"/>
            <w:tcBorders>
              <w:top w:val="nil"/>
              <w:left w:val="single" w:sz="4" w:space="0" w:color="auto"/>
              <w:bottom w:val="single" w:sz="4" w:space="0" w:color="auto"/>
              <w:right w:val="single" w:sz="4" w:space="0" w:color="auto"/>
            </w:tcBorders>
            <w:shd w:val="clear" w:color="000000" w:fill="FFFFFF"/>
            <w:vAlign w:val="center"/>
            <w:hideMark/>
          </w:tcPr>
          <w:p w:rsidR="00FB0CD5" w:rsidRPr="002F2CE8" w:rsidRDefault="00FB0CD5" w:rsidP="001E7779">
            <w:pPr>
              <w:jc w:val="center"/>
              <w:rPr>
                <w:b/>
                <w:bCs/>
                <w:color w:val="FF0000"/>
                <w:sz w:val="18"/>
                <w:szCs w:val="18"/>
              </w:rPr>
            </w:pPr>
            <w:r w:rsidRPr="002F2CE8">
              <w:rPr>
                <w:b/>
                <w:bCs/>
                <w:color w:val="FF0000"/>
                <w:sz w:val="18"/>
                <w:szCs w:val="18"/>
              </w:rPr>
              <w:t> </w:t>
            </w:r>
          </w:p>
        </w:tc>
      </w:tr>
      <w:tr w:rsidR="00FB0CD5" w:rsidRPr="002F2CE8" w:rsidTr="001E7779">
        <w:trPr>
          <w:trHeight w:val="458"/>
        </w:trPr>
        <w:tc>
          <w:tcPr>
            <w:tcW w:w="7423" w:type="dxa"/>
            <w:gridSpan w:val="4"/>
            <w:vMerge/>
            <w:tcBorders>
              <w:top w:val="single" w:sz="4" w:space="0" w:color="auto"/>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72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c>
          <w:tcPr>
            <w:tcW w:w="627" w:type="dxa"/>
            <w:vMerge/>
            <w:tcBorders>
              <w:top w:val="nil"/>
              <w:left w:val="single" w:sz="4" w:space="0" w:color="auto"/>
              <w:bottom w:val="single" w:sz="4" w:space="0" w:color="auto"/>
              <w:right w:val="single" w:sz="4" w:space="0" w:color="auto"/>
            </w:tcBorders>
            <w:vAlign w:val="center"/>
            <w:hideMark/>
          </w:tcPr>
          <w:p w:rsidR="00FB0CD5" w:rsidRPr="002F2CE8" w:rsidRDefault="00FB0CD5" w:rsidP="001E7779">
            <w:pPr>
              <w:rPr>
                <w:b/>
                <w:bCs/>
                <w:color w:val="FF0000"/>
                <w:sz w:val="18"/>
                <w:szCs w:val="18"/>
              </w:rPr>
            </w:pPr>
          </w:p>
        </w:tc>
      </w:tr>
      <w:tr w:rsidR="00FB0CD5" w:rsidRPr="002F2CE8" w:rsidTr="001E7779">
        <w:trPr>
          <w:trHeight w:val="450"/>
        </w:trPr>
        <w:tc>
          <w:tcPr>
            <w:tcW w:w="7423" w:type="dxa"/>
            <w:gridSpan w:val="4"/>
            <w:tcBorders>
              <w:top w:val="single" w:sz="4" w:space="0" w:color="auto"/>
              <w:left w:val="single" w:sz="4" w:space="0" w:color="auto"/>
              <w:bottom w:val="single" w:sz="4" w:space="0" w:color="auto"/>
              <w:right w:val="single" w:sz="4" w:space="0" w:color="auto"/>
            </w:tcBorders>
            <w:vAlign w:val="center"/>
          </w:tcPr>
          <w:p w:rsidR="00FB0CD5" w:rsidRPr="002F2CE8" w:rsidRDefault="00FB0CD5" w:rsidP="001E7779">
            <w:pPr>
              <w:jc w:val="right"/>
              <w:rPr>
                <w:b/>
                <w:bCs/>
                <w:color w:val="FF0000"/>
                <w:sz w:val="18"/>
                <w:szCs w:val="18"/>
              </w:rPr>
            </w:pPr>
            <w:r w:rsidRPr="00245325">
              <w:rPr>
                <w:b/>
                <w:bCs/>
                <w:color w:val="000000" w:themeColor="text1"/>
                <w:sz w:val="18"/>
                <w:szCs w:val="18"/>
              </w:rPr>
              <w:t>TOTAL OFERTA</w:t>
            </w:r>
          </w:p>
        </w:tc>
        <w:tc>
          <w:tcPr>
            <w:tcW w:w="769" w:type="dxa"/>
            <w:tcBorders>
              <w:top w:val="nil"/>
              <w:left w:val="single" w:sz="4" w:space="0" w:color="auto"/>
              <w:bottom w:val="single" w:sz="4" w:space="0" w:color="auto"/>
              <w:right w:val="single" w:sz="4" w:space="0" w:color="auto"/>
            </w:tcBorders>
            <w:vAlign w:val="center"/>
          </w:tcPr>
          <w:p w:rsidR="00FB0CD5" w:rsidRPr="002F2CE8" w:rsidRDefault="00FB0CD5" w:rsidP="001E7779">
            <w:pPr>
              <w:rPr>
                <w:b/>
                <w:bCs/>
                <w:color w:val="FF0000"/>
                <w:sz w:val="18"/>
                <w:szCs w:val="18"/>
              </w:rPr>
            </w:pPr>
          </w:p>
        </w:tc>
        <w:tc>
          <w:tcPr>
            <w:tcW w:w="720" w:type="dxa"/>
            <w:tcBorders>
              <w:top w:val="nil"/>
              <w:left w:val="single" w:sz="4" w:space="0" w:color="auto"/>
              <w:bottom w:val="single" w:sz="4" w:space="0" w:color="auto"/>
              <w:right w:val="single" w:sz="4" w:space="0" w:color="auto"/>
            </w:tcBorders>
            <w:vAlign w:val="center"/>
          </w:tcPr>
          <w:p w:rsidR="00FB0CD5" w:rsidRPr="002F2CE8" w:rsidRDefault="00FB0CD5" w:rsidP="001E7779">
            <w:pPr>
              <w:rPr>
                <w:b/>
                <w:bCs/>
                <w:color w:val="FF0000"/>
                <w:sz w:val="18"/>
                <w:szCs w:val="18"/>
              </w:rPr>
            </w:pPr>
          </w:p>
        </w:tc>
        <w:tc>
          <w:tcPr>
            <w:tcW w:w="810" w:type="dxa"/>
            <w:tcBorders>
              <w:top w:val="nil"/>
              <w:left w:val="single" w:sz="4" w:space="0" w:color="auto"/>
              <w:bottom w:val="single" w:sz="4" w:space="0" w:color="auto"/>
              <w:right w:val="single" w:sz="4" w:space="0" w:color="auto"/>
            </w:tcBorders>
            <w:vAlign w:val="center"/>
          </w:tcPr>
          <w:p w:rsidR="00FB0CD5" w:rsidRPr="002F2CE8" w:rsidRDefault="00FB0CD5" w:rsidP="001E7779">
            <w:pPr>
              <w:rPr>
                <w:b/>
                <w:bCs/>
                <w:color w:val="FF0000"/>
                <w:sz w:val="18"/>
                <w:szCs w:val="18"/>
              </w:rPr>
            </w:pPr>
          </w:p>
        </w:tc>
        <w:tc>
          <w:tcPr>
            <w:tcW w:w="627" w:type="dxa"/>
            <w:tcBorders>
              <w:top w:val="nil"/>
              <w:left w:val="single" w:sz="4" w:space="0" w:color="auto"/>
              <w:bottom w:val="single" w:sz="4" w:space="0" w:color="auto"/>
              <w:right w:val="single" w:sz="4" w:space="0" w:color="auto"/>
            </w:tcBorders>
            <w:vAlign w:val="center"/>
          </w:tcPr>
          <w:p w:rsidR="00FB0CD5" w:rsidRPr="002F2CE8" w:rsidRDefault="00FB0CD5" w:rsidP="001E7779">
            <w:pPr>
              <w:rPr>
                <w:b/>
                <w:bCs/>
                <w:color w:val="FF0000"/>
                <w:sz w:val="18"/>
                <w:szCs w:val="18"/>
              </w:rPr>
            </w:pPr>
          </w:p>
        </w:tc>
      </w:tr>
      <w:tr w:rsidR="00FB0CD5" w:rsidRPr="002F2CE8" w:rsidTr="001E7779">
        <w:trPr>
          <w:trHeight w:val="240"/>
        </w:trPr>
        <w:tc>
          <w:tcPr>
            <w:tcW w:w="428" w:type="dxa"/>
            <w:tcBorders>
              <w:top w:val="nil"/>
              <w:left w:val="nil"/>
              <w:bottom w:val="nil"/>
              <w:right w:val="nil"/>
            </w:tcBorders>
            <w:shd w:val="clear" w:color="000000" w:fill="FFFFFF"/>
            <w:vAlign w:val="center"/>
            <w:hideMark/>
          </w:tcPr>
          <w:p w:rsidR="00FB0CD5" w:rsidRPr="002F2CE8" w:rsidRDefault="00FB0CD5" w:rsidP="001E7779">
            <w:pPr>
              <w:rPr>
                <w:b/>
                <w:bCs/>
                <w:color w:val="FF0000"/>
                <w:sz w:val="18"/>
                <w:szCs w:val="18"/>
              </w:rPr>
            </w:pPr>
            <w:r w:rsidRPr="002F2CE8">
              <w:rPr>
                <w:b/>
                <w:bCs/>
                <w:color w:val="FF0000"/>
                <w:sz w:val="18"/>
                <w:szCs w:val="18"/>
              </w:rPr>
              <w:t> </w:t>
            </w:r>
          </w:p>
        </w:tc>
        <w:tc>
          <w:tcPr>
            <w:tcW w:w="5943" w:type="dxa"/>
            <w:tcBorders>
              <w:top w:val="nil"/>
              <w:left w:val="nil"/>
              <w:bottom w:val="nil"/>
              <w:right w:val="nil"/>
            </w:tcBorders>
            <w:shd w:val="clear" w:color="auto" w:fill="auto"/>
            <w:vAlign w:val="bottom"/>
            <w:hideMark/>
          </w:tcPr>
          <w:p w:rsidR="00FB0CD5" w:rsidRPr="002F2CE8" w:rsidRDefault="00FB0CD5" w:rsidP="001E7779">
            <w:pPr>
              <w:rPr>
                <w:b/>
                <w:bCs/>
                <w:color w:val="FF0000"/>
                <w:sz w:val="18"/>
                <w:szCs w:val="18"/>
              </w:rPr>
            </w:pPr>
          </w:p>
        </w:tc>
        <w:tc>
          <w:tcPr>
            <w:tcW w:w="521" w:type="dxa"/>
            <w:tcBorders>
              <w:top w:val="nil"/>
              <w:left w:val="nil"/>
              <w:bottom w:val="nil"/>
              <w:right w:val="nil"/>
            </w:tcBorders>
            <w:shd w:val="clear" w:color="000000" w:fill="FFFFFF"/>
            <w:vAlign w:val="center"/>
            <w:hideMark/>
          </w:tcPr>
          <w:p w:rsidR="00FB0CD5" w:rsidRPr="002F2CE8" w:rsidRDefault="00FB0CD5" w:rsidP="001E7779">
            <w:pPr>
              <w:rPr>
                <w:b/>
                <w:bCs/>
                <w:color w:val="FF0000"/>
                <w:sz w:val="18"/>
                <w:szCs w:val="18"/>
              </w:rPr>
            </w:pPr>
            <w:r w:rsidRPr="002F2CE8">
              <w:rPr>
                <w:b/>
                <w:bCs/>
                <w:color w:val="FF0000"/>
                <w:sz w:val="18"/>
                <w:szCs w:val="18"/>
              </w:rPr>
              <w:t> </w:t>
            </w:r>
          </w:p>
        </w:tc>
        <w:tc>
          <w:tcPr>
            <w:tcW w:w="531" w:type="dxa"/>
            <w:tcBorders>
              <w:top w:val="nil"/>
              <w:left w:val="nil"/>
              <w:bottom w:val="nil"/>
              <w:right w:val="nil"/>
            </w:tcBorders>
            <w:shd w:val="clear" w:color="000000" w:fill="FFFFFF"/>
            <w:vAlign w:val="center"/>
            <w:hideMark/>
          </w:tcPr>
          <w:p w:rsidR="00FB0CD5" w:rsidRPr="002F2CE8" w:rsidRDefault="00FB0CD5" w:rsidP="001E7779">
            <w:pPr>
              <w:rPr>
                <w:b/>
                <w:bCs/>
                <w:color w:val="FF0000"/>
                <w:sz w:val="18"/>
                <w:szCs w:val="18"/>
              </w:rPr>
            </w:pPr>
            <w:r w:rsidRPr="002F2CE8">
              <w:rPr>
                <w:b/>
                <w:bCs/>
                <w:color w:val="FF0000"/>
                <w:sz w:val="18"/>
                <w:szCs w:val="18"/>
              </w:rPr>
              <w:t> </w:t>
            </w:r>
          </w:p>
        </w:tc>
        <w:tc>
          <w:tcPr>
            <w:tcW w:w="769" w:type="dxa"/>
            <w:tcBorders>
              <w:top w:val="nil"/>
              <w:left w:val="nil"/>
              <w:bottom w:val="nil"/>
              <w:right w:val="nil"/>
            </w:tcBorders>
            <w:shd w:val="clear" w:color="auto" w:fill="auto"/>
            <w:vAlign w:val="center"/>
            <w:hideMark/>
          </w:tcPr>
          <w:p w:rsidR="00FB0CD5" w:rsidRPr="002F2CE8" w:rsidRDefault="00FB0CD5" w:rsidP="001E7779">
            <w:pPr>
              <w:rPr>
                <w:b/>
                <w:bCs/>
                <w:color w:val="FF0000"/>
                <w:sz w:val="18"/>
                <w:szCs w:val="18"/>
              </w:rPr>
            </w:pPr>
          </w:p>
        </w:tc>
        <w:tc>
          <w:tcPr>
            <w:tcW w:w="720" w:type="dxa"/>
            <w:tcBorders>
              <w:top w:val="nil"/>
              <w:left w:val="nil"/>
              <w:bottom w:val="nil"/>
              <w:right w:val="nil"/>
            </w:tcBorders>
            <w:shd w:val="clear" w:color="auto" w:fill="auto"/>
            <w:vAlign w:val="center"/>
            <w:hideMark/>
          </w:tcPr>
          <w:p w:rsidR="00FB0CD5" w:rsidRPr="002F2CE8" w:rsidRDefault="00FB0CD5" w:rsidP="001E7779">
            <w:pPr>
              <w:jc w:val="center"/>
              <w:rPr>
                <w:sz w:val="20"/>
                <w:szCs w:val="20"/>
              </w:rPr>
            </w:pPr>
          </w:p>
        </w:tc>
        <w:tc>
          <w:tcPr>
            <w:tcW w:w="810" w:type="dxa"/>
            <w:tcBorders>
              <w:top w:val="nil"/>
              <w:left w:val="nil"/>
              <w:bottom w:val="nil"/>
              <w:right w:val="nil"/>
            </w:tcBorders>
            <w:shd w:val="clear" w:color="auto" w:fill="auto"/>
            <w:vAlign w:val="center"/>
            <w:hideMark/>
          </w:tcPr>
          <w:p w:rsidR="00FB0CD5" w:rsidRPr="002F2CE8" w:rsidRDefault="00FB0CD5" w:rsidP="001E7779">
            <w:pPr>
              <w:jc w:val="center"/>
              <w:rPr>
                <w:sz w:val="20"/>
                <w:szCs w:val="20"/>
              </w:rPr>
            </w:pPr>
          </w:p>
        </w:tc>
        <w:tc>
          <w:tcPr>
            <w:tcW w:w="627" w:type="dxa"/>
            <w:tcBorders>
              <w:top w:val="nil"/>
              <w:left w:val="nil"/>
              <w:bottom w:val="nil"/>
              <w:right w:val="nil"/>
            </w:tcBorders>
            <w:shd w:val="clear" w:color="auto" w:fill="auto"/>
            <w:vAlign w:val="center"/>
            <w:hideMark/>
          </w:tcPr>
          <w:p w:rsidR="00FB0CD5" w:rsidRPr="002F2CE8" w:rsidRDefault="00FB0CD5" w:rsidP="001E7779">
            <w:pPr>
              <w:jc w:val="center"/>
              <w:rPr>
                <w:sz w:val="20"/>
                <w:szCs w:val="20"/>
              </w:rPr>
            </w:pPr>
          </w:p>
        </w:tc>
      </w:tr>
    </w:tbl>
    <w:p w:rsidR="00FB0CD5" w:rsidRDefault="00FB0CD5" w:rsidP="00FB0CD5">
      <w:pPr>
        <w:tabs>
          <w:tab w:val="left" w:pos="3432"/>
        </w:tabs>
        <w:rPr>
          <w:sz w:val="28"/>
          <w:szCs w:val="28"/>
        </w:rPr>
      </w:pPr>
    </w:p>
    <w:p w:rsidR="00CB76A5" w:rsidRPr="00EF1C63" w:rsidRDefault="00CB76A5" w:rsidP="00AC20AF">
      <w:pPr>
        <w:ind w:firstLine="284"/>
        <w:jc w:val="both"/>
        <w:rPr>
          <w:sz w:val="28"/>
          <w:szCs w:val="28"/>
          <w:lang w:val="ro-MD"/>
        </w:rPr>
      </w:pPr>
    </w:p>
    <w:sectPr w:rsidR="00CB76A5" w:rsidRPr="00EF1C63">
      <w:pgSz w:w="12240" w:h="15840"/>
      <w:pgMar w:top="1134" w:right="851" w:bottom="113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9B3" w:rsidRDefault="004249B3">
      <w:r>
        <w:separator/>
      </w:r>
    </w:p>
  </w:endnote>
  <w:endnote w:type="continuationSeparator" w:id="0">
    <w:p w:rsidR="004249B3" w:rsidRDefault="0042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9B3" w:rsidRDefault="004249B3">
      <w:r>
        <w:separator/>
      </w:r>
    </w:p>
  </w:footnote>
  <w:footnote w:type="continuationSeparator" w:id="0">
    <w:p w:rsidR="004249B3" w:rsidRDefault="004249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C3D13"/>
    <w:multiLevelType w:val="hybridMultilevel"/>
    <w:tmpl w:val="1EBEB55E"/>
    <w:lvl w:ilvl="0" w:tplc="C714029A">
      <w:start w:val="10"/>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21F60588"/>
    <w:multiLevelType w:val="multilevel"/>
    <w:tmpl w:val="9C32AB5E"/>
    <w:lvl w:ilvl="0">
      <w:start w:val="1"/>
      <w:numFmt w:val="decimal"/>
      <w:lvlText w:val="%1."/>
      <w:lvlJc w:val="left"/>
      <w:pPr>
        <w:ind w:left="360" w:hanging="360"/>
      </w:pPr>
      <w:rPr>
        <w:b/>
        <w:i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9E74D2A"/>
    <w:multiLevelType w:val="hybridMultilevel"/>
    <w:tmpl w:val="F0BC0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2396671"/>
    <w:multiLevelType w:val="hybridMultilevel"/>
    <w:tmpl w:val="62142960"/>
    <w:lvl w:ilvl="0" w:tplc="DAF6958A">
      <w:start w:val="4"/>
      <w:numFmt w:val="bullet"/>
      <w:lvlText w:val="-"/>
      <w:lvlJc w:val="left"/>
      <w:pPr>
        <w:ind w:left="1069" w:hanging="360"/>
      </w:pPr>
      <w:rPr>
        <w:rFonts w:ascii="Times New Roman" w:eastAsia="Times New Roman" w:hAnsi="Times New Roman" w:cs="Times New Roman" w:hint="default"/>
        <w:b w:val="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45742489"/>
    <w:multiLevelType w:val="hybridMultilevel"/>
    <w:tmpl w:val="4C50E78C"/>
    <w:lvl w:ilvl="0" w:tplc="CBBA31FE">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3AE029C"/>
    <w:multiLevelType w:val="multilevel"/>
    <w:tmpl w:val="53AE029C"/>
    <w:lvl w:ilvl="0">
      <w:start w:val="1"/>
      <w:numFmt w:val="lowerLetter"/>
      <w:lvlText w:val="%1)"/>
      <w:lvlJc w:val="left"/>
      <w:pPr>
        <w:ind w:left="720" w:hanging="360"/>
      </w:pPr>
      <w:rPr>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7B5632D"/>
    <w:multiLevelType w:val="hybridMultilevel"/>
    <w:tmpl w:val="8084EE74"/>
    <w:lvl w:ilvl="0" w:tplc="DD8609F0">
      <w:start w:val="9"/>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15:restartNumberingAfterBreak="0">
    <w:nsid w:val="68AC4F5E"/>
    <w:multiLevelType w:val="multilevel"/>
    <w:tmpl w:val="19B21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6095D"/>
    <w:multiLevelType w:val="hybridMultilevel"/>
    <w:tmpl w:val="6A6AEEE6"/>
    <w:lvl w:ilvl="0" w:tplc="346C6E6A">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7D0756EC"/>
    <w:multiLevelType w:val="hybridMultilevel"/>
    <w:tmpl w:val="00F655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8"/>
  </w:num>
  <w:num w:numId="6">
    <w:abstractNumId w:val="6"/>
  </w:num>
  <w:num w:numId="7">
    <w:abstractNumId w:val="4"/>
  </w:num>
  <w:num w:numId="8">
    <w:abstractNumId w:val="0"/>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0C8"/>
    <w:rsid w:val="000161F7"/>
    <w:rsid w:val="00017251"/>
    <w:rsid w:val="00053A7E"/>
    <w:rsid w:val="00066780"/>
    <w:rsid w:val="000B6882"/>
    <w:rsid w:val="000C7F5F"/>
    <w:rsid w:val="000D214E"/>
    <w:rsid w:val="000F4CBC"/>
    <w:rsid w:val="0012510F"/>
    <w:rsid w:val="001300A4"/>
    <w:rsid w:val="00180CD5"/>
    <w:rsid w:val="001E7779"/>
    <w:rsid w:val="0022266B"/>
    <w:rsid w:val="00251092"/>
    <w:rsid w:val="002B0F97"/>
    <w:rsid w:val="002C4400"/>
    <w:rsid w:val="002E4F85"/>
    <w:rsid w:val="00306A3D"/>
    <w:rsid w:val="0033396B"/>
    <w:rsid w:val="00390FF7"/>
    <w:rsid w:val="003935D0"/>
    <w:rsid w:val="0040754C"/>
    <w:rsid w:val="00411105"/>
    <w:rsid w:val="004249B3"/>
    <w:rsid w:val="0042501F"/>
    <w:rsid w:val="004552CC"/>
    <w:rsid w:val="004C1E78"/>
    <w:rsid w:val="004D6953"/>
    <w:rsid w:val="004F07F6"/>
    <w:rsid w:val="00501E90"/>
    <w:rsid w:val="005048C3"/>
    <w:rsid w:val="00524470"/>
    <w:rsid w:val="00536408"/>
    <w:rsid w:val="00543A0D"/>
    <w:rsid w:val="00564112"/>
    <w:rsid w:val="00580E61"/>
    <w:rsid w:val="00586CAA"/>
    <w:rsid w:val="00611711"/>
    <w:rsid w:val="006166AF"/>
    <w:rsid w:val="0063351D"/>
    <w:rsid w:val="00645919"/>
    <w:rsid w:val="006F1D3B"/>
    <w:rsid w:val="00775E11"/>
    <w:rsid w:val="00782FA1"/>
    <w:rsid w:val="00783BD2"/>
    <w:rsid w:val="00797377"/>
    <w:rsid w:val="007A79AD"/>
    <w:rsid w:val="007E7778"/>
    <w:rsid w:val="007F2099"/>
    <w:rsid w:val="007F4E31"/>
    <w:rsid w:val="0082600F"/>
    <w:rsid w:val="00864CD3"/>
    <w:rsid w:val="0087175F"/>
    <w:rsid w:val="00892E71"/>
    <w:rsid w:val="008B06D3"/>
    <w:rsid w:val="008B51E6"/>
    <w:rsid w:val="008C5AF5"/>
    <w:rsid w:val="008D5911"/>
    <w:rsid w:val="00940F83"/>
    <w:rsid w:val="00950E66"/>
    <w:rsid w:val="00952DA3"/>
    <w:rsid w:val="00980354"/>
    <w:rsid w:val="009C5058"/>
    <w:rsid w:val="009D666F"/>
    <w:rsid w:val="009D6C2C"/>
    <w:rsid w:val="009E6721"/>
    <w:rsid w:val="00A06FB3"/>
    <w:rsid w:val="00A27169"/>
    <w:rsid w:val="00A30CFF"/>
    <w:rsid w:val="00A622EB"/>
    <w:rsid w:val="00AB38B4"/>
    <w:rsid w:val="00AC20AF"/>
    <w:rsid w:val="00AC30A6"/>
    <w:rsid w:val="00B64F67"/>
    <w:rsid w:val="00B9734B"/>
    <w:rsid w:val="00BB1931"/>
    <w:rsid w:val="00BD4DBF"/>
    <w:rsid w:val="00C0531C"/>
    <w:rsid w:val="00C50438"/>
    <w:rsid w:val="00C965D4"/>
    <w:rsid w:val="00CA6056"/>
    <w:rsid w:val="00CB76A5"/>
    <w:rsid w:val="00CF0270"/>
    <w:rsid w:val="00CF3495"/>
    <w:rsid w:val="00D0584A"/>
    <w:rsid w:val="00D15637"/>
    <w:rsid w:val="00D34472"/>
    <w:rsid w:val="00D540C8"/>
    <w:rsid w:val="00DC1E0B"/>
    <w:rsid w:val="00E10042"/>
    <w:rsid w:val="00E43564"/>
    <w:rsid w:val="00ED0A4F"/>
    <w:rsid w:val="00EE5318"/>
    <w:rsid w:val="00EF1C63"/>
    <w:rsid w:val="00F54FBB"/>
    <w:rsid w:val="00FB0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CC27E"/>
  <w15:docId w15:val="{BB003CAA-32F3-4F4D-85C0-A7902914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u-RU"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u-RU"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Header">
    <w:name w:val="header"/>
    <w:basedOn w:val="Normal"/>
    <w:link w:val="Head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style>
  <w:style w:type="paragraph" w:styleId="Footer">
    <w:name w:val="footer"/>
    <w:basedOn w:val="Normal"/>
    <w:link w:val="FooterChar"/>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580E61"/>
    <w:pPr>
      <w:spacing w:before="100" w:beforeAutospacing="1" w:after="100" w:afterAutospacing="1"/>
    </w:pPr>
    <w:rPr>
      <w:lang w:val="ru-RU"/>
    </w:rPr>
  </w:style>
  <w:style w:type="character" w:styleId="Strong">
    <w:name w:val="Strong"/>
    <w:basedOn w:val="DefaultParagraphFont"/>
    <w:uiPriority w:val="22"/>
    <w:qFormat/>
    <w:rsid w:val="00580E61"/>
    <w:rPr>
      <w:b/>
      <w:bCs/>
    </w:rPr>
  </w:style>
  <w:style w:type="paragraph" w:customStyle="1" w:styleId="msonormal0">
    <w:name w:val="msonormal"/>
    <w:basedOn w:val="Normal"/>
    <w:rsid w:val="00580E61"/>
    <w:pPr>
      <w:spacing w:before="100" w:beforeAutospacing="1" w:after="100" w:afterAutospacing="1"/>
    </w:pPr>
    <w:rPr>
      <w:lang w:val="ru-RU"/>
    </w:rPr>
  </w:style>
  <w:style w:type="paragraph" w:styleId="BalloonText">
    <w:name w:val="Balloon Text"/>
    <w:basedOn w:val="Normal"/>
    <w:link w:val="BalloonTextChar"/>
    <w:uiPriority w:val="99"/>
    <w:semiHidden/>
    <w:unhideWhenUsed/>
    <w:rsid w:val="00580E61"/>
    <w:rPr>
      <w:rFonts w:ascii="Segoe UI" w:eastAsiaTheme="minorHAnsi" w:hAnsi="Segoe UI" w:cs="Segoe UI"/>
      <w:sz w:val="18"/>
      <w:szCs w:val="18"/>
      <w:lang w:val="ro-RO" w:eastAsia="en-US"/>
    </w:rPr>
  </w:style>
  <w:style w:type="character" w:customStyle="1" w:styleId="BalloonTextChar">
    <w:name w:val="Balloon Text Char"/>
    <w:basedOn w:val="DefaultParagraphFont"/>
    <w:link w:val="BalloonText"/>
    <w:uiPriority w:val="99"/>
    <w:semiHidden/>
    <w:rsid w:val="00580E61"/>
    <w:rPr>
      <w:rFonts w:ascii="Segoe UI" w:hAnsi="Segoe UI" w:cs="Segoe UI"/>
      <w:sz w:val="18"/>
      <w:szCs w:val="18"/>
      <w:lang w:val="ro-RO"/>
    </w:rPr>
  </w:style>
  <w:style w:type="paragraph" w:customStyle="1" w:styleId="Pieddepage-titre">
    <w:name w:val="Pied de page-titre"/>
    <w:basedOn w:val="Normal"/>
    <w:rsid w:val="00580E61"/>
    <w:pPr>
      <w:overflowPunct w:val="0"/>
      <w:autoSpaceDE w:val="0"/>
      <w:autoSpaceDN w:val="0"/>
      <w:adjustRightInd w:val="0"/>
      <w:ind w:left="284" w:right="142"/>
      <w:jc w:val="center"/>
    </w:pPr>
    <w:rPr>
      <w:b/>
      <w:noProof/>
      <w:sz w:val="18"/>
      <w:szCs w:val="20"/>
      <w:lang w:val="fr-FR" w:eastAsia="fr-FR"/>
    </w:rPr>
  </w:style>
  <w:style w:type="paragraph" w:customStyle="1" w:styleId="Pieddepage-Page">
    <w:name w:val="Pied de page-Page"/>
    <w:basedOn w:val="Normal"/>
    <w:rsid w:val="00580E61"/>
    <w:pPr>
      <w:tabs>
        <w:tab w:val="right" w:pos="3119"/>
      </w:tabs>
      <w:overflowPunct w:val="0"/>
      <w:autoSpaceDE w:val="0"/>
      <w:autoSpaceDN w:val="0"/>
      <w:adjustRightInd w:val="0"/>
      <w:ind w:left="284" w:right="141"/>
    </w:pPr>
    <w:rPr>
      <w:noProof/>
      <w:sz w:val="18"/>
      <w:szCs w:val="20"/>
      <w:lang w:val="fr-FR" w:eastAsia="fr-FR"/>
    </w:rPr>
  </w:style>
  <w:style w:type="paragraph" w:customStyle="1" w:styleId="Pieddepage-c">
    <w:name w:val="Pied de page-(c)"/>
    <w:basedOn w:val="Footer"/>
    <w:rsid w:val="00580E61"/>
    <w:pPr>
      <w:tabs>
        <w:tab w:val="clear" w:pos="4680"/>
        <w:tab w:val="clear" w:pos="9360"/>
      </w:tabs>
      <w:overflowPunct w:val="0"/>
      <w:autoSpaceDE w:val="0"/>
      <w:autoSpaceDN w:val="0"/>
      <w:adjustRightInd w:val="0"/>
      <w:ind w:left="284" w:right="141"/>
    </w:pPr>
    <w:rPr>
      <w:rFonts w:ascii="Times New Roman" w:eastAsia="Times New Roman" w:hAnsi="Times New Roman" w:cs="Times New Roman"/>
      <w:b/>
      <w:noProof/>
      <w:sz w:val="18"/>
      <w:szCs w:val="20"/>
      <w:lang w:val="fr-FR" w:eastAsia="fr-FR"/>
    </w:rPr>
  </w:style>
  <w:style w:type="paragraph" w:customStyle="1" w:styleId="Pieddepage-valeur">
    <w:name w:val="Pied de page-valeur"/>
    <w:basedOn w:val="Pieddepage-c"/>
    <w:rsid w:val="00580E61"/>
    <w:pPr>
      <w:ind w:right="142"/>
      <w:jc w:val="center"/>
    </w:pPr>
    <w:rPr>
      <w:b w:val="0"/>
    </w:rPr>
  </w:style>
  <w:style w:type="character" w:customStyle="1" w:styleId="a">
    <w:name w:val="Основной текст_"/>
    <w:basedOn w:val="DefaultParagraphFont"/>
    <w:link w:val="3"/>
    <w:locked/>
    <w:rsid w:val="00580E61"/>
    <w:rPr>
      <w:rFonts w:ascii="Times New Roman" w:eastAsia="Times New Roman" w:hAnsi="Times New Roman" w:cs="Times New Roman"/>
      <w:b/>
      <w:bCs/>
      <w:sz w:val="23"/>
      <w:szCs w:val="23"/>
      <w:shd w:val="clear" w:color="auto" w:fill="FFFFFF"/>
    </w:rPr>
  </w:style>
  <w:style w:type="paragraph" w:customStyle="1" w:styleId="3">
    <w:name w:val="Основной текст3"/>
    <w:basedOn w:val="Normal"/>
    <w:link w:val="a"/>
    <w:rsid w:val="00580E61"/>
    <w:pPr>
      <w:widowControl w:val="0"/>
      <w:shd w:val="clear" w:color="auto" w:fill="FFFFFF"/>
      <w:spacing w:line="0" w:lineRule="atLeast"/>
    </w:pPr>
    <w:rPr>
      <w:b/>
      <w:bCs/>
      <w:sz w:val="23"/>
      <w:szCs w:val="23"/>
      <w:lang w:eastAsia="en-US"/>
    </w:rPr>
  </w:style>
  <w:style w:type="character" w:customStyle="1" w:styleId="2">
    <w:name w:val="Основной текст (2)_"/>
    <w:basedOn w:val="DefaultParagraphFont"/>
    <w:link w:val="20"/>
    <w:locked/>
    <w:rsid w:val="00580E61"/>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580E61"/>
    <w:pPr>
      <w:widowControl w:val="0"/>
      <w:shd w:val="clear" w:color="auto" w:fill="FFFFFF"/>
      <w:spacing w:line="0" w:lineRule="atLeast"/>
    </w:pPr>
    <w:rPr>
      <w:b/>
      <w:bCs/>
      <w:sz w:val="22"/>
      <w:szCs w:val="22"/>
      <w:lang w:eastAsia="en-US"/>
    </w:rPr>
  </w:style>
  <w:style w:type="paragraph" w:customStyle="1" w:styleId="4">
    <w:name w:val="Основной текст4"/>
    <w:basedOn w:val="Normal"/>
    <w:rsid w:val="00580E61"/>
    <w:pPr>
      <w:widowControl w:val="0"/>
      <w:shd w:val="clear" w:color="auto" w:fill="FFFFFF"/>
      <w:spacing w:line="317" w:lineRule="exact"/>
      <w:jc w:val="both"/>
    </w:pPr>
    <w:rPr>
      <w:color w:val="000000"/>
      <w:lang w:val="ro-RO" w:eastAsia="ro-RO" w:bidi="ro-RO"/>
    </w:rPr>
  </w:style>
  <w:style w:type="character" w:styleId="PageNumber">
    <w:name w:val="page number"/>
    <w:unhideWhenUsed/>
    <w:rsid w:val="00580E61"/>
    <w:rPr>
      <w:sz w:val="18"/>
    </w:rPr>
  </w:style>
  <w:style w:type="character" w:customStyle="1" w:styleId="21">
    <w:name w:val="Основной текст2"/>
    <w:basedOn w:val="a"/>
    <w:rsid w:val="00580E61"/>
    <w:rPr>
      <w:rFonts w:ascii="Times New Roman" w:eastAsia="Times New Roman" w:hAnsi="Times New Roman" w:cs="Times New Roman"/>
      <w:b/>
      <w:bCs/>
      <w:color w:val="000000"/>
      <w:spacing w:val="0"/>
      <w:w w:val="100"/>
      <w:position w:val="0"/>
      <w:sz w:val="23"/>
      <w:szCs w:val="23"/>
      <w:u w:val="single"/>
      <w:shd w:val="clear" w:color="auto" w:fill="FFFFFF"/>
      <w:lang w:val="ro-RO" w:eastAsia="ro-RO" w:bidi="ro-RO"/>
    </w:rPr>
  </w:style>
  <w:style w:type="character" w:customStyle="1" w:styleId="8">
    <w:name w:val="Основной текст + 8"/>
    <w:aliases w:val="5 pt,Полужирный"/>
    <w:basedOn w:val="a"/>
    <w:rsid w:val="00580E61"/>
    <w:rPr>
      <w:rFonts w:ascii="Times New Roman" w:eastAsia="Times New Roman" w:hAnsi="Times New Roman" w:cs="Times New Roman"/>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paragraph" w:styleId="BodyText">
    <w:name w:val="Body Text"/>
    <w:basedOn w:val="Normal"/>
    <w:link w:val="BodyTextChar"/>
    <w:uiPriority w:val="99"/>
    <w:semiHidden/>
    <w:unhideWhenUsed/>
    <w:rsid w:val="00FB0CD5"/>
    <w:pPr>
      <w:spacing w:after="120" w:line="259" w:lineRule="auto"/>
    </w:pPr>
    <w:rPr>
      <w:rFonts w:asciiTheme="minorHAnsi" w:eastAsiaTheme="minorHAnsi" w:hAnsiTheme="minorHAnsi" w:cstheme="minorBidi"/>
      <w:sz w:val="22"/>
      <w:szCs w:val="22"/>
      <w:lang w:val="ro-RO" w:eastAsia="en-US"/>
    </w:rPr>
  </w:style>
  <w:style w:type="character" w:customStyle="1" w:styleId="BodyTextChar">
    <w:name w:val="Body Text Char"/>
    <w:basedOn w:val="DefaultParagraphFont"/>
    <w:link w:val="BodyText"/>
    <w:uiPriority w:val="99"/>
    <w:semiHidden/>
    <w:rsid w:val="00FB0CD5"/>
    <w:rPr>
      <w:lang w:val="ro-RO"/>
    </w:rPr>
  </w:style>
  <w:style w:type="paragraph" w:customStyle="1" w:styleId="1">
    <w:name w:val="Абзац списка1"/>
    <w:basedOn w:val="Normal"/>
    <w:uiPriority w:val="34"/>
    <w:qFormat/>
    <w:rsid w:val="00FB0CD5"/>
    <w:pPr>
      <w:ind w:left="720"/>
      <w:contextualSpacing/>
    </w:pPr>
    <w:rPr>
      <w:sz w:val="20"/>
      <w:szCs w:val="20"/>
      <w:lang w:val="ru-RU"/>
    </w:rPr>
  </w:style>
  <w:style w:type="table" w:customStyle="1" w:styleId="GrilTabel1">
    <w:name w:val="Grilă Tabel1"/>
    <w:basedOn w:val="TableNormal"/>
    <w:uiPriority w:val="39"/>
    <w:rsid w:val="00FB0CD5"/>
    <w:pPr>
      <w:spacing w:after="80" w:line="240" w:lineRule="auto"/>
    </w:pPr>
    <w:rPr>
      <w:rFonts w:eastAsiaTheme="minorEastAsia"/>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FB0CD5"/>
    <w:pPr>
      <w:spacing w:before="100" w:beforeAutospacing="1" w:after="100" w:afterAutospacing="1"/>
      <w:jc w:val="center"/>
    </w:pPr>
    <w:rPr>
      <w:sz w:val="18"/>
      <w:szCs w:val="18"/>
      <w:lang w:val="ru-RU"/>
    </w:rPr>
  </w:style>
  <w:style w:type="paragraph" w:customStyle="1" w:styleId="xl66">
    <w:name w:val="xl66"/>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ru-RU"/>
    </w:rPr>
  </w:style>
  <w:style w:type="paragraph" w:customStyle="1" w:styleId="xl67">
    <w:name w:val="xl67"/>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lang w:val="ru-RU"/>
    </w:rPr>
  </w:style>
  <w:style w:type="paragraph" w:customStyle="1" w:styleId="xl68">
    <w:name w:val="xl68"/>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ru-RU"/>
    </w:rPr>
  </w:style>
  <w:style w:type="paragraph" w:customStyle="1" w:styleId="xl69">
    <w:name w:val="xl69"/>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ru-RU"/>
    </w:rPr>
  </w:style>
  <w:style w:type="paragraph" w:customStyle="1" w:styleId="xl70">
    <w:name w:val="xl70"/>
    <w:basedOn w:val="Normal"/>
    <w:rsid w:val="00FB0CD5"/>
    <w:pPr>
      <w:spacing w:before="100" w:beforeAutospacing="1" w:after="100" w:afterAutospacing="1"/>
    </w:pPr>
    <w:rPr>
      <w:sz w:val="18"/>
      <w:szCs w:val="18"/>
      <w:lang w:val="ru-RU"/>
    </w:rPr>
  </w:style>
  <w:style w:type="paragraph" w:customStyle="1" w:styleId="xl71">
    <w:name w:val="xl71"/>
    <w:basedOn w:val="Normal"/>
    <w:rsid w:val="00FB0CD5"/>
    <w:pPr>
      <w:spacing w:before="100" w:beforeAutospacing="1" w:after="100" w:afterAutospacing="1"/>
    </w:pPr>
    <w:rPr>
      <w:sz w:val="18"/>
      <w:szCs w:val="18"/>
      <w:lang w:val="ru-RU"/>
    </w:rPr>
  </w:style>
  <w:style w:type="paragraph" w:customStyle="1" w:styleId="xl72">
    <w:name w:val="xl72"/>
    <w:basedOn w:val="Normal"/>
    <w:rsid w:val="00FB0CD5"/>
    <w:pPr>
      <w:spacing w:before="100" w:beforeAutospacing="1" w:after="100" w:afterAutospacing="1"/>
      <w:jc w:val="center"/>
    </w:pPr>
    <w:rPr>
      <w:b/>
      <w:bCs/>
      <w:sz w:val="18"/>
      <w:szCs w:val="18"/>
      <w:lang w:val="ru-RU"/>
    </w:rPr>
  </w:style>
  <w:style w:type="paragraph" w:customStyle="1" w:styleId="xl73">
    <w:name w:val="xl73"/>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lang w:val="ru-RU"/>
    </w:rPr>
  </w:style>
  <w:style w:type="paragraph" w:customStyle="1" w:styleId="xl74">
    <w:name w:val="xl74"/>
    <w:basedOn w:val="Normal"/>
    <w:rsid w:val="00FB0CD5"/>
    <w:pPr>
      <w:spacing w:before="100" w:beforeAutospacing="1" w:after="100" w:afterAutospacing="1"/>
      <w:jc w:val="center"/>
    </w:pPr>
    <w:rPr>
      <w:sz w:val="18"/>
      <w:szCs w:val="18"/>
      <w:lang w:val="ru-RU"/>
    </w:rPr>
  </w:style>
  <w:style w:type="paragraph" w:customStyle="1" w:styleId="xl75">
    <w:name w:val="xl75"/>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ru-RU"/>
    </w:rPr>
  </w:style>
  <w:style w:type="paragraph" w:customStyle="1" w:styleId="xl76">
    <w:name w:val="xl76"/>
    <w:basedOn w:val="Normal"/>
    <w:rsid w:val="00FB0CD5"/>
    <w:pPr>
      <w:shd w:val="clear" w:color="000000" w:fill="FFFFFF"/>
      <w:spacing w:before="100" w:beforeAutospacing="1" w:after="100" w:afterAutospacing="1"/>
    </w:pPr>
    <w:rPr>
      <w:sz w:val="18"/>
      <w:szCs w:val="18"/>
      <w:lang w:val="ru-RU"/>
    </w:rPr>
  </w:style>
  <w:style w:type="paragraph" w:customStyle="1" w:styleId="xl77">
    <w:name w:val="xl77"/>
    <w:basedOn w:val="Normal"/>
    <w:rsid w:val="00FB0CD5"/>
    <w:pPr>
      <w:shd w:val="clear" w:color="000000" w:fill="FFFFFF"/>
      <w:spacing w:before="100" w:beforeAutospacing="1" w:after="100" w:afterAutospacing="1"/>
    </w:pPr>
    <w:rPr>
      <w:sz w:val="18"/>
      <w:szCs w:val="18"/>
      <w:lang w:val="ru-RU"/>
    </w:rPr>
  </w:style>
  <w:style w:type="paragraph" w:customStyle="1" w:styleId="xl78">
    <w:name w:val="xl78"/>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ru-RU"/>
    </w:rPr>
  </w:style>
  <w:style w:type="paragraph" w:customStyle="1" w:styleId="xl79">
    <w:name w:val="xl79"/>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ru-RU"/>
    </w:rPr>
  </w:style>
  <w:style w:type="paragraph" w:customStyle="1" w:styleId="xl80">
    <w:name w:val="xl80"/>
    <w:basedOn w:val="Normal"/>
    <w:rsid w:val="00FB0CD5"/>
    <w:pPr>
      <w:spacing w:before="100" w:beforeAutospacing="1" w:after="100" w:afterAutospacing="1"/>
      <w:jc w:val="center"/>
    </w:pPr>
    <w:rPr>
      <w:sz w:val="18"/>
      <w:szCs w:val="18"/>
      <w:lang w:val="ru-RU"/>
    </w:rPr>
  </w:style>
  <w:style w:type="paragraph" w:customStyle="1" w:styleId="xl81">
    <w:name w:val="xl81"/>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ru-RU"/>
    </w:rPr>
  </w:style>
  <w:style w:type="paragraph" w:customStyle="1" w:styleId="xl82">
    <w:name w:val="xl82"/>
    <w:basedOn w:val="Normal"/>
    <w:rsid w:val="00FB0CD5"/>
    <w:pPr>
      <w:spacing w:before="100" w:beforeAutospacing="1" w:after="100" w:afterAutospacing="1"/>
      <w:jc w:val="both"/>
    </w:pPr>
    <w:rPr>
      <w:color w:val="000000"/>
      <w:lang w:val="ru-RU"/>
    </w:rPr>
  </w:style>
  <w:style w:type="paragraph" w:customStyle="1" w:styleId="xl83">
    <w:name w:val="xl83"/>
    <w:basedOn w:val="Normal"/>
    <w:rsid w:val="00FB0CD5"/>
    <w:pPr>
      <w:pBdr>
        <w:bottom w:val="single" w:sz="4" w:space="0" w:color="auto"/>
      </w:pBdr>
      <w:spacing w:before="100" w:beforeAutospacing="1" w:after="100" w:afterAutospacing="1"/>
      <w:jc w:val="center"/>
    </w:pPr>
    <w:rPr>
      <w:sz w:val="18"/>
      <w:szCs w:val="18"/>
      <w:lang w:val="ru-RU"/>
    </w:rPr>
  </w:style>
  <w:style w:type="paragraph" w:customStyle="1" w:styleId="xl84">
    <w:name w:val="xl84"/>
    <w:basedOn w:val="Normal"/>
    <w:rsid w:val="00FB0CD5"/>
    <w:pPr>
      <w:spacing w:before="100" w:beforeAutospacing="1" w:after="100" w:afterAutospacing="1"/>
      <w:jc w:val="center"/>
    </w:pPr>
    <w:rPr>
      <w:b/>
      <w:bCs/>
      <w:lang w:val="ru-RU"/>
    </w:rPr>
  </w:style>
  <w:style w:type="paragraph" w:customStyle="1" w:styleId="xl85">
    <w:name w:val="xl85"/>
    <w:basedOn w:val="Normal"/>
    <w:rsid w:val="00FB0CD5"/>
    <w:pPr>
      <w:shd w:val="clear" w:color="000000" w:fill="FFFFFF"/>
      <w:spacing w:before="100" w:beforeAutospacing="1" w:after="100" w:afterAutospacing="1"/>
      <w:textAlignment w:val="center"/>
    </w:pPr>
    <w:rPr>
      <w:b/>
      <w:bCs/>
      <w:color w:val="FF0000"/>
      <w:sz w:val="18"/>
      <w:szCs w:val="18"/>
      <w:lang w:val="ru-RU"/>
    </w:rPr>
  </w:style>
  <w:style w:type="paragraph" w:customStyle="1" w:styleId="xl86">
    <w:name w:val="xl86"/>
    <w:basedOn w:val="Normal"/>
    <w:rsid w:val="00FB0CD5"/>
    <w:pPr>
      <w:spacing w:before="100" w:beforeAutospacing="1" w:after="100" w:afterAutospacing="1"/>
      <w:jc w:val="center"/>
      <w:textAlignment w:val="center"/>
    </w:pPr>
    <w:rPr>
      <w:b/>
      <w:bCs/>
      <w:color w:val="FF0000"/>
      <w:sz w:val="18"/>
      <w:szCs w:val="18"/>
      <w:lang w:val="ru-RU"/>
    </w:rPr>
  </w:style>
  <w:style w:type="paragraph" w:customStyle="1" w:styleId="xl87">
    <w:name w:val="xl87"/>
    <w:basedOn w:val="Normal"/>
    <w:rsid w:val="00FB0CD5"/>
    <w:pPr>
      <w:spacing w:before="100" w:beforeAutospacing="1" w:after="100" w:afterAutospacing="1"/>
      <w:jc w:val="center"/>
      <w:textAlignment w:val="center"/>
    </w:pPr>
    <w:rPr>
      <w:b/>
      <w:bCs/>
      <w:color w:val="FF0000"/>
      <w:sz w:val="18"/>
      <w:szCs w:val="18"/>
      <w:lang w:val="ru-RU"/>
    </w:rPr>
  </w:style>
  <w:style w:type="paragraph" w:customStyle="1" w:styleId="xl88">
    <w:name w:val="xl88"/>
    <w:basedOn w:val="Normal"/>
    <w:rsid w:val="00FB0CD5"/>
    <w:pPr>
      <w:spacing w:before="100" w:beforeAutospacing="1" w:after="100" w:afterAutospacing="1"/>
      <w:jc w:val="center"/>
      <w:textAlignment w:val="center"/>
    </w:pPr>
    <w:rPr>
      <w:b/>
      <w:bCs/>
      <w:color w:val="FF0000"/>
      <w:sz w:val="18"/>
      <w:szCs w:val="18"/>
      <w:lang w:val="ru-RU"/>
    </w:rPr>
  </w:style>
  <w:style w:type="paragraph" w:customStyle="1" w:styleId="xl89">
    <w:name w:val="xl89"/>
    <w:basedOn w:val="Normal"/>
    <w:rsid w:val="00FB0CD5"/>
    <w:pPr>
      <w:shd w:val="clear" w:color="000000" w:fill="FFFFFF"/>
      <w:spacing w:before="100" w:beforeAutospacing="1" w:after="100" w:afterAutospacing="1"/>
      <w:textAlignment w:val="center"/>
    </w:pPr>
    <w:rPr>
      <w:b/>
      <w:bCs/>
      <w:u w:val="single"/>
      <w:lang w:val="ru-RU"/>
    </w:rPr>
  </w:style>
  <w:style w:type="paragraph" w:customStyle="1" w:styleId="xl90">
    <w:name w:val="xl90"/>
    <w:basedOn w:val="Normal"/>
    <w:rsid w:val="00FB0CD5"/>
    <w:pPr>
      <w:spacing w:before="100" w:beforeAutospacing="1" w:after="100" w:afterAutospacing="1"/>
    </w:pPr>
    <w:rPr>
      <w:b/>
      <w:bCs/>
      <w:sz w:val="18"/>
      <w:szCs w:val="18"/>
      <w:lang w:val="ru-RU"/>
    </w:rPr>
  </w:style>
  <w:style w:type="paragraph" w:customStyle="1" w:styleId="xl91">
    <w:name w:val="xl91"/>
    <w:basedOn w:val="Normal"/>
    <w:rsid w:val="00FB0CD5"/>
    <w:pPr>
      <w:spacing w:before="100" w:beforeAutospacing="1" w:after="100" w:afterAutospacing="1"/>
    </w:pPr>
    <w:rPr>
      <w:b/>
      <w:bCs/>
      <w:sz w:val="18"/>
      <w:szCs w:val="18"/>
      <w:lang w:val="ru-RU"/>
    </w:rPr>
  </w:style>
  <w:style w:type="paragraph" w:customStyle="1" w:styleId="xl92">
    <w:name w:val="xl92"/>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lang w:val="ru-RU"/>
    </w:rPr>
  </w:style>
  <w:style w:type="paragraph" w:customStyle="1" w:styleId="xl93">
    <w:name w:val="xl93"/>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8"/>
      <w:szCs w:val="18"/>
      <w:lang w:val="ru-RU"/>
    </w:rPr>
  </w:style>
  <w:style w:type="paragraph" w:customStyle="1" w:styleId="xl94">
    <w:name w:val="xl94"/>
    <w:basedOn w:val="Normal"/>
    <w:rsid w:val="00FB0CD5"/>
    <w:pPr>
      <w:shd w:val="clear" w:color="000000" w:fill="FFFFFF"/>
      <w:spacing w:before="100" w:beforeAutospacing="1" w:after="100" w:afterAutospacing="1"/>
      <w:textAlignment w:val="center"/>
    </w:pPr>
    <w:rPr>
      <w:b/>
      <w:bCs/>
      <w:color w:val="FF0000"/>
      <w:sz w:val="18"/>
      <w:szCs w:val="18"/>
      <w:lang w:val="ru-RU"/>
    </w:rPr>
  </w:style>
  <w:style w:type="paragraph" w:customStyle="1" w:styleId="xl95">
    <w:name w:val="xl95"/>
    <w:basedOn w:val="Normal"/>
    <w:rsid w:val="00FB0CD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b/>
      <w:bCs/>
      <w:sz w:val="18"/>
      <w:szCs w:val="18"/>
      <w:lang w:val="ru-RU"/>
    </w:rPr>
  </w:style>
  <w:style w:type="paragraph" w:customStyle="1" w:styleId="xl96">
    <w:name w:val="xl96"/>
    <w:basedOn w:val="Normal"/>
    <w:rsid w:val="00FB0CD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b/>
      <w:bCs/>
      <w:sz w:val="18"/>
      <w:szCs w:val="18"/>
      <w:lang w:val="ru-RU"/>
    </w:rPr>
  </w:style>
  <w:style w:type="paragraph" w:customStyle="1" w:styleId="xl97">
    <w:name w:val="xl97"/>
    <w:basedOn w:val="Normal"/>
    <w:rsid w:val="00FB0C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b/>
      <w:bCs/>
      <w:color w:val="000000"/>
      <w:lang w:val="ru-RU"/>
    </w:rPr>
  </w:style>
  <w:style w:type="paragraph" w:customStyle="1" w:styleId="xl98">
    <w:name w:val="xl98"/>
    <w:basedOn w:val="Normal"/>
    <w:rsid w:val="00FB0C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b/>
      <w:bCs/>
      <w:color w:val="000000"/>
      <w:sz w:val="22"/>
      <w:szCs w:val="22"/>
      <w:lang w:val="ru-RU"/>
    </w:rPr>
  </w:style>
  <w:style w:type="paragraph" w:customStyle="1" w:styleId="xl99">
    <w:name w:val="xl99"/>
    <w:basedOn w:val="Normal"/>
    <w:rsid w:val="00FB0C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color w:val="000000"/>
      <w:sz w:val="22"/>
      <w:szCs w:val="22"/>
      <w:lang w:val="ru-RU"/>
    </w:rPr>
  </w:style>
  <w:style w:type="paragraph" w:customStyle="1" w:styleId="xl100">
    <w:name w:val="xl100"/>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FF0000"/>
      <w:sz w:val="18"/>
      <w:szCs w:val="18"/>
      <w:lang w:val="ru-RU"/>
    </w:rPr>
  </w:style>
  <w:style w:type="paragraph" w:customStyle="1" w:styleId="xl101">
    <w:name w:val="xl101"/>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FF0000"/>
      <w:sz w:val="18"/>
      <w:szCs w:val="18"/>
      <w:lang w:val="ru-RU"/>
    </w:rPr>
  </w:style>
  <w:style w:type="paragraph" w:customStyle="1" w:styleId="xl102">
    <w:name w:val="xl102"/>
    <w:basedOn w:val="Normal"/>
    <w:rsid w:val="00FB0C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FF0000"/>
      <w:sz w:val="18"/>
      <w:szCs w:val="18"/>
      <w:lang w:val="ru-RU"/>
    </w:rPr>
  </w:style>
  <w:style w:type="paragraph" w:customStyle="1" w:styleId="xl103">
    <w:name w:val="xl103"/>
    <w:basedOn w:val="Normal"/>
    <w:rsid w:val="00FB0CD5"/>
    <w:pPr>
      <w:pBdr>
        <w:top w:val="single" w:sz="4" w:space="0" w:color="auto"/>
        <w:left w:val="single" w:sz="4" w:space="0" w:color="auto"/>
        <w:bottom w:val="single" w:sz="4" w:space="0" w:color="auto"/>
      </w:pBdr>
      <w:shd w:val="clear" w:color="000000" w:fill="9BC2E6"/>
      <w:spacing w:before="100" w:beforeAutospacing="1" w:after="100" w:afterAutospacing="1"/>
    </w:pPr>
    <w:rPr>
      <w:b/>
      <w:bCs/>
      <w:sz w:val="18"/>
      <w:szCs w:val="18"/>
      <w:lang w:val="ru-RU"/>
    </w:rPr>
  </w:style>
  <w:style w:type="paragraph" w:customStyle="1" w:styleId="xl104">
    <w:name w:val="xl104"/>
    <w:basedOn w:val="Normal"/>
    <w:rsid w:val="00FB0CD5"/>
    <w:pPr>
      <w:pBdr>
        <w:top w:val="single" w:sz="4" w:space="0" w:color="auto"/>
        <w:bottom w:val="single" w:sz="4" w:space="0" w:color="auto"/>
      </w:pBdr>
      <w:shd w:val="clear" w:color="000000" w:fill="9BC2E6"/>
      <w:spacing w:before="100" w:beforeAutospacing="1" w:after="100" w:afterAutospacing="1"/>
    </w:pPr>
    <w:rPr>
      <w:b/>
      <w:bCs/>
      <w:sz w:val="18"/>
      <w:szCs w:val="18"/>
      <w:lang w:val="ru-RU"/>
    </w:rPr>
  </w:style>
  <w:style w:type="paragraph" w:customStyle="1" w:styleId="xl105">
    <w:name w:val="xl105"/>
    <w:basedOn w:val="Normal"/>
    <w:rsid w:val="00FB0CD5"/>
    <w:pPr>
      <w:pBdr>
        <w:top w:val="single" w:sz="4" w:space="0" w:color="auto"/>
        <w:bottom w:val="single" w:sz="4" w:space="0" w:color="auto"/>
        <w:right w:val="single" w:sz="4" w:space="0" w:color="auto"/>
      </w:pBdr>
      <w:shd w:val="clear" w:color="000000" w:fill="9BC2E6"/>
      <w:spacing w:before="100" w:beforeAutospacing="1" w:after="100" w:afterAutospacing="1"/>
    </w:pPr>
    <w:rPr>
      <w:b/>
      <w:bCs/>
      <w:sz w:val="18"/>
      <w:szCs w:val="18"/>
      <w:lang w:val="ru-RU"/>
    </w:rPr>
  </w:style>
  <w:style w:type="paragraph" w:customStyle="1" w:styleId="xl106">
    <w:name w:val="xl106"/>
    <w:basedOn w:val="Normal"/>
    <w:rsid w:val="00FB0CD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b/>
      <w:bCs/>
      <w:sz w:val="18"/>
      <w:szCs w:val="18"/>
      <w:lang w:val="ru-RU"/>
    </w:rPr>
  </w:style>
  <w:style w:type="paragraph" w:customStyle="1" w:styleId="xl107">
    <w:name w:val="xl107"/>
    <w:basedOn w:val="Normal"/>
    <w:rsid w:val="00FB0CD5"/>
    <w:pPr>
      <w:spacing w:before="100" w:beforeAutospacing="1" w:after="100" w:afterAutospacing="1"/>
      <w:jc w:val="right"/>
    </w:pPr>
    <w:rPr>
      <w:b/>
      <w:bCs/>
      <w:lang w:val="ru-RU"/>
    </w:rPr>
  </w:style>
  <w:style w:type="paragraph" w:customStyle="1" w:styleId="xl108">
    <w:name w:val="xl108"/>
    <w:basedOn w:val="Normal"/>
    <w:rsid w:val="00FB0CD5"/>
    <w:pPr>
      <w:spacing w:before="100" w:beforeAutospacing="1" w:after="100" w:afterAutospacing="1"/>
      <w:jc w:val="right"/>
    </w:pPr>
    <w:rPr>
      <w:lang w:val="ru-RU"/>
    </w:rPr>
  </w:style>
  <w:style w:type="paragraph" w:customStyle="1" w:styleId="xl109">
    <w:name w:val="xl109"/>
    <w:basedOn w:val="Normal"/>
    <w:rsid w:val="00FB0CD5"/>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b/>
      <w:bCs/>
      <w:sz w:val="18"/>
      <w:szCs w:val="18"/>
      <w:lang w:val="ru-RU"/>
    </w:rPr>
  </w:style>
  <w:style w:type="paragraph" w:customStyle="1" w:styleId="xl110">
    <w:name w:val="xl110"/>
    <w:basedOn w:val="Normal"/>
    <w:rsid w:val="00FB0CD5"/>
    <w:pPr>
      <w:spacing w:before="100" w:beforeAutospacing="1" w:after="100" w:afterAutospacing="1"/>
      <w:jc w:val="right"/>
    </w:pPr>
    <w:rPr>
      <w:i/>
      <w:iCs/>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19334">
      <w:bodyDiv w:val="1"/>
      <w:marLeft w:val="0"/>
      <w:marRight w:val="0"/>
      <w:marTop w:val="0"/>
      <w:marBottom w:val="0"/>
      <w:divBdr>
        <w:top w:val="none" w:sz="0" w:space="0" w:color="auto"/>
        <w:left w:val="none" w:sz="0" w:space="0" w:color="auto"/>
        <w:bottom w:val="none" w:sz="0" w:space="0" w:color="auto"/>
        <w:right w:val="none" w:sz="0" w:space="0" w:color="auto"/>
      </w:divBdr>
    </w:div>
    <w:div w:id="246614879">
      <w:bodyDiv w:val="1"/>
      <w:marLeft w:val="0"/>
      <w:marRight w:val="0"/>
      <w:marTop w:val="0"/>
      <w:marBottom w:val="0"/>
      <w:divBdr>
        <w:top w:val="none" w:sz="0" w:space="0" w:color="auto"/>
        <w:left w:val="none" w:sz="0" w:space="0" w:color="auto"/>
        <w:bottom w:val="none" w:sz="0" w:space="0" w:color="auto"/>
        <w:right w:val="none" w:sz="0" w:space="0" w:color="auto"/>
      </w:divBdr>
    </w:div>
    <w:div w:id="264312597">
      <w:bodyDiv w:val="1"/>
      <w:marLeft w:val="0"/>
      <w:marRight w:val="0"/>
      <w:marTop w:val="0"/>
      <w:marBottom w:val="0"/>
      <w:divBdr>
        <w:top w:val="none" w:sz="0" w:space="0" w:color="auto"/>
        <w:left w:val="none" w:sz="0" w:space="0" w:color="auto"/>
        <w:bottom w:val="none" w:sz="0" w:space="0" w:color="auto"/>
        <w:right w:val="none" w:sz="0" w:space="0" w:color="auto"/>
      </w:divBdr>
    </w:div>
    <w:div w:id="322926813">
      <w:bodyDiv w:val="1"/>
      <w:marLeft w:val="0"/>
      <w:marRight w:val="0"/>
      <w:marTop w:val="0"/>
      <w:marBottom w:val="0"/>
      <w:divBdr>
        <w:top w:val="none" w:sz="0" w:space="0" w:color="auto"/>
        <w:left w:val="none" w:sz="0" w:space="0" w:color="auto"/>
        <w:bottom w:val="none" w:sz="0" w:space="0" w:color="auto"/>
        <w:right w:val="none" w:sz="0" w:space="0" w:color="auto"/>
      </w:divBdr>
    </w:div>
    <w:div w:id="507015378">
      <w:bodyDiv w:val="1"/>
      <w:marLeft w:val="0"/>
      <w:marRight w:val="0"/>
      <w:marTop w:val="0"/>
      <w:marBottom w:val="0"/>
      <w:divBdr>
        <w:top w:val="none" w:sz="0" w:space="0" w:color="auto"/>
        <w:left w:val="none" w:sz="0" w:space="0" w:color="auto"/>
        <w:bottom w:val="none" w:sz="0" w:space="0" w:color="auto"/>
        <w:right w:val="none" w:sz="0" w:space="0" w:color="auto"/>
      </w:divBdr>
    </w:div>
    <w:div w:id="736249109">
      <w:bodyDiv w:val="1"/>
      <w:marLeft w:val="0"/>
      <w:marRight w:val="0"/>
      <w:marTop w:val="0"/>
      <w:marBottom w:val="0"/>
      <w:divBdr>
        <w:top w:val="none" w:sz="0" w:space="0" w:color="auto"/>
        <w:left w:val="none" w:sz="0" w:space="0" w:color="auto"/>
        <w:bottom w:val="none" w:sz="0" w:space="0" w:color="auto"/>
        <w:right w:val="none" w:sz="0" w:space="0" w:color="auto"/>
      </w:divBdr>
    </w:div>
    <w:div w:id="823855713">
      <w:bodyDiv w:val="1"/>
      <w:marLeft w:val="0"/>
      <w:marRight w:val="0"/>
      <w:marTop w:val="0"/>
      <w:marBottom w:val="0"/>
      <w:divBdr>
        <w:top w:val="none" w:sz="0" w:space="0" w:color="auto"/>
        <w:left w:val="none" w:sz="0" w:space="0" w:color="auto"/>
        <w:bottom w:val="none" w:sz="0" w:space="0" w:color="auto"/>
        <w:right w:val="none" w:sz="0" w:space="0" w:color="auto"/>
      </w:divBdr>
    </w:div>
    <w:div w:id="907804919">
      <w:bodyDiv w:val="1"/>
      <w:marLeft w:val="0"/>
      <w:marRight w:val="0"/>
      <w:marTop w:val="0"/>
      <w:marBottom w:val="0"/>
      <w:divBdr>
        <w:top w:val="none" w:sz="0" w:space="0" w:color="auto"/>
        <w:left w:val="none" w:sz="0" w:space="0" w:color="auto"/>
        <w:bottom w:val="none" w:sz="0" w:space="0" w:color="auto"/>
        <w:right w:val="none" w:sz="0" w:space="0" w:color="auto"/>
      </w:divBdr>
    </w:div>
    <w:div w:id="1046296416">
      <w:bodyDiv w:val="1"/>
      <w:marLeft w:val="0"/>
      <w:marRight w:val="0"/>
      <w:marTop w:val="0"/>
      <w:marBottom w:val="0"/>
      <w:divBdr>
        <w:top w:val="none" w:sz="0" w:space="0" w:color="auto"/>
        <w:left w:val="none" w:sz="0" w:space="0" w:color="auto"/>
        <w:bottom w:val="none" w:sz="0" w:space="0" w:color="auto"/>
        <w:right w:val="none" w:sz="0" w:space="0" w:color="auto"/>
      </w:divBdr>
    </w:div>
    <w:div w:id="1308125060">
      <w:bodyDiv w:val="1"/>
      <w:marLeft w:val="0"/>
      <w:marRight w:val="0"/>
      <w:marTop w:val="0"/>
      <w:marBottom w:val="0"/>
      <w:divBdr>
        <w:top w:val="none" w:sz="0" w:space="0" w:color="auto"/>
        <w:left w:val="none" w:sz="0" w:space="0" w:color="auto"/>
        <w:bottom w:val="none" w:sz="0" w:space="0" w:color="auto"/>
        <w:right w:val="none" w:sz="0" w:space="0" w:color="auto"/>
      </w:divBdr>
    </w:div>
    <w:div w:id="1532307618">
      <w:bodyDiv w:val="1"/>
      <w:marLeft w:val="0"/>
      <w:marRight w:val="0"/>
      <w:marTop w:val="0"/>
      <w:marBottom w:val="0"/>
      <w:divBdr>
        <w:top w:val="none" w:sz="0" w:space="0" w:color="auto"/>
        <w:left w:val="none" w:sz="0" w:space="0" w:color="auto"/>
        <w:bottom w:val="none" w:sz="0" w:space="0" w:color="auto"/>
        <w:right w:val="none" w:sz="0" w:space="0" w:color="auto"/>
      </w:divBdr>
    </w:div>
    <w:div w:id="1556770146">
      <w:bodyDiv w:val="1"/>
      <w:marLeft w:val="0"/>
      <w:marRight w:val="0"/>
      <w:marTop w:val="0"/>
      <w:marBottom w:val="0"/>
      <w:divBdr>
        <w:top w:val="none" w:sz="0" w:space="0" w:color="auto"/>
        <w:left w:val="none" w:sz="0" w:space="0" w:color="auto"/>
        <w:bottom w:val="none" w:sz="0" w:space="0" w:color="auto"/>
        <w:right w:val="none" w:sz="0" w:space="0" w:color="auto"/>
      </w:divBdr>
    </w:div>
    <w:div w:id="1565674225">
      <w:bodyDiv w:val="1"/>
      <w:marLeft w:val="0"/>
      <w:marRight w:val="0"/>
      <w:marTop w:val="0"/>
      <w:marBottom w:val="0"/>
      <w:divBdr>
        <w:top w:val="none" w:sz="0" w:space="0" w:color="auto"/>
        <w:left w:val="none" w:sz="0" w:space="0" w:color="auto"/>
        <w:bottom w:val="none" w:sz="0" w:space="0" w:color="auto"/>
        <w:right w:val="none" w:sz="0" w:space="0" w:color="auto"/>
      </w:divBdr>
    </w:div>
    <w:div w:id="1567454051">
      <w:bodyDiv w:val="1"/>
      <w:marLeft w:val="0"/>
      <w:marRight w:val="0"/>
      <w:marTop w:val="0"/>
      <w:marBottom w:val="0"/>
      <w:divBdr>
        <w:top w:val="none" w:sz="0" w:space="0" w:color="auto"/>
        <w:left w:val="none" w:sz="0" w:space="0" w:color="auto"/>
        <w:bottom w:val="none" w:sz="0" w:space="0" w:color="auto"/>
        <w:right w:val="none" w:sz="0" w:space="0" w:color="auto"/>
      </w:divBdr>
    </w:div>
    <w:div w:id="1619218627">
      <w:bodyDiv w:val="1"/>
      <w:marLeft w:val="0"/>
      <w:marRight w:val="0"/>
      <w:marTop w:val="0"/>
      <w:marBottom w:val="0"/>
      <w:divBdr>
        <w:top w:val="none" w:sz="0" w:space="0" w:color="auto"/>
        <w:left w:val="none" w:sz="0" w:space="0" w:color="auto"/>
        <w:bottom w:val="none" w:sz="0" w:space="0" w:color="auto"/>
        <w:right w:val="none" w:sz="0" w:space="0" w:color="auto"/>
      </w:divBdr>
    </w:div>
    <w:div w:id="166038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5207</Words>
  <Characters>29683</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Cioban</dc:creator>
  <cp:keywords/>
  <dc:description/>
  <cp:lastModifiedBy>Petru Potrimba</cp:lastModifiedBy>
  <cp:revision>3</cp:revision>
  <cp:lastPrinted>2025-08-08T12:34:00Z</cp:lastPrinted>
  <dcterms:created xsi:type="dcterms:W3CDTF">2025-11-24T13:15:00Z</dcterms:created>
  <dcterms:modified xsi:type="dcterms:W3CDTF">2025-11-26T14:31:00Z</dcterms:modified>
</cp:coreProperties>
</file>