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35F6" w:rsidRDefault="004435F6" w:rsidP="004435F6">
      <w:pPr>
        <w:jc w:val="right"/>
        <w:rPr>
          <w:noProof w:val="0"/>
          <w:sz w:val="22"/>
          <w:szCs w:val="22"/>
          <w:lang w:val="it-IT"/>
        </w:rPr>
      </w:pPr>
      <w:r>
        <w:rPr>
          <w:noProof w:val="0"/>
          <w:lang w:val="it-IT"/>
        </w:rPr>
        <w:t>Anexa nr. 2</w:t>
      </w:r>
    </w:p>
    <w:p w:rsidR="004435F6" w:rsidRDefault="004435F6" w:rsidP="004435F6">
      <w:pPr>
        <w:jc w:val="right"/>
        <w:rPr>
          <w:noProof w:val="0"/>
          <w:sz w:val="22"/>
          <w:szCs w:val="22"/>
          <w:lang w:val="it-IT"/>
        </w:rPr>
      </w:pPr>
      <w:r>
        <w:rPr>
          <w:noProof w:val="0"/>
          <w:lang w:val="it-IT"/>
        </w:rPr>
        <w:t>la Documentația standard nr.</w:t>
      </w:r>
      <w:r>
        <w:rPr>
          <w:rFonts w:ascii="Helvetica" w:hAnsi="Helvetica" w:cs="Helvetica"/>
          <w:color w:val="333333"/>
          <w:sz w:val="2"/>
          <w:szCs w:val="2"/>
          <w:shd w:val="clear" w:color="auto" w:fill="FFFFFF"/>
          <w:lang w:val="it-IT"/>
        </w:rPr>
        <w:t xml:space="preserve"> </w:t>
      </w:r>
      <w:r>
        <w:rPr>
          <w:rFonts w:ascii="Helvetica" w:hAnsi="Helvetica" w:cs="Helvetica"/>
          <w:noProof w:val="0"/>
          <w:color w:val="333333"/>
          <w:sz w:val="2"/>
          <w:szCs w:val="2"/>
          <w:shd w:val="clear" w:color="auto" w:fill="FFFFFF"/>
          <w:lang w:eastAsia="ro-RO"/>
        </w:rPr>
        <w:t> </w:t>
      </w:r>
      <w:r>
        <w:rPr>
          <w:noProof w:val="0"/>
          <w:sz w:val="22"/>
          <w:szCs w:val="22"/>
          <w:lang w:val="it-IT"/>
        </w:rPr>
        <w:t xml:space="preserve"> </w:t>
      </w:r>
      <w:r>
        <w:rPr>
          <w:rFonts w:ascii="Helvetica" w:hAnsi="Helvetica" w:cs="Helvetica"/>
          <w:noProof w:val="0"/>
          <w:color w:val="333333"/>
          <w:sz w:val="23"/>
          <w:szCs w:val="23"/>
          <w:lang w:eastAsia="ro-RO"/>
        </w:rPr>
        <w:t>21050198</w:t>
      </w:r>
    </w:p>
    <w:p w:rsidR="004435F6" w:rsidRDefault="004435F6" w:rsidP="004435F6">
      <w:pPr>
        <w:jc w:val="right"/>
        <w:rPr>
          <w:noProof w:val="0"/>
        </w:rPr>
      </w:pPr>
    </w:p>
    <w:p w:rsidR="004435F6" w:rsidRDefault="00380DCF" w:rsidP="004435F6">
      <w:pPr>
        <w:jc w:val="right"/>
        <w:rPr>
          <w:noProof w:val="0"/>
          <w:lang w:val="it-IT"/>
        </w:rPr>
      </w:pPr>
      <w:r>
        <w:rPr>
          <w:noProof w:val="0"/>
          <w:lang w:val="it-IT"/>
        </w:rPr>
        <w:t>din “ 01 ” iulie  2025</w:t>
      </w:r>
    </w:p>
    <w:p w:rsidR="004435F6" w:rsidRDefault="004435F6" w:rsidP="004435F6">
      <w:pPr>
        <w:spacing w:before="120"/>
        <w:rPr>
          <w:noProof w:val="0"/>
          <w:sz w:val="20"/>
          <w:szCs w:val="20"/>
          <w:lang w:eastAsia="ru-RU"/>
        </w:rPr>
      </w:pPr>
    </w:p>
    <w:p w:rsidR="004435F6" w:rsidRDefault="004435F6" w:rsidP="004435F6">
      <w:pPr>
        <w:pStyle w:val="Style3"/>
        <w:tabs>
          <w:tab w:val="left" w:pos="567"/>
        </w:tabs>
        <w:spacing w:before="0" w:beforeAutospacing="0" w:after="0"/>
        <w:ind w:left="0" w:firstLine="0"/>
        <w:jc w:val="center"/>
        <w:rPr>
          <w:rFonts w:eastAsia="PMingLiU"/>
          <w:lang w:val="it-IT" w:eastAsia="zh-CN"/>
        </w:rPr>
      </w:pPr>
    </w:p>
    <w:p w:rsidR="004435F6" w:rsidRDefault="004435F6" w:rsidP="004435F6">
      <w:pPr>
        <w:spacing w:before="120"/>
        <w:jc w:val="center"/>
        <w:outlineLvl w:val="0"/>
        <w:rPr>
          <w:b/>
          <w:noProof w:val="0"/>
          <w:sz w:val="28"/>
          <w:szCs w:val="28"/>
          <w:lang w:eastAsia="ru-RU"/>
        </w:rPr>
      </w:pPr>
      <w:r>
        <w:rPr>
          <w:b/>
          <w:noProof w:val="0"/>
          <w:sz w:val="28"/>
          <w:szCs w:val="28"/>
          <w:lang w:eastAsia="ru-RU"/>
        </w:rPr>
        <w:t>ANUNȚ DE PARTICIPARE INCLUSIV PENTRU PROCEDURILE DE PRESELECȚIE/PROCEDURILE NEGOCIATE</w:t>
      </w:r>
    </w:p>
    <w:p w:rsidR="004435F6" w:rsidRDefault="004435F6" w:rsidP="004435F6">
      <w:pPr>
        <w:rPr>
          <w:noProof w:val="0"/>
          <w:sz w:val="20"/>
          <w:szCs w:val="20"/>
          <w:lang w:val="it-IT" w:eastAsia="ru-RU"/>
        </w:rPr>
      </w:pPr>
    </w:p>
    <w:p w:rsidR="004435F6" w:rsidRDefault="004435F6" w:rsidP="004435F6">
      <w:pPr>
        <w:shd w:val="clear" w:color="auto" w:fill="FFFFFF" w:themeFill="background1"/>
        <w:spacing w:before="120"/>
        <w:rPr>
          <w:b/>
          <w:noProof w:val="0"/>
          <w:lang w:val="it-IT" w:eastAsia="ru-RU"/>
        </w:rPr>
      </w:pPr>
      <w:r>
        <w:rPr>
          <w:b/>
          <w:noProof w:val="0"/>
          <w:lang w:val="it-IT" w:eastAsia="ru-RU"/>
        </w:rPr>
        <w:t xml:space="preserve">privind achiziționarea                         </w:t>
      </w:r>
      <w:r w:rsidR="0081280F">
        <w:rPr>
          <w:b/>
          <w:shd w:val="clear" w:color="auto" w:fill="FFFF00"/>
          <w:lang w:val="en-US"/>
        </w:rPr>
        <w:t>Produse alimentare sem  I</w:t>
      </w:r>
      <w:r w:rsidR="005A20D3">
        <w:rPr>
          <w:b/>
          <w:shd w:val="clear" w:color="auto" w:fill="FFFF00"/>
          <w:lang w:val="en-US"/>
        </w:rPr>
        <w:t>I</w:t>
      </w:r>
      <w:r w:rsidR="00380DCF">
        <w:rPr>
          <w:b/>
          <w:shd w:val="clear" w:color="auto" w:fill="FFFF00"/>
          <w:lang w:val="en-US"/>
        </w:rPr>
        <w:t xml:space="preserve"> 2025</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 xml:space="preserve">prin procedura de achiziție                 </w:t>
      </w:r>
      <w:r>
        <w:rPr>
          <w:b/>
          <w:shd w:val="clear" w:color="auto" w:fill="FFFF00"/>
          <w:lang w:val="en-US"/>
        </w:rPr>
        <w:t>Cererea Ofertelor de Prețuri</w:t>
      </w:r>
      <w:r>
        <w:rPr>
          <w:b/>
          <w:noProof w:val="0"/>
          <w:lang w:val="it-IT" w:eastAsia="ru-RU"/>
        </w:rPr>
        <w:br/>
      </w:r>
      <w:r>
        <w:rPr>
          <w:noProof w:val="0"/>
          <w:sz w:val="20"/>
          <w:lang w:val="it-IT" w:eastAsia="ru-RU"/>
        </w:rPr>
        <w:t xml:space="preserve">                                                                                (tipul procedurii de achiziție)</w:t>
      </w:r>
    </w:p>
    <w:p w:rsidR="004435F6" w:rsidRDefault="004435F6" w:rsidP="004435F6">
      <w:pPr>
        <w:shd w:val="clear" w:color="auto" w:fill="FFFFFF" w:themeFill="background1"/>
        <w:spacing w:before="120"/>
        <w:outlineLvl w:val="0"/>
        <w:rPr>
          <w:b/>
          <w:noProof w:val="0"/>
          <w:sz w:val="32"/>
          <w:szCs w:val="32"/>
          <w:lang w:eastAsia="ru-RU"/>
        </w:rPr>
      </w:pPr>
    </w:p>
    <w:p w:rsidR="004435F6" w:rsidRDefault="004435F6" w:rsidP="004435F6">
      <w:pPr>
        <w:shd w:val="clear" w:color="auto" w:fill="FFFFFF" w:themeFill="background1"/>
        <w:rPr>
          <w:noProof w:val="0"/>
          <w:sz w:val="20"/>
          <w:szCs w:val="20"/>
          <w:lang w:val="it-IT" w:eastAsia="ru-RU"/>
        </w:rPr>
      </w:pPr>
    </w:p>
    <w:p w:rsidR="004435F6" w:rsidRDefault="004435F6" w:rsidP="004435F6">
      <w:pPr>
        <w:pStyle w:val="a"/>
        <w:numPr>
          <w:ilvl w:val="0"/>
          <w:numId w:val="4"/>
        </w:numPr>
        <w:shd w:val="clear" w:color="auto" w:fill="FFFFFF" w:themeFill="background1"/>
        <w:tabs>
          <w:tab w:val="left" w:pos="284"/>
          <w:tab w:val="right" w:pos="9531"/>
        </w:tabs>
        <w:spacing w:before="120"/>
        <w:rPr>
          <w:b/>
          <w:lang w:eastAsia="ru-RU"/>
        </w:rPr>
      </w:pPr>
      <w:proofErr w:type="spellStart"/>
      <w:r>
        <w:rPr>
          <w:b/>
          <w:lang w:eastAsia="ru-RU"/>
        </w:rPr>
        <w:t>Denumirea</w:t>
      </w:r>
      <w:proofErr w:type="spellEnd"/>
      <w:r>
        <w:rPr>
          <w:b/>
          <w:lang w:eastAsia="ru-RU"/>
        </w:rPr>
        <w:t xml:space="preserve"> </w:t>
      </w:r>
      <w:proofErr w:type="spellStart"/>
      <w:r>
        <w:rPr>
          <w:b/>
          <w:lang w:eastAsia="ru-RU"/>
        </w:rPr>
        <w:t>autorității</w:t>
      </w:r>
      <w:proofErr w:type="spellEnd"/>
      <w:r>
        <w:rPr>
          <w:b/>
          <w:lang w:eastAsia="ru-RU"/>
        </w:rPr>
        <w:t xml:space="preserve"> </w:t>
      </w:r>
      <w:proofErr w:type="spellStart"/>
      <w:r>
        <w:rPr>
          <w:b/>
          <w:lang w:eastAsia="ru-RU"/>
        </w:rPr>
        <w:t>contractante</w:t>
      </w:r>
      <w:proofErr w:type="spellEnd"/>
      <w:r>
        <w:rPr>
          <w:b/>
          <w:lang w:eastAsia="ru-RU"/>
        </w:rPr>
        <w:t xml:space="preserve">:   </w:t>
      </w:r>
      <w:proofErr w:type="spellStart"/>
      <w:r>
        <w:rPr>
          <w:b/>
          <w:shd w:val="clear" w:color="auto" w:fill="FFFF00"/>
        </w:rPr>
        <w:t>Primaria</w:t>
      </w:r>
      <w:proofErr w:type="spellEnd"/>
      <w:r>
        <w:rPr>
          <w:b/>
          <w:shd w:val="clear" w:color="auto" w:fill="FFFF00"/>
        </w:rPr>
        <w:t xml:space="preserve"> FILIPENI</w:t>
      </w:r>
    </w:p>
    <w:p w:rsidR="004435F6" w:rsidRDefault="004435F6" w:rsidP="004435F6">
      <w:pPr>
        <w:numPr>
          <w:ilvl w:val="0"/>
          <w:numId w:val="4"/>
        </w:numPr>
        <w:shd w:val="clear" w:color="auto" w:fill="FFFFFF" w:themeFill="background1"/>
        <w:tabs>
          <w:tab w:val="left" w:pos="284"/>
          <w:tab w:val="right" w:pos="9531"/>
        </w:tabs>
        <w:spacing w:before="120"/>
        <w:ind w:left="284" w:hanging="284"/>
        <w:rPr>
          <w:b/>
          <w:noProof w:val="0"/>
          <w:lang w:val="ru-RU" w:eastAsia="ru-RU"/>
        </w:rPr>
      </w:pPr>
      <w:proofErr w:type="gramStart"/>
      <w:r>
        <w:rPr>
          <w:b/>
          <w:noProof w:val="0"/>
          <w:lang w:val="ru-RU" w:eastAsia="ru-RU"/>
        </w:rPr>
        <w:t>IDNO:</w:t>
      </w:r>
      <w:r>
        <w:rPr>
          <w:b/>
          <w:noProof w:val="0"/>
          <w:shd w:val="clear" w:color="auto" w:fill="FFFFFF" w:themeFill="background1"/>
          <w:lang w:val="en-US" w:eastAsia="ru-RU"/>
        </w:rPr>
        <w:t xml:space="preserve">   </w:t>
      </w:r>
      <w:proofErr w:type="gramEnd"/>
      <w:r>
        <w:rPr>
          <w:b/>
          <w:shd w:val="clear" w:color="auto" w:fill="FFFF00"/>
          <w:lang w:val="ro-MD"/>
        </w:rPr>
        <w:t>1007601004146</w:t>
      </w:r>
    </w:p>
    <w:p w:rsidR="004435F6" w:rsidRDefault="004435F6" w:rsidP="004435F6">
      <w:pPr>
        <w:numPr>
          <w:ilvl w:val="0"/>
          <w:numId w:val="4"/>
        </w:numPr>
        <w:shd w:val="clear" w:color="auto" w:fill="FFFFFF" w:themeFill="background1"/>
        <w:tabs>
          <w:tab w:val="left" w:pos="284"/>
          <w:tab w:val="right" w:pos="9531"/>
        </w:tabs>
        <w:spacing w:before="120"/>
        <w:ind w:left="284" w:hanging="284"/>
        <w:rPr>
          <w:b/>
          <w:noProof w:val="0"/>
          <w:lang w:val="en-US" w:eastAsia="ru-RU"/>
        </w:rPr>
      </w:pPr>
      <w:proofErr w:type="spellStart"/>
      <w:r>
        <w:rPr>
          <w:b/>
          <w:noProof w:val="0"/>
          <w:lang w:val="en-US" w:eastAsia="ru-RU"/>
        </w:rPr>
        <w:t>Adresa</w:t>
      </w:r>
      <w:proofErr w:type="spellEnd"/>
      <w:r>
        <w:rPr>
          <w:b/>
          <w:noProof w:val="0"/>
          <w:shd w:val="clear" w:color="auto" w:fill="FFFFFF" w:themeFill="background1"/>
          <w:lang w:val="en-US" w:eastAsia="ru-RU"/>
        </w:rPr>
        <w:t xml:space="preserve">:   </w:t>
      </w:r>
      <w:r>
        <w:rPr>
          <w:b/>
          <w:shd w:val="clear" w:color="auto" w:fill="FFFF00"/>
          <w:lang w:val="en-US"/>
        </w:rPr>
        <w:t xml:space="preserve">s. Filipni,  r. Leova,  </w:t>
      </w:r>
    </w:p>
    <w:p w:rsidR="004435F6" w:rsidRDefault="004435F6" w:rsidP="004435F6">
      <w:pPr>
        <w:numPr>
          <w:ilvl w:val="0"/>
          <w:numId w:val="4"/>
        </w:numPr>
        <w:shd w:val="clear" w:color="auto" w:fill="FFFFFF" w:themeFill="background1"/>
        <w:tabs>
          <w:tab w:val="left" w:pos="284"/>
          <w:tab w:val="right" w:pos="9531"/>
        </w:tabs>
        <w:spacing w:before="120"/>
        <w:ind w:left="284" w:hanging="284"/>
        <w:rPr>
          <w:b/>
          <w:noProof w:val="0"/>
          <w:lang w:val="en-US" w:eastAsia="ru-RU"/>
        </w:rPr>
      </w:pPr>
      <w:proofErr w:type="spellStart"/>
      <w:r>
        <w:rPr>
          <w:b/>
          <w:noProof w:val="0"/>
          <w:lang w:val="en-US" w:eastAsia="ru-RU"/>
        </w:rPr>
        <w:t>Numărul</w:t>
      </w:r>
      <w:proofErr w:type="spellEnd"/>
      <w:r>
        <w:rPr>
          <w:b/>
          <w:noProof w:val="0"/>
          <w:lang w:val="en-US" w:eastAsia="ru-RU"/>
        </w:rPr>
        <w:t xml:space="preserve"> de </w:t>
      </w:r>
      <w:proofErr w:type="spellStart"/>
      <w:r>
        <w:rPr>
          <w:b/>
          <w:noProof w:val="0"/>
          <w:lang w:val="en-US" w:eastAsia="ru-RU"/>
        </w:rPr>
        <w:t>telefon</w:t>
      </w:r>
      <w:proofErr w:type="spellEnd"/>
      <w:r>
        <w:rPr>
          <w:b/>
          <w:noProof w:val="0"/>
          <w:lang w:val="en-US" w:eastAsia="ru-RU"/>
        </w:rPr>
        <w:t xml:space="preserve">/fax: </w:t>
      </w:r>
      <w:r>
        <w:rPr>
          <w:b/>
          <w:noProof w:val="0"/>
          <w:shd w:val="clear" w:color="auto" w:fill="FFFFFF" w:themeFill="background1"/>
          <w:lang w:val="en-US" w:eastAsia="ru-RU"/>
        </w:rPr>
        <w:t>026340236 , 026340221</w:t>
      </w:r>
    </w:p>
    <w:p w:rsidR="004435F6" w:rsidRDefault="004435F6" w:rsidP="004435F6">
      <w:pPr>
        <w:numPr>
          <w:ilvl w:val="0"/>
          <w:numId w:val="4"/>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en-US" w:eastAsia="ru-RU"/>
        </w:rPr>
        <w:t>A</w:t>
      </w:r>
      <w:r>
        <w:rPr>
          <w:b/>
          <w:noProof w:val="0"/>
          <w:lang w:val="it-IT" w:eastAsia="ru-RU"/>
        </w:rPr>
        <w:t>dresa de e-mail și pagina web oficială ale autorității contractante: filipe</w:t>
      </w:r>
      <w:r w:rsidR="000F171B">
        <w:fldChar w:fldCharType="begin"/>
      </w:r>
      <w:r w:rsidR="000F171B">
        <w:instrText xml:space="preserve"> HYPERLINK "mailto:nilv@yahoo.com" </w:instrText>
      </w:r>
      <w:r w:rsidR="000F171B">
        <w:fldChar w:fldCharType="separate"/>
      </w:r>
      <w:r>
        <w:rPr>
          <w:rStyle w:val="a4"/>
          <w:rFonts w:eastAsiaTheme="majorEastAsia"/>
          <w:b/>
          <w:shd w:val="clear" w:color="auto" w:fill="FFFF00"/>
          <w:lang w:val="en-US"/>
        </w:rPr>
        <w:t>nilv@yahoo.com</w:t>
      </w:r>
      <w:r w:rsidR="000F171B">
        <w:rPr>
          <w:rStyle w:val="a4"/>
          <w:rFonts w:eastAsiaTheme="majorEastAsia"/>
          <w:b/>
          <w:shd w:val="clear" w:color="auto" w:fill="FFFF00"/>
          <w:lang w:val="en-US"/>
        </w:rPr>
        <w:fldChar w:fldCharType="end"/>
      </w:r>
    </w:p>
    <w:p w:rsidR="004435F6" w:rsidRDefault="004435F6" w:rsidP="004435F6">
      <w:pPr>
        <w:numPr>
          <w:ilvl w:val="0"/>
          <w:numId w:val="4"/>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Adresa de e-mail sau pagina web oficială de la care se va putea obține accesul la documentația de atribuire:</w:t>
      </w:r>
      <w:r>
        <w:rPr>
          <w:b/>
          <w:i/>
          <w:noProof w:val="0"/>
          <w:lang w:val="it-IT" w:eastAsia="ru-RU"/>
        </w:rPr>
        <w:t xml:space="preserve"> documentația de atribuire este anexată în cadrul procedurii în SIA RSAP</w:t>
      </w:r>
    </w:p>
    <w:p w:rsidR="004435F6" w:rsidRDefault="004435F6" w:rsidP="004435F6">
      <w:pPr>
        <w:numPr>
          <w:ilvl w:val="0"/>
          <w:numId w:val="4"/>
        </w:numPr>
        <w:shd w:val="clear" w:color="auto" w:fill="FFFFFF" w:themeFill="background1"/>
        <w:tabs>
          <w:tab w:val="left" w:pos="284"/>
          <w:tab w:val="right" w:pos="426"/>
          <w:tab w:val="right" w:pos="9531"/>
        </w:tabs>
        <w:spacing w:before="120"/>
        <w:ind w:left="284" w:hanging="284"/>
        <w:jc w:val="both"/>
        <w:rPr>
          <w:b/>
          <w:noProof w:val="0"/>
          <w:lang w:val="it-IT" w:eastAsia="ru-RU"/>
        </w:rPr>
      </w:pPr>
      <w:r>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shd w:val="clear" w:color="auto" w:fill="FFFF00"/>
          <w:lang w:val="en-US"/>
        </w:rPr>
        <w:t xml:space="preserve">Nu se aplică </w:t>
      </w:r>
    </w:p>
    <w:p w:rsidR="004435F6" w:rsidRDefault="004435F6" w:rsidP="004435F6">
      <w:pPr>
        <w:numPr>
          <w:ilvl w:val="0"/>
          <w:numId w:val="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Style w:val="ae"/>
        <w:tblW w:w="10080" w:type="dxa"/>
        <w:tblInd w:w="360" w:type="dxa"/>
        <w:tblLayout w:type="fixed"/>
        <w:tblLook w:val="04A0" w:firstRow="1" w:lastRow="0" w:firstColumn="1" w:lastColumn="0" w:noHBand="0" w:noVBand="1"/>
      </w:tblPr>
      <w:tblGrid>
        <w:gridCol w:w="537"/>
        <w:gridCol w:w="59"/>
        <w:gridCol w:w="29"/>
        <w:gridCol w:w="704"/>
        <w:gridCol w:w="2248"/>
        <w:gridCol w:w="878"/>
        <w:gridCol w:w="1239"/>
        <w:gridCol w:w="6"/>
        <w:gridCol w:w="60"/>
        <w:gridCol w:w="2397"/>
        <w:gridCol w:w="1546"/>
        <w:gridCol w:w="377"/>
      </w:tblGrid>
      <w:tr w:rsidR="004435F6" w:rsidTr="00E54021">
        <w:trPr>
          <w:trHeight w:val="56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jc w:val="center"/>
              <w:rPr>
                <w:b/>
                <w:noProof w:val="0"/>
                <w:sz w:val="20"/>
                <w:szCs w:val="20"/>
                <w:lang w:val="en-US" w:eastAsia="ru-RU"/>
              </w:rPr>
            </w:pPr>
            <w:proofErr w:type="spellStart"/>
            <w:r>
              <w:rPr>
                <w:b/>
                <w:noProof w:val="0"/>
                <w:sz w:val="20"/>
                <w:szCs w:val="20"/>
                <w:lang w:val="ru-RU" w:eastAsia="ru-RU"/>
              </w:rPr>
              <w:t>Nr</w:t>
            </w:r>
            <w:proofErr w:type="spellEnd"/>
            <w:proofErr w:type="gramStart"/>
            <w:r>
              <w:rPr>
                <w:b/>
                <w:noProof w:val="0"/>
                <w:sz w:val="20"/>
                <w:szCs w:val="20"/>
                <w:lang w:val="ru-RU" w:eastAsia="ru-RU"/>
              </w:rPr>
              <w:t>.</w:t>
            </w:r>
            <w:r>
              <w:rPr>
                <w:b/>
                <w:noProof w:val="0"/>
                <w:sz w:val="20"/>
                <w:szCs w:val="20"/>
                <w:lang w:val="en-US" w:eastAsia="ru-RU"/>
              </w:rPr>
              <w:t xml:space="preserve"> d</w:t>
            </w:r>
            <w:proofErr w:type="gramEnd"/>
            <w:r>
              <w:rPr>
                <w:b/>
                <w:noProof w:val="0"/>
                <w:sz w:val="20"/>
                <w:szCs w:val="20"/>
                <w:lang w:val="en-US" w:eastAsia="ru-RU"/>
              </w:rPr>
              <w:t>/o</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jc w:val="center"/>
              <w:rPr>
                <w:b/>
                <w:noProof w:val="0"/>
                <w:sz w:val="20"/>
                <w:szCs w:val="20"/>
                <w:lang w:val="ru-RU" w:eastAsia="ru-RU"/>
              </w:rPr>
            </w:pPr>
            <w:proofErr w:type="spellStart"/>
            <w:r>
              <w:rPr>
                <w:b/>
                <w:noProof w:val="0"/>
                <w:sz w:val="20"/>
                <w:szCs w:val="20"/>
                <w:lang w:val="ru-RU" w:eastAsia="ru-RU"/>
              </w:rPr>
              <w:t>Cod</w:t>
            </w:r>
            <w:proofErr w:type="spellEnd"/>
            <w:r>
              <w:rPr>
                <w:b/>
                <w:noProof w:val="0"/>
                <w:sz w:val="20"/>
                <w:szCs w:val="20"/>
                <w:lang w:val="ru-RU" w:eastAsia="ru-RU"/>
              </w:rPr>
              <w:t xml:space="preserve"> CPV</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jc w:val="center"/>
              <w:rPr>
                <w:b/>
                <w:noProof w:val="0"/>
                <w:sz w:val="20"/>
                <w:szCs w:val="20"/>
                <w:lang w:val="it-IT" w:eastAsia="ru-RU"/>
              </w:rPr>
            </w:pPr>
            <w:r>
              <w:rPr>
                <w:b/>
                <w:noProof w:val="0"/>
                <w:sz w:val="20"/>
                <w:szCs w:val="20"/>
                <w:lang w:val="it-IT" w:eastAsia="ru-RU"/>
              </w:rPr>
              <w:t>Denumirea bunurilor/ serviciilor</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jc w:val="center"/>
              <w:rPr>
                <w:b/>
                <w:noProof w:val="0"/>
                <w:sz w:val="20"/>
                <w:szCs w:val="20"/>
                <w:lang w:val="ru-RU" w:eastAsia="ru-RU"/>
              </w:rPr>
            </w:pPr>
            <w:proofErr w:type="spellStart"/>
            <w:r>
              <w:rPr>
                <w:b/>
                <w:noProof w:val="0"/>
                <w:sz w:val="20"/>
                <w:szCs w:val="20"/>
                <w:lang w:val="ru-RU" w:eastAsia="ru-RU"/>
              </w:rPr>
              <w:t>Unitateade</w:t>
            </w:r>
            <w:proofErr w:type="spellEnd"/>
            <w:r>
              <w:rPr>
                <w:b/>
                <w:noProof w:val="0"/>
                <w:sz w:val="20"/>
                <w:szCs w:val="20"/>
                <w:lang w:eastAsia="ru-RU"/>
              </w:rPr>
              <w:t xml:space="preserve"> </w:t>
            </w:r>
            <w:proofErr w:type="spellStart"/>
            <w:r>
              <w:rPr>
                <w:b/>
                <w:noProof w:val="0"/>
                <w:sz w:val="20"/>
                <w:szCs w:val="20"/>
                <w:lang w:val="ru-RU" w:eastAsia="ru-RU"/>
              </w:rPr>
              <w:t>măsură</w:t>
            </w:r>
            <w:proofErr w:type="spellEnd"/>
          </w:p>
        </w:tc>
        <w:tc>
          <w:tcPr>
            <w:tcW w:w="123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jc w:val="center"/>
              <w:rPr>
                <w:b/>
                <w:noProof w:val="0"/>
                <w:sz w:val="20"/>
                <w:szCs w:val="20"/>
                <w:lang w:val="ru-RU" w:eastAsia="ru-RU"/>
              </w:rPr>
            </w:pPr>
            <w:proofErr w:type="spellStart"/>
            <w:r>
              <w:rPr>
                <w:b/>
                <w:noProof w:val="0"/>
                <w:sz w:val="20"/>
                <w:szCs w:val="20"/>
                <w:lang w:val="ru-RU" w:eastAsia="ru-RU"/>
              </w:rPr>
              <w:t>Cantitatea</w:t>
            </w:r>
            <w:proofErr w:type="spellEnd"/>
          </w:p>
        </w:tc>
        <w:tc>
          <w:tcPr>
            <w:tcW w:w="2463" w:type="dxa"/>
            <w:gridSpan w:val="3"/>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jc w:val="center"/>
              <w:rPr>
                <w:b/>
                <w:noProof w:val="0"/>
                <w:sz w:val="20"/>
                <w:szCs w:val="20"/>
                <w:lang w:val="it-IT" w:eastAsia="ru-RU"/>
              </w:rPr>
            </w:pPr>
            <w:r>
              <w:rPr>
                <w:b/>
                <w:noProof w:val="0"/>
                <w:sz w:val="20"/>
                <w:szCs w:val="20"/>
                <w:lang w:val="it-IT" w:eastAsia="ru-RU"/>
              </w:rPr>
              <w:t>Specificarea tehnică deplină solicitată, Standarde de referință</w:t>
            </w:r>
          </w:p>
        </w:tc>
        <w:tc>
          <w:tcPr>
            <w:tcW w:w="1923" w:type="dxa"/>
            <w:gridSpan w:val="2"/>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rPr>
                <w:b/>
                <w:noProof w:val="0"/>
                <w:sz w:val="20"/>
                <w:szCs w:val="20"/>
                <w:lang w:val="it-IT" w:eastAsia="ru-RU"/>
              </w:rPr>
            </w:pPr>
            <w:r>
              <w:rPr>
                <w:b/>
                <w:noProof w:val="0"/>
                <w:sz w:val="20"/>
                <w:szCs w:val="20"/>
                <w:lang w:val="it-IT" w:eastAsia="ru-RU"/>
              </w:rPr>
              <w:t xml:space="preserve">Valoarea </w:t>
            </w:r>
          </w:p>
          <w:p w:rsidR="004435F6" w:rsidRDefault="004435F6">
            <w:pPr>
              <w:shd w:val="clear" w:color="auto" w:fill="FFFFFF" w:themeFill="background1"/>
              <w:spacing w:before="120"/>
              <w:rPr>
                <w:b/>
                <w:noProof w:val="0"/>
                <w:sz w:val="20"/>
                <w:szCs w:val="20"/>
                <w:lang w:val="it-IT" w:eastAsia="ru-RU"/>
              </w:rPr>
            </w:pPr>
            <w:r>
              <w:rPr>
                <w:b/>
                <w:noProof w:val="0"/>
                <w:sz w:val="20"/>
                <w:szCs w:val="20"/>
                <w:lang w:val="it-IT" w:eastAsia="ru-RU"/>
              </w:rPr>
              <w:t>Estimat</w:t>
            </w:r>
          </w:p>
          <w:p w:rsidR="004435F6" w:rsidRDefault="004435F6">
            <w:pPr>
              <w:shd w:val="clear" w:color="auto" w:fill="FFFFFF" w:themeFill="background1"/>
              <w:spacing w:before="120"/>
              <w:rPr>
                <w:b/>
                <w:noProof w:val="0"/>
                <w:sz w:val="20"/>
                <w:szCs w:val="20"/>
                <w:lang w:val="it-IT" w:eastAsia="ru-RU"/>
              </w:rPr>
            </w:pPr>
            <w:r>
              <w:rPr>
                <w:b/>
                <w:noProof w:val="0"/>
                <w:sz w:val="20"/>
                <w:szCs w:val="20"/>
                <w:lang w:val="it-IT" w:eastAsia="ru-RU"/>
              </w:rPr>
              <w:t>(se va indica</w:t>
            </w:r>
          </w:p>
          <w:p w:rsidR="004435F6" w:rsidRDefault="004435F6">
            <w:pPr>
              <w:shd w:val="clear" w:color="auto" w:fill="FFFFFF" w:themeFill="background1"/>
              <w:spacing w:before="120"/>
              <w:rPr>
                <w:b/>
                <w:noProof w:val="0"/>
                <w:sz w:val="20"/>
                <w:szCs w:val="20"/>
                <w:lang w:val="it-IT" w:eastAsia="ru-RU"/>
              </w:rPr>
            </w:pPr>
            <w:r>
              <w:rPr>
                <w:b/>
                <w:noProof w:val="0"/>
                <w:sz w:val="20"/>
                <w:szCs w:val="20"/>
                <w:lang w:val="it-IT" w:eastAsia="ru-RU"/>
              </w:rPr>
              <w:t xml:space="preserve"> pentru </w:t>
            </w:r>
          </w:p>
          <w:p w:rsidR="004435F6" w:rsidRDefault="004435F6">
            <w:pPr>
              <w:shd w:val="clear" w:color="auto" w:fill="FFFFFF" w:themeFill="background1"/>
              <w:spacing w:before="120"/>
              <w:rPr>
                <w:b/>
                <w:noProof w:val="0"/>
                <w:sz w:val="20"/>
                <w:szCs w:val="20"/>
                <w:lang w:val="it-IT" w:eastAsia="ru-RU"/>
              </w:rPr>
            </w:pPr>
            <w:r>
              <w:rPr>
                <w:b/>
                <w:noProof w:val="0"/>
                <w:sz w:val="20"/>
                <w:szCs w:val="20"/>
                <w:lang w:val="it-IT" w:eastAsia="ru-RU"/>
              </w:rPr>
              <w:t xml:space="preserve">fiecare lot </w:t>
            </w:r>
          </w:p>
          <w:p w:rsidR="004435F6" w:rsidRDefault="004435F6">
            <w:pPr>
              <w:shd w:val="clear" w:color="auto" w:fill="FFFFFF" w:themeFill="background1"/>
              <w:spacing w:before="120"/>
              <w:rPr>
                <w:b/>
                <w:noProof w:val="0"/>
                <w:sz w:val="20"/>
                <w:szCs w:val="20"/>
                <w:lang w:val="it-IT" w:eastAsia="ru-RU"/>
              </w:rPr>
            </w:pPr>
            <w:r>
              <w:rPr>
                <w:b/>
                <w:noProof w:val="0"/>
                <w:sz w:val="20"/>
                <w:szCs w:val="20"/>
                <w:lang w:val="it-IT" w:eastAsia="ru-RU"/>
              </w:rPr>
              <w:t>în parte)</w:t>
            </w: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noProof w:val="0"/>
                <w:sz w:val="20"/>
                <w:szCs w:val="20"/>
                <w:lang w:val="it-IT" w:eastAsia="ru-RU"/>
              </w:rPr>
            </w:pP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noProof w:val="0"/>
                <w:sz w:val="20"/>
                <w:szCs w:val="20"/>
                <w:lang w:val="it-IT" w:eastAsia="ru-RU"/>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jc w:val="center"/>
              <w:rPr>
                <w:noProof w:val="0"/>
                <w:sz w:val="20"/>
                <w:szCs w:val="20"/>
                <w:lang w:eastAsia="ru-RU"/>
              </w:rPr>
            </w:pPr>
            <w:proofErr w:type="spellStart"/>
            <w:r>
              <w:rPr>
                <w:b/>
                <w:noProof w:val="0"/>
                <w:sz w:val="20"/>
                <w:szCs w:val="20"/>
                <w:lang w:val="en-US" w:eastAsia="ru-RU"/>
              </w:rPr>
              <w:t>Lotul</w:t>
            </w:r>
            <w:proofErr w:type="spellEnd"/>
            <w:r>
              <w:rPr>
                <w:b/>
                <w:noProof w:val="0"/>
                <w:sz w:val="20"/>
                <w:szCs w:val="20"/>
                <w:lang w:val="en-US" w:eastAsia="ru-RU"/>
              </w:rPr>
              <w:t xml:space="preserve"> 1</w:t>
            </w:r>
            <w:r>
              <w:rPr>
                <w:b/>
                <w:noProof w:val="0"/>
                <w:sz w:val="20"/>
                <w:szCs w:val="20"/>
                <w:lang w:eastAsia="ru-RU"/>
              </w:rPr>
              <w:t xml:space="preserve"> Ulei</w:t>
            </w:r>
          </w:p>
        </w:tc>
        <w:tc>
          <w:tcPr>
            <w:tcW w:w="878"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noProof w:val="0"/>
                <w:sz w:val="20"/>
                <w:szCs w:val="20"/>
                <w:lang w:val="en-US" w:eastAsia="ru-RU"/>
              </w:rPr>
            </w:pPr>
          </w:p>
        </w:tc>
        <w:tc>
          <w:tcPr>
            <w:tcW w:w="1239"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noProof w:val="0"/>
                <w:sz w:val="20"/>
                <w:szCs w:val="20"/>
                <w:lang w:val="en-US" w:eastAsia="ru-RU"/>
              </w:rPr>
            </w:pPr>
          </w:p>
        </w:tc>
        <w:tc>
          <w:tcPr>
            <w:tcW w:w="2463" w:type="dxa"/>
            <w:gridSpan w:val="3"/>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jc w:val="center"/>
              <w:rPr>
                <w:noProof w:val="0"/>
                <w:sz w:val="18"/>
                <w:szCs w:val="18"/>
                <w:lang w:val="en-US" w:eastAsia="ru-RU"/>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 livrarea se va efectua cu transportul vânzătorului la comanda cumpărătorului, la depozitul gradiniţei nr.1Fluturaș nr.2 Andrieş din s.Filipen</w:t>
            </w:r>
            <w:r w:rsidR="005A20D3">
              <w:rPr>
                <w:sz w:val="18"/>
                <w:szCs w:val="18"/>
                <w:lang w:val="en-US"/>
              </w:rPr>
              <w:t xml:space="preserve">i, pe parcursul lunilor </w:t>
            </w:r>
            <w:r w:rsidR="00380DCF">
              <w:rPr>
                <w:sz w:val="18"/>
                <w:szCs w:val="18"/>
                <w:lang w:val="en-US"/>
              </w:rPr>
              <w:t>iulie – decembrie  a anului 2025</w:t>
            </w:r>
            <w:r>
              <w:rPr>
                <w:sz w:val="18"/>
                <w:szCs w:val="18"/>
                <w:lang w:val="en-US"/>
              </w:rPr>
              <w:t xml:space="preserve">, în zilele de luni, şi joi, de la ora 09:00 până la ora 16:00, la </w:t>
            </w:r>
            <w:r>
              <w:rPr>
                <w:sz w:val="18"/>
                <w:szCs w:val="18"/>
                <w:lang w:val="en-US"/>
              </w:rPr>
              <w:lastRenderedPageBreak/>
              <w:t>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w:t>
            </w:r>
          </w:p>
        </w:tc>
        <w:tc>
          <w:tcPr>
            <w:tcW w:w="1923" w:type="dxa"/>
            <w:gridSpan w:val="2"/>
            <w:tcBorders>
              <w:top w:val="single" w:sz="4" w:space="0" w:color="auto"/>
              <w:left w:val="single" w:sz="4" w:space="0" w:color="auto"/>
              <w:bottom w:val="single" w:sz="4" w:space="0" w:color="auto"/>
              <w:right w:val="single" w:sz="4" w:space="0" w:color="auto"/>
            </w:tcBorders>
            <w:hideMark/>
          </w:tcPr>
          <w:p w:rsidR="004435F6" w:rsidRDefault="00380DCF">
            <w:pPr>
              <w:shd w:val="clear" w:color="auto" w:fill="FFFFFF" w:themeFill="background1"/>
              <w:spacing w:before="120"/>
              <w:rPr>
                <w:b/>
                <w:noProof w:val="0"/>
                <w:sz w:val="20"/>
                <w:szCs w:val="20"/>
                <w:lang w:eastAsia="ru-RU"/>
              </w:rPr>
            </w:pPr>
            <w:r>
              <w:rPr>
                <w:b/>
                <w:noProof w:val="0"/>
                <w:sz w:val="20"/>
                <w:szCs w:val="20"/>
                <w:lang w:eastAsia="ru-RU"/>
              </w:rPr>
              <w:lastRenderedPageBreak/>
              <w:t>7250</w:t>
            </w: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20"/>
                <w:szCs w:val="20"/>
              </w:rPr>
            </w:pPr>
            <w:r>
              <w:rPr>
                <w:sz w:val="20"/>
                <w:szCs w:val="20"/>
              </w:rPr>
              <w:lastRenderedPageBreak/>
              <w:t>1</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20"/>
                <w:szCs w:val="20"/>
              </w:rPr>
            </w:pPr>
            <w:r>
              <w:rPr>
                <w:sz w:val="20"/>
                <w:szCs w:val="20"/>
              </w:rPr>
              <w:t>15421000-5</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i/>
                <w:sz w:val="20"/>
                <w:szCs w:val="20"/>
                <w:lang w:val="en-US"/>
              </w:rPr>
            </w:pPr>
            <w:r>
              <w:rPr>
                <w:sz w:val="20"/>
                <w:szCs w:val="20"/>
                <w:lang w:val="en-US"/>
              </w:rPr>
              <w:t>Ulei de floarea</w:t>
            </w:r>
            <w:r>
              <w:rPr>
                <w:i/>
                <w:sz w:val="20"/>
                <w:szCs w:val="20"/>
                <w:lang w:val="en-US"/>
              </w:rPr>
              <w:t xml:space="preserve"> </w:t>
            </w:r>
            <w:r>
              <w:rPr>
                <w:sz w:val="20"/>
                <w:szCs w:val="20"/>
                <w:lang w:val="en-US"/>
              </w:rPr>
              <w:t>soarelui)nerafinat  5 l</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20"/>
                <w:szCs w:val="20"/>
                <w:lang w:val="en-US"/>
              </w:rPr>
            </w:pPr>
            <w:r>
              <w:rPr>
                <w:sz w:val="20"/>
                <w:szCs w:val="20"/>
                <w:lang w:val="en-US"/>
              </w:rPr>
              <w:t>l</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B27691">
            <w:pPr>
              <w:spacing w:before="120"/>
              <w:jc w:val="center"/>
              <w:rPr>
                <w:sz w:val="20"/>
                <w:szCs w:val="20"/>
                <w:lang w:val="en-US"/>
              </w:rPr>
            </w:pPr>
            <w:r>
              <w:rPr>
                <w:sz w:val="20"/>
                <w:szCs w:val="20"/>
                <w:lang w:val="en-US"/>
              </w:rPr>
              <w:t>2</w:t>
            </w:r>
            <w:r w:rsidR="0081280F">
              <w:rPr>
                <w:sz w:val="20"/>
                <w:szCs w:val="20"/>
                <w:lang w:val="en-US"/>
              </w:rPr>
              <w:t>50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noProof w:val="0"/>
                <w:sz w:val="20"/>
                <w:szCs w:val="20"/>
                <w:lang w:val="ru-RU" w:eastAsia="ru-RU"/>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noProof w:val="0"/>
                <w:sz w:val="20"/>
                <w:szCs w:val="20"/>
                <w:lang w:val="ru-RU" w:eastAsia="ru-RU"/>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lang w:val="en-US"/>
              </w:rPr>
            </w:pP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lang w:val="en-US"/>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b/>
                <w:sz w:val="18"/>
                <w:szCs w:val="18"/>
              </w:rPr>
              <w:t>Lotul 2 Biscuiţi şi paste făinoase</w:t>
            </w:r>
          </w:p>
        </w:tc>
        <w:tc>
          <w:tcPr>
            <w:tcW w:w="878"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pPr>
          </w:p>
        </w:tc>
        <w:tc>
          <w:tcPr>
            <w:tcW w:w="12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pPr>
          </w:p>
        </w:tc>
        <w:tc>
          <w:tcPr>
            <w:tcW w:w="246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 livrarea se va efectua cu transportul vânzătorului la comanda cumpărătorului, la depozitul gradiniţei nr1 Fluturaș, nr.2 Andrieş ,satul Filipen</w:t>
            </w:r>
            <w:r w:rsidR="005A20D3">
              <w:rPr>
                <w:sz w:val="18"/>
                <w:szCs w:val="18"/>
                <w:lang w:val="en-US"/>
              </w:rPr>
              <w:t xml:space="preserve">i pe parcursul lunilor  </w:t>
            </w:r>
            <w:r w:rsidR="00C84D00">
              <w:rPr>
                <w:sz w:val="18"/>
                <w:szCs w:val="18"/>
                <w:lang w:val="en-US"/>
              </w:rPr>
              <w:t>iulie – decembrie  a anului 2025</w:t>
            </w:r>
            <w:r>
              <w:rPr>
                <w:sz w:val="18"/>
                <w:szCs w:val="18"/>
                <w:lang w:val="en-US"/>
              </w:rPr>
              <w:t>, în zilele de luni, şi joi, de la ora 08:00 până la ora 17:00,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w:t>
            </w:r>
            <w:r>
              <w:rPr>
                <w:lang w:val="en-US"/>
              </w:rPr>
              <w:t>se refera la fiecare produs)</w:t>
            </w:r>
          </w:p>
        </w:tc>
        <w:tc>
          <w:tcPr>
            <w:tcW w:w="1923" w:type="dxa"/>
            <w:gridSpan w:val="2"/>
            <w:tcBorders>
              <w:top w:val="single" w:sz="4" w:space="0" w:color="auto"/>
              <w:left w:val="single" w:sz="4" w:space="0" w:color="auto"/>
              <w:bottom w:val="single" w:sz="4" w:space="0" w:color="auto"/>
              <w:right w:val="single" w:sz="4" w:space="0" w:color="auto"/>
            </w:tcBorders>
            <w:hideMark/>
          </w:tcPr>
          <w:p w:rsidR="004435F6" w:rsidRDefault="00CD3157">
            <w:pPr>
              <w:spacing w:before="120"/>
              <w:rPr>
                <w:b/>
                <w:sz w:val="18"/>
                <w:szCs w:val="18"/>
                <w:lang w:val="en-US"/>
              </w:rPr>
            </w:pPr>
            <w:r>
              <w:rPr>
                <w:b/>
                <w:sz w:val="18"/>
                <w:szCs w:val="18"/>
                <w:lang w:val="en-US"/>
              </w:rPr>
              <w:t>20700,6</w:t>
            </w: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1581200-1</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C84D00">
            <w:pPr>
              <w:spacing w:before="120"/>
              <w:rPr>
                <w:sz w:val="18"/>
                <w:szCs w:val="18"/>
                <w:lang w:val="ro-MD"/>
              </w:rPr>
            </w:pPr>
            <w:r>
              <w:rPr>
                <w:sz w:val="18"/>
                <w:szCs w:val="18"/>
                <w:lang w:val="ro-MD"/>
              </w:rPr>
              <w:t>B</w:t>
            </w:r>
            <w:r w:rsidR="002C2BAE">
              <w:rPr>
                <w:sz w:val="18"/>
                <w:szCs w:val="18"/>
                <w:lang w:val="ro-MD"/>
              </w:rPr>
              <w:t>iscuiți cu lapte cu ulei de floarea soarelui</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B27691">
            <w:pPr>
              <w:spacing w:before="120"/>
              <w:jc w:val="center"/>
              <w:rPr>
                <w:sz w:val="18"/>
                <w:szCs w:val="18"/>
              </w:rPr>
            </w:pPr>
            <w:r>
              <w:rPr>
                <w:sz w:val="18"/>
                <w:szCs w:val="18"/>
              </w:rPr>
              <w:t>6</w:t>
            </w:r>
            <w:r w:rsidR="003C7C5B">
              <w:rPr>
                <w:sz w:val="18"/>
                <w:szCs w:val="18"/>
              </w:rPr>
              <w:t xml:space="preserve">0                                                                                                                                                                                                           </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15821200-1</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240"/>
              <w:jc w:val="center"/>
              <w:rPr>
                <w:sz w:val="18"/>
                <w:szCs w:val="18"/>
              </w:rPr>
            </w:pPr>
            <w:r>
              <w:rPr>
                <w:sz w:val="18"/>
                <w:szCs w:val="18"/>
              </w:rPr>
              <w:t xml:space="preserve">Biscuiţi de casă asorti </w:t>
            </w:r>
            <w:r w:rsidR="002C2BAE">
              <w:rPr>
                <w:sz w:val="18"/>
                <w:szCs w:val="18"/>
              </w:rPr>
              <w:t>cu ulei de floarea soarelui</w:t>
            </w:r>
            <w:r w:rsidR="00C84D00">
              <w:rPr>
                <w:sz w:val="18"/>
                <w:szCs w:val="18"/>
              </w:rPr>
              <w:t xml:space="preserve"> (1kg, 3kg)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B27691">
            <w:pPr>
              <w:spacing w:before="120"/>
              <w:jc w:val="center"/>
              <w:rPr>
                <w:sz w:val="18"/>
                <w:szCs w:val="18"/>
              </w:rPr>
            </w:pPr>
            <w:r>
              <w:rPr>
                <w:sz w:val="18"/>
                <w:szCs w:val="18"/>
              </w:rPr>
              <w:t>6</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15821 200-1</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C84D00">
            <w:pPr>
              <w:spacing w:before="240"/>
              <w:jc w:val="center"/>
              <w:rPr>
                <w:sz w:val="18"/>
                <w:szCs w:val="18"/>
              </w:rPr>
            </w:pPr>
            <w:r>
              <w:rPr>
                <w:sz w:val="18"/>
                <w:szCs w:val="18"/>
              </w:rPr>
              <w:t>Biscuiți porumbița</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B27691">
            <w:pPr>
              <w:spacing w:before="120"/>
              <w:jc w:val="center"/>
              <w:rPr>
                <w:sz w:val="18"/>
                <w:szCs w:val="18"/>
              </w:rPr>
            </w:pPr>
            <w:r>
              <w:rPr>
                <w:sz w:val="18"/>
                <w:szCs w:val="18"/>
              </w:rPr>
              <w:t>6</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15821200-1</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B27691">
            <w:pPr>
              <w:spacing w:before="120"/>
              <w:jc w:val="center"/>
              <w:rPr>
                <w:sz w:val="18"/>
                <w:szCs w:val="18"/>
              </w:rPr>
            </w:pPr>
            <w:r>
              <w:rPr>
                <w:sz w:val="18"/>
                <w:szCs w:val="18"/>
              </w:rPr>
              <w:t>Biscuiți cu magiun</w:t>
            </w:r>
            <w:r w:rsidR="002C2BAE">
              <w:rPr>
                <w:sz w:val="18"/>
                <w:szCs w:val="18"/>
              </w:rPr>
              <w:t xml:space="preserve"> cu ulei de floarea soarelui</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B27691">
            <w:pPr>
              <w:spacing w:before="120"/>
              <w:jc w:val="center"/>
              <w:rPr>
                <w:sz w:val="18"/>
                <w:szCs w:val="18"/>
              </w:rPr>
            </w:pPr>
            <w:r>
              <w:rPr>
                <w:sz w:val="18"/>
                <w:szCs w:val="18"/>
              </w:rPr>
              <w:t>3</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15821200-1</w:t>
            </w:r>
          </w:p>
        </w:tc>
        <w:tc>
          <w:tcPr>
            <w:tcW w:w="2248"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r>
              <w:rPr>
                <w:sz w:val="18"/>
                <w:szCs w:val="18"/>
              </w:rPr>
              <w:t>Covrigei dulci cu mac fara grasimi hidrogenate /ambalat 2.5g</w:t>
            </w:r>
          </w:p>
          <w:p w:rsidR="004435F6" w:rsidRDefault="004435F6">
            <w:pPr>
              <w:spacing w:before="120"/>
              <w:jc w:val="center"/>
              <w:rPr>
                <w:sz w:val="18"/>
                <w:szCs w:val="18"/>
              </w:rPr>
            </w:pP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 xml:space="preserve">    12</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7</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15850000-1</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Paste făinoase din grau dur Grupa „A” clasa I 1kg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C349F8">
            <w:pPr>
              <w:spacing w:before="120"/>
              <w:jc w:val="center"/>
              <w:rPr>
                <w:sz w:val="18"/>
                <w:szCs w:val="18"/>
              </w:rPr>
            </w:pPr>
            <w:r>
              <w:rPr>
                <w:sz w:val="18"/>
                <w:szCs w:val="18"/>
              </w:rPr>
              <w:t>6</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lastRenderedPageBreak/>
              <w:t>8</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15850000-1</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091A50">
            <w:pPr>
              <w:spacing w:before="120"/>
              <w:jc w:val="center"/>
              <w:rPr>
                <w:sz w:val="18"/>
                <w:szCs w:val="18"/>
              </w:rPr>
            </w:pPr>
            <w:r>
              <w:rPr>
                <w:sz w:val="18"/>
                <w:szCs w:val="18"/>
              </w:rPr>
              <w:t>Paste făinoase din grau dur Grupa „A” clasa I</w:t>
            </w:r>
            <w:r w:rsidR="004435F6">
              <w:rPr>
                <w:sz w:val="18"/>
                <w:szCs w:val="18"/>
              </w:rPr>
              <w:t>(figurine)1kg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CA3B53">
            <w:pPr>
              <w:spacing w:before="120"/>
              <w:jc w:val="center"/>
              <w:rPr>
                <w:sz w:val="18"/>
                <w:szCs w:val="18"/>
              </w:rPr>
            </w:pPr>
            <w:r>
              <w:rPr>
                <w:sz w:val="18"/>
                <w:szCs w:val="18"/>
              </w:rPr>
              <w:t>6</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9</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15850000-1</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Aluat p/u placinte/lavas- fara aditivi alimentari </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C349F8">
            <w:pPr>
              <w:spacing w:before="120"/>
              <w:rPr>
                <w:sz w:val="18"/>
                <w:szCs w:val="18"/>
              </w:rPr>
            </w:pPr>
            <w:r>
              <w:rPr>
                <w:sz w:val="18"/>
                <w:szCs w:val="18"/>
              </w:rPr>
              <w:t xml:space="preserve">       100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10</w:t>
            </w: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Pr="00C349F8" w:rsidRDefault="00C349F8">
            <w:pPr>
              <w:spacing w:before="120"/>
              <w:jc w:val="center"/>
              <w:rPr>
                <w:sz w:val="18"/>
                <w:szCs w:val="18"/>
              </w:rPr>
            </w:pPr>
            <w:r>
              <w:rPr>
                <w:sz w:val="18"/>
                <w:szCs w:val="18"/>
                <w:lang w:val="en-US"/>
              </w:rPr>
              <w:t xml:space="preserve">Aluat foietaj </w:t>
            </w:r>
            <w:r>
              <w:rPr>
                <w:sz w:val="18"/>
                <w:szCs w:val="18"/>
              </w:rPr>
              <w:t>fără drojdie</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b</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C349F8">
            <w:pPr>
              <w:spacing w:before="120"/>
              <w:jc w:val="center"/>
              <w:rPr>
                <w:sz w:val="18"/>
                <w:szCs w:val="18"/>
              </w:rPr>
            </w:pPr>
            <w:r>
              <w:rPr>
                <w:sz w:val="18"/>
                <w:szCs w:val="18"/>
              </w:rPr>
              <w:t>180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11</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15850000-1</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C349F8">
            <w:pPr>
              <w:spacing w:before="120"/>
              <w:jc w:val="center"/>
              <w:rPr>
                <w:sz w:val="18"/>
                <w:szCs w:val="18"/>
                <w:lang w:val="en-US"/>
              </w:rPr>
            </w:pPr>
            <w:r>
              <w:rPr>
                <w:sz w:val="18"/>
                <w:szCs w:val="18"/>
                <w:lang w:val="en-US"/>
              </w:rPr>
              <w:t>Tăeţei de casa cu ou (0,5</w:t>
            </w:r>
            <w:r w:rsidR="004435F6">
              <w:rPr>
                <w:sz w:val="18"/>
                <w:szCs w:val="18"/>
                <w:lang w:val="en-US"/>
              </w:rPr>
              <w:t>kg</w:t>
            </w:r>
            <w:r w:rsidR="00CA3B53">
              <w:rPr>
                <w:sz w:val="18"/>
                <w:szCs w:val="18"/>
                <w:lang w:val="en-US"/>
              </w:rPr>
              <w:t xml:space="preserve"> ambalat Bunetto)</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CA3B53">
            <w:pPr>
              <w:spacing w:before="120"/>
              <w:jc w:val="center"/>
              <w:rPr>
                <w:sz w:val="18"/>
                <w:szCs w:val="18"/>
              </w:rPr>
            </w:pPr>
            <w:r>
              <w:rPr>
                <w:sz w:val="18"/>
                <w:szCs w:val="18"/>
              </w:rPr>
              <w:t>b</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C349F8">
            <w:pPr>
              <w:spacing w:before="120"/>
              <w:jc w:val="center"/>
              <w:rPr>
                <w:sz w:val="18"/>
                <w:szCs w:val="18"/>
              </w:rPr>
            </w:pPr>
            <w:r>
              <w:rPr>
                <w:sz w:val="18"/>
                <w:szCs w:val="18"/>
              </w:rPr>
              <w:t>12</w:t>
            </w:r>
            <w:r w:rsidR="00CA3B53">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12</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Făină de grîu calitate superioară(pachete) 1kg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CA3B53">
            <w:pPr>
              <w:spacing w:before="120"/>
              <w:jc w:val="center"/>
              <w:rPr>
                <w:sz w:val="18"/>
                <w:szCs w:val="18"/>
              </w:rPr>
            </w:pPr>
            <w:r>
              <w:rPr>
                <w:sz w:val="18"/>
                <w:szCs w:val="18"/>
              </w:rPr>
              <w:t>5</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 xml:space="preserve">Lotul 3 Sucuri </w:t>
            </w:r>
          </w:p>
        </w:tc>
        <w:tc>
          <w:tcPr>
            <w:tcW w:w="878"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2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6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 livrarea se va efectua cu transportul vânzătorului la comanda cumpărătorului, la depozitul gradiniţei nr.1Fluturaș și nr.2 Andrieş , s.Filipeni</w:t>
            </w:r>
            <w:r w:rsidR="005A20D3">
              <w:rPr>
                <w:sz w:val="18"/>
                <w:szCs w:val="18"/>
                <w:lang w:val="en-US"/>
              </w:rPr>
              <w:t xml:space="preserve">, pe parcursul lunilor  </w:t>
            </w:r>
            <w:r w:rsidR="00C84D00">
              <w:rPr>
                <w:sz w:val="18"/>
                <w:szCs w:val="18"/>
                <w:lang w:val="en-US"/>
              </w:rPr>
              <w:t>iulie  - decembrie a anului 2025</w:t>
            </w:r>
            <w:r>
              <w:rPr>
                <w:sz w:val="18"/>
                <w:szCs w:val="18"/>
                <w:lang w:val="en-US"/>
              </w:rPr>
              <w:t>, în zilele de luni, şi joi, de la ora 08:00 până la ora 17:00,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23" w:type="dxa"/>
            <w:gridSpan w:val="2"/>
            <w:tcBorders>
              <w:top w:val="single" w:sz="4" w:space="0" w:color="auto"/>
              <w:left w:val="single" w:sz="4" w:space="0" w:color="auto"/>
              <w:bottom w:val="single" w:sz="4" w:space="0" w:color="auto"/>
              <w:right w:val="single" w:sz="4" w:space="0" w:color="auto"/>
            </w:tcBorders>
            <w:hideMark/>
          </w:tcPr>
          <w:p w:rsidR="004435F6" w:rsidRDefault="00CD3157">
            <w:pPr>
              <w:spacing w:before="120"/>
              <w:jc w:val="center"/>
              <w:rPr>
                <w:b/>
                <w:sz w:val="18"/>
                <w:szCs w:val="18"/>
              </w:rPr>
            </w:pPr>
            <w:r>
              <w:rPr>
                <w:b/>
                <w:sz w:val="18"/>
                <w:szCs w:val="18"/>
              </w:rPr>
              <w:t>15688</w:t>
            </w: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13</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15892100-8</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2C2BAE">
            <w:pPr>
              <w:spacing w:before="120"/>
              <w:jc w:val="center"/>
              <w:rPr>
                <w:sz w:val="18"/>
                <w:szCs w:val="18"/>
              </w:rPr>
            </w:pPr>
            <w:r>
              <w:rPr>
                <w:sz w:val="18"/>
                <w:szCs w:val="18"/>
              </w:rPr>
              <w:t>Suc de mere cu morcov de la VI</w:t>
            </w:r>
            <w:r w:rsidR="006A434D">
              <w:rPr>
                <w:sz w:val="18"/>
                <w:szCs w:val="18"/>
              </w:rPr>
              <w:t xml:space="preserve">S, multifruct, piersic </w:t>
            </w:r>
            <w:r w:rsidR="004435F6">
              <w:rPr>
                <w:sz w:val="18"/>
                <w:szCs w:val="18"/>
              </w:rPr>
              <w:t>(amb.1l)</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L</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800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14</w:t>
            </w: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Suc de tomate (amb.1litru)</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L</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5F5DC9">
            <w:pPr>
              <w:spacing w:before="120"/>
              <w:jc w:val="center"/>
              <w:rPr>
                <w:sz w:val="18"/>
                <w:szCs w:val="18"/>
              </w:rPr>
            </w:pPr>
            <w:r>
              <w:rPr>
                <w:sz w:val="18"/>
                <w:szCs w:val="18"/>
              </w:rPr>
              <w:t>450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i/>
                <w:sz w:val="18"/>
                <w:szCs w:val="18"/>
              </w:rPr>
            </w:pPr>
            <w:r>
              <w:rPr>
                <w:b/>
                <w:sz w:val="18"/>
                <w:szCs w:val="18"/>
              </w:rPr>
              <w:t xml:space="preserve">Lotul 4 Crupe și cereale </w:t>
            </w:r>
          </w:p>
        </w:tc>
        <w:tc>
          <w:tcPr>
            <w:tcW w:w="878"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2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6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 livrarea se va efectua cu transportul vânzătorului la comanda cumpărătorului, la depozitul gradiniţei nr.1Fluturaș și nr.2 Andrieş , s.Filipen</w:t>
            </w:r>
            <w:r w:rsidR="005A20D3">
              <w:rPr>
                <w:sz w:val="18"/>
                <w:szCs w:val="18"/>
                <w:lang w:val="en-US"/>
              </w:rPr>
              <w:t xml:space="preserve">i, pe parcursul lunilor  </w:t>
            </w:r>
            <w:r w:rsidR="00C84D00">
              <w:rPr>
                <w:sz w:val="18"/>
                <w:szCs w:val="18"/>
                <w:lang w:val="en-US"/>
              </w:rPr>
              <w:t>iulie  - decembrie a anului 2025</w:t>
            </w:r>
            <w:r>
              <w:rPr>
                <w:sz w:val="18"/>
                <w:szCs w:val="18"/>
                <w:lang w:val="en-US"/>
              </w:rPr>
              <w:t xml:space="preserve">, în zilele de luni, şi joi, de la ora 08:00 până la ora 17:00, la data şi în cantităţi conform cererii remise prin poşta electronică de către şeful de gospodarie (Depozit alimentar). Operatorii </w:t>
            </w:r>
            <w:r>
              <w:rPr>
                <w:sz w:val="18"/>
                <w:szCs w:val="18"/>
                <w:lang w:val="en-US"/>
              </w:rPr>
              <w:lastRenderedPageBreak/>
              <w:t>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23" w:type="dxa"/>
            <w:gridSpan w:val="2"/>
            <w:tcBorders>
              <w:top w:val="single" w:sz="4" w:space="0" w:color="auto"/>
              <w:left w:val="single" w:sz="4" w:space="0" w:color="auto"/>
              <w:bottom w:val="single" w:sz="4" w:space="0" w:color="auto"/>
              <w:right w:val="single" w:sz="4" w:space="0" w:color="auto"/>
            </w:tcBorders>
            <w:hideMark/>
          </w:tcPr>
          <w:p w:rsidR="004435F6" w:rsidRDefault="004C4243">
            <w:pPr>
              <w:spacing w:before="120"/>
              <w:rPr>
                <w:b/>
                <w:sz w:val="18"/>
                <w:szCs w:val="18"/>
              </w:rPr>
            </w:pPr>
            <w:r>
              <w:rPr>
                <w:b/>
                <w:sz w:val="18"/>
                <w:szCs w:val="18"/>
              </w:rPr>
              <w:lastRenderedPageBreak/>
              <w:t xml:space="preserve">    </w:t>
            </w:r>
            <w:r w:rsidR="003F6F92">
              <w:rPr>
                <w:b/>
                <w:sz w:val="18"/>
                <w:szCs w:val="18"/>
              </w:rPr>
              <w:t>14151,66</w:t>
            </w: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lastRenderedPageBreak/>
              <w:t>15</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15614000-5</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2C2BAE">
            <w:pPr>
              <w:spacing w:before="120"/>
              <w:jc w:val="center"/>
              <w:rPr>
                <w:sz w:val="18"/>
                <w:szCs w:val="18"/>
              </w:rPr>
            </w:pPr>
            <w:r>
              <w:rPr>
                <w:sz w:val="18"/>
                <w:szCs w:val="18"/>
              </w:rPr>
              <w:t xml:space="preserve">Orez rotund bob cu bob  cal superioară </w:t>
            </w:r>
            <w:r w:rsidR="004435F6">
              <w:rPr>
                <w:sz w:val="18"/>
                <w:szCs w:val="18"/>
              </w:rPr>
              <w:t>1kg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5F5DC9">
            <w:pPr>
              <w:spacing w:before="120"/>
              <w:jc w:val="center"/>
              <w:rPr>
                <w:sz w:val="18"/>
                <w:szCs w:val="18"/>
              </w:rPr>
            </w:pPr>
            <w:r>
              <w:rPr>
                <w:sz w:val="18"/>
                <w:szCs w:val="18"/>
              </w:rPr>
              <w:t>10</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16</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Crupe de griş 1 kg marca “M</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E64DF6">
            <w:pPr>
              <w:spacing w:before="120"/>
              <w:jc w:val="center"/>
              <w:rPr>
                <w:sz w:val="18"/>
                <w:szCs w:val="18"/>
              </w:rPr>
            </w:pPr>
            <w:r>
              <w:rPr>
                <w:sz w:val="18"/>
                <w:szCs w:val="18"/>
              </w:rPr>
              <w:t>9</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17</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Hrişcă din boabe întregi  1kg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5F5DC9" w:rsidP="005F5DC9">
            <w:pPr>
              <w:spacing w:before="120"/>
              <w:rPr>
                <w:sz w:val="18"/>
                <w:szCs w:val="18"/>
              </w:rPr>
            </w:pPr>
            <w:r>
              <w:rPr>
                <w:sz w:val="18"/>
                <w:szCs w:val="18"/>
              </w:rPr>
              <w:t xml:space="preserve">         90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18</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872279">
            <w:pPr>
              <w:spacing w:before="120"/>
              <w:jc w:val="center"/>
              <w:rPr>
                <w:sz w:val="18"/>
                <w:szCs w:val="18"/>
                <w:lang w:val="en-US"/>
              </w:rPr>
            </w:pPr>
            <w:r>
              <w:rPr>
                <w:sz w:val="18"/>
                <w:szCs w:val="18"/>
                <w:lang w:val="en-US"/>
              </w:rPr>
              <w:t>Crupa  de grîu  roșu</w:t>
            </w:r>
            <w:r w:rsidR="004435F6">
              <w:rPr>
                <w:sz w:val="18"/>
                <w:szCs w:val="18"/>
                <w:lang w:val="en-US"/>
              </w:rPr>
              <w:t xml:space="preserve"> nr.1 1kg.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E64DF6">
            <w:pPr>
              <w:spacing w:before="120"/>
              <w:jc w:val="center"/>
              <w:rPr>
                <w:sz w:val="18"/>
                <w:szCs w:val="18"/>
              </w:rPr>
            </w:pPr>
            <w:r>
              <w:rPr>
                <w:sz w:val="18"/>
                <w:szCs w:val="18"/>
              </w:rPr>
              <w:t>4</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19</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Crupa de grau Arnăut 1kg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060A04">
            <w:pPr>
              <w:spacing w:before="120"/>
              <w:jc w:val="center"/>
              <w:rPr>
                <w:sz w:val="18"/>
                <w:szCs w:val="18"/>
              </w:rPr>
            </w:pPr>
            <w:r>
              <w:rPr>
                <w:sz w:val="18"/>
                <w:szCs w:val="18"/>
              </w:rPr>
              <w:t>4</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20</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Crupa  de orz mărunţit nr.2  1kg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060A04">
            <w:pPr>
              <w:spacing w:before="120"/>
              <w:jc w:val="center"/>
              <w:rPr>
                <w:sz w:val="18"/>
                <w:szCs w:val="18"/>
              </w:rPr>
            </w:pPr>
            <w:r>
              <w:rPr>
                <w:sz w:val="18"/>
                <w:szCs w:val="18"/>
              </w:rPr>
              <w:t>4</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21</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Arpacaş  1kg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3F6F92">
            <w:pPr>
              <w:spacing w:before="120"/>
              <w:jc w:val="center"/>
              <w:rPr>
                <w:sz w:val="18"/>
                <w:szCs w:val="18"/>
              </w:rPr>
            </w:pPr>
            <w:r>
              <w:rPr>
                <w:sz w:val="18"/>
                <w:szCs w:val="18"/>
              </w:rPr>
              <w:t>4</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060A04" w:rsidTr="00E54021">
        <w:trPr>
          <w:trHeight w:val="397"/>
        </w:trPr>
        <w:tc>
          <w:tcPr>
            <w:tcW w:w="537" w:type="dxa"/>
            <w:tcBorders>
              <w:top w:val="single" w:sz="4" w:space="0" w:color="auto"/>
              <w:left w:val="single" w:sz="4" w:space="0" w:color="auto"/>
              <w:bottom w:val="single" w:sz="4" w:space="0" w:color="auto"/>
              <w:right w:val="single" w:sz="4" w:space="0" w:color="auto"/>
            </w:tcBorders>
          </w:tcPr>
          <w:p w:rsidR="00060A04" w:rsidRDefault="00060A04">
            <w:pPr>
              <w:spacing w:before="120"/>
              <w:jc w:val="center"/>
              <w:rPr>
                <w:sz w:val="18"/>
                <w:szCs w:val="18"/>
              </w:rPr>
            </w:pPr>
          </w:p>
        </w:tc>
        <w:tc>
          <w:tcPr>
            <w:tcW w:w="792" w:type="dxa"/>
            <w:gridSpan w:val="3"/>
            <w:tcBorders>
              <w:top w:val="single" w:sz="4" w:space="0" w:color="auto"/>
              <w:left w:val="single" w:sz="4" w:space="0" w:color="auto"/>
              <w:bottom w:val="single" w:sz="4" w:space="0" w:color="auto"/>
              <w:right w:val="single" w:sz="4" w:space="0" w:color="auto"/>
            </w:tcBorders>
          </w:tcPr>
          <w:p w:rsidR="00060A04" w:rsidRDefault="00060A04">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tcPr>
          <w:p w:rsidR="00060A04" w:rsidRPr="00060A04" w:rsidRDefault="00872279">
            <w:pPr>
              <w:spacing w:before="120"/>
              <w:jc w:val="center"/>
              <w:rPr>
                <w:sz w:val="18"/>
                <w:szCs w:val="18"/>
              </w:rPr>
            </w:pPr>
            <w:r>
              <w:rPr>
                <w:sz w:val="18"/>
                <w:szCs w:val="18"/>
              </w:rPr>
              <w:t>Bulgur din grîu dur</w:t>
            </w:r>
            <w:r w:rsidR="00060A04">
              <w:rPr>
                <w:sz w:val="18"/>
                <w:szCs w:val="18"/>
              </w:rPr>
              <w:t xml:space="preserve"> (amb. 1kg)</w:t>
            </w:r>
          </w:p>
        </w:tc>
        <w:tc>
          <w:tcPr>
            <w:tcW w:w="878" w:type="dxa"/>
            <w:tcBorders>
              <w:top w:val="single" w:sz="4" w:space="0" w:color="auto"/>
              <w:left w:val="single" w:sz="4" w:space="0" w:color="auto"/>
              <w:bottom w:val="single" w:sz="4" w:space="0" w:color="auto"/>
              <w:right w:val="single" w:sz="4" w:space="0" w:color="auto"/>
            </w:tcBorders>
          </w:tcPr>
          <w:p w:rsidR="00060A04" w:rsidRDefault="00060A04">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tcPr>
          <w:p w:rsidR="00060A04" w:rsidRDefault="00060A04">
            <w:pPr>
              <w:spacing w:before="120"/>
              <w:jc w:val="center"/>
              <w:rPr>
                <w:sz w:val="18"/>
                <w:szCs w:val="18"/>
              </w:rPr>
            </w:pPr>
            <w:r>
              <w:rPr>
                <w:sz w:val="18"/>
                <w:szCs w:val="18"/>
              </w:rPr>
              <w:t>40</w:t>
            </w:r>
          </w:p>
        </w:tc>
        <w:tc>
          <w:tcPr>
            <w:tcW w:w="2463" w:type="dxa"/>
            <w:gridSpan w:val="3"/>
            <w:tcBorders>
              <w:top w:val="single" w:sz="4" w:space="0" w:color="auto"/>
              <w:left w:val="single" w:sz="4" w:space="0" w:color="auto"/>
              <w:bottom w:val="single" w:sz="4" w:space="0" w:color="auto"/>
              <w:right w:val="single" w:sz="4" w:space="0" w:color="auto"/>
            </w:tcBorders>
          </w:tcPr>
          <w:p w:rsidR="00060A04" w:rsidRDefault="00060A04">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060A04" w:rsidRDefault="00060A04">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22</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E64DF6">
            <w:pPr>
              <w:spacing w:before="120"/>
              <w:jc w:val="center"/>
              <w:rPr>
                <w:sz w:val="18"/>
                <w:szCs w:val="18"/>
                <w:lang w:val="en-US"/>
              </w:rPr>
            </w:pPr>
            <w:r>
              <w:rPr>
                <w:sz w:val="18"/>
                <w:szCs w:val="18"/>
                <w:lang w:val="en-US"/>
              </w:rPr>
              <w:t>Mălai</w:t>
            </w:r>
            <w:r w:rsidR="004435F6">
              <w:rPr>
                <w:sz w:val="18"/>
                <w:szCs w:val="18"/>
                <w:lang w:val="en-US"/>
              </w:rPr>
              <w:t xml:space="preserve"> de porumb cal.1 1kg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DD7310">
            <w:pPr>
              <w:spacing w:before="120"/>
              <w:jc w:val="center"/>
              <w:rPr>
                <w:sz w:val="18"/>
                <w:szCs w:val="18"/>
              </w:rPr>
            </w:pPr>
            <w:r>
              <w:rPr>
                <w:sz w:val="18"/>
                <w:szCs w:val="18"/>
              </w:rPr>
              <w:t>80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23</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Cus-Cus 1kg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E64DF6">
            <w:pPr>
              <w:spacing w:before="120"/>
              <w:jc w:val="center"/>
              <w:rPr>
                <w:sz w:val="18"/>
                <w:szCs w:val="18"/>
              </w:rPr>
            </w:pPr>
            <w:r>
              <w:rPr>
                <w:sz w:val="18"/>
                <w:szCs w:val="18"/>
              </w:rPr>
              <w:t>5</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24</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ro-MD"/>
              </w:rPr>
            </w:pPr>
            <w:r>
              <w:rPr>
                <w:sz w:val="18"/>
                <w:szCs w:val="18"/>
                <w:lang w:val="en-US"/>
              </w:rPr>
              <w:t xml:space="preserve">Mei </w:t>
            </w:r>
            <w:r>
              <w:rPr>
                <w:sz w:val="18"/>
                <w:szCs w:val="18"/>
                <w:lang w:val="ro-MD"/>
              </w:rPr>
              <w:t>1</w:t>
            </w:r>
            <w:r>
              <w:rPr>
                <w:sz w:val="18"/>
                <w:szCs w:val="18"/>
                <w:lang w:val="en-US"/>
              </w:rPr>
              <w:t>,</w:t>
            </w:r>
            <w:r>
              <w:rPr>
                <w:sz w:val="18"/>
                <w:szCs w:val="18"/>
                <w:lang w:val="ro-MD"/>
              </w:rPr>
              <w:t>00kg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3F6F92">
            <w:pPr>
              <w:spacing w:before="120"/>
              <w:jc w:val="center"/>
              <w:rPr>
                <w:sz w:val="18"/>
                <w:szCs w:val="18"/>
              </w:rPr>
            </w:pPr>
            <w:r>
              <w:rPr>
                <w:sz w:val="18"/>
                <w:szCs w:val="18"/>
              </w:rPr>
              <w:t>2</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25</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15331133-8</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Mazăre despicată şlefuită cal. 1 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DD7310">
            <w:pPr>
              <w:spacing w:before="120"/>
              <w:jc w:val="center"/>
              <w:rPr>
                <w:sz w:val="18"/>
                <w:szCs w:val="18"/>
              </w:rPr>
            </w:pPr>
            <w:r>
              <w:rPr>
                <w:sz w:val="18"/>
                <w:szCs w:val="18"/>
              </w:rPr>
              <w:t>5</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26</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03221220-4</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Linte 1kg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27</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15833100-7</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Fasole alimentare 1 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4C4243">
            <w:pPr>
              <w:spacing w:before="120"/>
              <w:jc w:val="center"/>
              <w:rPr>
                <w:sz w:val="18"/>
                <w:szCs w:val="18"/>
              </w:rPr>
            </w:pPr>
            <w:r>
              <w:rPr>
                <w:sz w:val="18"/>
                <w:szCs w:val="18"/>
              </w:rPr>
              <w:t>10</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28</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15870000-7</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Fulgi de ovăs cu 8-9 componente 1 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29</w:t>
            </w: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Fulgi de porumb</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3F6F92">
            <w:pPr>
              <w:spacing w:before="120"/>
              <w:jc w:val="center"/>
              <w:rPr>
                <w:sz w:val="18"/>
                <w:szCs w:val="18"/>
              </w:rPr>
            </w:pPr>
            <w:r>
              <w:rPr>
                <w:sz w:val="18"/>
                <w:szCs w:val="18"/>
              </w:rPr>
              <w:t>4</w:t>
            </w:r>
            <w:r w:rsidR="004C4243">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30</w:t>
            </w: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rPr>
            </w:pPr>
          </w:p>
        </w:tc>
        <w:tc>
          <w:tcPr>
            <w:tcW w:w="2248" w:type="dxa"/>
            <w:tcBorders>
              <w:top w:val="single" w:sz="4" w:space="0" w:color="auto"/>
              <w:left w:val="single" w:sz="4" w:space="0" w:color="auto"/>
              <w:bottom w:val="single" w:sz="4" w:space="0" w:color="auto"/>
              <w:right w:val="single" w:sz="4" w:space="0" w:color="auto"/>
            </w:tcBorders>
          </w:tcPr>
          <w:p w:rsidR="004435F6" w:rsidRPr="0070716F" w:rsidRDefault="0070716F">
            <w:pPr>
              <w:spacing w:before="120"/>
              <w:rPr>
                <w:sz w:val="18"/>
                <w:szCs w:val="18"/>
              </w:rPr>
            </w:pPr>
            <w:r>
              <w:rPr>
                <w:sz w:val="18"/>
                <w:szCs w:val="18"/>
                <w:lang w:val="en-US"/>
              </w:rPr>
              <w:t xml:space="preserve">          N</w:t>
            </w:r>
            <w:r>
              <w:rPr>
                <w:sz w:val="18"/>
                <w:szCs w:val="18"/>
              </w:rPr>
              <w:t>ăut</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239" w:type="dxa"/>
            <w:tcBorders>
              <w:top w:val="single" w:sz="4" w:space="0" w:color="auto"/>
              <w:left w:val="single" w:sz="4" w:space="0" w:color="auto"/>
              <w:bottom w:val="single" w:sz="4" w:space="0" w:color="auto"/>
              <w:right w:val="single" w:sz="4" w:space="0" w:color="auto"/>
            </w:tcBorders>
          </w:tcPr>
          <w:p w:rsidR="004435F6" w:rsidRDefault="0070716F">
            <w:pPr>
              <w:spacing w:before="120"/>
              <w:jc w:val="center"/>
              <w:rPr>
                <w:sz w:val="18"/>
                <w:szCs w:val="18"/>
              </w:rPr>
            </w:pPr>
            <w:r>
              <w:rPr>
                <w:sz w:val="18"/>
                <w:szCs w:val="18"/>
              </w:rPr>
              <w:t>30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lang w:val="en-US"/>
              </w:rPr>
            </w:pPr>
            <w:r>
              <w:rPr>
                <w:b/>
                <w:sz w:val="18"/>
                <w:szCs w:val="18"/>
                <w:lang w:val="en-US"/>
              </w:rPr>
              <w:t xml:space="preserve">Lotul </w:t>
            </w:r>
            <w:r>
              <w:rPr>
                <w:b/>
                <w:sz w:val="18"/>
                <w:szCs w:val="18"/>
              </w:rPr>
              <w:t>5 Peşte</w:t>
            </w:r>
          </w:p>
        </w:tc>
        <w:tc>
          <w:tcPr>
            <w:tcW w:w="878"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2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6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 livrarea se va efectua cu transportul vânzătorului la comanda cumpărătorului, la depozitul gradiniţei nr.1 Fluturaș și nr.2 Andrieș, din s.Filipen</w:t>
            </w:r>
            <w:r w:rsidR="005A20D3">
              <w:rPr>
                <w:sz w:val="18"/>
                <w:szCs w:val="18"/>
                <w:lang w:val="en-US"/>
              </w:rPr>
              <w:t>i, pe parcursul lunilor iulie  - dece</w:t>
            </w:r>
            <w:r w:rsidR="00C84D00">
              <w:rPr>
                <w:sz w:val="18"/>
                <w:szCs w:val="18"/>
                <w:lang w:val="en-US"/>
              </w:rPr>
              <w:t>mbrie anului 2025</w:t>
            </w:r>
            <w:r>
              <w:rPr>
                <w:sz w:val="18"/>
                <w:szCs w:val="18"/>
                <w:lang w:val="en-US"/>
              </w:rPr>
              <w:t xml:space="preserve">, în zilele de luni, şi joi, de la ora 09:00 până la ora 16:00, la </w:t>
            </w:r>
            <w:r>
              <w:rPr>
                <w:sz w:val="18"/>
                <w:szCs w:val="18"/>
                <w:lang w:val="en-US"/>
              </w:rPr>
              <w:lastRenderedPageBreak/>
              <w:t>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23" w:type="dxa"/>
            <w:gridSpan w:val="2"/>
            <w:tcBorders>
              <w:top w:val="single" w:sz="4" w:space="0" w:color="auto"/>
              <w:left w:val="single" w:sz="4" w:space="0" w:color="auto"/>
              <w:bottom w:val="single" w:sz="4" w:space="0" w:color="auto"/>
              <w:right w:val="single" w:sz="4" w:space="0" w:color="auto"/>
            </w:tcBorders>
            <w:hideMark/>
          </w:tcPr>
          <w:p w:rsidR="004435F6" w:rsidRDefault="004435F6">
            <w:pPr>
              <w:tabs>
                <w:tab w:val="left" w:pos="301"/>
                <w:tab w:val="center" w:pos="882"/>
              </w:tabs>
              <w:spacing w:before="120"/>
              <w:rPr>
                <w:b/>
                <w:sz w:val="18"/>
                <w:szCs w:val="18"/>
              </w:rPr>
            </w:pPr>
          </w:p>
          <w:p w:rsidR="004435F6" w:rsidRDefault="004435F6">
            <w:pPr>
              <w:tabs>
                <w:tab w:val="left" w:pos="301"/>
                <w:tab w:val="center" w:pos="882"/>
              </w:tabs>
              <w:spacing w:before="120"/>
              <w:rPr>
                <w:b/>
                <w:sz w:val="18"/>
                <w:szCs w:val="18"/>
              </w:rPr>
            </w:pPr>
            <w:r>
              <w:rPr>
                <w:b/>
                <w:sz w:val="18"/>
                <w:szCs w:val="18"/>
              </w:rPr>
              <w:tab/>
              <w:t xml:space="preserve">   </w:t>
            </w:r>
            <w:r w:rsidR="0048696F">
              <w:rPr>
                <w:b/>
                <w:sz w:val="18"/>
                <w:szCs w:val="18"/>
              </w:rPr>
              <w:t>6200,4</w:t>
            </w: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lastRenderedPageBreak/>
              <w:t>31</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15221000-3</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lang w:val="ro-MD"/>
              </w:rPr>
            </w:pPr>
            <w:r>
              <w:rPr>
                <w:sz w:val="18"/>
                <w:szCs w:val="18"/>
                <w:lang w:val="en-US"/>
              </w:rPr>
              <w:t>Peşte “Hec fără cap’’</w:t>
            </w:r>
            <w:r>
              <w:rPr>
                <w:sz w:val="18"/>
                <w:szCs w:val="18"/>
                <w:lang w:val="ro-MD"/>
              </w:rPr>
              <w:t>congelat</w:t>
            </w:r>
            <w:r w:rsidR="003F6F92">
              <w:rPr>
                <w:sz w:val="18"/>
                <w:szCs w:val="18"/>
                <w:lang w:val="ro-MD"/>
              </w:rPr>
              <w:t xml:space="preserve"> (1kg)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239" w:type="dxa"/>
            <w:tcBorders>
              <w:top w:val="single" w:sz="4" w:space="0" w:color="auto"/>
              <w:left w:val="single" w:sz="4" w:space="0" w:color="auto"/>
              <w:bottom w:val="single" w:sz="4" w:space="0" w:color="auto"/>
              <w:right w:val="single" w:sz="4" w:space="0" w:color="auto"/>
            </w:tcBorders>
          </w:tcPr>
          <w:p w:rsidR="004435F6" w:rsidRDefault="0048696F">
            <w:pPr>
              <w:spacing w:before="120"/>
              <w:jc w:val="center"/>
              <w:rPr>
                <w:sz w:val="18"/>
                <w:szCs w:val="18"/>
              </w:rPr>
            </w:pPr>
            <w:r>
              <w:rPr>
                <w:sz w:val="18"/>
                <w:szCs w:val="18"/>
              </w:rPr>
              <w:t>12</w:t>
            </w:r>
            <w:r w:rsidR="004435F6">
              <w:rPr>
                <w:sz w:val="18"/>
                <w:szCs w:val="18"/>
              </w:rPr>
              <w:t>0</w:t>
            </w:r>
          </w:p>
          <w:p w:rsidR="004435F6" w:rsidRDefault="004435F6">
            <w:pPr>
              <w:spacing w:before="120"/>
              <w:jc w:val="center"/>
              <w:rPr>
                <w:sz w:val="18"/>
                <w:szCs w:val="18"/>
              </w:rPr>
            </w:pP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878"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2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lang w:val="en-US"/>
              </w:rPr>
            </w:pPr>
            <w:r>
              <w:rPr>
                <w:b/>
                <w:sz w:val="18"/>
                <w:szCs w:val="18"/>
              </w:rPr>
              <w:t>Lotul 6 Ouă</w:t>
            </w:r>
          </w:p>
        </w:tc>
        <w:tc>
          <w:tcPr>
            <w:tcW w:w="878"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2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6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 livrarea se va efectua cu transportul vânzătorului la comanda cumpărătorului, la depozitul gradiniţei nr.Fluturaș și nr.2 Andrieș din s.Filipen</w:t>
            </w:r>
            <w:r w:rsidR="005A20D3">
              <w:rPr>
                <w:sz w:val="18"/>
                <w:szCs w:val="18"/>
                <w:lang w:val="en-US"/>
              </w:rPr>
              <w:t>i, pe parcursul lunilor iulie  - decembrie</w:t>
            </w:r>
            <w:r>
              <w:rPr>
                <w:sz w:val="18"/>
                <w:szCs w:val="18"/>
                <w:lang w:val="en-US"/>
              </w:rPr>
              <w:t xml:space="preserve">  a</w:t>
            </w:r>
            <w:r w:rsidR="00C84D00">
              <w:rPr>
                <w:sz w:val="18"/>
                <w:szCs w:val="18"/>
                <w:lang w:val="en-US"/>
              </w:rPr>
              <w:t xml:space="preserve"> anului 2025</w:t>
            </w:r>
            <w:r>
              <w:rPr>
                <w:sz w:val="18"/>
                <w:szCs w:val="18"/>
                <w:lang w:val="en-US"/>
              </w:rPr>
              <w:t>,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23" w:type="dxa"/>
            <w:gridSpan w:val="2"/>
            <w:tcBorders>
              <w:top w:val="single" w:sz="4" w:space="0" w:color="auto"/>
              <w:left w:val="single" w:sz="4" w:space="0" w:color="auto"/>
              <w:bottom w:val="single" w:sz="4" w:space="0" w:color="auto"/>
              <w:right w:val="single" w:sz="4" w:space="0" w:color="auto"/>
            </w:tcBorders>
            <w:hideMark/>
          </w:tcPr>
          <w:p w:rsidR="004435F6" w:rsidRDefault="00C84D00">
            <w:pPr>
              <w:spacing w:before="120"/>
              <w:rPr>
                <w:b/>
                <w:sz w:val="18"/>
                <w:szCs w:val="18"/>
              </w:rPr>
            </w:pPr>
            <w:r>
              <w:rPr>
                <w:b/>
                <w:sz w:val="18"/>
                <w:szCs w:val="18"/>
              </w:rPr>
              <w:t xml:space="preserve">         </w:t>
            </w:r>
            <w:r w:rsidR="0048696F">
              <w:rPr>
                <w:b/>
                <w:sz w:val="18"/>
                <w:szCs w:val="18"/>
              </w:rPr>
              <w:t>5000</w:t>
            </w: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p w:rsidR="004435F6" w:rsidRDefault="004435F6">
            <w:pPr>
              <w:spacing w:before="120"/>
              <w:jc w:val="center"/>
              <w:rPr>
                <w:sz w:val="18"/>
                <w:szCs w:val="18"/>
              </w:rPr>
            </w:pPr>
            <w:r>
              <w:rPr>
                <w:sz w:val="18"/>
                <w:szCs w:val="18"/>
              </w:rPr>
              <w:t>33</w:t>
            </w: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p w:rsidR="004435F6" w:rsidRDefault="004435F6">
            <w:pPr>
              <w:spacing w:before="120"/>
              <w:jc w:val="center"/>
              <w:rPr>
                <w:sz w:val="18"/>
                <w:szCs w:val="18"/>
              </w:rPr>
            </w:pPr>
            <w:r>
              <w:rPr>
                <w:sz w:val="18"/>
                <w:szCs w:val="18"/>
              </w:rPr>
              <w:t>03142500-3</w:t>
            </w:r>
          </w:p>
        </w:tc>
        <w:tc>
          <w:tcPr>
            <w:tcW w:w="2248"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p w:rsidR="004435F6" w:rsidRDefault="004435F6">
            <w:pPr>
              <w:spacing w:before="120"/>
              <w:jc w:val="center"/>
              <w:rPr>
                <w:b/>
                <w:sz w:val="18"/>
                <w:szCs w:val="18"/>
                <w:lang w:val="en-US"/>
              </w:rPr>
            </w:pPr>
            <w:r>
              <w:rPr>
                <w:sz w:val="18"/>
                <w:szCs w:val="18"/>
                <w:lang w:val="en-US"/>
              </w:rPr>
              <w:t>Ouă de gaina de categoria”Extra “ștampila roșie</w:t>
            </w:r>
            <w:r>
              <w:rPr>
                <w:b/>
                <w:sz w:val="18"/>
                <w:szCs w:val="18"/>
                <w:lang w:val="en-US"/>
              </w:rPr>
              <w:t>)</w:t>
            </w:r>
          </w:p>
        </w:tc>
        <w:tc>
          <w:tcPr>
            <w:tcW w:w="878"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p w:rsidR="004435F6" w:rsidRDefault="004435F6">
            <w:pPr>
              <w:spacing w:before="120"/>
              <w:jc w:val="center"/>
              <w:rPr>
                <w:sz w:val="18"/>
                <w:szCs w:val="18"/>
              </w:rPr>
            </w:pPr>
            <w:r>
              <w:rPr>
                <w:sz w:val="18"/>
                <w:szCs w:val="18"/>
              </w:rPr>
              <w:t>b</w:t>
            </w:r>
          </w:p>
        </w:tc>
        <w:tc>
          <w:tcPr>
            <w:tcW w:w="12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p w:rsidR="004435F6" w:rsidRDefault="004C4243">
            <w:pPr>
              <w:spacing w:before="120"/>
              <w:jc w:val="center"/>
              <w:rPr>
                <w:sz w:val="18"/>
                <w:szCs w:val="18"/>
              </w:rPr>
            </w:pPr>
            <w:r>
              <w:rPr>
                <w:sz w:val="18"/>
                <w:szCs w:val="18"/>
              </w:rPr>
              <w:t>20</w:t>
            </w:r>
            <w:r w:rsidR="004435F6">
              <w:rPr>
                <w:sz w:val="18"/>
                <w:szCs w:val="18"/>
              </w:rPr>
              <w:t>00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lang w:val="en-US"/>
              </w:rPr>
            </w:pPr>
            <w:r>
              <w:rPr>
                <w:b/>
                <w:sz w:val="18"/>
                <w:szCs w:val="18"/>
              </w:rPr>
              <w:t xml:space="preserve">Lotul 7 Diverse produse alimentare </w:t>
            </w:r>
          </w:p>
        </w:tc>
        <w:tc>
          <w:tcPr>
            <w:tcW w:w="878"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2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6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 livrarea se va efectua cu transportul vânzătorului la comanda cumpărătorului, la depozitul gradiniţei nr.1 Fluturaș și nr.2 Andrieş ,din s.Filipen</w:t>
            </w:r>
            <w:r w:rsidR="005A20D3">
              <w:rPr>
                <w:sz w:val="18"/>
                <w:szCs w:val="18"/>
                <w:lang w:val="en-US"/>
              </w:rPr>
              <w:t xml:space="preserve">i, pe </w:t>
            </w:r>
            <w:r w:rsidR="005A20D3">
              <w:rPr>
                <w:sz w:val="18"/>
                <w:szCs w:val="18"/>
                <w:lang w:val="en-US"/>
              </w:rPr>
              <w:lastRenderedPageBreak/>
              <w:t>parcursul lunilor i</w:t>
            </w:r>
            <w:r w:rsidR="00C84D00">
              <w:rPr>
                <w:sz w:val="18"/>
                <w:szCs w:val="18"/>
                <w:lang w:val="en-US"/>
              </w:rPr>
              <w:t>ulie  - decembrie  a anului 2025</w:t>
            </w:r>
            <w:r>
              <w:rPr>
                <w:sz w:val="18"/>
                <w:szCs w:val="18"/>
                <w:lang w:val="en-US"/>
              </w:rPr>
              <w:t>,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w:t>
            </w:r>
          </w:p>
        </w:tc>
        <w:tc>
          <w:tcPr>
            <w:tcW w:w="1923" w:type="dxa"/>
            <w:gridSpan w:val="2"/>
            <w:tcBorders>
              <w:top w:val="single" w:sz="4" w:space="0" w:color="auto"/>
              <w:left w:val="single" w:sz="4" w:space="0" w:color="auto"/>
              <w:bottom w:val="single" w:sz="4" w:space="0" w:color="auto"/>
              <w:right w:val="single" w:sz="4" w:space="0" w:color="auto"/>
            </w:tcBorders>
            <w:hideMark/>
          </w:tcPr>
          <w:p w:rsidR="004435F6" w:rsidRDefault="00007654">
            <w:pPr>
              <w:spacing w:before="120"/>
              <w:rPr>
                <w:b/>
                <w:sz w:val="18"/>
                <w:szCs w:val="18"/>
              </w:rPr>
            </w:pPr>
            <w:r>
              <w:rPr>
                <w:b/>
                <w:sz w:val="18"/>
                <w:szCs w:val="18"/>
              </w:rPr>
              <w:lastRenderedPageBreak/>
              <w:t>18802,68</w:t>
            </w: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lastRenderedPageBreak/>
              <w:t>34</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15331462-3</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Mazăre verde conservată 0,76 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48696F">
            <w:pPr>
              <w:spacing w:before="120"/>
              <w:jc w:val="center"/>
              <w:rPr>
                <w:sz w:val="18"/>
                <w:szCs w:val="18"/>
              </w:rPr>
            </w:pPr>
            <w:r>
              <w:rPr>
                <w:sz w:val="18"/>
                <w:szCs w:val="18"/>
              </w:rPr>
              <w:t>5</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35</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15331420-7</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Pastă de roşii 25 % 720gr</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DC1835">
            <w:pPr>
              <w:spacing w:before="120"/>
              <w:jc w:val="center"/>
              <w:rPr>
                <w:sz w:val="18"/>
                <w:szCs w:val="18"/>
              </w:rPr>
            </w:pPr>
            <w:r>
              <w:rPr>
                <w:sz w:val="18"/>
                <w:szCs w:val="18"/>
              </w:rPr>
              <w:t>8</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36</w:t>
            </w: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lang w:val="en-US"/>
              </w:rPr>
              <w:t xml:space="preserve">Tomate </w:t>
            </w:r>
            <w:r>
              <w:rPr>
                <w:sz w:val="18"/>
                <w:szCs w:val="18"/>
              </w:rPr>
              <w:t xml:space="preserve"> în suc de tomate</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DC1835">
            <w:pPr>
              <w:spacing w:before="120"/>
              <w:jc w:val="center"/>
              <w:rPr>
                <w:sz w:val="18"/>
                <w:szCs w:val="18"/>
              </w:rPr>
            </w:pPr>
            <w:r>
              <w:rPr>
                <w:sz w:val="18"/>
                <w:szCs w:val="18"/>
              </w:rPr>
              <w:t>350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37</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15332290-3</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Magiun de fructe mere ,prune sterilizat în borcane de 0,860l</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b</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6C6532">
            <w:pPr>
              <w:spacing w:before="120"/>
              <w:jc w:val="center"/>
              <w:rPr>
                <w:sz w:val="18"/>
                <w:szCs w:val="18"/>
              </w:rPr>
            </w:pPr>
            <w:r>
              <w:rPr>
                <w:sz w:val="18"/>
                <w:szCs w:val="18"/>
              </w:rPr>
              <w:t>7</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38</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15872400-5</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Sare iodată 1kg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48696F">
            <w:pPr>
              <w:spacing w:before="120"/>
              <w:jc w:val="center"/>
              <w:rPr>
                <w:sz w:val="18"/>
                <w:szCs w:val="18"/>
              </w:rPr>
            </w:pPr>
            <w:r>
              <w:rPr>
                <w:sz w:val="18"/>
                <w:szCs w:val="18"/>
              </w:rPr>
              <w:t>6</w:t>
            </w:r>
            <w:r w:rsidR="00483983">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39</w:t>
            </w: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Sare gemă</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40</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15870000-7</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Ceai de fructe 0,2 kg,</w:t>
            </w:r>
          </w:p>
          <w:p w:rsidR="004435F6" w:rsidRDefault="004435F6">
            <w:pPr>
              <w:spacing w:before="120"/>
              <w:jc w:val="center"/>
              <w:rPr>
                <w:sz w:val="18"/>
                <w:szCs w:val="18"/>
                <w:lang w:val="en-US"/>
              </w:rPr>
            </w:pPr>
            <w:r>
              <w:rPr>
                <w:sz w:val="18"/>
                <w:szCs w:val="18"/>
                <w:lang w:val="en-US"/>
              </w:rPr>
              <w:t>/ceai Lipton(100p)</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6C6532">
            <w:pPr>
              <w:spacing w:before="120"/>
              <w:rPr>
                <w:sz w:val="18"/>
                <w:szCs w:val="18"/>
              </w:rPr>
            </w:pPr>
            <w:r>
              <w:rPr>
                <w:sz w:val="18"/>
                <w:szCs w:val="18"/>
              </w:rPr>
              <w:t xml:space="preserve"> 8</w:t>
            </w:r>
            <w:r w:rsidR="004435F6">
              <w:rPr>
                <w:sz w:val="18"/>
                <w:szCs w:val="18"/>
              </w:rPr>
              <w:t xml:space="preserve"> buc</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41</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15850000-1</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Borş din tărîțe la 1 litru</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l</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483983">
            <w:pPr>
              <w:spacing w:before="120"/>
              <w:rPr>
                <w:sz w:val="18"/>
                <w:szCs w:val="18"/>
              </w:rPr>
            </w:pPr>
            <w:r>
              <w:rPr>
                <w:sz w:val="18"/>
                <w:szCs w:val="18"/>
              </w:rPr>
              <w:t>20</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42</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15863000-5</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Cacao pudra 0,1 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buc</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08281F">
            <w:pPr>
              <w:spacing w:before="120"/>
              <w:jc w:val="center"/>
              <w:rPr>
                <w:sz w:val="18"/>
                <w:szCs w:val="18"/>
              </w:rPr>
            </w:pPr>
            <w:r>
              <w:rPr>
                <w:sz w:val="18"/>
                <w:szCs w:val="18"/>
              </w:rPr>
              <w:t>5</w:t>
            </w:r>
            <w:r w:rsidR="00BA224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43</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03222311-6</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Stafide standart 0,2 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08281F">
            <w:pPr>
              <w:spacing w:before="120"/>
              <w:jc w:val="center"/>
              <w:rPr>
                <w:sz w:val="18"/>
                <w:szCs w:val="18"/>
              </w:rPr>
            </w:pPr>
            <w:r>
              <w:rPr>
                <w:sz w:val="18"/>
                <w:szCs w:val="18"/>
              </w:rPr>
              <w:t>6</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44</w:t>
            </w: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Vanilina  aromat 2 gr</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6C6532">
            <w:pPr>
              <w:spacing w:before="120"/>
              <w:jc w:val="center"/>
              <w:rPr>
                <w:sz w:val="18"/>
                <w:szCs w:val="18"/>
              </w:rPr>
            </w:pPr>
            <w:r>
              <w:rPr>
                <w:sz w:val="18"/>
                <w:szCs w:val="18"/>
              </w:rPr>
              <w:t>8</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45</w:t>
            </w: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Bicarbonat de sodiu</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buc</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BA2246">
            <w:pPr>
              <w:spacing w:before="120"/>
              <w:jc w:val="center"/>
              <w:rPr>
                <w:sz w:val="18"/>
                <w:szCs w:val="18"/>
              </w:rPr>
            </w:pPr>
            <w:r>
              <w:rPr>
                <w:sz w:val="18"/>
                <w:szCs w:val="18"/>
              </w:rPr>
              <w:t>10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46</w:t>
            </w: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oțet</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buc</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47</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15831000-2</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Zahăr tos 1 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BA2246">
            <w:pPr>
              <w:spacing w:before="120"/>
              <w:jc w:val="center"/>
              <w:rPr>
                <w:sz w:val="18"/>
                <w:szCs w:val="18"/>
              </w:rPr>
            </w:pPr>
            <w:r>
              <w:rPr>
                <w:sz w:val="18"/>
                <w:szCs w:val="18"/>
              </w:rPr>
              <w:t>350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48</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03222311-6</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Seminte de susan 0,5 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08281F">
            <w:pPr>
              <w:spacing w:before="120"/>
              <w:jc w:val="center"/>
              <w:rPr>
                <w:sz w:val="18"/>
                <w:szCs w:val="18"/>
              </w:rPr>
            </w:pPr>
            <w:r>
              <w:rPr>
                <w:sz w:val="18"/>
                <w:szCs w:val="18"/>
              </w:rPr>
              <w:t>2</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49</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03222311-6</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Seminte de floarea soarelui 0,5 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08281F">
            <w:pPr>
              <w:spacing w:before="120"/>
              <w:rPr>
                <w:sz w:val="18"/>
                <w:szCs w:val="18"/>
              </w:rPr>
            </w:pPr>
            <w:r>
              <w:rPr>
                <w:sz w:val="18"/>
                <w:szCs w:val="18"/>
              </w:rPr>
              <w:t xml:space="preserve">          6</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50</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03222311-6</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Seminte de dovleac 0,5 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51</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03222311-6</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Seminte de in 0,1 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52</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03222311-6</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Miez de nuca 1 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08281F">
            <w:pPr>
              <w:spacing w:before="120"/>
              <w:jc w:val="center"/>
              <w:rPr>
                <w:sz w:val="18"/>
                <w:szCs w:val="18"/>
              </w:rPr>
            </w:pPr>
            <w:r>
              <w:rPr>
                <w:sz w:val="18"/>
                <w:szCs w:val="18"/>
              </w:rPr>
              <w:t>10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53</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03222311-6</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Migdale 0,5kg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lastRenderedPageBreak/>
              <w:t>54</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15890000-9</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sz w:val="18"/>
                <w:szCs w:val="18"/>
                <w:lang w:val="en-US"/>
              </w:rPr>
              <w:t>Zahăr pudră 0,2 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 xml:space="preserve">      b</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007654">
            <w:pPr>
              <w:spacing w:before="120"/>
              <w:rPr>
                <w:sz w:val="18"/>
                <w:szCs w:val="18"/>
              </w:rPr>
            </w:pPr>
            <w:r>
              <w:rPr>
                <w:sz w:val="18"/>
                <w:szCs w:val="18"/>
              </w:rPr>
              <w:t xml:space="preserve">      4</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sz w:val="18"/>
                <w:szCs w:val="18"/>
                <w:lang w:val="en-US"/>
              </w:rPr>
              <w:t>halva</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281D57">
            <w:pPr>
              <w:spacing w:before="120"/>
              <w:rPr>
                <w:sz w:val="18"/>
                <w:szCs w:val="18"/>
              </w:rPr>
            </w:pPr>
            <w:r>
              <w:rPr>
                <w:sz w:val="18"/>
                <w:szCs w:val="18"/>
              </w:rPr>
              <w:t>35</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lang w:val="en-US"/>
              </w:rPr>
            </w:pPr>
            <w:r>
              <w:rPr>
                <w:b/>
                <w:sz w:val="18"/>
                <w:szCs w:val="18"/>
              </w:rPr>
              <w:t>Lotul 8 Lapte şi produse lactate</w:t>
            </w:r>
          </w:p>
        </w:tc>
        <w:tc>
          <w:tcPr>
            <w:tcW w:w="878"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2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6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 livrarea se va efectua cu transportul vânzătorului la comanda cumpărătorului, la depozitul gradiniţei nr.1 Fluturaș și nr.2 Andrieş din s.Filipe</w:t>
            </w:r>
            <w:r w:rsidR="005A20D3">
              <w:rPr>
                <w:sz w:val="18"/>
                <w:szCs w:val="18"/>
                <w:lang w:val="en-US"/>
              </w:rPr>
              <w:t>ni, pe parcursul lunil</w:t>
            </w:r>
            <w:r w:rsidR="00932076">
              <w:rPr>
                <w:sz w:val="18"/>
                <w:szCs w:val="18"/>
                <w:lang w:val="en-US"/>
              </w:rPr>
              <w:t>or iulie - decembrie anului 2025</w:t>
            </w:r>
            <w:r>
              <w:rPr>
                <w:sz w:val="18"/>
                <w:szCs w:val="18"/>
                <w:lang w:val="en-US"/>
              </w:rPr>
              <w:t>,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23" w:type="dxa"/>
            <w:gridSpan w:val="2"/>
            <w:tcBorders>
              <w:top w:val="single" w:sz="4" w:space="0" w:color="auto"/>
              <w:left w:val="single" w:sz="4" w:space="0" w:color="auto"/>
              <w:bottom w:val="single" w:sz="4" w:space="0" w:color="auto"/>
              <w:right w:val="single" w:sz="4" w:space="0" w:color="auto"/>
            </w:tcBorders>
            <w:hideMark/>
          </w:tcPr>
          <w:p w:rsidR="004435F6" w:rsidRDefault="00007654">
            <w:pPr>
              <w:spacing w:before="120"/>
              <w:jc w:val="center"/>
              <w:rPr>
                <w:b/>
                <w:sz w:val="18"/>
                <w:szCs w:val="18"/>
              </w:rPr>
            </w:pPr>
            <w:r>
              <w:rPr>
                <w:b/>
                <w:sz w:val="18"/>
                <w:szCs w:val="18"/>
              </w:rPr>
              <w:t>63926,65</w:t>
            </w: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55</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15500000-3</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Lapte pasteurizat în pachete de polietilen 2,5-3,2% 1l</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L</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007654">
            <w:pPr>
              <w:spacing w:before="120"/>
              <w:jc w:val="center"/>
              <w:rPr>
                <w:sz w:val="18"/>
                <w:szCs w:val="18"/>
              </w:rPr>
            </w:pPr>
            <w:r>
              <w:rPr>
                <w:sz w:val="18"/>
                <w:szCs w:val="18"/>
              </w:rPr>
              <w:t>2500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56</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15500000-3</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Chefir  pasteurizat 2,5%in pachete de polietilen 0,5L</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b</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AF37D1">
            <w:pPr>
              <w:spacing w:before="120"/>
              <w:jc w:val="center"/>
              <w:rPr>
                <w:sz w:val="18"/>
                <w:szCs w:val="18"/>
              </w:rPr>
            </w:pPr>
            <w:r>
              <w:rPr>
                <w:sz w:val="18"/>
                <w:szCs w:val="18"/>
              </w:rPr>
              <w:t>5</w:t>
            </w:r>
            <w:r w:rsidR="004435F6">
              <w:rPr>
                <w:sz w:val="18"/>
                <w:szCs w:val="18"/>
              </w:rPr>
              <w:t>00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57</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15500000-3</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Sm</w:t>
            </w:r>
            <w:r>
              <w:rPr>
                <w:sz w:val="18"/>
                <w:szCs w:val="18"/>
                <w:lang w:val="ro-MD"/>
              </w:rPr>
              <w:t>ăn</w:t>
            </w:r>
            <w:r>
              <w:rPr>
                <w:sz w:val="18"/>
                <w:szCs w:val="18"/>
                <w:lang w:val="en-US"/>
              </w:rPr>
              <w:t>tînă 15% în pachete de polietilen 0,5 L</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007654">
            <w:pPr>
              <w:spacing w:before="120"/>
              <w:jc w:val="center"/>
              <w:rPr>
                <w:sz w:val="18"/>
                <w:szCs w:val="18"/>
              </w:rPr>
            </w:pPr>
            <w:r>
              <w:rPr>
                <w:sz w:val="18"/>
                <w:szCs w:val="18"/>
              </w:rPr>
              <w:t>5</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58</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15500000-3</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Brînză de vaci 5% 0,5kg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buc</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AF37D1">
            <w:pPr>
              <w:spacing w:before="120"/>
              <w:jc w:val="center"/>
              <w:rPr>
                <w:sz w:val="18"/>
                <w:szCs w:val="18"/>
              </w:rPr>
            </w:pPr>
            <w:r>
              <w:rPr>
                <w:sz w:val="18"/>
                <w:szCs w:val="18"/>
              </w:rPr>
              <w:t>200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59</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15500000-3</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Unt </w:t>
            </w:r>
            <w:r w:rsidR="006A434D">
              <w:rPr>
                <w:sz w:val="18"/>
                <w:szCs w:val="18"/>
                <w:lang w:val="en-US"/>
              </w:rPr>
              <w:t xml:space="preserve">din smîntînă dulce </w:t>
            </w:r>
            <w:r>
              <w:rPr>
                <w:sz w:val="18"/>
                <w:szCs w:val="18"/>
                <w:lang w:val="en-US"/>
              </w:rPr>
              <w:t>72,5%  ambalat în 1kg-5kg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AF37D1">
            <w:pPr>
              <w:spacing w:before="120"/>
              <w:jc w:val="center"/>
              <w:rPr>
                <w:sz w:val="18"/>
                <w:szCs w:val="18"/>
              </w:rPr>
            </w:pPr>
            <w:r>
              <w:rPr>
                <w:sz w:val="18"/>
                <w:szCs w:val="18"/>
              </w:rPr>
              <w:t>100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60</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1580000-6</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6A434D">
            <w:pPr>
              <w:spacing w:before="120"/>
              <w:jc w:val="center"/>
              <w:rPr>
                <w:sz w:val="18"/>
                <w:szCs w:val="18"/>
                <w:lang w:val="en-US"/>
              </w:rPr>
            </w:pPr>
            <w:r>
              <w:rPr>
                <w:sz w:val="18"/>
                <w:szCs w:val="18"/>
                <w:lang w:val="en-US"/>
              </w:rPr>
              <w:t xml:space="preserve">Iaurt natural </w:t>
            </w:r>
            <w:r w:rsidR="004435F6">
              <w:rPr>
                <w:sz w:val="18"/>
                <w:szCs w:val="18"/>
                <w:lang w:val="en-US"/>
              </w:rPr>
              <w:t xml:space="preserve"> (100gr)</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sz w:val="18"/>
                <w:szCs w:val="18"/>
                <w:lang w:val="en-US"/>
              </w:rPr>
              <w:t xml:space="preserve">       buc</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663920">
            <w:pPr>
              <w:spacing w:before="120"/>
              <w:rPr>
                <w:sz w:val="18"/>
                <w:szCs w:val="18"/>
              </w:rPr>
            </w:pPr>
            <w:r>
              <w:rPr>
                <w:sz w:val="18"/>
                <w:szCs w:val="18"/>
              </w:rPr>
              <w:t xml:space="preserve">     14</w:t>
            </w:r>
            <w:r w:rsidR="004435F6">
              <w:rPr>
                <w:sz w:val="18"/>
                <w:szCs w:val="18"/>
              </w:rPr>
              <w:t>00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61</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1580000-6</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sz w:val="18"/>
                <w:szCs w:val="18"/>
                <w:lang w:val="en-US"/>
              </w:rPr>
              <w:t>Cașcaval</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sz w:val="18"/>
                <w:szCs w:val="18"/>
                <w:lang w:val="en-US"/>
              </w:rPr>
              <w:t xml:space="preserve">      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007654">
            <w:pPr>
              <w:spacing w:before="120"/>
              <w:rPr>
                <w:sz w:val="18"/>
                <w:szCs w:val="18"/>
              </w:rPr>
            </w:pPr>
            <w:r>
              <w:rPr>
                <w:sz w:val="18"/>
                <w:szCs w:val="18"/>
              </w:rPr>
              <w:t xml:space="preserve">        100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878"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2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lang w:val="en-US"/>
              </w:rPr>
            </w:pPr>
            <w:r>
              <w:rPr>
                <w:b/>
                <w:sz w:val="18"/>
                <w:szCs w:val="18"/>
              </w:rPr>
              <w:t>Lotul 9 Carne</w:t>
            </w:r>
          </w:p>
        </w:tc>
        <w:tc>
          <w:tcPr>
            <w:tcW w:w="878"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2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6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 livrarea se va efectua cu transportul vânzătorului la comanda cumpărătorului, la depozitul gradiniţei nr.1 Fluturaș și nr.2 Andrieş  din s.Filipeni</w:t>
            </w:r>
            <w:r w:rsidR="005A20D3">
              <w:rPr>
                <w:sz w:val="18"/>
                <w:szCs w:val="18"/>
                <w:lang w:val="en-US"/>
              </w:rPr>
              <w:t xml:space="preserve">, pe parcursul lunilor  </w:t>
            </w:r>
            <w:r w:rsidR="00932076">
              <w:rPr>
                <w:sz w:val="18"/>
                <w:szCs w:val="18"/>
                <w:lang w:val="en-US"/>
              </w:rPr>
              <w:t>iulie – decembrie  a anului 2025</w:t>
            </w:r>
            <w:r>
              <w:rPr>
                <w:sz w:val="18"/>
                <w:szCs w:val="18"/>
                <w:lang w:val="en-US"/>
              </w:rPr>
              <w:t xml:space="preserve">, în zilele de luni, şi joi, de la ora </w:t>
            </w:r>
            <w:r>
              <w:rPr>
                <w:sz w:val="18"/>
                <w:szCs w:val="18"/>
                <w:lang w:val="en-US"/>
              </w:rPr>
              <w:lastRenderedPageBreak/>
              <w:t>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23" w:type="dxa"/>
            <w:gridSpan w:val="2"/>
            <w:tcBorders>
              <w:top w:val="single" w:sz="4" w:space="0" w:color="auto"/>
              <w:left w:val="single" w:sz="4" w:space="0" w:color="auto"/>
              <w:bottom w:val="single" w:sz="4" w:space="0" w:color="auto"/>
              <w:right w:val="single" w:sz="4" w:space="0" w:color="auto"/>
            </w:tcBorders>
            <w:hideMark/>
          </w:tcPr>
          <w:p w:rsidR="004435F6" w:rsidRDefault="007430AE">
            <w:pPr>
              <w:spacing w:before="120"/>
              <w:jc w:val="center"/>
              <w:rPr>
                <w:b/>
                <w:sz w:val="18"/>
                <w:szCs w:val="18"/>
              </w:rPr>
            </w:pPr>
            <w:r>
              <w:rPr>
                <w:b/>
                <w:sz w:val="18"/>
                <w:szCs w:val="18"/>
              </w:rPr>
              <w:lastRenderedPageBreak/>
              <w:t>60127</w:t>
            </w: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lastRenderedPageBreak/>
              <w:t>63</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1511100-0</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Carne de vitel  /fara os refrigirată/ ambalata cat.I 5kg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6A7D8F">
            <w:pPr>
              <w:spacing w:before="120"/>
              <w:jc w:val="center"/>
              <w:rPr>
                <w:sz w:val="18"/>
                <w:szCs w:val="18"/>
              </w:rPr>
            </w:pPr>
            <w:r>
              <w:rPr>
                <w:sz w:val="18"/>
                <w:szCs w:val="18"/>
              </w:rPr>
              <w:t>250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64</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1511100-0</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Carne de porc/fără os refirgirată/amb catI 5kg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AF23BE">
            <w:pPr>
              <w:spacing w:before="120"/>
              <w:jc w:val="center"/>
              <w:rPr>
                <w:sz w:val="18"/>
                <w:szCs w:val="18"/>
              </w:rPr>
            </w:pPr>
            <w:r>
              <w:rPr>
                <w:sz w:val="18"/>
                <w:szCs w:val="18"/>
              </w:rPr>
              <w:t>10</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65</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15112100-6</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Fileu de pui/fara os refrigerat ambalat/cat.I 1kg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6A7D8F">
            <w:pPr>
              <w:spacing w:before="120"/>
              <w:jc w:val="center"/>
              <w:rPr>
                <w:sz w:val="18"/>
                <w:szCs w:val="18"/>
              </w:rPr>
            </w:pPr>
            <w:r>
              <w:rPr>
                <w:sz w:val="18"/>
                <w:szCs w:val="18"/>
              </w:rPr>
              <w:t>300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66</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15112100-6</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Fileu de curcan/fera os refrigerat ambalat/ cat.I 1kg</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67</w:t>
            </w: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rPr>
            </w:pPr>
          </w:p>
        </w:tc>
        <w:tc>
          <w:tcPr>
            <w:tcW w:w="2248"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878"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2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68</w:t>
            </w: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rPr>
            </w:pPr>
          </w:p>
        </w:tc>
        <w:tc>
          <w:tcPr>
            <w:tcW w:w="2248" w:type="dxa"/>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lang w:val="en-US"/>
              </w:rPr>
            </w:pPr>
          </w:p>
        </w:tc>
        <w:tc>
          <w:tcPr>
            <w:tcW w:w="878" w:type="dxa"/>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rPr>
            </w:pPr>
          </w:p>
        </w:tc>
        <w:tc>
          <w:tcPr>
            <w:tcW w:w="1239" w:type="dxa"/>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rPr>
            </w:pP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lang w:val="en-US"/>
              </w:rPr>
            </w:pPr>
            <w:r>
              <w:rPr>
                <w:b/>
                <w:sz w:val="18"/>
                <w:szCs w:val="18"/>
                <w:lang w:val="en-US"/>
              </w:rPr>
              <w:t>Lotul 10 Piine şi produse din piine</w:t>
            </w:r>
          </w:p>
        </w:tc>
        <w:tc>
          <w:tcPr>
            <w:tcW w:w="878"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2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6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 livrarea se va efectua cu transportul vânzătorului la comanda cumpărătorului, la depozitul gradiniţei nr.1 Fluturaș și nr.2 Andrieş din s.Filipen</w:t>
            </w:r>
            <w:r w:rsidR="005A20D3">
              <w:rPr>
                <w:sz w:val="18"/>
                <w:szCs w:val="18"/>
                <w:lang w:val="en-US"/>
              </w:rPr>
              <w:t xml:space="preserve">i, pe parcursul lunilor </w:t>
            </w:r>
            <w:r w:rsidR="00932076">
              <w:rPr>
                <w:sz w:val="18"/>
                <w:szCs w:val="18"/>
                <w:lang w:val="en-US"/>
              </w:rPr>
              <w:t>iulie  - decembrie a anului 2025</w:t>
            </w:r>
            <w:r>
              <w:rPr>
                <w:sz w:val="18"/>
                <w:szCs w:val="18"/>
                <w:lang w:val="en-US"/>
              </w:rPr>
              <w:t>,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23" w:type="dxa"/>
            <w:gridSpan w:val="2"/>
            <w:tcBorders>
              <w:top w:val="single" w:sz="4" w:space="0" w:color="auto"/>
              <w:left w:val="single" w:sz="4" w:space="0" w:color="auto"/>
              <w:bottom w:val="single" w:sz="4" w:space="0" w:color="auto"/>
              <w:right w:val="single" w:sz="4" w:space="0" w:color="auto"/>
            </w:tcBorders>
            <w:hideMark/>
          </w:tcPr>
          <w:p w:rsidR="004435F6" w:rsidRDefault="007430AE">
            <w:pPr>
              <w:spacing w:before="120"/>
              <w:jc w:val="center"/>
              <w:rPr>
                <w:b/>
                <w:sz w:val="18"/>
                <w:szCs w:val="18"/>
              </w:rPr>
            </w:pPr>
            <w:r>
              <w:rPr>
                <w:b/>
                <w:sz w:val="18"/>
                <w:szCs w:val="18"/>
              </w:rPr>
              <w:t>19956</w:t>
            </w: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69</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15811100-7</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Piine din faina de griu alba fortificata cu Fe si acid folic/ feliată/ ambalată 0,55gr</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590A0F">
            <w:pPr>
              <w:spacing w:before="120"/>
              <w:jc w:val="center"/>
              <w:rPr>
                <w:sz w:val="18"/>
                <w:szCs w:val="18"/>
              </w:rPr>
            </w:pPr>
            <w:r>
              <w:rPr>
                <w:sz w:val="18"/>
                <w:szCs w:val="18"/>
              </w:rPr>
              <w:t>20</w:t>
            </w:r>
            <w:r w:rsidR="004435F6">
              <w:rPr>
                <w:sz w:val="18"/>
                <w:szCs w:val="18"/>
              </w:rPr>
              <w:t>00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441"/>
        </w:trPr>
        <w:tc>
          <w:tcPr>
            <w:tcW w:w="537"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AF23BE">
            <w:pPr>
              <w:spacing w:before="120"/>
              <w:jc w:val="center"/>
              <w:rPr>
                <w:sz w:val="18"/>
                <w:szCs w:val="18"/>
              </w:rPr>
            </w:pPr>
            <w:r w:rsidRPr="00EC02B3">
              <w:rPr>
                <w:sz w:val="18"/>
                <w:szCs w:val="18"/>
              </w:rPr>
              <w:t xml:space="preserve">Chiflă cu </w:t>
            </w:r>
            <w:r w:rsidR="007430AE">
              <w:rPr>
                <w:sz w:val="18"/>
                <w:szCs w:val="18"/>
              </w:rPr>
              <w:t xml:space="preserve">vișină </w:t>
            </w:r>
            <w:r w:rsidR="00EC02B3" w:rsidRPr="00EC02B3">
              <w:rPr>
                <w:sz w:val="18"/>
                <w:szCs w:val="18"/>
              </w:rPr>
              <w:t>(60gr amb)</w:t>
            </w:r>
          </w:p>
          <w:p w:rsidR="007430AE" w:rsidRDefault="007430AE">
            <w:pPr>
              <w:spacing w:before="120"/>
              <w:jc w:val="center"/>
              <w:rPr>
                <w:sz w:val="18"/>
                <w:szCs w:val="18"/>
              </w:rPr>
            </w:pPr>
          </w:p>
          <w:p w:rsidR="007430AE" w:rsidRDefault="007430AE">
            <w:pPr>
              <w:spacing w:before="120"/>
              <w:jc w:val="center"/>
              <w:rPr>
                <w:sz w:val="18"/>
                <w:szCs w:val="18"/>
              </w:rPr>
            </w:pPr>
            <w:r>
              <w:rPr>
                <w:sz w:val="18"/>
                <w:szCs w:val="18"/>
              </w:rPr>
              <w:t>Chiflă cu coacăză(60gr ambalată)</w:t>
            </w:r>
          </w:p>
          <w:p w:rsidR="007430AE" w:rsidRDefault="007430AE">
            <w:pPr>
              <w:spacing w:before="120"/>
              <w:jc w:val="center"/>
              <w:rPr>
                <w:sz w:val="18"/>
                <w:szCs w:val="18"/>
              </w:rPr>
            </w:pPr>
          </w:p>
          <w:p w:rsidR="007430AE" w:rsidRDefault="007430AE" w:rsidP="007430AE">
            <w:pPr>
              <w:spacing w:before="120"/>
              <w:jc w:val="center"/>
              <w:rPr>
                <w:sz w:val="18"/>
                <w:szCs w:val="18"/>
              </w:rPr>
            </w:pPr>
            <w:r>
              <w:rPr>
                <w:sz w:val="18"/>
                <w:szCs w:val="18"/>
              </w:rPr>
              <w:t xml:space="preserve">Chiflă cu magiun </w:t>
            </w:r>
            <w:r w:rsidRPr="00EC02B3">
              <w:rPr>
                <w:sz w:val="18"/>
                <w:szCs w:val="18"/>
              </w:rPr>
              <w:t>60gr amb)</w:t>
            </w:r>
          </w:p>
          <w:p w:rsidR="007430AE" w:rsidRDefault="007430AE" w:rsidP="007430AE">
            <w:pPr>
              <w:spacing w:before="120"/>
              <w:jc w:val="center"/>
              <w:rPr>
                <w:sz w:val="18"/>
                <w:szCs w:val="18"/>
              </w:rPr>
            </w:pPr>
          </w:p>
          <w:p w:rsidR="007430AE" w:rsidRDefault="007430AE">
            <w:pPr>
              <w:spacing w:before="120"/>
              <w:jc w:val="center"/>
              <w:rPr>
                <w:sz w:val="18"/>
                <w:szCs w:val="18"/>
              </w:rPr>
            </w:pP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7430AE" w:rsidP="00E54021">
            <w:pPr>
              <w:spacing w:before="120"/>
              <w:jc w:val="center"/>
              <w:rPr>
                <w:sz w:val="18"/>
                <w:szCs w:val="18"/>
              </w:rPr>
            </w:pPr>
            <w:r>
              <w:rPr>
                <w:sz w:val="18"/>
                <w:szCs w:val="18"/>
              </w:rPr>
              <w:t>500</w:t>
            </w:r>
          </w:p>
          <w:p w:rsidR="007430AE" w:rsidRDefault="007430AE" w:rsidP="00E54021">
            <w:pPr>
              <w:spacing w:before="120"/>
              <w:jc w:val="center"/>
              <w:rPr>
                <w:sz w:val="18"/>
                <w:szCs w:val="18"/>
              </w:rPr>
            </w:pPr>
          </w:p>
          <w:p w:rsidR="007430AE" w:rsidRDefault="007430AE" w:rsidP="00E54021">
            <w:pPr>
              <w:spacing w:before="120"/>
              <w:jc w:val="center"/>
              <w:rPr>
                <w:sz w:val="18"/>
                <w:szCs w:val="18"/>
              </w:rPr>
            </w:pPr>
            <w:r>
              <w:rPr>
                <w:sz w:val="18"/>
                <w:szCs w:val="18"/>
              </w:rPr>
              <w:t>500</w:t>
            </w:r>
          </w:p>
          <w:p w:rsidR="007430AE" w:rsidRDefault="007430AE" w:rsidP="00E54021">
            <w:pPr>
              <w:spacing w:before="120"/>
              <w:jc w:val="center"/>
              <w:rPr>
                <w:sz w:val="18"/>
                <w:szCs w:val="18"/>
              </w:rPr>
            </w:pPr>
          </w:p>
          <w:p w:rsidR="007430AE" w:rsidRDefault="007430AE" w:rsidP="00E54021">
            <w:pPr>
              <w:spacing w:before="120"/>
              <w:jc w:val="center"/>
              <w:rPr>
                <w:sz w:val="18"/>
                <w:szCs w:val="18"/>
              </w:rPr>
            </w:pPr>
            <w:r>
              <w:rPr>
                <w:sz w:val="18"/>
                <w:szCs w:val="18"/>
              </w:rPr>
              <w:t>500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rPr>
                <w:b/>
                <w:sz w:val="18"/>
                <w:szCs w:val="18"/>
                <w:lang w:val="en-US"/>
              </w:rPr>
            </w:pPr>
          </w:p>
          <w:p w:rsidR="004435F6" w:rsidRDefault="004435F6">
            <w:pPr>
              <w:spacing w:before="120"/>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p w:rsidR="004435F6" w:rsidRDefault="004435F6">
            <w:pPr>
              <w:spacing w:before="120"/>
              <w:jc w:val="center"/>
              <w:rPr>
                <w:b/>
                <w:sz w:val="18"/>
                <w:szCs w:val="18"/>
              </w:rPr>
            </w:pPr>
          </w:p>
        </w:tc>
      </w:tr>
      <w:tr w:rsidR="004435F6" w:rsidTr="00E54021">
        <w:trPr>
          <w:trHeight w:val="4665"/>
        </w:trPr>
        <w:tc>
          <w:tcPr>
            <w:tcW w:w="537"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Lotul 11 Fructe şi legume</w:t>
            </w:r>
          </w:p>
        </w:tc>
        <w:tc>
          <w:tcPr>
            <w:tcW w:w="878"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2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6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b/>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 livrarea se va efectua cu transportul vânzătorului la comanda cumpărătorului, la depozitul gradiniţei nr1 Fluturaș și nr.2 Andrieş  din s.Filipe</w:t>
            </w:r>
            <w:r w:rsidR="004E4E70">
              <w:rPr>
                <w:sz w:val="18"/>
                <w:szCs w:val="18"/>
                <w:lang w:val="en-US"/>
              </w:rPr>
              <w:t>ni, pe parcursul lunilor i</w:t>
            </w:r>
            <w:r w:rsidR="00932076">
              <w:rPr>
                <w:sz w:val="18"/>
                <w:szCs w:val="18"/>
                <w:lang w:val="en-US"/>
              </w:rPr>
              <w:t>ulie  - decembrie  a anului 2025</w:t>
            </w:r>
            <w:r>
              <w:rPr>
                <w:sz w:val="18"/>
                <w:szCs w:val="18"/>
                <w:lang w:val="en-US"/>
              </w:rPr>
              <w:t>,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23" w:type="dxa"/>
            <w:gridSpan w:val="2"/>
            <w:tcBorders>
              <w:top w:val="single" w:sz="4" w:space="0" w:color="auto"/>
              <w:left w:val="single" w:sz="4" w:space="0" w:color="auto"/>
              <w:bottom w:val="single" w:sz="4" w:space="0" w:color="auto"/>
              <w:right w:val="single" w:sz="4" w:space="0" w:color="auto"/>
            </w:tcBorders>
            <w:hideMark/>
          </w:tcPr>
          <w:p w:rsidR="004435F6" w:rsidRDefault="00C73842" w:rsidP="00932076">
            <w:pPr>
              <w:spacing w:before="120"/>
              <w:rPr>
                <w:b/>
                <w:sz w:val="18"/>
                <w:szCs w:val="18"/>
              </w:rPr>
            </w:pPr>
            <w:r>
              <w:rPr>
                <w:b/>
                <w:sz w:val="18"/>
                <w:szCs w:val="18"/>
              </w:rPr>
              <w:t>104612,7</w:t>
            </w: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p w:rsidR="004435F6" w:rsidRDefault="004435F6">
            <w:pPr>
              <w:spacing w:before="120"/>
              <w:jc w:val="center"/>
              <w:rPr>
                <w:sz w:val="18"/>
                <w:szCs w:val="18"/>
              </w:rPr>
            </w:pPr>
            <w:r>
              <w:rPr>
                <w:sz w:val="18"/>
                <w:szCs w:val="18"/>
              </w:rPr>
              <w:t>70</w:t>
            </w: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p w:rsidR="004435F6" w:rsidRDefault="004435F6">
            <w:pPr>
              <w:spacing w:before="120"/>
              <w:jc w:val="center"/>
              <w:rPr>
                <w:sz w:val="18"/>
                <w:szCs w:val="18"/>
              </w:rPr>
            </w:pPr>
            <w:r>
              <w:rPr>
                <w:sz w:val="18"/>
                <w:szCs w:val="18"/>
              </w:rPr>
              <w:t>03142500-3</w:t>
            </w:r>
          </w:p>
        </w:tc>
        <w:tc>
          <w:tcPr>
            <w:tcW w:w="2248"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p w:rsidR="004435F6" w:rsidRDefault="004435F6">
            <w:pPr>
              <w:spacing w:before="120"/>
              <w:jc w:val="center"/>
              <w:rPr>
                <w:sz w:val="18"/>
                <w:szCs w:val="18"/>
                <w:lang w:val="en-US"/>
              </w:rPr>
            </w:pPr>
            <w:r>
              <w:rPr>
                <w:sz w:val="18"/>
                <w:szCs w:val="18"/>
                <w:lang w:val="en-US"/>
              </w:rPr>
              <w:t>Cartof Agata autohton calibrat</w:t>
            </w:r>
          </w:p>
          <w:p w:rsidR="004435F6" w:rsidRDefault="004435F6">
            <w:pPr>
              <w:spacing w:before="120"/>
              <w:jc w:val="center"/>
              <w:rPr>
                <w:sz w:val="18"/>
                <w:szCs w:val="18"/>
                <w:lang w:val="en-US"/>
              </w:rPr>
            </w:pPr>
          </w:p>
        </w:tc>
        <w:tc>
          <w:tcPr>
            <w:tcW w:w="878"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p w:rsidR="004435F6" w:rsidRDefault="00590A0F">
            <w:pPr>
              <w:spacing w:before="120"/>
              <w:jc w:val="center"/>
              <w:rPr>
                <w:sz w:val="18"/>
                <w:szCs w:val="18"/>
              </w:rPr>
            </w:pPr>
            <w:r>
              <w:rPr>
                <w:sz w:val="18"/>
                <w:szCs w:val="18"/>
              </w:rPr>
              <w:t>13</w:t>
            </w:r>
            <w:r w:rsidR="004435F6">
              <w:rPr>
                <w:sz w:val="18"/>
                <w:szCs w:val="18"/>
              </w:rPr>
              <w:t>00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71</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03221400-0</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Varză alba autohtona</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590A0F">
            <w:pPr>
              <w:spacing w:before="120"/>
              <w:jc w:val="center"/>
              <w:rPr>
                <w:sz w:val="18"/>
                <w:szCs w:val="18"/>
              </w:rPr>
            </w:pPr>
            <w:r>
              <w:rPr>
                <w:sz w:val="18"/>
                <w:szCs w:val="18"/>
              </w:rPr>
              <w:t>600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72</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03221113-1</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Ceapă  autohtona cl.I calibrata</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474430">
            <w:pPr>
              <w:spacing w:before="120"/>
              <w:jc w:val="center"/>
              <w:rPr>
                <w:sz w:val="18"/>
                <w:szCs w:val="18"/>
              </w:rPr>
            </w:pPr>
            <w:r>
              <w:rPr>
                <w:sz w:val="18"/>
                <w:szCs w:val="18"/>
              </w:rPr>
              <w:t>150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73</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03221111-7</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Sfeclă roşie  autohtona cl.I calibrata</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EC02B3">
            <w:pPr>
              <w:spacing w:before="120"/>
              <w:jc w:val="center"/>
              <w:rPr>
                <w:sz w:val="18"/>
                <w:szCs w:val="18"/>
              </w:rPr>
            </w:pPr>
            <w:r>
              <w:rPr>
                <w:sz w:val="18"/>
                <w:szCs w:val="18"/>
              </w:rPr>
              <w:t>2</w:t>
            </w:r>
            <w:r w:rsidR="001248B9">
              <w:rPr>
                <w:sz w:val="18"/>
                <w:szCs w:val="18"/>
              </w:rPr>
              <w:t>0</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74</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15331000-7</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Morcov autohton cl.I calibrat  </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1248B9">
            <w:pPr>
              <w:spacing w:before="120"/>
              <w:jc w:val="center"/>
              <w:rPr>
                <w:sz w:val="18"/>
                <w:szCs w:val="18"/>
              </w:rPr>
            </w:pPr>
            <w:r>
              <w:rPr>
                <w:sz w:val="18"/>
                <w:szCs w:val="18"/>
              </w:rPr>
              <w:t>200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75</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03222320-2</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Mere calibrate autohtone</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1248B9">
            <w:pPr>
              <w:spacing w:before="120"/>
              <w:jc w:val="center"/>
              <w:rPr>
                <w:sz w:val="18"/>
                <w:szCs w:val="18"/>
              </w:rPr>
            </w:pPr>
            <w:r>
              <w:rPr>
                <w:sz w:val="18"/>
                <w:szCs w:val="18"/>
              </w:rPr>
              <w:t>3</w:t>
            </w:r>
            <w:r w:rsidR="00EC02B3">
              <w:rPr>
                <w:sz w:val="18"/>
                <w:szCs w:val="18"/>
              </w:rPr>
              <w:t>00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76</w:t>
            </w: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Portocale </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474430">
            <w:pPr>
              <w:spacing w:before="120"/>
              <w:jc w:val="center"/>
              <w:rPr>
                <w:sz w:val="18"/>
                <w:szCs w:val="18"/>
              </w:rPr>
            </w:pPr>
            <w:r>
              <w:rPr>
                <w:sz w:val="18"/>
                <w:szCs w:val="18"/>
              </w:rPr>
              <w:t>250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77</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03221111-4</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Banane  Premium ambalate </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474430" w:rsidP="00C73842">
            <w:pPr>
              <w:spacing w:before="120"/>
              <w:jc w:val="center"/>
              <w:rPr>
                <w:sz w:val="18"/>
                <w:szCs w:val="18"/>
              </w:rPr>
            </w:pPr>
            <w:r>
              <w:rPr>
                <w:sz w:val="18"/>
                <w:szCs w:val="18"/>
              </w:rPr>
              <w:t>6</w:t>
            </w:r>
            <w:r w:rsidR="00D9100B">
              <w:rPr>
                <w:sz w:val="18"/>
                <w:szCs w:val="18"/>
              </w:rPr>
              <w:t>00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lastRenderedPageBreak/>
              <w:t>78</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03222334-3</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Clemantine </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rPr>
                <w:b/>
                <w:sz w:val="18"/>
                <w:szCs w:val="18"/>
              </w:rPr>
            </w:pPr>
            <w:r>
              <w:rPr>
                <w:b/>
                <w:sz w:val="18"/>
                <w:szCs w:val="18"/>
              </w:rPr>
              <w:t>79</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03222210-8</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Lămaîe</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1248B9">
            <w:pPr>
              <w:spacing w:before="120"/>
              <w:jc w:val="center"/>
              <w:rPr>
                <w:sz w:val="18"/>
                <w:szCs w:val="18"/>
              </w:rPr>
            </w:pPr>
            <w:r>
              <w:rPr>
                <w:sz w:val="18"/>
                <w:szCs w:val="18"/>
              </w:rPr>
              <w:t>4</w:t>
            </w:r>
            <w:r w:rsidR="00D9100B">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80</w:t>
            </w:r>
          </w:p>
        </w:tc>
        <w:tc>
          <w:tcPr>
            <w:tcW w:w="792"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03222110-7</w:t>
            </w: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Mandarine </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1248B9">
            <w:pPr>
              <w:spacing w:before="120"/>
              <w:jc w:val="center"/>
              <w:rPr>
                <w:sz w:val="18"/>
                <w:szCs w:val="18"/>
              </w:rPr>
            </w:pPr>
            <w:r>
              <w:rPr>
                <w:sz w:val="18"/>
                <w:szCs w:val="18"/>
              </w:rPr>
              <w:t>2</w:t>
            </w:r>
            <w:r w:rsidR="00D9100B">
              <w:rPr>
                <w:sz w:val="18"/>
                <w:szCs w:val="18"/>
              </w:rPr>
              <w:t>00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rPr>
                <w:b/>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81</w:t>
            </w: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Fructe uscate asorti</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rPr>
                <w:b/>
                <w:sz w:val="18"/>
                <w:szCs w:val="18"/>
              </w:rPr>
            </w:pPr>
            <w:r>
              <w:rPr>
                <w:b/>
                <w:sz w:val="18"/>
                <w:szCs w:val="18"/>
              </w:rPr>
              <w:t>82</w:t>
            </w: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rsidP="00D9100B">
            <w:pPr>
              <w:spacing w:before="120"/>
              <w:rPr>
                <w:sz w:val="18"/>
                <w:szCs w:val="18"/>
                <w:lang w:val="en-US"/>
              </w:rPr>
            </w:pPr>
            <w:r>
              <w:rPr>
                <w:sz w:val="18"/>
                <w:szCs w:val="18"/>
                <w:lang w:val="en-US"/>
              </w:rPr>
              <w:t xml:space="preserve"> </w:t>
            </w:r>
            <w:r w:rsidR="001248B9">
              <w:rPr>
                <w:sz w:val="18"/>
                <w:szCs w:val="18"/>
                <w:lang w:val="en-US"/>
              </w:rPr>
              <w:t>pere</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1248B9">
            <w:pPr>
              <w:spacing w:before="120"/>
              <w:jc w:val="center"/>
              <w:rPr>
                <w:sz w:val="18"/>
                <w:szCs w:val="18"/>
              </w:rPr>
            </w:pPr>
            <w:r>
              <w:rPr>
                <w:sz w:val="18"/>
                <w:szCs w:val="18"/>
              </w:rPr>
              <w:t>100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83</w:t>
            </w: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Prune proaspete</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D9100B">
            <w:pPr>
              <w:spacing w:before="120"/>
              <w:jc w:val="center"/>
              <w:rPr>
                <w:sz w:val="18"/>
                <w:szCs w:val="18"/>
              </w:rPr>
            </w:pPr>
            <w:r>
              <w:rPr>
                <w:sz w:val="18"/>
                <w:szCs w:val="18"/>
              </w:rPr>
              <w:t>2</w:t>
            </w:r>
            <w:r w:rsidR="001248B9">
              <w:rPr>
                <w:sz w:val="18"/>
                <w:szCs w:val="18"/>
              </w:rPr>
              <w:t>0</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84</w:t>
            </w: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Struguri </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D9100B">
            <w:pPr>
              <w:spacing w:before="120"/>
              <w:jc w:val="center"/>
              <w:rPr>
                <w:sz w:val="18"/>
                <w:szCs w:val="18"/>
              </w:rPr>
            </w:pPr>
            <w:r>
              <w:rPr>
                <w:sz w:val="18"/>
                <w:szCs w:val="18"/>
              </w:rPr>
              <w:t>15</w:t>
            </w:r>
            <w:r w:rsidR="004435F6">
              <w:rPr>
                <w:sz w:val="18"/>
                <w:szCs w:val="18"/>
              </w:rPr>
              <w:t>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85</w:t>
            </w: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Roșii </w:t>
            </w:r>
            <w:r w:rsidR="009B20B6">
              <w:rPr>
                <w:sz w:val="18"/>
                <w:szCs w:val="18"/>
                <w:lang w:val="en-US"/>
              </w:rPr>
              <w:t>proaspete</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C73842">
            <w:pPr>
              <w:spacing w:before="120"/>
              <w:jc w:val="center"/>
              <w:rPr>
                <w:sz w:val="18"/>
                <w:szCs w:val="18"/>
              </w:rPr>
            </w:pPr>
            <w:r>
              <w:rPr>
                <w:sz w:val="18"/>
                <w:szCs w:val="18"/>
              </w:rPr>
              <w:t>2</w:t>
            </w:r>
            <w:r w:rsidR="00601457">
              <w:rPr>
                <w:sz w:val="18"/>
                <w:szCs w:val="18"/>
              </w:rPr>
              <w:t>00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86</w:t>
            </w: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601457" w:rsidP="00D9100B">
            <w:pPr>
              <w:spacing w:before="120"/>
              <w:rPr>
                <w:sz w:val="18"/>
                <w:szCs w:val="18"/>
                <w:lang w:val="en-US"/>
              </w:rPr>
            </w:pPr>
            <w:r>
              <w:rPr>
                <w:sz w:val="18"/>
                <w:szCs w:val="18"/>
                <w:lang w:val="en-US"/>
              </w:rPr>
              <w:t>Ardei capia</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rsidP="00E54021">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601457" w:rsidP="00E54021">
            <w:pPr>
              <w:spacing w:before="120"/>
              <w:jc w:val="center"/>
              <w:rPr>
                <w:sz w:val="18"/>
                <w:szCs w:val="18"/>
              </w:rPr>
            </w:pPr>
            <w:r>
              <w:rPr>
                <w:sz w:val="18"/>
                <w:szCs w:val="18"/>
              </w:rPr>
              <w:t>30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87</w:t>
            </w: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sz w:val="18"/>
                <w:szCs w:val="18"/>
                <w:lang w:val="en-US"/>
              </w:rPr>
              <w:t>Ardei gras  dulce</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rsidP="00E54021">
            <w:pPr>
              <w:spacing w:before="120"/>
              <w:jc w:val="center"/>
              <w:rPr>
                <w:sz w:val="18"/>
                <w:szCs w:val="18"/>
              </w:rPr>
            </w:pPr>
            <w:r>
              <w:rPr>
                <w:sz w:val="18"/>
                <w:szCs w:val="18"/>
              </w:rPr>
              <w:t>kg</w:t>
            </w:r>
          </w:p>
        </w:tc>
        <w:tc>
          <w:tcPr>
            <w:tcW w:w="1239" w:type="dxa"/>
            <w:tcBorders>
              <w:top w:val="single" w:sz="4" w:space="0" w:color="auto"/>
              <w:left w:val="single" w:sz="4" w:space="0" w:color="auto"/>
              <w:bottom w:val="single" w:sz="4" w:space="0" w:color="auto"/>
              <w:right w:val="single" w:sz="4" w:space="0" w:color="auto"/>
            </w:tcBorders>
            <w:hideMark/>
          </w:tcPr>
          <w:p w:rsidR="004435F6" w:rsidRDefault="00601457" w:rsidP="00E54021">
            <w:pPr>
              <w:spacing w:before="120"/>
              <w:jc w:val="center"/>
              <w:rPr>
                <w:sz w:val="18"/>
                <w:szCs w:val="18"/>
              </w:rPr>
            </w:pPr>
            <w:r>
              <w:rPr>
                <w:sz w:val="18"/>
                <w:szCs w:val="18"/>
              </w:rPr>
              <w:t>50</w:t>
            </w:r>
          </w:p>
        </w:tc>
        <w:tc>
          <w:tcPr>
            <w:tcW w:w="246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E54021">
        <w:trPr>
          <w:trHeight w:val="397"/>
        </w:trPr>
        <w:tc>
          <w:tcPr>
            <w:tcW w:w="537"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rPr>
                <w:b/>
                <w:sz w:val="18"/>
                <w:szCs w:val="18"/>
              </w:rPr>
            </w:pPr>
            <w:r>
              <w:rPr>
                <w:b/>
                <w:sz w:val="18"/>
                <w:szCs w:val="18"/>
              </w:rPr>
              <w:t>88</w:t>
            </w:r>
          </w:p>
        </w:tc>
        <w:tc>
          <w:tcPr>
            <w:tcW w:w="792"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rPr>
                <w:b/>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 xml:space="preserve"> Brocoli </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rsidP="00E54021">
            <w:pPr>
              <w:spacing w:before="120"/>
              <w:jc w:val="center"/>
              <w:rPr>
                <w:sz w:val="18"/>
                <w:szCs w:val="18"/>
              </w:rPr>
            </w:pPr>
            <w:r>
              <w:rPr>
                <w:sz w:val="18"/>
                <w:szCs w:val="18"/>
              </w:rPr>
              <w:t>kg</w:t>
            </w:r>
          </w:p>
        </w:tc>
        <w:tc>
          <w:tcPr>
            <w:tcW w:w="1245" w:type="dxa"/>
            <w:gridSpan w:val="2"/>
            <w:tcBorders>
              <w:top w:val="single" w:sz="4" w:space="0" w:color="auto"/>
              <w:left w:val="single" w:sz="4" w:space="0" w:color="auto"/>
              <w:bottom w:val="single" w:sz="4" w:space="0" w:color="auto"/>
              <w:right w:val="single" w:sz="4" w:space="0" w:color="auto"/>
            </w:tcBorders>
            <w:hideMark/>
          </w:tcPr>
          <w:p w:rsidR="004435F6" w:rsidRDefault="00601457" w:rsidP="00E54021">
            <w:pPr>
              <w:spacing w:before="120"/>
              <w:jc w:val="center"/>
              <w:rPr>
                <w:sz w:val="18"/>
                <w:szCs w:val="18"/>
              </w:rPr>
            </w:pPr>
            <w:r>
              <w:rPr>
                <w:sz w:val="18"/>
                <w:szCs w:val="18"/>
              </w:rPr>
              <w:t>6</w:t>
            </w:r>
            <w:r w:rsidR="004435F6">
              <w:rPr>
                <w:sz w:val="18"/>
                <w:szCs w:val="18"/>
              </w:rPr>
              <w:t>0</w:t>
            </w:r>
          </w:p>
        </w:tc>
        <w:tc>
          <w:tcPr>
            <w:tcW w:w="2457"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rPr>
                <w:b/>
                <w:sz w:val="18"/>
                <w:szCs w:val="18"/>
              </w:rPr>
            </w:pPr>
            <w:bookmarkStart w:id="0" w:name="_GoBack"/>
            <w:bookmarkEnd w:id="0"/>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b/>
                <w:noProof w:val="0"/>
                <w:sz w:val="18"/>
                <w:szCs w:val="18"/>
                <w:lang w:val="en-US" w:eastAsia="ru-RU"/>
              </w:rPr>
            </w:pPr>
          </w:p>
        </w:tc>
      </w:tr>
      <w:tr w:rsidR="004435F6" w:rsidTr="00E54021">
        <w:trPr>
          <w:trHeight w:val="397"/>
        </w:trPr>
        <w:tc>
          <w:tcPr>
            <w:tcW w:w="596"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rPr>
                <w:b/>
                <w:sz w:val="18"/>
                <w:szCs w:val="18"/>
              </w:rPr>
            </w:pPr>
            <w:r>
              <w:rPr>
                <w:b/>
                <w:sz w:val="18"/>
                <w:szCs w:val="18"/>
              </w:rPr>
              <w:t>89</w:t>
            </w:r>
          </w:p>
        </w:tc>
        <w:tc>
          <w:tcPr>
            <w:tcW w:w="73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rPr>
                <w:b/>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Conopidă</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rsidP="00E54021">
            <w:pPr>
              <w:spacing w:before="120"/>
              <w:jc w:val="center"/>
              <w:rPr>
                <w:sz w:val="18"/>
                <w:szCs w:val="18"/>
              </w:rPr>
            </w:pPr>
            <w:r>
              <w:rPr>
                <w:sz w:val="18"/>
                <w:szCs w:val="18"/>
              </w:rPr>
              <w:t>kg</w:t>
            </w:r>
          </w:p>
        </w:tc>
        <w:tc>
          <w:tcPr>
            <w:tcW w:w="1305" w:type="dxa"/>
            <w:gridSpan w:val="3"/>
            <w:tcBorders>
              <w:top w:val="single" w:sz="4" w:space="0" w:color="auto"/>
              <w:left w:val="single" w:sz="4" w:space="0" w:color="auto"/>
              <w:bottom w:val="single" w:sz="4" w:space="0" w:color="auto"/>
              <w:right w:val="single" w:sz="4" w:space="0" w:color="auto"/>
            </w:tcBorders>
            <w:hideMark/>
          </w:tcPr>
          <w:p w:rsidR="004435F6" w:rsidRDefault="000A3432" w:rsidP="00E54021">
            <w:pPr>
              <w:spacing w:before="120"/>
              <w:jc w:val="center"/>
              <w:rPr>
                <w:sz w:val="18"/>
                <w:szCs w:val="18"/>
              </w:rPr>
            </w:pPr>
            <w:r>
              <w:rPr>
                <w:sz w:val="18"/>
                <w:szCs w:val="18"/>
              </w:rPr>
              <w:t>6</w:t>
            </w:r>
            <w:r w:rsidR="004435F6">
              <w:rPr>
                <w:sz w:val="18"/>
                <w:szCs w:val="18"/>
              </w:rPr>
              <w:t>0</w:t>
            </w:r>
          </w:p>
        </w:tc>
        <w:tc>
          <w:tcPr>
            <w:tcW w:w="2397" w:type="dxa"/>
            <w:tcBorders>
              <w:top w:val="single" w:sz="4" w:space="0" w:color="auto"/>
              <w:left w:val="single" w:sz="4" w:space="0" w:color="auto"/>
              <w:bottom w:val="single" w:sz="4" w:space="0" w:color="auto"/>
              <w:right w:val="single" w:sz="4" w:space="0" w:color="auto"/>
            </w:tcBorders>
          </w:tcPr>
          <w:p w:rsidR="004435F6" w:rsidRDefault="004435F6">
            <w:pPr>
              <w:spacing w:before="120"/>
              <w:rPr>
                <w:b/>
                <w:sz w:val="18"/>
                <w:szCs w:val="18"/>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b/>
                <w:noProof w:val="0"/>
                <w:sz w:val="18"/>
                <w:szCs w:val="18"/>
                <w:lang w:val="en-US" w:eastAsia="ru-RU"/>
              </w:rPr>
            </w:pPr>
          </w:p>
        </w:tc>
      </w:tr>
      <w:tr w:rsidR="004435F6" w:rsidTr="00E54021">
        <w:trPr>
          <w:trHeight w:val="397"/>
        </w:trPr>
        <w:tc>
          <w:tcPr>
            <w:tcW w:w="596"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rPr>
                <w:b/>
                <w:sz w:val="18"/>
                <w:szCs w:val="18"/>
              </w:rPr>
            </w:pPr>
            <w:r>
              <w:rPr>
                <w:b/>
                <w:sz w:val="18"/>
                <w:szCs w:val="18"/>
              </w:rPr>
              <w:t>90</w:t>
            </w:r>
          </w:p>
        </w:tc>
        <w:tc>
          <w:tcPr>
            <w:tcW w:w="73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rPr>
                <w:b/>
                <w:sz w:val="18"/>
                <w:szCs w:val="18"/>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601457">
            <w:pPr>
              <w:spacing w:before="120"/>
              <w:rPr>
                <w:sz w:val="18"/>
                <w:szCs w:val="18"/>
              </w:rPr>
            </w:pPr>
            <w:r>
              <w:rPr>
                <w:sz w:val="18"/>
                <w:szCs w:val="18"/>
              </w:rPr>
              <w:t xml:space="preserve">Castraveți </w:t>
            </w:r>
          </w:p>
        </w:tc>
        <w:tc>
          <w:tcPr>
            <w:tcW w:w="878" w:type="dxa"/>
            <w:tcBorders>
              <w:top w:val="single" w:sz="4" w:space="0" w:color="auto"/>
              <w:left w:val="single" w:sz="4" w:space="0" w:color="auto"/>
              <w:bottom w:val="single" w:sz="4" w:space="0" w:color="auto"/>
              <w:right w:val="single" w:sz="4" w:space="0" w:color="auto"/>
            </w:tcBorders>
            <w:hideMark/>
          </w:tcPr>
          <w:p w:rsidR="004435F6" w:rsidRDefault="004435F6" w:rsidP="00E54021">
            <w:pPr>
              <w:spacing w:before="120"/>
              <w:jc w:val="center"/>
              <w:rPr>
                <w:sz w:val="18"/>
                <w:szCs w:val="18"/>
              </w:rPr>
            </w:pPr>
            <w:r>
              <w:rPr>
                <w:sz w:val="18"/>
                <w:szCs w:val="18"/>
              </w:rPr>
              <w:t>kg</w:t>
            </w:r>
          </w:p>
        </w:tc>
        <w:tc>
          <w:tcPr>
            <w:tcW w:w="1305" w:type="dxa"/>
            <w:gridSpan w:val="3"/>
            <w:tcBorders>
              <w:top w:val="single" w:sz="4" w:space="0" w:color="auto"/>
              <w:left w:val="single" w:sz="4" w:space="0" w:color="auto"/>
              <w:bottom w:val="single" w:sz="4" w:space="0" w:color="auto"/>
              <w:right w:val="single" w:sz="4" w:space="0" w:color="auto"/>
            </w:tcBorders>
            <w:hideMark/>
          </w:tcPr>
          <w:p w:rsidR="004435F6" w:rsidRDefault="00601457" w:rsidP="00E54021">
            <w:pPr>
              <w:spacing w:before="120"/>
              <w:jc w:val="center"/>
              <w:rPr>
                <w:sz w:val="18"/>
                <w:szCs w:val="18"/>
              </w:rPr>
            </w:pPr>
            <w:r>
              <w:rPr>
                <w:sz w:val="18"/>
                <w:szCs w:val="18"/>
              </w:rPr>
              <w:t>50</w:t>
            </w:r>
          </w:p>
        </w:tc>
        <w:tc>
          <w:tcPr>
            <w:tcW w:w="2397" w:type="dxa"/>
            <w:tcBorders>
              <w:top w:val="single" w:sz="4" w:space="0" w:color="auto"/>
              <w:left w:val="single" w:sz="4" w:space="0" w:color="auto"/>
              <w:bottom w:val="single" w:sz="4" w:space="0" w:color="auto"/>
              <w:right w:val="single" w:sz="4" w:space="0" w:color="auto"/>
            </w:tcBorders>
          </w:tcPr>
          <w:p w:rsidR="004435F6" w:rsidRDefault="004435F6">
            <w:pPr>
              <w:spacing w:before="120"/>
              <w:rPr>
                <w:b/>
                <w:sz w:val="18"/>
                <w:szCs w:val="18"/>
              </w:rPr>
            </w:pPr>
          </w:p>
        </w:tc>
        <w:tc>
          <w:tcPr>
            <w:tcW w:w="1923" w:type="dxa"/>
            <w:gridSpan w:val="2"/>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b/>
                <w:noProof w:val="0"/>
                <w:sz w:val="18"/>
                <w:szCs w:val="18"/>
                <w:lang w:val="en-US" w:eastAsia="ru-RU"/>
              </w:rPr>
            </w:pPr>
          </w:p>
        </w:tc>
      </w:tr>
      <w:tr w:rsidR="004435F6" w:rsidTr="00E54021">
        <w:trPr>
          <w:gridAfter w:val="1"/>
          <w:wAfter w:w="377" w:type="dxa"/>
        </w:trPr>
        <w:tc>
          <w:tcPr>
            <w:tcW w:w="625" w:type="dxa"/>
            <w:gridSpan w:val="3"/>
            <w:tcBorders>
              <w:top w:val="single" w:sz="4" w:space="0" w:color="auto"/>
              <w:left w:val="single" w:sz="4" w:space="0" w:color="auto"/>
              <w:bottom w:val="single" w:sz="4" w:space="0" w:color="auto"/>
              <w:right w:val="single" w:sz="4" w:space="0" w:color="auto"/>
            </w:tcBorders>
            <w:hideMark/>
          </w:tcPr>
          <w:p w:rsidR="004435F6" w:rsidRDefault="004435F6">
            <w:pPr>
              <w:tabs>
                <w:tab w:val="right" w:pos="426"/>
              </w:tabs>
              <w:spacing w:before="120"/>
              <w:rPr>
                <w:b/>
                <w:noProof w:val="0"/>
                <w:sz w:val="18"/>
                <w:szCs w:val="18"/>
                <w:lang w:eastAsia="ru-RU"/>
              </w:rPr>
            </w:pPr>
            <w:r>
              <w:rPr>
                <w:b/>
                <w:noProof w:val="0"/>
                <w:sz w:val="18"/>
                <w:szCs w:val="18"/>
                <w:lang w:eastAsia="ru-RU"/>
              </w:rPr>
              <w:t>91</w:t>
            </w:r>
          </w:p>
        </w:tc>
        <w:tc>
          <w:tcPr>
            <w:tcW w:w="704" w:type="dxa"/>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lang w:eastAsia="ru-RU"/>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tabs>
                <w:tab w:val="right" w:pos="426"/>
              </w:tabs>
              <w:spacing w:before="120"/>
              <w:rPr>
                <w:noProof w:val="0"/>
                <w:sz w:val="18"/>
                <w:szCs w:val="18"/>
                <w:lang w:eastAsia="ru-RU"/>
              </w:rPr>
            </w:pPr>
            <w:r>
              <w:rPr>
                <w:noProof w:val="0"/>
                <w:sz w:val="18"/>
                <w:szCs w:val="18"/>
                <w:lang w:eastAsia="ru-RU"/>
              </w:rPr>
              <w:t>Mărar uscat</w:t>
            </w:r>
          </w:p>
        </w:tc>
        <w:tc>
          <w:tcPr>
            <w:tcW w:w="878" w:type="dxa"/>
            <w:tcBorders>
              <w:top w:val="single" w:sz="4" w:space="0" w:color="auto"/>
              <w:left w:val="single" w:sz="4" w:space="0" w:color="auto"/>
              <w:bottom w:val="single" w:sz="4" w:space="0" w:color="auto"/>
              <w:right w:val="nil"/>
            </w:tcBorders>
            <w:hideMark/>
          </w:tcPr>
          <w:p w:rsidR="004435F6" w:rsidRDefault="004435F6" w:rsidP="00E54021">
            <w:pPr>
              <w:tabs>
                <w:tab w:val="right" w:pos="426"/>
              </w:tabs>
              <w:spacing w:before="120"/>
              <w:jc w:val="center"/>
              <w:rPr>
                <w:noProof w:val="0"/>
                <w:sz w:val="18"/>
                <w:szCs w:val="18"/>
                <w:lang w:eastAsia="ru-RU"/>
              </w:rPr>
            </w:pPr>
            <w:r>
              <w:rPr>
                <w:noProof w:val="0"/>
                <w:sz w:val="18"/>
                <w:szCs w:val="18"/>
                <w:lang w:eastAsia="ru-RU"/>
              </w:rPr>
              <w:t>b</w:t>
            </w:r>
          </w:p>
        </w:tc>
        <w:tc>
          <w:tcPr>
            <w:tcW w:w="1305" w:type="dxa"/>
            <w:gridSpan w:val="3"/>
            <w:tcBorders>
              <w:top w:val="single" w:sz="4" w:space="0" w:color="auto"/>
              <w:left w:val="single" w:sz="4" w:space="0" w:color="auto"/>
              <w:bottom w:val="single" w:sz="4" w:space="0" w:color="auto"/>
              <w:right w:val="nil"/>
            </w:tcBorders>
            <w:hideMark/>
          </w:tcPr>
          <w:p w:rsidR="004435F6" w:rsidRDefault="00601457" w:rsidP="00E54021">
            <w:pPr>
              <w:tabs>
                <w:tab w:val="right" w:pos="426"/>
              </w:tabs>
              <w:spacing w:before="120"/>
              <w:jc w:val="center"/>
              <w:rPr>
                <w:noProof w:val="0"/>
                <w:sz w:val="18"/>
                <w:szCs w:val="18"/>
                <w:lang w:eastAsia="ru-RU"/>
              </w:rPr>
            </w:pPr>
            <w:r>
              <w:rPr>
                <w:noProof w:val="0"/>
                <w:sz w:val="18"/>
                <w:szCs w:val="18"/>
                <w:lang w:eastAsia="ru-RU"/>
              </w:rPr>
              <w:t>10</w:t>
            </w:r>
            <w:r w:rsidR="004435F6">
              <w:rPr>
                <w:noProof w:val="0"/>
                <w:sz w:val="18"/>
                <w:szCs w:val="18"/>
                <w:lang w:eastAsia="ru-RU"/>
              </w:rPr>
              <w:t>0</w:t>
            </w:r>
          </w:p>
        </w:tc>
        <w:tc>
          <w:tcPr>
            <w:tcW w:w="2397" w:type="dxa"/>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c>
          <w:tcPr>
            <w:tcW w:w="1546" w:type="dxa"/>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r>
      <w:tr w:rsidR="004435F6" w:rsidTr="00E54021">
        <w:trPr>
          <w:gridAfter w:val="1"/>
          <w:wAfter w:w="377" w:type="dxa"/>
        </w:trPr>
        <w:tc>
          <w:tcPr>
            <w:tcW w:w="625" w:type="dxa"/>
            <w:gridSpan w:val="3"/>
            <w:tcBorders>
              <w:top w:val="single" w:sz="4" w:space="0" w:color="auto"/>
              <w:left w:val="single" w:sz="4" w:space="0" w:color="auto"/>
              <w:bottom w:val="single" w:sz="4" w:space="0" w:color="auto"/>
              <w:right w:val="single" w:sz="4" w:space="0" w:color="auto"/>
            </w:tcBorders>
            <w:hideMark/>
          </w:tcPr>
          <w:p w:rsidR="004435F6" w:rsidRDefault="004435F6">
            <w:pPr>
              <w:tabs>
                <w:tab w:val="right" w:pos="426"/>
              </w:tabs>
              <w:spacing w:before="120"/>
              <w:rPr>
                <w:b/>
                <w:noProof w:val="0"/>
                <w:sz w:val="18"/>
                <w:szCs w:val="18"/>
                <w:lang w:eastAsia="ru-RU"/>
              </w:rPr>
            </w:pPr>
            <w:r>
              <w:rPr>
                <w:b/>
                <w:noProof w:val="0"/>
                <w:sz w:val="18"/>
                <w:szCs w:val="18"/>
                <w:lang w:eastAsia="ru-RU"/>
              </w:rPr>
              <w:t>92</w:t>
            </w:r>
          </w:p>
        </w:tc>
        <w:tc>
          <w:tcPr>
            <w:tcW w:w="704" w:type="dxa"/>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lang w:eastAsia="ru-RU"/>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tabs>
                <w:tab w:val="right" w:pos="426"/>
              </w:tabs>
              <w:spacing w:before="120"/>
              <w:rPr>
                <w:noProof w:val="0"/>
                <w:sz w:val="18"/>
                <w:szCs w:val="18"/>
                <w:lang w:eastAsia="ru-RU"/>
              </w:rPr>
            </w:pPr>
            <w:r>
              <w:rPr>
                <w:noProof w:val="0"/>
                <w:sz w:val="18"/>
                <w:szCs w:val="18"/>
                <w:lang w:eastAsia="ru-RU"/>
              </w:rPr>
              <w:t>Pătrunjel uscat</w:t>
            </w:r>
          </w:p>
        </w:tc>
        <w:tc>
          <w:tcPr>
            <w:tcW w:w="878" w:type="dxa"/>
            <w:tcBorders>
              <w:top w:val="single" w:sz="4" w:space="0" w:color="auto"/>
              <w:left w:val="single" w:sz="4" w:space="0" w:color="auto"/>
              <w:bottom w:val="single" w:sz="4" w:space="0" w:color="auto"/>
              <w:right w:val="nil"/>
            </w:tcBorders>
            <w:hideMark/>
          </w:tcPr>
          <w:p w:rsidR="004435F6" w:rsidRDefault="004435F6" w:rsidP="00E54021">
            <w:pPr>
              <w:tabs>
                <w:tab w:val="right" w:pos="426"/>
              </w:tabs>
              <w:spacing w:before="120"/>
              <w:jc w:val="center"/>
              <w:rPr>
                <w:noProof w:val="0"/>
                <w:sz w:val="18"/>
                <w:szCs w:val="18"/>
                <w:lang w:eastAsia="ru-RU"/>
              </w:rPr>
            </w:pPr>
            <w:r>
              <w:rPr>
                <w:noProof w:val="0"/>
                <w:sz w:val="18"/>
                <w:szCs w:val="18"/>
                <w:lang w:eastAsia="ru-RU"/>
              </w:rPr>
              <w:t>b</w:t>
            </w:r>
          </w:p>
        </w:tc>
        <w:tc>
          <w:tcPr>
            <w:tcW w:w="1305" w:type="dxa"/>
            <w:gridSpan w:val="3"/>
            <w:tcBorders>
              <w:top w:val="single" w:sz="4" w:space="0" w:color="auto"/>
              <w:left w:val="single" w:sz="4" w:space="0" w:color="auto"/>
              <w:bottom w:val="single" w:sz="4" w:space="0" w:color="auto"/>
              <w:right w:val="nil"/>
            </w:tcBorders>
            <w:hideMark/>
          </w:tcPr>
          <w:p w:rsidR="004435F6" w:rsidRDefault="00601457" w:rsidP="00E54021">
            <w:pPr>
              <w:tabs>
                <w:tab w:val="right" w:pos="426"/>
              </w:tabs>
              <w:spacing w:before="120"/>
              <w:jc w:val="center"/>
              <w:rPr>
                <w:noProof w:val="0"/>
                <w:sz w:val="18"/>
                <w:szCs w:val="18"/>
                <w:lang w:eastAsia="ru-RU"/>
              </w:rPr>
            </w:pPr>
            <w:r>
              <w:rPr>
                <w:noProof w:val="0"/>
                <w:sz w:val="18"/>
                <w:szCs w:val="18"/>
                <w:lang w:eastAsia="ru-RU"/>
              </w:rPr>
              <w:t>10</w:t>
            </w:r>
            <w:r w:rsidR="004435F6">
              <w:rPr>
                <w:noProof w:val="0"/>
                <w:sz w:val="18"/>
                <w:szCs w:val="18"/>
                <w:lang w:eastAsia="ru-RU"/>
              </w:rPr>
              <w:t>0</w:t>
            </w:r>
          </w:p>
        </w:tc>
        <w:tc>
          <w:tcPr>
            <w:tcW w:w="2397" w:type="dxa"/>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c>
          <w:tcPr>
            <w:tcW w:w="1546" w:type="dxa"/>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r>
      <w:tr w:rsidR="004435F6" w:rsidTr="00E54021">
        <w:trPr>
          <w:gridAfter w:val="1"/>
          <w:wAfter w:w="377" w:type="dxa"/>
        </w:trPr>
        <w:tc>
          <w:tcPr>
            <w:tcW w:w="625" w:type="dxa"/>
            <w:gridSpan w:val="3"/>
            <w:tcBorders>
              <w:top w:val="single" w:sz="4" w:space="0" w:color="auto"/>
              <w:left w:val="single" w:sz="4" w:space="0" w:color="auto"/>
              <w:bottom w:val="single" w:sz="4" w:space="0" w:color="auto"/>
              <w:right w:val="single" w:sz="4" w:space="0" w:color="auto"/>
            </w:tcBorders>
            <w:hideMark/>
          </w:tcPr>
          <w:p w:rsidR="004435F6" w:rsidRDefault="004435F6">
            <w:pPr>
              <w:tabs>
                <w:tab w:val="right" w:pos="426"/>
              </w:tabs>
              <w:spacing w:before="120"/>
              <w:rPr>
                <w:b/>
                <w:noProof w:val="0"/>
                <w:sz w:val="18"/>
                <w:szCs w:val="18"/>
                <w:lang w:eastAsia="ru-RU"/>
              </w:rPr>
            </w:pPr>
            <w:r>
              <w:rPr>
                <w:b/>
                <w:noProof w:val="0"/>
                <w:sz w:val="18"/>
                <w:szCs w:val="18"/>
                <w:lang w:eastAsia="ru-RU"/>
              </w:rPr>
              <w:t>93</w:t>
            </w:r>
          </w:p>
        </w:tc>
        <w:tc>
          <w:tcPr>
            <w:tcW w:w="704" w:type="dxa"/>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lang w:eastAsia="ru-RU"/>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tabs>
                <w:tab w:val="right" w:pos="426"/>
              </w:tabs>
              <w:spacing w:before="120"/>
              <w:rPr>
                <w:noProof w:val="0"/>
                <w:sz w:val="18"/>
                <w:szCs w:val="18"/>
                <w:lang w:eastAsia="ru-RU"/>
              </w:rPr>
            </w:pPr>
            <w:r>
              <w:rPr>
                <w:noProof w:val="0"/>
                <w:sz w:val="18"/>
                <w:szCs w:val="18"/>
                <w:lang w:eastAsia="ru-RU"/>
              </w:rPr>
              <w:t>Leuștean uscat</w:t>
            </w:r>
          </w:p>
        </w:tc>
        <w:tc>
          <w:tcPr>
            <w:tcW w:w="878" w:type="dxa"/>
            <w:tcBorders>
              <w:top w:val="single" w:sz="4" w:space="0" w:color="auto"/>
              <w:left w:val="single" w:sz="4" w:space="0" w:color="auto"/>
              <w:bottom w:val="single" w:sz="4" w:space="0" w:color="auto"/>
              <w:right w:val="nil"/>
            </w:tcBorders>
            <w:hideMark/>
          </w:tcPr>
          <w:p w:rsidR="004435F6" w:rsidRDefault="004435F6" w:rsidP="00E54021">
            <w:pPr>
              <w:tabs>
                <w:tab w:val="right" w:pos="426"/>
              </w:tabs>
              <w:spacing w:before="120"/>
              <w:jc w:val="center"/>
              <w:rPr>
                <w:noProof w:val="0"/>
                <w:sz w:val="18"/>
                <w:szCs w:val="18"/>
                <w:lang w:eastAsia="ru-RU"/>
              </w:rPr>
            </w:pPr>
            <w:r>
              <w:rPr>
                <w:noProof w:val="0"/>
                <w:sz w:val="18"/>
                <w:szCs w:val="18"/>
                <w:lang w:eastAsia="ru-RU"/>
              </w:rPr>
              <w:t>b</w:t>
            </w:r>
          </w:p>
        </w:tc>
        <w:tc>
          <w:tcPr>
            <w:tcW w:w="1305" w:type="dxa"/>
            <w:gridSpan w:val="3"/>
            <w:tcBorders>
              <w:top w:val="single" w:sz="4" w:space="0" w:color="auto"/>
              <w:left w:val="single" w:sz="4" w:space="0" w:color="auto"/>
              <w:bottom w:val="single" w:sz="4" w:space="0" w:color="auto"/>
              <w:right w:val="nil"/>
            </w:tcBorders>
            <w:hideMark/>
          </w:tcPr>
          <w:p w:rsidR="004435F6" w:rsidRDefault="00601457" w:rsidP="00E54021">
            <w:pPr>
              <w:tabs>
                <w:tab w:val="right" w:pos="426"/>
              </w:tabs>
              <w:spacing w:before="120"/>
              <w:jc w:val="center"/>
              <w:rPr>
                <w:noProof w:val="0"/>
                <w:sz w:val="18"/>
                <w:szCs w:val="18"/>
                <w:lang w:eastAsia="ru-RU"/>
              </w:rPr>
            </w:pPr>
            <w:r>
              <w:rPr>
                <w:noProof w:val="0"/>
                <w:sz w:val="18"/>
                <w:szCs w:val="18"/>
                <w:lang w:eastAsia="ru-RU"/>
              </w:rPr>
              <w:t>10</w:t>
            </w:r>
            <w:r w:rsidR="004435F6">
              <w:rPr>
                <w:noProof w:val="0"/>
                <w:sz w:val="18"/>
                <w:szCs w:val="18"/>
                <w:lang w:eastAsia="ru-RU"/>
              </w:rPr>
              <w:t>0</w:t>
            </w:r>
          </w:p>
        </w:tc>
        <w:tc>
          <w:tcPr>
            <w:tcW w:w="2397" w:type="dxa"/>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c>
          <w:tcPr>
            <w:tcW w:w="1546" w:type="dxa"/>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r>
      <w:tr w:rsidR="004435F6" w:rsidTr="00E54021">
        <w:trPr>
          <w:gridAfter w:val="1"/>
          <w:wAfter w:w="377" w:type="dxa"/>
        </w:trPr>
        <w:tc>
          <w:tcPr>
            <w:tcW w:w="625" w:type="dxa"/>
            <w:gridSpan w:val="3"/>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sz w:val="18"/>
                <w:szCs w:val="18"/>
                <w:lang w:eastAsia="ru-RU"/>
              </w:rPr>
            </w:pPr>
          </w:p>
        </w:tc>
        <w:tc>
          <w:tcPr>
            <w:tcW w:w="704" w:type="dxa"/>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lang w:eastAsia="ru-RU"/>
              </w:rPr>
            </w:pPr>
          </w:p>
        </w:tc>
        <w:tc>
          <w:tcPr>
            <w:tcW w:w="2248" w:type="dxa"/>
            <w:tcBorders>
              <w:top w:val="single" w:sz="4" w:space="0" w:color="auto"/>
              <w:left w:val="single" w:sz="4" w:space="0" w:color="auto"/>
              <w:bottom w:val="single" w:sz="4" w:space="0" w:color="auto"/>
              <w:right w:val="single" w:sz="4" w:space="0" w:color="auto"/>
            </w:tcBorders>
          </w:tcPr>
          <w:p w:rsidR="004435F6" w:rsidRDefault="0082232A">
            <w:pPr>
              <w:tabs>
                <w:tab w:val="right" w:pos="426"/>
              </w:tabs>
              <w:spacing w:before="120"/>
              <w:rPr>
                <w:noProof w:val="0"/>
                <w:sz w:val="18"/>
                <w:szCs w:val="18"/>
                <w:lang w:eastAsia="ru-RU"/>
              </w:rPr>
            </w:pPr>
            <w:r w:rsidRPr="0082232A">
              <w:rPr>
                <w:noProof w:val="0"/>
                <w:sz w:val="18"/>
                <w:szCs w:val="18"/>
                <w:lang w:eastAsia="ru-RU"/>
              </w:rPr>
              <w:t>Varză pichinca</w:t>
            </w:r>
          </w:p>
          <w:p w:rsidR="00C73842" w:rsidRDefault="00C73842">
            <w:pPr>
              <w:tabs>
                <w:tab w:val="right" w:pos="426"/>
              </w:tabs>
              <w:spacing w:before="120"/>
              <w:rPr>
                <w:noProof w:val="0"/>
                <w:sz w:val="18"/>
                <w:szCs w:val="18"/>
                <w:lang w:eastAsia="ru-RU"/>
              </w:rPr>
            </w:pPr>
          </w:p>
          <w:p w:rsidR="00C73842" w:rsidRPr="0082232A" w:rsidRDefault="00C73842">
            <w:pPr>
              <w:tabs>
                <w:tab w:val="right" w:pos="426"/>
              </w:tabs>
              <w:spacing w:before="120"/>
              <w:rPr>
                <w:noProof w:val="0"/>
                <w:sz w:val="18"/>
                <w:szCs w:val="18"/>
                <w:lang w:eastAsia="ru-RU"/>
              </w:rPr>
            </w:pPr>
            <w:r>
              <w:rPr>
                <w:noProof w:val="0"/>
                <w:sz w:val="18"/>
                <w:szCs w:val="18"/>
                <w:lang w:eastAsia="ru-RU"/>
              </w:rPr>
              <w:t xml:space="preserve">Rădăcină țelină </w:t>
            </w:r>
          </w:p>
        </w:tc>
        <w:tc>
          <w:tcPr>
            <w:tcW w:w="878" w:type="dxa"/>
            <w:tcBorders>
              <w:top w:val="single" w:sz="4" w:space="0" w:color="auto"/>
              <w:left w:val="single" w:sz="4" w:space="0" w:color="auto"/>
              <w:bottom w:val="single" w:sz="4" w:space="0" w:color="auto"/>
              <w:right w:val="single" w:sz="4" w:space="0" w:color="auto"/>
            </w:tcBorders>
          </w:tcPr>
          <w:p w:rsidR="004435F6" w:rsidRDefault="00C73842" w:rsidP="00E54021">
            <w:pPr>
              <w:tabs>
                <w:tab w:val="right" w:pos="426"/>
              </w:tabs>
              <w:spacing w:before="120"/>
              <w:jc w:val="center"/>
              <w:rPr>
                <w:noProof w:val="0"/>
                <w:sz w:val="18"/>
                <w:szCs w:val="18"/>
                <w:lang w:eastAsia="ru-RU"/>
              </w:rPr>
            </w:pPr>
            <w:r w:rsidRPr="0082232A">
              <w:rPr>
                <w:noProof w:val="0"/>
                <w:sz w:val="18"/>
                <w:szCs w:val="18"/>
                <w:lang w:eastAsia="ru-RU"/>
              </w:rPr>
              <w:t>K</w:t>
            </w:r>
            <w:r w:rsidR="0082232A" w:rsidRPr="0082232A">
              <w:rPr>
                <w:noProof w:val="0"/>
                <w:sz w:val="18"/>
                <w:szCs w:val="18"/>
                <w:lang w:eastAsia="ru-RU"/>
              </w:rPr>
              <w:t>g</w:t>
            </w:r>
          </w:p>
          <w:p w:rsidR="00C73842" w:rsidRDefault="00C73842" w:rsidP="00E54021">
            <w:pPr>
              <w:tabs>
                <w:tab w:val="right" w:pos="426"/>
              </w:tabs>
              <w:spacing w:before="120"/>
              <w:jc w:val="center"/>
              <w:rPr>
                <w:noProof w:val="0"/>
                <w:sz w:val="18"/>
                <w:szCs w:val="18"/>
                <w:lang w:eastAsia="ru-RU"/>
              </w:rPr>
            </w:pPr>
          </w:p>
          <w:p w:rsidR="00C73842" w:rsidRPr="0082232A" w:rsidRDefault="00C73842" w:rsidP="00E54021">
            <w:pPr>
              <w:tabs>
                <w:tab w:val="right" w:pos="426"/>
              </w:tabs>
              <w:spacing w:before="120"/>
              <w:jc w:val="center"/>
              <w:rPr>
                <w:noProof w:val="0"/>
                <w:sz w:val="18"/>
                <w:szCs w:val="18"/>
                <w:lang w:eastAsia="ru-RU"/>
              </w:rPr>
            </w:pPr>
            <w:r>
              <w:rPr>
                <w:noProof w:val="0"/>
                <w:sz w:val="18"/>
                <w:szCs w:val="18"/>
                <w:lang w:eastAsia="ru-RU"/>
              </w:rPr>
              <w:t>kg</w:t>
            </w:r>
          </w:p>
        </w:tc>
        <w:tc>
          <w:tcPr>
            <w:tcW w:w="1305" w:type="dxa"/>
            <w:gridSpan w:val="3"/>
            <w:tcBorders>
              <w:top w:val="single" w:sz="4" w:space="0" w:color="auto"/>
              <w:left w:val="single" w:sz="4" w:space="0" w:color="auto"/>
              <w:bottom w:val="single" w:sz="4" w:space="0" w:color="auto"/>
              <w:right w:val="single" w:sz="4" w:space="0" w:color="auto"/>
            </w:tcBorders>
          </w:tcPr>
          <w:p w:rsidR="004435F6" w:rsidRDefault="0082232A" w:rsidP="00E54021">
            <w:pPr>
              <w:tabs>
                <w:tab w:val="right" w:pos="426"/>
              </w:tabs>
              <w:spacing w:before="120"/>
              <w:jc w:val="center"/>
              <w:rPr>
                <w:noProof w:val="0"/>
                <w:sz w:val="18"/>
                <w:szCs w:val="18"/>
                <w:lang w:eastAsia="ru-RU"/>
              </w:rPr>
            </w:pPr>
            <w:r w:rsidRPr="0082232A">
              <w:rPr>
                <w:noProof w:val="0"/>
                <w:sz w:val="18"/>
                <w:szCs w:val="18"/>
                <w:lang w:eastAsia="ru-RU"/>
              </w:rPr>
              <w:t>50</w:t>
            </w:r>
          </w:p>
          <w:p w:rsidR="00C73842" w:rsidRDefault="00C73842" w:rsidP="00E54021">
            <w:pPr>
              <w:tabs>
                <w:tab w:val="right" w:pos="426"/>
              </w:tabs>
              <w:spacing w:before="120"/>
              <w:jc w:val="center"/>
              <w:rPr>
                <w:noProof w:val="0"/>
                <w:sz w:val="18"/>
                <w:szCs w:val="18"/>
                <w:lang w:eastAsia="ru-RU"/>
              </w:rPr>
            </w:pPr>
          </w:p>
          <w:p w:rsidR="00C73842" w:rsidRPr="0082232A" w:rsidRDefault="00C73842" w:rsidP="00E54021">
            <w:pPr>
              <w:tabs>
                <w:tab w:val="right" w:pos="426"/>
              </w:tabs>
              <w:spacing w:before="120"/>
              <w:jc w:val="center"/>
              <w:rPr>
                <w:noProof w:val="0"/>
                <w:sz w:val="18"/>
                <w:szCs w:val="18"/>
                <w:lang w:eastAsia="ru-RU"/>
              </w:rPr>
            </w:pPr>
            <w:r>
              <w:rPr>
                <w:noProof w:val="0"/>
                <w:sz w:val="18"/>
                <w:szCs w:val="18"/>
                <w:lang w:eastAsia="ru-RU"/>
              </w:rPr>
              <w:t>50</w:t>
            </w:r>
          </w:p>
        </w:tc>
        <w:tc>
          <w:tcPr>
            <w:tcW w:w="2397" w:type="dxa"/>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lang w:eastAsia="ru-RU"/>
              </w:rPr>
            </w:pPr>
          </w:p>
        </w:tc>
        <w:tc>
          <w:tcPr>
            <w:tcW w:w="1546" w:type="dxa"/>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lang w:eastAsia="ru-RU"/>
              </w:rPr>
            </w:pPr>
          </w:p>
        </w:tc>
      </w:tr>
      <w:tr w:rsidR="004435F6" w:rsidTr="00E54021">
        <w:trPr>
          <w:gridAfter w:val="1"/>
          <w:wAfter w:w="377" w:type="dxa"/>
        </w:trPr>
        <w:tc>
          <w:tcPr>
            <w:tcW w:w="625" w:type="dxa"/>
            <w:gridSpan w:val="3"/>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lang w:eastAsia="ru-RU"/>
              </w:rPr>
            </w:pPr>
          </w:p>
        </w:tc>
        <w:tc>
          <w:tcPr>
            <w:tcW w:w="704" w:type="dxa"/>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lang w:eastAsia="ru-RU"/>
              </w:rPr>
            </w:pPr>
          </w:p>
        </w:tc>
        <w:tc>
          <w:tcPr>
            <w:tcW w:w="2248" w:type="dxa"/>
            <w:tcBorders>
              <w:top w:val="single" w:sz="4" w:space="0" w:color="auto"/>
              <w:left w:val="single" w:sz="4" w:space="0" w:color="auto"/>
              <w:bottom w:val="single" w:sz="4" w:space="0" w:color="auto"/>
              <w:right w:val="single" w:sz="4" w:space="0" w:color="auto"/>
            </w:tcBorders>
            <w:hideMark/>
          </w:tcPr>
          <w:p w:rsidR="004435F6" w:rsidRDefault="004435F6">
            <w:pPr>
              <w:tabs>
                <w:tab w:val="right" w:pos="426"/>
              </w:tabs>
              <w:spacing w:before="120"/>
              <w:rPr>
                <w:b/>
                <w:noProof w:val="0"/>
                <w:lang w:eastAsia="ru-RU"/>
              </w:rPr>
            </w:pPr>
            <w:r>
              <w:rPr>
                <w:b/>
                <w:noProof w:val="0"/>
                <w:lang w:eastAsia="ru-RU"/>
              </w:rPr>
              <w:t>TOTAL</w:t>
            </w:r>
          </w:p>
        </w:tc>
        <w:tc>
          <w:tcPr>
            <w:tcW w:w="878" w:type="dxa"/>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c>
          <w:tcPr>
            <w:tcW w:w="1305" w:type="dxa"/>
            <w:gridSpan w:val="3"/>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c>
          <w:tcPr>
            <w:tcW w:w="2397" w:type="dxa"/>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c>
          <w:tcPr>
            <w:tcW w:w="1546" w:type="dxa"/>
            <w:tcBorders>
              <w:top w:val="single" w:sz="4" w:space="0" w:color="auto"/>
              <w:left w:val="single" w:sz="4" w:space="0" w:color="auto"/>
              <w:bottom w:val="single" w:sz="4" w:space="0" w:color="auto"/>
              <w:right w:val="nil"/>
            </w:tcBorders>
            <w:hideMark/>
          </w:tcPr>
          <w:p w:rsidR="004435F6" w:rsidRDefault="00887D14">
            <w:pPr>
              <w:tabs>
                <w:tab w:val="right" w:pos="426"/>
              </w:tabs>
              <w:spacing w:before="120"/>
              <w:rPr>
                <w:b/>
                <w:noProof w:val="0"/>
                <w:lang w:eastAsia="ru-RU"/>
              </w:rPr>
            </w:pPr>
            <w:r>
              <w:rPr>
                <w:b/>
                <w:noProof w:val="0"/>
                <w:lang w:eastAsia="ru-RU"/>
              </w:rPr>
              <w:t>336415,69</w:t>
            </w:r>
          </w:p>
        </w:tc>
      </w:tr>
    </w:tbl>
    <w:p w:rsidR="004435F6" w:rsidRPr="00C73842" w:rsidRDefault="004435F6" w:rsidP="004435F6">
      <w:pPr>
        <w:shd w:val="clear" w:color="auto" w:fill="FFFFFF" w:themeFill="background1"/>
        <w:tabs>
          <w:tab w:val="right" w:pos="426"/>
        </w:tabs>
        <w:spacing w:before="120"/>
        <w:ind w:left="360"/>
        <w:rPr>
          <w:noProof w:val="0"/>
          <w:lang w:eastAsia="ru-RU"/>
        </w:rPr>
      </w:pPr>
    </w:p>
    <w:p w:rsidR="004435F6" w:rsidRDefault="004435F6" w:rsidP="004435F6">
      <w:pPr>
        <w:shd w:val="clear" w:color="auto" w:fill="FFFFFF" w:themeFill="background1"/>
        <w:tabs>
          <w:tab w:val="right" w:pos="426"/>
        </w:tabs>
        <w:spacing w:before="120"/>
        <w:ind w:left="360"/>
        <w:rPr>
          <w:b/>
          <w:noProof w:val="0"/>
          <w:lang w:eastAsia="ru-RU"/>
        </w:rPr>
      </w:pPr>
    </w:p>
    <w:p w:rsidR="004435F6" w:rsidRDefault="004435F6" w:rsidP="004435F6">
      <w:pPr>
        <w:pStyle w:val="a"/>
        <w:numPr>
          <w:ilvl w:val="0"/>
          <w:numId w:val="6"/>
        </w:numPr>
        <w:shd w:val="clear" w:color="auto" w:fill="FFFFFF" w:themeFill="background1"/>
        <w:tabs>
          <w:tab w:val="right" w:pos="426"/>
        </w:tabs>
        <w:spacing w:before="120"/>
        <w:rPr>
          <w:b/>
          <w:lang w:eastAsia="ru-RU"/>
        </w:rPr>
      </w:pPr>
      <w:proofErr w:type="spellStart"/>
      <w:r>
        <w:rPr>
          <w:b/>
          <w:lang w:eastAsia="ru-RU"/>
        </w:rPr>
        <w:t>În</w:t>
      </w:r>
      <w:proofErr w:type="spellEnd"/>
      <w:r>
        <w:rPr>
          <w:b/>
          <w:lang w:eastAsia="ru-RU"/>
        </w:rPr>
        <w:t xml:space="preserve"> </w:t>
      </w:r>
      <w:proofErr w:type="spellStart"/>
      <w:r>
        <w:rPr>
          <w:b/>
          <w:lang w:eastAsia="ru-RU"/>
        </w:rPr>
        <w:t>cazul</w:t>
      </w:r>
      <w:proofErr w:type="spellEnd"/>
      <w:r>
        <w:rPr>
          <w:b/>
          <w:lang w:eastAsia="ru-RU"/>
        </w:rPr>
        <w:t xml:space="preserve"> </w:t>
      </w:r>
      <w:proofErr w:type="spellStart"/>
      <w:r>
        <w:rPr>
          <w:b/>
          <w:lang w:eastAsia="ru-RU"/>
        </w:rPr>
        <w:t>procedurilor</w:t>
      </w:r>
      <w:proofErr w:type="spellEnd"/>
      <w:r>
        <w:rPr>
          <w:b/>
          <w:lang w:eastAsia="ru-RU"/>
        </w:rPr>
        <w:t xml:space="preserve"> de </w:t>
      </w:r>
      <w:proofErr w:type="spellStart"/>
      <w:r>
        <w:rPr>
          <w:b/>
          <w:lang w:eastAsia="ru-RU"/>
        </w:rPr>
        <w:t>preselecție</w:t>
      </w:r>
      <w:proofErr w:type="spellEnd"/>
      <w:r>
        <w:rPr>
          <w:b/>
          <w:lang w:eastAsia="ru-RU"/>
        </w:rPr>
        <w:t xml:space="preserve"> se </w:t>
      </w:r>
      <w:proofErr w:type="spellStart"/>
      <w:r>
        <w:rPr>
          <w:b/>
          <w:lang w:eastAsia="ru-RU"/>
        </w:rPr>
        <w:t>indică</w:t>
      </w:r>
      <w:proofErr w:type="spellEnd"/>
      <w:r>
        <w:rPr>
          <w:b/>
          <w:lang w:eastAsia="ru-RU"/>
        </w:rPr>
        <w:t xml:space="preserve"> </w:t>
      </w:r>
      <w:proofErr w:type="spellStart"/>
      <w:r>
        <w:rPr>
          <w:b/>
          <w:lang w:eastAsia="ru-RU"/>
        </w:rPr>
        <w:t>numărul</w:t>
      </w:r>
      <w:proofErr w:type="spellEnd"/>
      <w:r>
        <w:rPr>
          <w:b/>
          <w:lang w:eastAsia="ru-RU"/>
        </w:rPr>
        <w:t xml:space="preserve"> minim al </w:t>
      </w:r>
      <w:proofErr w:type="spellStart"/>
      <w:r>
        <w:rPr>
          <w:b/>
          <w:lang w:eastAsia="ru-RU"/>
        </w:rPr>
        <w:t>candidaţilor</w:t>
      </w:r>
      <w:proofErr w:type="spellEnd"/>
      <w:r>
        <w:rPr>
          <w:b/>
          <w:lang w:eastAsia="ru-RU"/>
        </w:rPr>
        <w:t xml:space="preserve"> </w:t>
      </w:r>
      <w:proofErr w:type="spellStart"/>
      <w:r>
        <w:rPr>
          <w:b/>
          <w:lang w:eastAsia="ru-RU"/>
        </w:rPr>
        <w:t>şi</w:t>
      </w:r>
      <w:proofErr w:type="spellEnd"/>
      <w:r>
        <w:rPr>
          <w:b/>
          <w:lang w:eastAsia="ru-RU"/>
        </w:rPr>
        <w:t xml:space="preserve">, </w:t>
      </w:r>
      <w:proofErr w:type="spellStart"/>
      <w:r>
        <w:rPr>
          <w:b/>
          <w:lang w:eastAsia="ru-RU"/>
        </w:rPr>
        <w:t>dacă</w:t>
      </w:r>
      <w:proofErr w:type="spellEnd"/>
      <w:r>
        <w:rPr>
          <w:b/>
          <w:lang w:eastAsia="ru-RU"/>
        </w:rPr>
        <w:t xml:space="preserve"> </w:t>
      </w:r>
      <w:proofErr w:type="spellStart"/>
      <w:r>
        <w:rPr>
          <w:b/>
          <w:lang w:eastAsia="ru-RU"/>
        </w:rPr>
        <w:t>este</w:t>
      </w:r>
      <w:proofErr w:type="spellEnd"/>
      <w:r>
        <w:rPr>
          <w:b/>
          <w:lang w:eastAsia="ru-RU"/>
        </w:rPr>
        <w:t xml:space="preserve"> </w:t>
      </w:r>
      <w:proofErr w:type="spellStart"/>
      <w:r>
        <w:rPr>
          <w:b/>
          <w:lang w:eastAsia="ru-RU"/>
        </w:rPr>
        <w:t>cazul</w:t>
      </w:r>
      <w:proofErr w:type="spellEnd"/>
      <w:r>
        <w:rPr>
          <w:b/>
          <w:lang w:eastAsia="ru-RU"/>
        </w:rPr>
        <w:t xml:space="preserve">, </w:t>
      </w:r>
      <w:proofErr w:type="spellStart"/>
      <w:r>
        <w:rPr>
          <w:b/>
          <w:lang w:eastAsia="ru-RU"/>
        </w:rPr>
        <w:t>numărul</w:t>
      </w:r>
      <w:proofErr w:type="spellEnd"/>
      <w:r>
        <w:rPr>
          <w:b/>
          <w:lang w:eastAsia="ru-RU"/>
        </w:rPr>
        <w:t xml:space="preserve"> maxim al </w:t>
      </w:r>
      <w:proofErr w:type="spellStart"/>
      <w:r>
        <w:rPr>
          <w:b/>
          <w:lang w:eastAsia="ru-RU"/>
        </w:rPr>
        <w:t>acestora</w:t>
      </w:r>
      <w:proofErr w:type="spellEnd"/>
      <w:r>
        <w:rPr>
          <w:b/>
          <w:lang w:eastAsia="ru-RU"/>
        </w:rPr>
        <w:t xml:space="preserve">. (nu </w:t>
      </w:r>
      <w:proofErr w:type="spellStart"/>
      <w:r>
        <w:rPr>
          <w:b/>
          <w:lang w:eastAsia="ru-RU"/>
        </w:rPr>
        <w:t>este</w:t>
      </w:r>
      <w:proofErr w:type="spellEnd"/>
      <w:r>
        <w:rPr>
          <w:b/>
          <w:lang w:eastAsia="ru-RU"/>
        </w:rPr>
        <w:t xml:space="preserve"> </w:t>
      </w:r>
      <w:proofErr w:type="spellStart"/>
      <w:r>
        <w:rPr>
          <w:b/>
          <w:lang w:eastAsia="ru-RU"/>
        </w:rPr>
        <w:t>cazul</w:t>
      </w:r>
      <w:proofErr w:type="spellEnd"/>
      <w:r>
        <w:rPr>
          <w:b/>
          <w:lang w:eastAsia="ru-RU"/>
        </w:rPr>
        <w:t>)</w:t>
      </w:r>
    </w:p>
    <w:p w:rsidR="004435F6" w:rsidRDefault="004435F6" w:rsidP="004435F6">
      <w:pPr>
        <w:numPr>
          <w:ilvl w:val="0"/>
          <w:numId w:val="6"/>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rsidR="004435F6" w:rsidRDefault="004435F6" w:rsidP="004435F6">
      <w:pPr>
        <w:numPr>
          <w:ilvl w:val="0"/>
          <w:numId w:val="8"/>
        </w:numPr>
        <w:shd w:val="clear" w:color="auto" w:fill="FFFFFF" w:themeFill="background1"/>
        <w:tabs>
          <w:tab w:val="right" w:pos="426"/>
        </w:tabs>
        <w:rPr>
          <w:noProof w:val="0"/>
          <w:lang w:val="ru-RU" w:eastAsia="ru-RU"/>
        </w:rPr>
      </w:pPr>
      <w:r>
        <w:rPr>
          <w:noProof w:val="0"/>
          <w:lang w:val="it-IT" w:eastAsia="ru-RU"/>
        </w:rPr>
        <w:t xml:space="preserve">Pentru un singur </w:t>
      </w:r>
      <w:proofErr w:type="spellStart"/>
      <w:r>
        <w:rPr>
          <w:noProof w:val="0"/>
          <w:lang w:val="ru-RU" w:eastAsia="ru-RU"/>
        </w:rPr>
        <w:t>lot</w:t>
      </w:r>
      <w:proofErr w:type="spellEnd"/>
      <w:r>
        <w:rPr>
          <w:noProof w:val="0"/>
          <w:lang w:val="ru-RU" w:eastAsia="ru-RU"/>
        </w:rPr>
        <w:t>;</w:t>
      </w:r>
    </w:p>
    <w:p w:rsidR="004435F6" w:rsidRDefault="004435F6" w:rsidP="004435F6">
      <w:pPr>
        <w:numPr>
          <w:ilvl w:val="0"/>
          <w:numId w:val="8"/>
        </w:numPr>
        <w:shd w:val="clear" w:color="auto" w:fill="FFFFFF" w:themeFill="background1"/>
        <w:tabs>
          <w:tab w:val="right" w:pos="426"/>
        </w:tabs>
        <w:rPr>
          <w:b/>
          <w:noProof w:val="0"/>
          <w:u w:val="single"/>
          <w:lang w:val="ru-RU" w:eastAsia="ru-RU"/>
        </w:rPr>
      </w:pPr>
      <w:proofErr w:type="spellStart"/>
      <w:r>
        <w:rPr>
          <w:b/>
          <w:noProof w:val="0"/>
          <w:u w:val="single"/>
          <w:lang w:val="ru-RU" w:eastAsia="ru-RU"/>
        </w:rPr>
        <w:t>Pentru</w:t>
      </w:r>
      <w:proofErr w:type="spellEnd"/>
      <w:r>
        <w:rPr>
          <w:b/>
          <w:noProof w:val="0"/>
          <w:u w:val="single"/>
          <w:lang w:eastAsia="ru-RU"/>
        </w:rPr>
        <w:t xml:space="preserve"> </w:t>
      </w:r>
      <w:proofErr w:type="spellStart"/>
      <w:r>
        <w:rPr>
          <w:b/>
          <w:noProof w:val="0"/>
          <w:u w:val="single"/>
          <w:lang w:val="ru-RU" w:eastAsia="ru-RU"/>
        </w:rPr>
        <w:t>mai</w:t>
      </w:r>
      <w:proofErr w:type="spellEnd"/>
      <w:r>
        <w:rPr>
          <w:b/>
          <w:noProof w:val="0"/>
          <w:u w:val="single"/>
          <w:lang w:eastAsia="ru-RU"/>
        </w:rPr>
        <w:t xml:space="preserve"> </w:t>
      </w:r>
      <w:proofErr w:type="spellStart"/>
      <w:r>
        <w:rPr>
          <w:b/>
          <w:noProof w:val="0"/>
          <w:u w:val="single"/>
          <w:lang w:val="ru-RU" w:eastAsia="ru-RU"/>
        </w:rPr>
        <w:t>multe</w:t>
      </w:r>
      <w:proofErr w:type="spellEnd"/>
      <w:r>
        <w:rPr>
          <w:b/>
          <w:noProof w:val="0"/>
          <w:u w:val="single"/>
          <w:lang w:eastAsia="ru-RU"/>
        </w:rPr>
        <w:t xml:space="preserve"> </w:t>
      </w:r>
      <w:proofErr w:type="spellStart"/>
      <w:r>
        <w:rPr>
          <w:b/>
          <w:noProof w:val="0"/>
          <w:u w:val="single"/>
          <w:lang w:val="ru-RU" w:eastAsia="ru-RU"/>
        </w:rPr>
        <w:t>loturi</w:t>
      </w:r>
      <w:proofErr w:type="spellEnd"/>
      <w:r>
        <w:rPr>
          <w:b/>
          <w:noProof w:val="0"/>
          <w:u w:val="single"/>
          <w:lang w:val="ru-RU" w:eastAsia="ru-RU"/>
        </w:rPr>
        <w:t>;</w:t>
      </w:r>
    </w:p>
    <w:p w:rsidR="004435F6" w:rsidRDefault="004435F6" w:rsidP="004435F6">
      <w:pPr>
        <w:numPr>
          <w:ilvl w:val="0"/>
          <w:numId w:val="8"/>
        </w:numPr>
        <w:shd w:val="clear" w:color="auto" w:fill="FFFFFF" w:themeFill="background1"/>
        <w:tabs>
          <w:tab w:val="right" w:pos="426"/>
        </w:tabs>
        <w:rPr>
          <w:noProof w:val="0"/>
          <w:lang w:val="ru-RU" w:eastAsia="ru-RU"/>
        </w:rPr>
      </w:pPr>
      <w:proofErr w:type="spellStart"/>
      <w:r>
        <w:rPr>
          <w:noProof w:val="0"/>
          <w:lang w:val="ru-RU" w:eastAsia="ru-RU"/>
        </w:rPr>
        <w:t>Pentru</w:t>
      </w:r>
      <w:proofErr w:type="spellEnd"/>
      <w:r>
        <w:rPr>
          <w:noProof w:val="0"/>
          <w:lang w:eastAsia="ru-RU"/>
        </w:rPr>
        <w:t xml:space="preserve"> </w:t>
      </w:r>
      <w:proofErr w:type="spellStart"/>
      <w:r>
        <w:rPr>
          <w:noProof w:val="0"/>
          <w:lang w:val="ru-RU" w:eastAsia="ru-RU"/>
        </w:rPr>
        <w:t>toate</w:t>
      </w:r>
      <w:proofErr w:type="spellEnd"/>
      <w:r>
        <w:rPr>
          <w:noProof w:val="0"/>
          <w:lang w:eastAsia="ru-RU"/>
        </w:rPr>
        <w:t xml:space="preserve"> </w:t>
      </w:r>
      <w:proofErr w:type="spellStart"/>
      <w:r>
        <w:rPr>
          <w:noProof w:val="0"/>
          <w:lang w:val="ru-RU" w:eastAsia="ru-RU"/>
        </w:rPr>
        <w:t>loturile</w:t>
      </w:r>
      <w:proofErr w:type="spellEnd"/>
      <w:r>
        <w:rPr>
          <w:noProof w:val="0"/>
          <w:lang w:val="ru-RU" w:eastAsia="ru-RU"/>
        </w:rPr>
        <w:t>;</w:t>
      </w:r>
    </w:p>
    <w:p w:rsidR="004435F6" w:rsidRDefault="004435F6" w:rsidP="004435F6">
      <w:pPr>
        <w:numPr>
          <w:ilvl w:val="0"/>
          <w:numId w:val="8"/>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w:t>
      </w:r>
    </w:p>
    <w:p w:rsidR="004435F6" w:rsidRDefault="004435F6" w:rsidP="004435F6">
      <w:pPr>
        <w:shd w:val="clear" w:color="auto" w:fill="FFFFFF" w:themeFill="background1"/>
        <w:tabs>
          <w:tab w:val="right" w:pos="426"/>
        </w:tabs>
        <w:rPr>
          <w:noProof w:val="0"/>
          <w:lang w:val="it-IT" w:eastAsia="ru-RU"/>
        </w:rPr>
      </w:pPr>
    </w:p>
    <w:p w:rsidR="004435F6" w:rsidRDefault="004435F6" w:rsidP="004435F6">
      <w:pPr>
        <w:numPr>
          <w:ilvl w:val="0"/>
          <w:numId w:val="6"/>
        </w:numPr>
        <w:shd w:val="clear" w:color="auto" w:fill="FFFFFF" w:themeFill="background1"/>
        <w:tabs>
          <w:tab w:val="right" w:pos="426"/>
        </w:tabs>
        <w:spacing w:before="120"/>
        <w:ind w:left="0" w:firstLine="0"/>
        <w:rPr>
          <w:b/>
          <w:noProof w:val="0"/>
          <w:lang w:val="en-US" w:eastAsia="ru-RU"/>
        </w:rPr>
      </w:pPr>
      <w:proofErr w:type="spellStart"/>
      <w:r>
        <w:rPr>
          <w:b/>
          <w:noProof w:val="0"/>
          <w:lang w:val="en-US" w:eastAsia="ru-RU"/>
        </w:rPr>
        <w:t>Admiterea</w:t>
      </w:r>
      <w:proofErr w:type="spellEnd"/>
      <w:r>
        <w:rPr>
          <w:b/>
          <w:noProof w:val="0"/>
          <w:lang w:val="en-US" w:eastAsia="ru-RU"/>
        </w:rPr>
        <w:t xml:space="preserve"> </w:t>
      </w:r>
      <w:proofErr w:type="spellStart"/>
      <w:r>
        <w:rPr>
          <w:b/>
          <w:noProof w:val="0"/>
          <w:lang w:val="en-US" w:eastAsia="ru-RU"/>
        </w:rPr>
        <w:t>sau</w:t>
      </w:r>
      <w:proofErr w:type="spellEnd"/>
      <w:r>
        <w:rPr>
          <w:b/>
          <w:noProof w:val="0"/>
          <w:lang w:val="en-US" w:eastAsia="ru-RU"/>
        </w:rPr>
        <w:t xml:space="preserve"> </w:t>
      </w:r>
      <w:proofErr w:type="spellStart"/>
      <w:r>
        <w:rPr>
          <w:b/>
          <w:noProof w:val="0"/>
          <w:lang w:val="en-US" w:eastAsia="ru-RU"/>
        </w:rPr>
        <w:t>interzicerea</w:t>
      </w:r>
      <w:proofErr w:type="spellEnd"/>
      <w:r>
        <w:rPr>
          <w:b/>
          <w:noProof w:val="0"/>
          <w:lang w:val="en-US" w:eastAsia="ru-RU"/>
        </w:rPr>
        <w:t xml:space="preserve"> </w:t>
      </w:r>
      <w:proofErr w:type="spellStart"/>
      <w:r>
        <w:rPr>
          <w:b/>
          <w:noProof w:val="0"/>
          <w:lang w:val="en-US" w:eastAsia="ru-RU"/>
        </w:rPr>
        <w:t>ofertelor</w:t>
      </w:r>
      <w:proofErr w:type="spellEnd"/>
      <w:r>
        <w:rPr>
          <w:b/>
          <w:noProof w:val="0"/>
          <w:lang w:val="en-US" w:eastAsia="ru-RU"/>
        </w:rPr>
        <w:t xml:space="preserve"> alternative: ( nu se </w:t>
      </w:r>
      <w:proofErr w:type="spellStart"/>
      <w:r>
        <w:rPr>
          <w:b/>
          <w:noProof w:val="0"/>
          <w:lang w:val="en-US" w:eastAsia="ru-RU"/>
        </w:rPr>
        <w:t>admite</w:t>
      </w:r>
      <w:proofErr w:type="spellEnd"/>
      <w:r>
        <w:rPr>
          <w:b/>
          <w:noProof w:val="0"/>
          <w:lang w:val="en-US" w:eastAsia="ru-RU"/>
        </w:rPr>
        <w:t>)</w:t>
      </w:r>
    </w:p>
    <w:p w:rsidR="004435F6" w:rsidRDefault="004435F6" w:rsidP="004435F6">
      <w:pPr>
        <w:shd w:val="clear" w:color="auto" w:fill="FFFFFF" w:themeFill="background1"/>
        <w:tabs>
          <w:tab w:val="right" w:pos="426"/>
        </w:tabs>
        <w:rPr>
          <w:noProof w:val="0"/>
          <w:sz w:val="20"/>
          <w:lang w:val="en-US" w:eastAsia="ru-RU"/>
        </w:rPr>
      </w:pPr>
      <w:r>
        <w:rPr>
          <w:noProof w:val="0"/>
          <w:sz w:val="20"/>
          <w:lang w:val="en-US" w:eastAsia="ru-RU"/>
        </w:rPr>
        <w:t xml:space="preserve">                                                                                                               (</w:t>
      </w:r>
      <w:proofErr w:type="spellStart"/>
      <w:r>
        <w:rPr>
          <w:noProof w:val="0"/>
          <w:sz w:val="20"/>
          <w:lang w:val="en-US" w:eastAsia="ru-RU"/>
        </w:rPr>
        <w:t>indicați</w:t>
      </w:r>
      <w:proofErr w:type="spellEnd"/>
      <w:r>
        <w:rPr>
          <w:noProof w:val="0"/>
          <w:sz w:val="20"/>
          <w:lang w:val="en-US" w:eastAsia="ru-RU"/>
        </w:rPr>
        <w:t xml:space="preserve"> se </w:t>
      </w:r>
      <w:proofErr w:type="spellStart"/>
      <w:r>
        <w:rPr>
          <w:noProof w:val="0"/>
          <w:sz w:val="20"/>
          <w:lang w:val="en-US" w:eastAsia="ru-RU"/>
        </w:rPr>
        <w:t>admite</w:t>
      </w:r>
      <w:proofErr w:type="spellEnd"/>
      <w:r>
        <w:rPr>
          <w:noProof w:val="0"/>
          <w:sz w:val="20"/>
          <w:lang w:val="en-US" w:eastAsia="ru-RU"/>
        </w:rPr>
        <w:t xml:space="preserve"> </w:t>
      </w:r>
      <w:proofErr w:type="spellStart"/>
      <w:r>
        <w:rPr>
          <w:noProof w:val="0"/>
          <w:sz w:val="20"/>
          <w:lang w:val="en-US" w:eastAsia="ru-RU"/>
        </w:rPr>
        <w:t>sau</w:t>
      </w:r>
      <w:proofErr w:type="spellEnd"/>
      <w:r>
        <w:rPr>
          <w:noProof w:val="0"/>
          <w:sz w:val="20"/>
          <w:lang w:val="en-US" w:eastAsia="ru-RU"/>
        </w:rPr>
        <w:t xml:space="preserve"> </w:t>
      </w:r>
      <w:proofErr w:type="spellStart"/>
      <w:r>
        <w:rPr>
          <w:noProof w:val="0"/>
          <w:sz w:val="20"/>
          <w:lang w:val="en-US" w:eastAsia="ru-RU"/>
        </w:rPr>
        <w:t>nu</w:t>
      </w:r>
      <w:proofErr w:type="spellEnd"/>
      <w:r>
        <w:rPr>
          <w:noProof w:val="0"/>
          <w:sz w:val="20"/>
          <w:lang w:val="en-US" w:eastAsia="ru-RU"/>
        </w:rPr>
        <w:t xml:space="preserve"> se </w:t>
      </w:r>
      <w:proofErr w:type="spellStart"/>
      <w:r>
        <w:rPr>
          <w:noProof w:val="0"/>
          <w:sz w:val="20"/>
          <w:lang w:val="en-US" w:eastAsia="ru-RU"/>
        </w:rPr>
        <w:t>admite</w:t>
      </w:r>
      <w:proofErr w:type="spellEnd"/>
      <w:r>
        <w:rPr>
          <w:noProof w:val="0"/>
          <w:sz w:val="20"/>
          <w:lang w:val="en-US" w:eastAsia="ru-RU"/>
        </w:rPr>
        <w:t>)</w:t>
      </w:r>
    </w:p>
    <w:p w:rsidR="004435F6" w:rsidRDefault="004435F6" w:rsidP="004435F6">
      <w:pPr>
        <w:numPr>
          <w:ilvl w:val="0"/>
          <w:numId w:val="6"/>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Termenii și condițiile de livrare/prestare solicitați:</w:t>
      </w:r>
      <w:r>
        <w:rPr>
          <w:b/>
          <w:highlight w:val="yellow"/>
          <w:lang w:val="en-US"/>
        </w:rPr>
        <w:t xml:space="preserve"> Informația o găsiți în SIA RSAP</w:t>
      </w:r>
      <w:r>
        <w:rPr>
          <w:b/>
          <w:noProof w:val="0"/>
          <w:lang w:val="it-IT" w:eastAsia="ru-RU"/>
        </w:rPr>
        <w:t xml:space="preserve"> </w:t>
      </w:r>
    </w:p>
    <w:p w:rsidR="004435F6" w:rsidRDefault="004435F6" w:rsidP="004435F6">
      <w:pPr>
        <w:numPr>
          <w:ilvl w:val="0"/>
          <w:numId w:val="6"/>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w:t>
      </w:r>
      <w:r w:rsidR="004E4E70">
        <w:rPr>
          <w:b/>
          <w:noProof w:val="0"/>
          <w:lang w:val="it-IT" w:eastAsia="ru-RU"/>
        </w:rPr>
        <w:t xml:space="preserve"> valabilitate a contractului: 31.12</w:t>
      </w:r>
      <w:r w:rsidR="00005160">
        <w:rPr>
          <w:b/>
          <w:noProof w:val="0"/>
          <w:lang w:val="it-IT" w:eastAsia="ru-RU"/>
        </w:rPr>
        <w:t>.2025</w:t>
      </w:r>
    </w:p>
    <w:p w:rsidR="004435F6" w:rsidRDefault="004435F6" w:rsidP="004435F6">
      <w:pPr>
        <w:numPr>
          <w:ilvl w:val="0"/>
          <w:numId w:val="6"/>
        </w:numPr>
        <w:tabs>
          <w:tab w:val="right" w:pos="426"/>
        </w:tabs>
        <w:spacing w:before="120"/>
        <w:ind w:left="360"/>
        <w:rPr>
          <w:b/>
          <w:noProof w:val="0"/>
          <w:lang w:val="it-IT" w:eastAsia="ru-RU"/>
        </w:rPr>
      </w:pPr>
      <w:r>
        <w:rPr>
          <w:b/>
          <w:noProof w:val="0"/>
          <w:lang w:val="it-IT" w:eastAsia="ru-RU"/>
        </w:rPr>
        <w:t>Contract de achiziție rezervat atelierelor protejate sau că acesta poate fi executat numai în cadrul unor programe de angajare protejată (după caz): nu</w:t>
      </w:r>
    </w:p>
    <w:p w:rsidR="004435F6" w:rsidRDefault="004435F6" w:rsidP="004435F6">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Pr>
          <w:noProof w:val="0"/>
          <w:sz w:val="20"/>
          <w:lang w:val="ru-RU" w:eastAsia="ru-RU"/>
        </w:rPr>
        <w:t>(</w:t>
      </w:r>
      <w:proofErr w:type="spellStart"/>
      <w:r>
        <w:rPr>
          <w:noProof w:val="0"/>
          <w:sz w:val="20"/>
          <w:lang w:val="ru-RU" w:eastAsia="ru-RU"/>
        </w:rPr>
        <w:t>indicați</w:t>
      </w:r>
      <w:proofErr w:type="spellEnd"/>
      <w:r>
        <w:rPr>
          <w:noProof w:val="0"/>
          <w:sz w:val="20"/>
          <w:lang w:eastAsia="ru-RU"/>
        </w:rPr>
        <w:t xml:space="preserve"> </w:t>
      </w:r>
      <w:proofErr w:type="spellStart"/>
      <w:r>
        <w:rPr>
          <w:noProof w:val="0"/>
          <w:sz w:val="20"/>
          <w:lang w:val="ru-RU" w:eastAsia="ru-RU"/>
        </w:rPr>
        <w:t>da</w:t>
      </w:r>
      <w:proofErr w:type="spellEnd"/>
      <w:r>
        <w:rPr>
          <w:noProof w:val="0"/>
          <w:sz w:val="20"/>
          <w:lang w:eastAsia="ru-RU"/>
        </w:rPr>
        <w:t xml:space="preserve"> </w:t>
      </w:r>
      <w:proofErr w:type="spellStart"/>
      <w:r>
        <w:rPr>
          <w:noProof w:val="0"/>
          <w:sz w:val="20"/>
          <w:lang w:val="ru-RU" w:eastAsia="ru-RU"/>
        </w:rPr>
        <w:t>sau</w:t>
      </w:r>
      <w:proofErr w:type="spellEnd"/>
      <w:r>
        <w:rPr>
          <w:noProof w:val="0"/>
          <w:sz w:val="20"/>
          <w:lang w:eastAsia="ru-RU"/>
        </w:rPr>
        <w:t xml:space="preserve"> </w:t>
      </w:r>
      <w:proofErr w:type="spellStart"/>
      <w:r>
        <w:rPr>
          <w:noProof w:val="0"/>
          <w:sz w:val="20"/>
          <w:lang w:val="ru-RU" w:eastAsia="ru-RU"/>
        </w:rPr>
        <w:t>nu</w:t>
      </w:r>
      <w:proofErr w:type="spellEnd"/>
      <w:r>
        <w:rPr>
          <w:noProof w:val="0"/>
          <w:sz w:val="20"/>
          <w:lang w:val="ru-RU" w:eastAsia="ru-RU"/>
        </w:rPr>
        <w:t>)</w:t>
      </w:r>
    </w:p>
    <w:p w:rsidR="004435F6" w:rsidRDefault="004435F6" w:rsidP="004435F6">
      <w:pPr>
        <w:numPr>
          <w:ilvl w:val="0"/>
          <w:numId w:val="6"/>
        </w:numPr>
        <w:shd w:val="clear" w:color="auto" w:fill="FFFFFF" w:themeFill="background1"/>
        <w:tabs>
          <w:tab w:val="right" w:pos="426"/>
        </w:tabs>
        <w:spacing w:before="120"/>
        <w:ind w:left="360"/>
        <w:rPr>
          <w:b/>
          <w:noProof w:val="0"/>
          <w:lang w:val="it-IT" w:eastAsia="ru-RU"/>
        </w:rPr>
      </w:pPr>
      <w:r>
        <w:rPr>
          <w:b/>
          <w:noProof w:val="0"/>
          <w:lang w:val="it-IT" w:eastAsia="ru-RU"/>
        </w:rPr>
        <w:lastRenderedPageBreak/>
        <w:tab/>
        <w:t>Prestarea serviciului este rezervată unei anumite profesii în temeiul unor legi sau al unor acte administrative (după caz):  _____________________________________________________________________</w:t>
      </w:r>
    </w:p>
    <w:p w:rsidR="004435F6" w:rsidRDefault="004435F6" w:rsidP="004435F6">
      <w:pPr>
        <w:shd w:val="clear" w:color="auto" w:fill="FFFFFF" w:themeFill="background1"/>
        <w:tabs>
          <w:tab w:val="right" w:pos="426"/>
        </w:tabs>
        <w:jc w:val="center"/>
        <w:rPr>
          <w:noProof w:val="0"/>
          <w:sz w:val="20"/>
          <w:lang w:val="en-US" w:eastAsia="ru-RU"/>
        </w:rPr>
      </w:pPr>
      <w:r>
        <w:rPr>
          <w:noProof w:val="0"/>
          <w:sz w:val="20"/>
          <w:lang w:val="en-US" w:eastAsia="ru-RU"/>
        </w:rPr>
        <w:t xml:space="preserve">(se </w:t>
      </w:r>
      <w:proofErr w:type="spellStart"/>
      <w:r>
        <w:rPr>
          <w:noProof w:val="0"/>
          <w:sz w:val="20"/>
          <w:lang w:val="en-US" w:eastAsia="ru-RU"/>
        </w:rPr>
        <w:t>menționează</w:t>
      </w:r>
      <w:proofErr w:type="spellEnd"/>
      <w:r>
        <w:rPr>
          <w:noProof w:val="0"/>
          <w:sz w:val="20"/>
          <w:lang w:val="en-US" w:eastAsia="ru-RU"/>
        </w:rPr>
        <w:t xml:space="preserve"> </w:t>
      </w:r>
      <w:proofErr w:type="spellStart"/>
      <w:r>
        <w:rPr>
          <w:noProof w:val="0"/>
          <w:sz w:val="20"/>
          <w:lang w:val="en-US" w:eastAsia="ru-RU"/>
        </w:rPr>
        <w:t>respectivele</w:t>
      </w:r>
      <w:proofErr w:type="spellEnd"/>
      <w:r>
        <w:rPr>
          <w:noProof w:val="0"/>
          <w:sz w:val="20"/>
          <w:lang w:val="en-US" w:eastAsia="ru-RU"/>
        </w:rPr>
        <w:t xml:space="preserve"> </w:t>
      </w:r>
      <w:proofErr w:type="spellStart"/>
      <w:r>
        <w:rPr>
          <w:noProof w:val="0"/>
          <w:sz w:val="20"/>
          <w:lang w:val="en-US" w:eastAsia="ru-RU"/>
        </w:rPr>
        <w:t>acte</w:t>
      </w:r>
      <w:proofErr w:type="spellEnd"/>
      <w:r>
        <w:rPr>
          <w:noProof w:val="0"/>
          <w:sz w:val="20"/>
          <w:lang w:val="en-US" w:eastAsia="ru-RU"/>
        </w:rPr>
        <w:t xml:space="preserve"> cu </w:t>
      </w:r>
      <w:proofErr w:type="spellStart"/>
      <w:r>
        <w:rPr>
          <w:noProof w:val="0"/>
          <w:sz w:val="20"/>
          <w:lang w:val="en-US" w:eastAsia="ru-RU"/>
        </w:rPr>
        <w:t>putere</w:t>
      </w:r>
      <w:proofErr w:type="spellEnd"/>
      <w:r>
        <w:rPr>
          <w:noProof w:val="0"/>
          <w:sz w:val="20"/>
          <w:lang w:val="en-US" w:eastAsia="ru-RU"/>
        </w:rPr>
        <w:t xml:space="preserve"> de </w:t>
      </w:r>
      <w:proofErr w:type="spellStart"/>
      <w:r>
        <w:rPr>
          <w:noProof w:val="0"/>
          <w:sz w:val="20"/>
          <w:lang w:val="en-US" w:eastAsia="ru-RU"/>
        </w:rPr>
        <w:t>lege</w:t>
      </w:r>
      <w:proofErr w:type="spellEnd"/>
      <w:r>
        <w:rPr>
          <w:noProof w:val="0"/>
          <w:sz w:val="20"/>
          <w:lang w:val="en-US" w:eastAsia="ru-RU"/>
        </w:rPr>
        <w:t xml:space="preserve"> </w:t>
      </w:r>
      <w:proofErr w:type="spellStart"/>
      <w:r>
        <w:rPr>
          <w:noProof w:val="0"/>
          <w:sz w:val="20"/>
          <w:lang w:val="en-US" w:eastAsia="ru-RU"/>
        </w:rPr>
        <w:t>și</w:t>
      </w:r>
      <w:proofErr w:type="spellEnd"/>
      <w:r>
        <w:rPr>
          <w:noProof w:val="0"/>
          <w:sz w:val="20"/>
          <w:lang w:val="en-US" w:eastAsia="ru-RU"/>
        </w:rPr>
        <w:t xml:space="preserve"> </w:t>
      </w:r>
      <w:proofErr w:type="spellStart"/>
      <w:r>
        <w:rPr>
          <w:noProof w:val="0"/>
          <w:sz w:val="20"/>
          <w:lang w:val="en-US" w:eastAsia="ru-RU"/>
        </w:rPr>
        <w:t>acte</w:t>
      </w:r>
      <w:proofErr w:type="spellEnd"/>
      <w:r>
        <w:rPr>
          <w:noProof w:val="0"/>
          <w:sz w:val="20"/>
          <w:lang w:val="en-US" w:eastAsia="ru-RU"/>
        </w:rPr>
        <w:t xml:space="preserve"> administrative)</w:t>
      </w:r>
    </w:p>
    <w:p w:rsidR="004435F6" w:rsidRDefault="004435F6" w:rsidP="004435F6">
      <w:pPr>
        <w:numPr>
          <w:ilvl w:val="0"/>
          <w:numId w:val="6"/>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590"/>
        <w:gridCol w:w="1595"/>
      </w:tblGrid>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435F6" w:rsidRDefault="004435F6">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Pr>
                <w:b/>
                <w:iCs/>
                <w:noProof w:val="0"/>
                <w:sz w:val="20"/>
                <w:szCs w:val="20"/>
                <w:lang w:val="en-GB" w:eastAsia="ru-RU"/>
              </w:rPr>
              <w:t>Descrierea</w:t>
            </w:r>
            <w:proofErr w:type="spellEnd"/>
            <w:r>
              <w:rPr>
                <w:b/>
                <w:iCs/>
                <w:noProof w:val="0"/>
                <w:sz w:val="20"/>
                <w:szCs w:val="20"/>
                <w:lang w:val="en-GB" w:eastAsia="ru-RU"/>
              </w:rPr>
              <w:t xml:space="preserve"> </w:t>
            </w:r>
            <w:proofErr w:type="spellStart"/>
            <w:r>
              <w:rPr>
                <w:b/>
                <w:iCs/>
                <w:noProof w:val="0"/>
                <w:sz w:val="20"/>
                <w:szCs w:val="20"/>
                <w:lang w:val="en-GB" w:eastAsia="ru-RU"/>
              </w:rPr>
              <w:t>criteriului</w:t>
            </w:r>
            <w:proofErr w:type="spellEnd"/>
            <w:r>
              <w:rPr>
                <w:b/>
                <w:iCs/>
                <w:noProof w:val="0"/>
                <w:sz w:val="20"/>
                <w:szCs w:val="20"/>
                <w:lang w:val="en-GB" w:eastAsia="ru-RU"/>
              </w:rPr>
              <w:t>/</w:t>
            </w:r>
            <w:proofErr w:type="spellStart"/>
            <w:r>
              <w:rPr>
                <w:b/>
                <w:iCs/>
                <w:noProof w:val="0"/>
                <w:sz w:val="20"/>
                <w:szCs w:val="20"/>
                <w:lang w:val="en-GB" w:eastAsia="ru-RU"/>
              </w:rPr>
              <w:t>cerinței</w:t>
            </w:r>
            <w:proofErr w:type="spellEnd"/>
            <w:r>
              <w:rPr>
                <w:b/>
                <w:iCs/>
                <w:noProof w:val="0"/>
                <w:sz w:val="20"/>
                <w:szCs w:val="20"/>
                <w:lang w:val="en-GB" w:eastAsia="ru-RU"/>
              </w:rPr>
              <w:t>)</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Nivelul</w:t>
            </w:r>
            <w:proofErr w:type="spellEnd"/>
            <w:r>
              <w:rPr>
                <w:b/>
                <w:iCs/>
                <w:noProof w:val="0"/>
                <w:sz w:val="20"/>
                <w:szCs w:val="20"/>
                <w:lang w:eastAsia="ru-RU"/>
              </w:rPr>
              <w:t xml:space="preserve"> </w:t>
            </w:r>
            <w:proofErr w:type="spellStart"/>
            <w:r>
              <w:rPr>
                <w:b/>
                <w:iCs/>
                <w:noProof w:val="0"/>
                <w:sz w:val="20"/>
                <w:szCs w:val="20"/>
                <w:lang w:val="ru-RU" w:eastAsia="ru-RU"/>
              </w:rPr>
              <w:t>minim</w:t>
            </w:r>
            <w:proofErr w:type="spellEnd"/>
            <w:r>
              <w:rPr>
                <w:b/>
                <w:iCs/>
                <w:noProof w:val="0"/>
                <w:sz w:val="20"/>
                <w:szCs w:val="20"/>
                <w:lang w:val="ru-RU" w:eastAsia="ru-RU"/>
              </w:rPr>
              <w:t>/</w:t>
            </w:r>
            <w:r>
              <w:rPr>
                <w:b/>
                <w:iCs/>
                <w:noProof w:val="0"/>
                <w:sz w:val="20"/>
                <w:szCs w:val="20"/>
                <w:lang w:val="ru-RU" w:eastAsia="ru-RU"/>
              </w:rPr>
              <w:br/>
            </w:r>
            <w:proofErr w:type="spellStart"/>
            <w:r>
              <w:rPr>
                <w:b/>
                <w:iCs/>
                <w:noProof w:val="0"/>
                <w:sz w:val="20"/>
                <w:szCs w:val="20"/>
                <w:lang w:val="ru-RU" w:eastAsia="ru-RU"/>
              </w:rPr>
              <w:t>Obligativitatea</w:t>
            </w:r>
            <w:proofErr w:type="spellEnd"/>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 xml:space="preserve">                    DUAE</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proofErr w:type="spellStart"/>
            <w:r>
              <w:rPr>
                <w:iCs/>
                <w:noProof w:val="0"/>
                <w:lang w:val="en-US" w:eastAsia="ru-RU"/>
              </w:rPr>
              <w:t>Completat</w:t>
            </w:r>
            <w:proofErr w:type="spellEnd"/>
            <w:r>
              <w:rPr>
                <w:iCs/>
                <w:noProof w:val="0"/>
                <w:lang w:val="en-US" w:eastAsia="ru-RU"/>
              </w:rPr>
              <w:t xml:space="preserve"> </w:t>
            </w:r>
            <w:proofErr w:type="spellStart"/>
            <w:r>
              <w:rPr>
                <w:iCs/>
                <w:noProof w:val="0"/>
                <w:lang w:val="en-US" w:eastAsia="ru-RU"/>
              </w:rPr>
              <w:t>și</w:t>
            </w:r>
            <w:proofErr w:type="spellEnd"/>
            <w:r>
              <w:rPr>
                <w:iCs/>
                <w:noProof w:val="0"/>
                <w:lang w:val="en-US" w:eastAsia="ru-RU"/>
              </w:rPr>
              <w:t xml:space="preserve"> </w:t>
            </w:r>
            <w:proofErr w:type="spellStart"/>
            <w:r>
              <w:rPr>
                <w:iCs/>
                <w:noProof w:val="0"/>
                <w:lang w:val="en-US" w:eastAsia="ru-RU"/>
              </w:rPr>
              <w:t>semnat</w:t>
            </w:r>
            <w:proofErr w:type="spellEnd"/>
            <w:r>
              <w:rPr>
                <w:iCs/>
                <w:noProof w:val="0"/>
                <w:lang w:val="en-US" w:eastAsia="ru-RU"/>
              </w:rPr>
              <w:t xml:space="preserve"> electronic</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rPr>
                <w:iCs/>
                <w:noProof w:val="0"/>
                <w:lang w:val="en-US" w:eastAsia="ru-RU"/>
              </w:rPr>
              <w:t xml:space="preserve">            </w:t>
            </w:r>
            <w:proofErr w:type="spellStart"/>
            <w:r>
              <w:rPr>
                <w:iCs/>
                <w:noProof w:val="0"/>
                <w:lang w:val="en-US" w:eastAsia="ru-RU"/>
              </w:rPr>
              <w:t>Cerere</w:t>
            </w:r>
            <w:proofErr w:type="spellEnd"/>
            <w:r>
              <w:rPr>
                <w:iCs/>
                <w:noProof w:val="0"/>
                <w:lang w:val="en-US" w:eastAsia="ru-RU"/>
              </w:rPr>
              <w:t xml:space="preserve"> de </w:t>
            </w:r>
            <w:proofErr w:type="spellStart"/>
            <w:r>
              <w:rPr>
                <w:iCs/>
                <w:noProof w:val="0"/>
                <w:lang w:val="en-US" w:eastAsia="ru-RU"/>
              </w:rPr>
              <w:t>participare</w:t>
            </w:r>
            <w:proofErr w:type="spellEnd"/>
            <w:r>
              <w:rPr>
                <w:iCs/>
                <w:noProof w:val="0"/>
                <w:lang w:val="en-US" w:eastAsia="ru-RU"/>
              </w:rPr>
              <w:t xml:space="preserve"> </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lang w:val="en-US"/>
              </w:rPr>
              <w:t xml:space="preserve">     </w:t>
            </w:r>
            <w:r>
              <w:rPr>
                <w:i/>
                <w:lang w:val="en-US"/>
              </w:rPr>
              <w:t>Anexa nr.7</w:t>
            </w:r>
            <w:r>
              <w:rPr>
                <w:lang w:val="en-US"/>
              </w:rPr>
              <w:t xml:space="preserve">   la Documentaţia standard,</w:t>
            </w:r>
            <w:r>
              <w:rPr>
                <w:color w:val="2E74B5" w:themeColor="accent1" w:themeShade="BF"/>
                <w:lang w:val="en-US"/>
              </w:rPr>
              <w:t xml:space="preserve">  </w:t>
            </w:r>
            <w:r>
              <w:rPr>
                <w:iCs/>
                <w:lang w:val="en-US"/>
              </w:rPr>
              <w:t>confirmată prin semnătură electronică</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t xml:space="preserve">              Specificația tehnică </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t>Anexa 22 completată și semnată electronic de către operatorul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t xml:space="preserve">             Specificația de preț </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t>Anexa 23 completată și semnată electronic de către operatorul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t>Garanție pentru ofertă – 2%</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rPr>
                <w:noProof w:val="0"/>
                <w:lang w:eastAsia="ro-RO"/>
              </w:rPr>
            </w:pPr>
            <w:r>
              <w:t xml:space="preserve">În cuantum de 2% din valoarea ofertei fără TVA, sub forma scrisorii de garanție bancară ori transfer la contul autorității contractante conform rechizitelor trezoreriale : Beneficiarul plăţii: MF-TR Sud Leova Primăria Filipeni Denumirea Băncii: Ministerul Finantelor –Trezoreria de Stat Codul fiscal: 1007601004146 Contul trezorerial: MD41TRPCDP518410A00866AA Trezoreria regională: MF-TR Sud Leova cu nota “Pentru setul documentelor de atribuire” sau “Pentru garanţia pentru ofertă la procedura de achiziție publică nr. </w:t>
            </w:r>
            <w:r>
              <w:rPr>
                <w:rFonts w:ascii="Helvetica" w:hAnsi="Helvetica" w:cs="Helvetica"/>
                <w:noProof w:val="0"/>
                <w:color w:val="333333"/>
                <w:sz w:val="2"/>
                <w:szCs w:val="2"/>
                <w:shd w:val="clear" w:color="auto" w:fill="FFFFFF"/>
                <w:lang w:eastAsia="ro-RO"/>
              </w:rPr>
              <w:t> </w:t>
            </w:r>
          </w:p>
          <w:p w:rsidR="004435F6" w:rsidRDefault="004435F6">
            <w:pPr>
              <w:shd w:val="clear" w:color="auto" w:fill="FFFFFF"/>
              <w:wordWrap w:val="0"/>
              <w:textAlignment w:val="center"/>
              <w:rPr>
                <w:rFonts w:ascii="Helvetica" w:hAnsi="Helvetica" w:cs="Helvetica"/>
                <w:noProof w:val="0"/>
                <w:color w:val="333333"/>
                <w:sz w:val="23"/>
                <w:szCs w:val="23"/>
                <w:lang w:eastAsia="ro-RO"/>
              </w:rPr>
            </w:pPr>
            <w:r>
              <w:rPr>
                <w:rFonts w:ascii="Helvetica" w:hAnsi="Helvetica" w:cs="Helvetica"/>
                <w:noProof w:val="0"/>
                <w:color w:val="333333"/>
                <w:sz w:val="23"/>
                <w:szCs w:val="23"/>
                <w:lang w:eastAsia="ro-RO"/>
              </w:rPr>
              <w:t>21050198</w:t>
            </w:r>
            <w:r w:rsidR="004E4E70">
              <w:t xml:space="preserve"> din 18 ianuarie 2024</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t>Garanția de bună execuție – 5%</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pPr>
            <w:r>
              <w:t xml:space="preserve">Anexa nr. 10, completată și semnată electronic de către operatorul economic. În cuantum de 5 % din valoarea viitorului contract, transferată la contul autorității contractante conform rechizitelor: Beneficiarul plăţii: MF-TR Sud Leova Primăria </w:t>
            </w:r>
            <w:r>
              <w:lastRenderedPageBreak/>
              <w:t xml:space="preserve">Filipeni  Denumirea Băncii: Ministerul Finantelor –Trezoreria de Stat Codul fiscal: 1007601004146 Contul trezorerial: MD41TRPCDP518410A00866AA Trezoreria regională: MF-TR Sud Leova cu nota “Garanția de bună execuție” sau </w:t>
            </w:r>
          </w:p>
          <w:p w:rsidR="004435F6" w:rsidRDefault="004435F6">
            <w:pPr>
              <w:rPr>
                <w:noProof w:val="0"/>
                <w:lang w:eastAsia="ro-RO"/>
              </w:rPr>
            </w:pPr>
            <w:r>
              <w:t xml:space="preserve">“Pentru garanţia de bună execuție la procedura de achiziție publică nr. </w:t>
            </w:r>
            <w:r>
              <w:rPr>
                <w:rFonts w:ascii="Helvetica" w:hAnsi="Helvetica" w:cs="Helvetica"/>
                <w:noProof w:val="0"/>
                <w:color w:val="333333"/>
                <w:sz w:val="2"/>
                <w:szCs w:val="2"/>
                <w:shd w:val="clear" w:color="auto" w:fill="FFFFFF"/>
                <w:lang w:eastAsia="ro-RO"/>
              </w:rPr>
              <w:t> </w:t>
            </w:r>
            <w:r>
              <w:rPr>
                <w:rFonts w:ascii="Helvetica" w:hAnsi="Helvetica" w:cs="Helvetica"/>
                <w:noProof w:val="0"/>
                <w:color w:val="333333"/>
                <w:sz w:val="23"/>
                <w:szCs w:val="23"/>
                <w:lang w:eastAsia="ro-RO"/>
              </w:rPr>
              <w:t>21050198</w:t>
            </w:r>
            <w:r w:rsidR="00973A71">
              <w:t xml:space="preserve"> din „01” iulie 2024</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eastAsia="ru-RU"/>
              </w:rPr>
              <w:lastRenderedPageBreak/>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7</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t>Certificat de înregistrare/Extras din Registrul de Stat al persoanelor juridice</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lang w:val="en-US"/>
              </w:rPr>
              <w:t>Copie - cu semnatura electronica a operatorului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t>Certificate de inofensivitate pentru produsele de origine non-animală</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lang w:val="en-US"/>
              </w:rPr>
              <w:t>Copie - cu semnatura electronica a Operatorului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tabs>
                <w:tab w:val="left" w:pos="612"/>
              </w:tabs>
              <w:spacing w:after="120"/>
              <w:rPr>
                <w:iCs/>
                <w:lang w:val="en-US"/>
              </w:rPr>
            </w:pPr>
            <w:r>
              <w:t>Certificate sanitar-veterinar pentru produsele de origine animală</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Default="004435F6">
            <w:pPr>
              <w:tabs>
                <w:tab w:val="left" w:pos="540"/>
              </w:tabs>
              <w:suppressAutoHyphens/>
              <w:rPr>
                <w:lang w:val="en-US"/>
              </w:rPr>
            </w:pPr>
            <w:r>
              <w:t>Copia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tabs>
                <w:tab w:val="left" w:pos="612"/>
              </w:tabs>
              <w:spacing w:after="120"/>
              <w:rPr>
                <w:iCs/>
              </w:rPr>
            </w:pPr>
            <w:r>
              <w:t>Certificat de deținere a abatorului sau contractului cu abatorul pentru produsele din carne</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Default="004435F6">
            <w:pPr>
              <w:tabs>
                <w:tab w:val="left" w:pos="540"/>
              </w:tabs>
              <w:suppressAutoHyphens/>
              <w:rPr>
                <w:lang w:val="en-US"/>
              </w:rPr>
            </w:pPr>
            <w:r>
              <w:rPr>
                <w:lang w:val="en-US"/>
              </w:rPr>
              <w:t>Copie - cu semnatura electronica a Operatorul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tabs>
                <w:tab w:val="left" w:pos="612"/>
              </w:tabs>
              <w:spacing w:after="120"/>
            </w:pPr>
            <w:r>
              <w:t>Certificate de calitate eliberat de către producător/Certificate de conformitate</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Default="004435F6">
            <w:pPr>
              <w:tabs>
                <w:tab w:val="left" w:pos="540"/>
              </w:tabs>
              <w:suppressAutoHyphens/>
            </w:pPr>
            <w:r>
              <w:t>Copia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tabs>
                <w:tab w:val="left" w:pos="612"/>
              </w:tabs>
              <w:spacing w:after="120"/>
            </w:pPr>
            <w:r>
              <w:t>Certificat de deținere a laboratorului atestat sau contract cu asemenea laborator</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Default="004435F6">
            <w:pPr>
              <w:tabs>
                <w:tab w:val="left" w:pos="540"/>
              </w:tabs>
              <w:suppressAutoHyphens/>
              <w:rPr>
                <w:lang w:val="en-US"/>
              </w:rPr>
            </w:pPr>
            <w:r>
              <w:t>Copia -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rPr>
                <w:iCs/>
                <w:noProof w:val="0"/>
                <w:lang w:eastAsia="ru-RU"/>
              </w:rPr>
              <w:t>13</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tabs>
                <w:tab w:val="left" w:pos="612"/>
              </w:tabs>
              <w:spacing w:after="120"/>
            </w:pPr>
            <w:r>
              <w:t>Autorizația sanitar-veterinară pentru mijloacele de transport. Pentru produsele alimentare perisabile, autorizație cu regim termic special.</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Default="004435F6">
            <w:pPr>
              <w:tabs>
                <w:tab w:val="left" w:pos="540"/>
              </w:tabs>
              <w:suppressAutoHyphens/>
              <w:rPr>
                <w:lang w:val="en-US"/>
              </w:rPr>
            </w:pPr>
            <w:r>
              <w:t>Copia -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14</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tabs>
                <w:tab w:val="left" w:pos="612"/>
              </w:tabs>
              <w:spacing w:after="120"/>
            </w:pPr>
            <w:r>
              <w:t>Carnetul medical și certificatul de instruire igienică a persoanelor ce asigură transportarea și manipularea produselor alimentare</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Default="004435F6">
            <w:pPr>
              <w:tabs>
                <w:tab w:val="left" w:pos="540"/>
              </w:tabs>
              <w:suppressAutoHyphens/>
              <w:rPr>
                <w:lang w:val="en-US"/>
              </w:rPr>
            </w:pPr>
            <w:r>
              <w:t>Copia -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rPr>
                <w:iCs/>
                <w:noProof w:val="0"/>
                <w:lang w:eastAsia="ru-RU"/>
              </w:rPr>
              <w:t>Obligatoriu</w:t>
            </w:r>
          </w:p>
        </w:tc>
      </w:tr>
    </w:tbl>
    <w:p w:rsidR="004435F6" w:rsidRDefault="004435F6" w:rsidP="004435F6">
      <w:pPr>
        <w:numPr>
          <w:ilvl w:val="0"/>
          <w:numId w:val="6"/>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Garanția pentru ofertă, după caz </w:t>
      </w:r>
      <w:r>
        <w:rPr>
          <w:b/>
          <w:u w:val="single"/>
        </w:rPr>
        <w:t>sub forma scrisorii de garanție bancară sau transfer</w:t>
      </w:r>
      <w:r>
        <w:t xml:space="preserve"> ,, </w:t>
      </w:r>
      <w:r>
        <w:rPr>
          <w:b/>
          <w:noProof w:val="0"/>
          <w:lang w:val="it-IT" w:eastAsia="ru-RU"/>
        </w:rPr>
        <w:t>cuantumul 2%.</w:t>
      </w:r>
    </w:p>
    <w:p w:rsidR="004435F6" w:rsidRDefault="004435F6" w:rsidP="004435F6">
      <w:pPr>
        <w:pStyle w:val="a"/>
        <w:numPr>
          <w:ilvl w:val="0"/>
          <w:numId w:val="6"/>
        </w:numPr>
        <w:ind w:left="426" w:hanging="426"/>
        <w:rPr>
          <w:b/>
          <w:lang w:val="it-IT" w:eastAsia="ru-RU"/>
        </w:rPr>
      </w:pPr>
      <w:r>
        <w:rPr>
          <w:b/>
          <w:lang w:val="it-IT" w:eastAsia="ru-RU"/>
        </w:rPr>
        <w:t xml:space="preserve">Garanția de bună execuție a contractului, după caz </w:t>
      </w:r>
      <w:r>
        <w:t xml:space="preserve">sub </w:t>
      </w:r>
      <w:r>
        <w:rPr>
          <w:b/>
          <w:u w:val="single"/>
        </w:rPr>
        <w:t xml:space="preserve">forma de </w:t>
      </w:r>
      <w:proofErr w:type="spellStart"/>
      <w:r>
        <w:rPr>
          <w:b/>
          <w:u w:val="single"/>
        </w:rPr>
        <w:t>declarație</w:t>
      </w:r>
      <w:proofErr w:type="spellEnd"/>
      <w:r>
        <w:rPr>
          <w:b/>
          <w:u w:val="single"/>
        </w:rPr>
        <w:t xml:space="preserve">, ulterior </w:t>
      </w:r>
      <w:proofErr w:type="spellStart"/>
      <w:r>
        <w:rPr>
          <w:b/>
          <w:u w:val="single"/>
        </w:rPr>
        <w:t>prin</w:t>
      </w:r>
      <w:proofErr w:type="spellEnd"/>
      <w:r>
        <w:rPr>
          <w:b/>
          <w:u w:val="single"/>
        </w:rPr>
        <w:t xml:space="preserve"> transfer la </w:t>
      </w:r>
      <w:proofErr w:type="spellStart"/>
      <w:r>
        <w:rPr>
          <w:b/>
          <w:u w:val="single"/>
        </w:rPr>
        <w:t>contul</w:t>
      </w:r>
      <w:proofErr w:type="spellEnd"/>
      <w:r>
        <w:rPr>
          <w:b/>
          <w:u w:val="single"/>
        </w:rPr>
        <w:t xml:space="preserve"> </w:t>
      </w:r>
      <w:proofErr w:type="spellStart"/>
      <w:r>
        <w:rPr>
          <w:b/>
          <w:u w:val="single"/>
        </w:rPr>
        <w:t>autorității</w:t>
      </w:r>
      <w:proofErr w:type="spellEnd"/>
      <w:r>
        <w:rPr>
          <w:b/>
          <w:u w:val="single"/>
        </w:rPr>
        <w:t xml:space="preserve"> </w:t>
      </w:r>
      <w:proofErr w:type="spellStart"/>
      <w:r>
        <w:rPr>
          <w:b/>
          <w:u w:val="single"/>
        </w:rPr>
        <w:t>contractante</w:t>
      </w:r>
      <w:proofErr w:type="spellEnd"/>
      <w:r>
        <w:rPr>
          <w:b/>
          <w:u w:val="single"/>
        </w:rPr>
        <w:t xml:space="preserve">, </w:t>
      </w:r>
      <w:proofErr w:type="spellStart"/>
      <w:r>
        <w:rPr>
          <w:b/>
          <w:u w:val="single"/>
        </w:rPr>
        <w:t>cuantumul</w:t>
      </w:r>
      <w:proofErr w:type="spellEnd"/>
      <w:r>
        <w:rPr>
          <w:b/>
          <w:u w:val="single"/>
        </w:rPr>
        <w:t xml:space="preserve"> 5% .</w:t>
      </w:r>
      <w:r>
        <w:rPr>
          <w:b/>
          <w:u w:val="single"/>
          <w:lang w:val="it-IT" w:eastAsia="ru-RU"/>
        </w:rPr>
        <w:t>,</w:t>
      </w:r>
    </w:p>
    <w:p w:rsidR="004435F6" w:rsidRDefault="004435F6" w:rsidP="004435F6">
      <w:pPr>
        <w:numPr>
          <w:ilvl w:val="0"/>
          <w:numId w:val="6"/>
        </w:numPr>
        <w:shd w:val="clear" w:color="auto" w:fill="FFFFFF" w:themeFill="background1"/>
        <w:tabs>
          <w:tab w:val="right" w:pos="426"/>
        </w:tabs>
        <w:spacing w:before="120"/>
        <w:ind w:left="360"/>
        <w:rPr>
          <w:b/>
          <w:noProof w:val="0"/>
          <w:lang w:val="it-IT" w:eastAsia="ru-RU"/>
        </w:rPr>
      </w:pPr>
      <w:r>
        <w:rPr>
          <w:b/>
          <w:noProof w:val="0"/>
          <w:lang w:val="it-IT" w:eastAsia="ru-RU"/>
        </w:rPr>
        <w:lastRenderedPageBreak/>
        <w:t xml:space="preserve">Motivul recurgerii la procedura accelerată (în cazul licitației deschise, restrânse și a procedurii negociate), după caz  </w:t>
      </w:r>
      <w:r>
        <w:rPr>
          <w:b/>
          <w:shd w:val="clear" w:color="auto" w:fill="FFFF00"/>
          <w:lang w:val="en-US"/>
        </w:rPr>
        <w:t>nu se aplică</w:t>
      </w:r>
    </w:p>
    <w:p w:rsidR="004435F6" w:rsidRDefault="004435F6" w:rsidP="004435F6">
      <w:pPr>
        <w:numPr>
          <w:ilvl w:val="0"/>
          <w:numId w:val="6"/>
        </w:numPr>
        <w:shd w:val="clear" w:color="auto" w:fill="FFFFFF" w:themeFill="background1"/>
        <w:tabs>
          <w:tab w:val="right" w:pos="426"/>
        </w:tabs>
        <w:spacing w:before="120"/>
        <w:ind w:left="360"/>
        <w:rPr>
          <w:b/>
          <w:noProof w:val="0"/>
          <w:lang w:val="it-IT" w:eastAsia="ru-RU"/>
        </w:rPr>
      </w:pPr>
      <w:r>
        <w:rPr>
          <w:b/>
          <w:noProof w:val="0"/>
          <w:lang w:val="it-IT" w:eastAsia="ru-RU"/>
        </w:rPr>
        <w:t xml:space="preserve">Tehnici și instrumente specifice de atribuire (dacă este cazul specificați dacă se va utiliza acordul-cadru, sistemul dinamic de achiziție sau licitația electronică): </w:t>
      </w:r>
      <w:r>
        <w:rPr>
          <w:b/>
          <w:shd w:val="clear" w:color="auto" w:fill="FFFF00"/>
          <w:lang w:val="en-US"/>
        </w:rPr>
        <w:t>nu se aplică</w:t>
      </w:r>
    </w:p>
    <w:p w:rsidR="004435F6" w:rsidRDefault="004435F6" w:rsidP="004435F6">
      <w:pPr>
        <w:numPr>
          <w:ilvl w:val="0"/>
          <w:numId w:val="6"/>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xml:space="preserve">): </w:t>
      </w:r>
      <w:r>
        <w:rPr>
          <w:b/>
          <w:shd w:val="clear" w:color="auto" w:fill="FFFF00"/>
          <w:lang w:val="en-US"/>
        </w:rPr>
        <w:t xml:space="preserve">nu se aplică </w:t>
      </w:r>
    </w:p>
    <w:p w:rsidR="004435F6" w:rsidRDefault="004435F6" w:rsidP="004435F6">
      <w:pPr>
        <w:numPr>
          <w:ilvl w:val="0"/>
          <w:numId w:val="6"/>
        </w:numPr>
        <w:tabs>
          <w:tab w:val="right" w:pos="426"/>
        </w:tabs>
        <w:spacing w:before="120"/>
        <w:ind w:left="0" w:firstLine="0"/>
        <w:rPr>
          <w:b/>
          <w:noProof w:val="0"/>
          <w:lang w:val="it-IT" w:eastAsia="ru-RU"/>
        </w:rPr>
      </w:pPr>
      <w:r>
        <w:rPr>
          <w:b/>
          <w:noProof w:val="0"/>
          <w:lang w:val="it-IT" w:eastAsia="ru-RU"/>
        </w:rPr>
        <w:t xml:space="preserve">Ofertele se prezintă în valuta      </w:t>
      </w:r>
      <w:r>
        <w:rPr>
          <w:b/>
          <w:shd w:val="clear" w:color="auto" w:fill="FFFF00"/>
          <w:lang w:val="en-US"/>
        </w:rPr>
        <w:t xml:space="preserve"> nu se aplică </w:t>
      </w:r>
    </w:p>
    <w:p w:rsidR="004435F6" w:rsidRDefault="004435F6" w:rsidP="004435F6">
      <w:pPr>
        <w:numPr>
          <w:ilvl w:val="0"/>
          <w:numId w:val="6"/>
        </w:numPr>
        <w:tabs>
          <w:tab w:val="right" w:pos="426"/>
        </w:tabs>
        <w:spacing w:before="120"/>
        <w:ind w:left="0" w:firstLine="0"/>
        <w:rPr>
          <w:b/>
          <w:noProof w:val="0"/>
          <w:lang w:val="it-IT" w:eastAsia="ru-RU"/>
        </w:rPr>
      </w:pPr>
      <w:r>
        <w:rPr>
          <w:b/>
          <w:noProof w:val="0"/>
          <w:lang w:val="it-IT" w:eastAsia="ru-RU"/>
        </w:rPr>
        <w:t xml:space="preserve">Criteriul de evaluare aplicat pentru atribuirea contractului: </w:t>
      </w:r>
      <w:r>
        <w:rPr>
          <w:b/>
          <w:noProof w:val="0"/>
          <w:u w:val="single"/>
          <w:lang w:val="it-IT" w:eastAsia="ru-RU"/>
        </w:rPr>
        <w:t>cel mai mic preţ</w:t>
      </w:r>
    </w:p>
    <w:p w:rsidR="004435F6" w:rsidRDefault="004435F6" w:rsidP="004435F6">
      <w:pPr>
        <w:numPr>
          <w:ilvl w:val="0"/>
          <w:numId w:val="6"/>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p w:rsidR="004435F6" w:rsidRDefault="004435F6" w:rsidP="004435F6">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4"/>
        <w:gridCol w:w="6995"/>
        <w:gridCol w:w="1776"/>
      </w:tblGrid>
      <w:tr w:rsidR="004435F6" w:rsidTr="004435F6">
        <w:tc>
          <w:tcPr>
            <w:tcW w:w="577"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7248"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Denumirea</w:t>
            </w:r>
            <w:proofErr w:type="spellEnd"/>
            <w:r>
              <w:rPr>
                <w:b/>
                <w:iCs/>
                <w:noProof w:val="0"/>
                <w:sz w:val="20"/>
                <w:szCs w:val="20"/>
                <w:lang w:eastAsia="ru-RU"/>
              </w:rPr>
              <w:t xml:space="preserve"> </w:t>
            </w:r>
            <w:proofErr w:type="spellStart"/>
            <w:r>
              <w:rPr>
                <w:b/>
                <w:iCs/>
                <w:noProof w:val="0"/>
                <w:sz w:val="20"/>
                <w:szCs w:val="20"/>
                <w:lang w:val="ru-RU" w:eastAsia="ru-RU"/>
              </w:rPr>
              <w:t>factorului</w:t>
            </w:r>
            <w:proofErr w:type="spellEnd"/>
            <w:r>
              <w:rPr>
                <w:b/>
                <w:iCs/>
                <w:noProof w:val="0"/>
                <w:sz w:val="20"/>
                <w:szCs w:val="20"/>
                <w:lang w:eastAsia="ru-RU"/>
              </w:rPr>
              <w:t xml:space="preserve"> </w:t>
            </w:r>
            <w:proofErr w:type="spellStart"/>
            <w:r>
              <w:rPr>
                <w:b/>
                <w:iCs/>
                <w:noProof w:val="0"/>
                <w:sz w:val="20"/>
                <w:szCs w:val="20"/>
                <w:lang w:val="ru-RU" w:eastAsia="ru-RU"/>
              </w:rPr>
              <w:t>de</w:t>
            </w:r>
            <w:proofErr w:type="spellEnd"/>
            <w:r>
              <w:rPr>
                <w:b/>
                <w:iCs/>
                <w:noProof w:val="0"/>
                <w:sz w:val="20"/>
                <w:szCs w:val="20"/>
                <w:lang w:eastAsia="ru-RU"/>
              </w:rPr>
              <w:t xml:space="preserve"> </w:t>
            </w:r>
            <w:proofErr w:type="spellStart"/>
            <w:r>
              <w:rPr>
                <w:b/>
                <w:iCs/>
                <w:noProof w:val="0"/>
                <w:sz w:val="20"/>
                <w:szCs w:val="20"/>
                <w:lang w:val="ru-RU" w:eastAsia="ru-RU"/>
              </w:rPr>
              <w:t>evaluare</w:t>
            </w:r>
            <w:proofErr w:type="spellEnd"/>
          </w:p>
        </w:tc>
        <w:tc>
          <w:tcPr>
            <w:tcW w:w="180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Ponderea</w:t>
            </w:r>
            <w:proofErr w:type="spellEnd"/>
            <w:r>
              <w:rPr>
                <w:b/>
                <w:iCs/>
                <w:noProof w:val="0"/>
                <w:sz w:val="20"/>
                <w:szCs w:val="20"/>
                <w:lang w:val="ru-RU" w:eastAsia="ru-RU"/>
              </w:rPr>
              <w:t>%</w:t>
            </w:r>
          </w:p>
        </w:tc>
      </w:tr>
      <w:tr w:rsidR="004435F6" w:rsidTr="004435F6">
        <w:tc>
          <w:tcPr>
            <w:tcW w:w="577"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tabs>
                <w:tab w:val="left" w:pos="612"/>
              </w:tabs>
              <w:spacing w:before="120" w:after="120"/>
              <w:rPr>
                <w:iCs/>
                <w:noProof w:val="0"/>
                <w:lang w:val="ru-RU" w:eastAsia="ru-RU"/>
              </w:rPr>
            </w:pPr>
          </w:p>
        </w:tc>
      </w:tr>
      <w:tr w:rsidR="004435F6" w:rsidTr="004435F6">
        <w:tc>
          <w:tcPr>
            <w:tcW w:w="577"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tabs>
                <w:tab w:val="left" w:pos="612"/>
              </w:tabs>
              <w:spacing w:before="120" w:after="120"/>
              <w:rPr>
                <w:iCs/>
                <w:noProof w:val="0"/>
                <w:lang w:val="ru-RU" w:eastAsia="ru-RU"/>
              </w:rPr>
            </w:pPr>
          </w:p>
        </w:tc>
      </w:tr>
    </w:tbl>
    <w:p w:rsidR="004435F6" w:rsidRDefault="004435F6" w:rsidP="004435F6">
      <w:pPr>
        <w:numPr>
          <w:ilvl w:val="0"/>
          <w:numId w:val="6"/>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rsidR="004435F6" w:rsidRDefault="004435F6" w:rsidP="004435F6">
      <w:pPr>
        <w:numPr>
          <w:ilvl w:val="0"/>
          <w:numId w:val="10"/>
        </w:numPr>
        <w:shd w:val="clear" w:color="auto" w:fill="FFFFFF" w:themeFill="background1"/>
        <w:tabs>
          <w:tab w:val="right" w:pos="426"/>
        </w:tabs>
        <w:spacing w:before="120"/>
        <w:rPr>
          <w:b/>
          <w:noProof w:val="0"/>
          <w:lang w:val="en-US" w:eastAsia="ru-RU"/>
        </w:rPr>
      </w:pPr>
      <w:r>
        <w:rPr>
          <w:b/>
          <w:noProof w:val="0"/>
          <w:lang w:eastAsia="ru-RU"/>
        </w:rPr>
        <w:t>conform SIA RSAP /p</w:t>
      </w:r>
      <w:proofErr w:type="spellStart"/>
      <w:r>
        <w:rPr>
          <w:b/>
          <w:noProof w:val="0"/>
          <w:lang w:val="en-US" w:eastAsia="ru-RU"/>
        </w:rPr>
        <w:t>ână</w:t>
      </w:r>
      <w:proofErr w:type="spellEnd"/>
      <w:r>
        <w:rPr>
          <w:b/>
          <w:noProof w:val="0"/>
          <w:lang w:val="en-US" w:eastAsia="ru-RU"/>
        </w:rPr>
        <w:t xml:space="preserve"> la: </w:t>
      </w:r>
      <w:r>
        <w:rPr>
          <w:b/>
          <w:i/>
          <w:noProof w:val="0"/>
          <w:lang w:val="en-US" w:eastAsia="ru-RU"/>
        </w:rPr>
        <w:t>[</w:t>
      </w:r>
      <w:proofErr w:type="spellStart"/>
      <w:r>
        <w:rPr>
          <w:b/>
          <w:highlight w:val="yellow"/>
          <w:lang w:val="en-US"/>
        </w:rPr>
        <w:t>Informația</w:t>
      </w:r>
      <w:proofErr w:type="spellEnd"/>
      <w:r>
        <w:rPr>
          <w:b/>
          <w:highlight w:val="yellow"/>
          <w:lang w:val="en-US"/>
        </w:rPr>
        <w:t xml:space="preserve"> o găsiți în SIA RSAP</w:t>
      </w:r>
      <w:r>
        <w:rPr>
          <w:b/>
          <w:i/>
          <w:lang w:val="en-US"/>
        </w:rPr>
        <w:t xml:space="preserve">   </w:t>
      </w:r>
      <w:r>
        <w:rPr>
          <w:b/>
          <w:i/>
          <w:noProof w:val="0"/>
          <w:lang w:val="en-US" w:eastAsia="ru-RU"/>
        </w:rPr>
        <w:t>]</w:t>
      </w:r>
    </w:p>
    <w:p w:rsidR="004435F6" w:rsidRDefault="004435F6" w:rsidP="004435F6">
      <w:pPr>
        <w:numPr>
          <w:ilvl w:val="0"/>
          <w:numId w:val="10"/>
        </w:numPr>
        <w:shd w:val="clear" w:color="auto" w:fill="FFFFFF" w:themeFill="background1"/>
        <w:tabs>
          <w:tab w:val="right" w:pos="426"/>
        </w:tabs>
        <w:spacing w:before="120"/>
        <w:rPr>
          <w:b/>
          <w:noProof w:val="0"/>
          <w:lang w:val="ru-RU" w:eastAsia="ru-RU"/>
        </w:rPr>
      </w:pPr>
      <w:proofErr w:type="spellStart"/>
      <w:r>
        <w:rPr>
          <w:b/>
          <w:noProof w:val="0"/>
          <w:lang w:val="ru-RU" w:eastAsia="ru-RU"/>
        </w:rPr>
        <w:t>pe</w:t>
      </w:r>
      <w:proofErr w:type="spellEnd"/>
      <w:r>
        <w:rPr>
          <w:b/>
          <w:noProof w:val="0"/>
          <w:lang w:val="ru-RU" w:eastAsia="ru-RU"/>
        </w:rPr>
        <w:t xml:space="preserve">: </w:t>
      </w:r>
      <w:r>
        <w:rPr>
          <w:b/>
          <w:i/>
          <w:noProof w:val="0"/>
          <w:lang w:val="ru-RU" w:eastAsia="ru-RU"/>
        </w:rPr>
        <w:t>[</w:t>
      </w:r>
      <w:proofErr w:type="spellStart"/>
      <w:r>
        <w:rPr>
          <w:b/>
          <w:i/>
          <w:noProof w:val="0"/>
          <w:lang w:val="ru-RU" w:eastAsia="ru-RU"/>
        </w:rPr>
        <w:t>data</w:t>
      </w:r>
      <w:proofErr w:type="spellEnd"/>
      <w:r>
        <w:rPr>
          <w:b/>
          <w:i/>
          <w:noProof w:val="0"/>
          <w:lang w:val="ru-RU" w:eastAsia="ru-RU"/>
        </w:rPr>
        <w:t>]</w:t>
      </w:r>
      <w:r>
        <w:rPr>
          <w:b/>
          <w:noProof w:val="0"/>
          <w:lang w:val="ru-RU" w:eastAsia="ru-RU"/>
        </w:rPr>
        <w:t>__________________________________________________________</w:t>
      </w:r>
    </w:p>
    <w:p w:rsidR="004435F6" w:rsidRDefault="004435F6" w:rsidP="004435F6">
      <w:pPr>
        <w:numPr>
          <w:ilvl w:val="0"/>
          <w:numId w:val="6"/>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rsidR="004435F6" w:rsidRDefault="004435F6" w:rsidP="004435F6">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rsidR="004435F6" w:rsidRDefault="004435F6" w:rsidP="004435F6">
      <w:pPr>
        <w:numPr>
          <w:ilvl w:val="0"/>
          <w:numId w:val="6"/>
        </w:numPr>
        <w:tabs>
          <w:tab w:val="right" w:pos="426"/>
        </w:tabs>
        <w:spacing w:before="120"/>
        <w:ind w:left="0" w:firstLine="0"/>
        <w:rPr>
          <w:b/>
          <w:noProof w:val="0"/>
          <w:lang w:val="it-IT" w:eastAsia="ru-RU"/>
        </w:rPr>
      </w:pPr>
      <w:r>
        <w:rPr>
          <w:b/>
          <w:noProof w:val="0"/>
          <w:lang w:val="it-IT" w:eastAsia="ru-RU"/>
        </w:rPr>
        <w:t>Termenul de valabilitate a ofertelor:   60 zile</w:t>
      </w:r>
    </w:p>
    <w:p w:rsidR="004435F6" w:rsidRDefault="004435F6" w:rsidP="004435F6">
      <w:pPr>
        <w:numPr>
          <w:ilvl w:val="0"/>
          <w:numId w:val="6"/>
        </w:numPr>
        <w:tabs>
          <w:tab w:val="right" w:pos="426"/>
        </w:tabs>
        <w:spacing w:before="120"/>
        <w:ind w:left="0" w:firstLine="0"/>
        <w:rPr>
          <w:b/>
          <w:noProof w:val="0"/>
          <w:lang w:val="ru-RU" w:eastAsia="ru-RU"/>
        </w:rPr>
      </w:pPr>
      <w:proofErr w:type="spellStart"/>
      <w:r>
        <w:rPr>
          <w:b/>
          <w:noProof w:val="0"/>
          <w:lang w:val="ru-RU" w:eastAsia="ru-RU"/>
        </w:rPr>
        <w:t>Locul</w:t>
      </w:r>
      <w:proofErr w:type="spellEnd"/>
      <w:r>
        <w:rPr>
          <w:b/>
          <w:noProof w:val="0"/>
          <w:lang w:eastAsia="ru-RU"/>
        </w:rPr>
        <w:t xml:space="preserve"> </w:t>
      </w:r>
      <w:proofErr w:type="spellStart"/>
      <w:r>
        <w:rPr>
          <w:b/>
          <w:noProof w:val="0"/>
          <w:lang w:val="ru-RU" w:eastAsia="ru-RU"/>
        </w:rPr>
        <w:t>deschiderii</w:t>
      </w:r>
      <w:proofErr w:type="spellEnd"/>
      <w:r>
        <w:rPr>
          <w:b/>
          <w:noProof w:val="0"/>
          <w:lang w:eastAsia="ru-RU"/>
        </w:rPr>
        <w:t xml:space="preserve"> </w:t>
      </w:r>
      <w:proofErr w:type="spellStart"/>
      <w:proofErr w:type="gramStart"/>
      <w:r>
        <w:rPr>
          <w:b/>
          <w:noProof w:val="0"/>
          <w:lang w:val="ru-RU" w:eastAsia="ru-RU"/>
        </w:rPr>
        <w:t>ofertelor</w:t>
      </w:r>
      <w:proofErr w:type="spellEnd"/>
      <w:r>
        <w:rPr>
          <w:b/>
          <w:noProof w:val="0"/>
          <w:lang w:val="ru-RU" w:eastAsia="ru-RU"/>
        </w:rPr>
        <w:t xml:space="preserve">: </w:t>
      </w:r>
      <w:r>
        <w:rPr>
          <w:b/>
          <w:noProof w:val="0"/>
          <w:lang w:eastAsia="ru-RU"/>
        </w:rPr>
        <w:t xml:space="preserve">  </w:t>
      </w:r>
      <w:proofErr w:type="gramEnd"/>
      <w:r>
        <w:rPr>
          <w:b/>
          <w:noProof w:val="0"/>
          <w:lang w:eastAsia="ru-RU"/>
        </w:rPr>
        <w:t xml:space="preserve">                            SIA RSAP</w:t>
      </w:r>
    </w:p>
    <w:p w:rsidR="004435F6" w:rsidRDefault="004435F6" w:rsidP="004435F6">
      <w:pPr>
        <w:shd w:val="clear" w:color="auto" w:fill="FFFFFF" w:themeFill="background1"/>
        <w:tabs>
          <w:tab w:val="right" w:pos="426"/>
        </w:tabs>
        <w:rPr>
          <w:noProof w:val="0"/>
          <w:sz w:val="20"/>
          <w:lang w:val="it-IT" w:eastAsia="ru-RU"/>
        </w:rPr>
      </w:pPr>
      <w:r>
        <w:rPr>
          <w:noProof w:val="0"/>
          <w:sz w:val="20"/>
          <w:lang w:val="it-IT" w:eastAsia="ru-RU"/>
        </w:rPr>
        <w:t xml:space="preserve">                                                                                              (SIA RSAP sau adresa deschiderii)</w:t>
      </w:r>
    </w:p>
    <w:p w:rsidR="004435F6" w:rsidRDefault="004435F6" w:rsidP="004435F6">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rsidR="004435F6" w:rsidRDefault="004435F6" w:rsidP="004435F6">
      <w:pPr>
        <w:numPr>
          <w:ilvl w:val="0"/>
          <w:numId w:val="6"/>
        </w:numPr>
        <w:shd w:val="clear" w:color="auto" w:fill="FFFFFF" w:themeFill="background1"/>
        <w:tabs>
          <w:tab w:val="right" w:pos="426"/>
        </w:tabs>
        <w:spacing w:before="120"/>
        <w:ind w:left="450" w:hanging="450"/>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rsidR="004435F6" w:rsidRDefault="004435F6" w:rsidP="004435F6">
      <w:pPr>
        <w:numPr>
          <w:ilvl w:val="0"/>
          <w:numId w:val="6"/>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sau cererile de participare: Limba romănă.</w:t>
      </w:r>
    </w:p>
    <w:p w:rsidR="004435F6" w:rsidRDefault="004435F6" w:rsidP="004435F6">
      <w:pPr>
        <w:numPr>
          <w:ilvl w:val="0"/>
          <w:numId w:val="6"/>
        </w:numPr>
        <w:tabs>
          <w:tab w:val="right" w:pos="426"/>
        </w:tabs>
        <w:spacing w:before="120"/>
        <w:ind w:left="450" w:hanging="450"/>
        <w:rPr>
          <w:b/>
          <w:lang w:val="en-US"/>
        </w:rPr>
      </w:pPr>
      <w:r>
        <w:rPr>
          <w:b/>
          <w:noProof w:val="0"/>
          <w:lang w:val="it-IT" w:eastAsia="ru-RU"/>
        </w:rPr>
        <w:t xml:space="preserve">Respectivul contract se referă la un proiect și/sau program finanțat din fonduri ale Uniunii Europene:  </w:t>
      </w:r>
      <w:r>
        <w:rPr>
          <w:b/>
          <w:shd w:val="clear" w:color="auto" w:fill="FFFF00"/>
          <w:lang w:val="en-US"/>
        </w:rPr>
        <w:t>Limba română</w:t>
      </w:r>
      <w:r>
        <w:rPr>
          <w:b/>
          <w:lang w:val="en-US"/>
        </w:rPr>
        <w:t xml:space="preserve"> </w:t>
      </w:r>
    </w:p>
    <w:p w:rsidR="004435F6" w:rsidRDefault="004435F6" w:rsidP="004435F6">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 xml:space="preserve"> (se specifică denumirea proiectului și/sau programului)</w:t>
      </w:r>
    </w:p>
    <w:p w:rsidR="004435F6" w:rsidRDefault="004435F6" w:rsidP="004435F6">
      <w:pPr>
        <w:numPr>
          <w:ilvl w:val="0"/>
          <w:numId w:val="6"/>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rsidR="004435F6" w:rsidRDefault="004435F6" w:rsidP="004435F6">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rsidR="004435F6" w:rsidRDefault="004435F6" w:rsidP="004435F6">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rsidR="004435F6" w:rsidRDefault="004435F6" w:rsidP="004435F6">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rsidR="004435F6" w:rsidRDefault="004435F6" w:rsidP="004435F6">
      <w:pPr>
        <w:numPr>
          <w:ilvl w:val="0"/>
          <w:numId w:val="6"/>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4435F6" w:rsidRDefault="004435F6" w:rsidP="004435F6">
      <w:pPr>
        <w:numPr>
          <w:ilvl w:val="0"/>
          <w:numId w:val="6"/>
        </w:numPr>
        <w:shd w:val="clear" w:color="auto" w:fill="FFFFFF" w:themeFill="background1"/>
        <w:tabs>
          <w:tab w:val="right" w:pos="426"/>
        </w:tabs>
        <w:spacing w:before="120"/>
        <w:ind w:left="360"/>
        <w:rPr>
          <w:b/>
          <w:noProof w:val="0"/>
          <w:lang w:val="it-IT" w:eastAsia="ru-RU"/>
        </w:rPr>
      </w:pPr>
      <w:r>
        <w:rPr>
          <w:b/>
          <w:noProof w:val="0"/>
          <w:lang w:val="it-IT" w:eastAsia="ru-RU"/>
        </w:rPr>
        <w:lastRenderedPageBreak/>
        <w:t>În cazul achizițiilor periodice, calendarul estimat pentru publicarea anunțurilor viitoare</w:t>
      </w:r>
      <w:r>
        <w:rPr>
          <w:b/>
          <w:noProof w:val="0"/>
          <w:shd w:val="clear" w:color="auto" w:fill="FFFFFF" w:themeFill="background1"/>
          <w:lang w:val="it-IT" w:eastAsia="ru-RU"/>
        </w:rPr>
        <w:t xml:space="preserve">:  </w:t>
      </w:r>
      <w:r>
        <w:rPr>
          <w:b/>
          <w:shd w:val="clear" w:color="auto" w:fill="FFFF00"/>
          <w:lang w:val="en-US"/>
        </w:rPr>
        <w:t xml:space="preserve">nu se aplică </w:t>
      </w:r>
      <w:r>
        <w:rPr>
          <w:b/>
          <w:noProof w:val="0"/>
          <w:shd w:val="clear" w:color="auto" w:fill="FFFFFF" w:themeFill="background1"/>
          <w:lang w:val="it-IT" w:eastAsia="ru-RU"/>
        </w:rPr>
        <w:t>____________________________________________________________</w:t>
      </w:r>
    </w:p>
    <w:p w:rsidR="004435F6" w:rsidRDefault="004435F6" w:rsidP="004435F6">
      <w:pPr>
        <w:numPr>
          <w:ilvl w:val="0"/>
          <w:numId w:val="6"/>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anunţ:______________________________________________________</w:t>
      </w:r>
    </w:p>
    <w:p w:rsidR="004435F6" w:rsidRDefault="004435F6" w:rsidP="004435F6">
      <w:pPr>
        <w:numPr>
          <w:ilvl w:val="0"/>
          <w:numId w:val="6"/>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e:__________________</w:t>
      </w:r>
    </w:p>
    <w:p w:rsidR="004435F6" w:rsidRDefault="004435F6" w:rsidP="004435F6">
      <w:pPr>
        <w:numPr>
          <w:ilvl w:val="0"/>
          <w:numId w:val="6"/>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4435F6" w:rsidRPr="004435F6" w:rsidTr="004435F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b/>
                <w:noProof w:val="0"/>
                <w:lang w:val="ru-RU" w:eastAsia="ru-RU"/>
              </w:rPr>
            </w:pPr>
            <w:proofErr w:type="spellStart"/>
            <w:r>
              <w:rPr>
                <w:b/>
                <w:noProof w:val="0"/>
                <w:lang w:val="ru-RU" w:eastAsia="ru-RU"/>
              </w:rPr>
              <w:t>Denumirea</w:t>
            </w:r>
            <w:proofErr w:type="spellEnd"/>
            <w:r>
              <w:rPr>
                <w:b/>
                <w:noProof w:val="0"/>
                <w:lang w:eastAsia="ru-RU"/>
              </w:rPr>
              <w:t xml:space="preserve"> </w:t>
            </w:r>
            <w:proofErr w:type="spellStart"/>
            <w:r>
              <w:rPr>
                <w:b/>
                <w:noProof w:val="0"/>
                <w:lang w:val="ru-RU" w:eastAsia="ru-RU"/>
              </w:rPr>
              <w:t>instrumentului</w:t>
            </w:r>
            <w:proofErr w:type="spellEnd"/>
            <w:r>
              <w:rPr>
                <w:b/>
                <w:noProof w:val="0"/>
                <w:lang w:eastAsia="ru-RU"/>
              </w:rPr>
              <w:t xml:space="preserve"> </w:t>
            </w:r>
            <w:proofErr w:type="spellStart"/>
            <w:r>
              <w:rPr>
                <w:b/>
                <w:noProof w:val="0"/>
                <w:lang w:val="ru-RU" w:eastAsia="ru-RU"/>
              </w:rPr>
              <w:t>electronic</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4435F6" w:rsidTr="004435F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noProof w:val="0"/>
                <w:lang w:val="en-US" w:eastAsia="ru-RU"/>
              </w:rPr>
            </w:pPr>
            <w:proofErr w:type="spellStart"/>
            <w:r>
              <w:rPr>
                <w:noProof w:val="0"/>
                <w:lang w:val="en-US" w:eastAsia="ru-RU"/>
              </w:rPr>
              <w:t>Depunerea</w:t>
            </w:r>
            <w:proofErr w:type="spellEnd"/>
            <w:r>
              <w:rPr>
                <w:noProof w:val="0"/>
                <w:lang w:val="en-US" w:eastAsia="ru-RU"/>
              </w:rPr>
              <w:t xml:space="preserve"> </w:t>
            </w:r>
            <w:proofErr w:type="spellStart"/>
            <w:r>
              <w:rPr>
                <w:noProof w:val="0"/>
                <w:lang w:val="en-US" w:eastAsia="ru-RU"/>
              </w:rPr>
              <w:t>electronică</w:t>
            </w:r>
            <w:proofErr w:type="spellEnd"/>
            <w:r>
              <w:rPr>
                <w:noProof w:val="0"/>
                <w:lang w:val="en-US" w:eastAsia="ru-RU"/>
              </w:rPr>
              <w:t xml:space="preserve"> a </w:t>
            </w:r>
            <w:proofErr w:type="spellStart"/>
            <w:r>
              <w:rPr>
                <w:noProof w:val="0"/>
                <w:lang w:val="en-US" w:eastAsia="ru-RU"/>
              </w:rPr>
              <w:t>ofertelor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cererilor</w:t>
            </w:r>
            <w:proofErr w:type="spellEnd"/>
            <w:r>
              <w:rPr>
                <w:noProof w:val="0"/>
                <w:lang w:val="en-US" w:eastAsia="ru-RU"/>
              </w:rPr>
              <w:t xml:space="preserve"> de </w:t>
            </w:r>
            <w:proofErr w:type="spellStart"/>
            <w:r>
              <w:rPr>
                <w:noProof w:val="0"/>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4435F6" w:rsidTr="004435F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noProof w:val="0"/>
                <w:lang w:val="ru-RU" w:eastAsia="ru-RU"/>
              </w:rPr>
            </w:pPr>
            <w:proofErr w:type="spellStart"/>
            <w:r>
              <w:rPr>
                <w:noProof w:val="0"/>
                <w:lang w:val="ru-RU" w:eastAsia="ru-RU"/>
              </w:rPr>
              <w:t>Sistemul</w:t>
            </w:r>
            <w:proofErr w:type="spellEnd"/>
            <w:r>
              <w:rPr>
                <w:noProof w:val="0"/>
                <w:lang w:eastAsia="ru-RU"/>
              </w:rPr>
              <w:t xml:space="preserve"> </w:t>
            </w:r>
            <w:proofErr w:type="spellStart"/>
            <w:r>
              <w:rPr>
                <w:noProof w:val="0"/>
                <w:lang w:val="ru-RU" w:eastAsia="ru-RU"/>
              </w:rPr>
              <w:t>de</w:t>
            </w:r>
            <w:proofErr w:type="spellEnd"/>
            <w:r>
              <w:rPr>
                <w:noProof w:val="0"/>
                <w:lang w:eastAsia="ru-RU"/>
              </w:rPr>
              <w:t xml:space="preserve"> </w:t>
            </w:r>
            <w:proofErr w:type="spellStart"/>
            <w:r>
              <w:rPr>
                <w:noProof w:val="0"/>
                <w:lang w:val="ru-RU" w:eastAsia="ru-RU"/>
              </w:rPr>
              <w:t>comenzi</w:t>
            </w:r>
            <w:proofErr w:type="spellEnd"/>
            <w:r>
              <w:rPr>
                <w:noProof w:val="0"/>
                <w:lang w:eastAsia="ru-RU"/>
              </w:rPr>
              <w:t xml:space="preserve"> </w:t>
            </w:r>
            <w:proofErr w:type="spellStart"/>
            <w:r>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noProof w:val="0"/>
                <w:lang w:eastAsia="ru-RU"/>
              </w:rPr>
            </w:pPr>
            <w:r>
              <w:rPr>
                <w:noProof w:val="0"/>
                <w:lang w:eastAsia="ru-RU"/>
              </w:rPr>
              <w:t>Se acceptă</w:t>
            </w:r>
          </w:p>
        </w:tc>
      </w:tr>
      <w:tr w:rsidR="004435F6" w:rsidTr="004435F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noProof w:val="0"/>
                <w:lang w:val="ru-RU" w:eastAsia="ru-RU"/>
              </w:rPr>
            </w:pPr>
            <w:proofErr w:type="spellStart"/>
            <w:r>
              <w:rPr>
                <w:noProof w:val="0"/>
                <w:lang w:val="ru-RU" w:eastAsia="ru-RU"/>
              </w:rPr>
              <w:t>Facturarea</w:t>
            </w:r>
            <w:proofErr w:type="spellEnd"/>
            <w:r>
              <w:rPr>
                <w:noProof w:val="0"/>
                <w:lang w:eastAsia="ru-RU"/>
              </w:rPr>
              <w:t xml:space="preserve"> </w:t>
            </w:r>
            <w:proofErr w:type="spellStart"/>
            <w:r>
              <w:rPr>
                <w:noProof w:val="0"/>
                <w:lang w:val="ru-RU" w:eastAsia="ru-RU"/>
              </w:rPr>
              <w:t>electronică</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noProof w:val="0"/>
                <w:lang w:eastAsia="ru-RU"/>
              </w:rPr>
            </w:pPr>
            <w:r>
              <w:rPr>
                <w:noProof w:val="0"/>
                <w:lang w:eastAsia="ru-RU"/>
              </w:rPr>
              <w:t>Se acceptă</w:t>
            </w:r>
          </w:p>
        </w:tc>
      </w:tr>
      <w:tr w:rsidR="004435F6" w:rsidTr="004435F6">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noProof w:val="0"/>
                <w:lang w:val="ru-RU" w:eastAsia="ru-RU"/>
              </w:rPr>
            </w:pPr>
            <w:proofErr w:type="spellStart"/>
            <w:r>
              <w:rPr>
                <w:noProof w:val="0"/>
                <w:lang w:val="ru-RU" w:eastAsia="ru-RU"/>
              </w:rPr>
              <w:t>Plățile</w:t>
            </w:r>
            <w:proofErr w:type="spellEnd"/>
            <w:r>
              <w:rPr>
                <w:noProof w:val="0"/>
                <w:lang w:eastAsia="ru-RU"/>
              </w:rPr>
              <w:t xml:space="preserve"> </w:t>
            </w:r>
            <w:proofErr w:type="spellStart"/>
            <w:r>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noProof w:val="0"/>
                <w:lang w:eastAsia="ru-RU"/>
              </w:rPr>
            </w:pPr>
            <w:r>
              <w:rPr>
                <w:noProof w:val="0"/>
                <w:lang w:eastAsia="ru-RU"/>
              </w:rPr>
              <w:t>Se acceptă</w:t>
            </w:r>
          </w:p>
        </w:tc>
      </w:tr>
    </w:tbl>
    <w:p w:rsidR="004435F6" w:rsidRDefault="004435F6" w:rsidP="004435F6">
      <w:pPr>
        <w:numPr>
          <w:ilvl w:val="0"/>
          <w:numId w:val="6"/>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00"/>
          <w:lang w:val="en-US"/>
        </w:rPr>
        <w:t>nu se aplică</w:t>
      </w:r>
    </w:p>
    <w:p w:rsidR="004435F6" w:rsidRDefault="004435F6" w:rsidP="004435F6">
      <w:pPr>
        <w:shd w:val="clear" w:color="auto" w:fill="FFFFFF" w:themeFill="background1"/>
        <w:tabs>
          <w:tab w:val="right" w:pos="426"/>
        </w:tabs>
        <w:ind w:left="3960"/>
        <w:contextualSpacing/>
        <w:jc w:val="center"/>
        <w:rPr>
          <w:noProof w:val="0"/>
          <w:sz w:val="20"/>
          <w:lang w:val="it-IT" w:eastAsia="ru-RU"/>
        </w:rPr>
      </w:pPr>
      <w:r>
        <w:rPr>
          <w:noProof w:val="0"/>
          <w:sz w:val="20"/>
          <w:lang w:val="it-IT" w:eastAsia="ru-RU"/>
        </w:rPr>
        <w:t>(se specifică da sau nu)</w:t>
      </w:r>
    </w:p>
    <w:p w:rsidR="004435F6" w:rsidRDefault="004435F6" w:rsidP="004435F6">
      <w:pPr>
        <w:numPr>
          <w:ilvl w:val="0"/>
          <w:numId w:val="6"/>
        </w:numPr>
        <w:shd w:val="clear" w:color="auto" w:fill="FFFFFF" w:themeFill="background1"/>
        <w:tabs>
          <w:tab w:val="right" w:pos="426"/>
        </w:tabs>
        <w:spacing w:before="120"/>
        <w:ind w:left="0" w:firstLine="0"/>
        <w:rPr>
          <w:b/>
          <w:noProof w:val="0"/>
          <w:lang w:val="ru-RU" w:eastAsia="ru-RU"/>
        </w:rPr>
      </w:pPr>
      <w:proofErr w:type="spellStart"/>
      <w:r>
        <w:rPr>
          <w:b/>
          <w:noProof w:val="0"/>
          <w:lang w:val="ru-RU" w:eastAsia="ru-RU"/>
        </w:rPr>
        <w:t>Alte</w:t>
      </w:r>
      <w:proofErr w:type="spellEnd"/>
      <w:r>
        <w:rPr>
          <w:b/>
          <w:noProof w:val="0"/>
          <w:lang w:eastAsia="ru-RU"/>
        </w:rPr>
        <w:t xml:space="preserve"> </w:t>
      </w:r>
      <w:proofErr w:type="spellStart"/>
      <w:r>
        <w:rPr>
          <w:b/>
          <w:noProof w:val="0"/>
          <w:lang w:val="ru-RU" w:eastAsia="ru-RU"/>
        </w:rPr>
        <w:t>informații</w:t>
      </w:r>
      <w:proofErr w:type="spellEnd"/>
      <w:r>
        <w:rPr>
          <w:b/>
          <w:noProof w:val="0"/>
          <w:lang w:eastAsia="ru-RU"/>
        </w:rPr>
        <w:t xml:space="preserve"> </w:t>
      </w:r>
      <w:proofErr w:type="spellStart"/>
      <w:r>
        <w:rPr>
          <w:b/>
          <w:noProof w:val="0"/>
          <w:lang w:val="ru-RU" w:eastAsia="ru-RU"/>
        </w:rPr>
        <w:t>relevante</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w:t>
      </w:r>
    </w:p>
    <w:p w:rsidR="004435F6" w:rsidRDefault="004435F6" w:rsidP="004435F6">
      <w:pPr>
        <w:shd w:val="clear" w:color="auto" w:fill="FFFFFF" w:themeFill="background1"/>
        <w:spacing w:before="120" w:after="120"/>
        <w:rPr>
          <w:b/>
          <w:noProof w:val="0"/>
          <w:lang w:val="ru-RU" w:eastAsia="ru-RU"/>
        </w:rPr>
      </w:pPr>
    </w:p>
    <w:p w:rsidR="004435F6" w:rsidRDefault="004435F6" w:rsidP="004435F6">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r>
        <w:rPr>
          <w:b/>
        </w:rPr>
        <w:t>.</w:t>
      </w:r>
    </w:p>
    <w:p w:rsidR="004435F6" w:rsidRDefault="004435F6" w:rsidP="004435F6">
      <w:pPr>
        <w:tabs>
          <w:tab w:val="decimal" w:pos="8364"/>
        </w:tabs>
        <w:spacing w:line="276" w:lineRule="auto"/>
        <w:ind w:right="-144"/>
        <w:jc w:val="center"/>
        <w:rPr>
          <w:b/>
          <w:bCs/>
          <w:color w:val="000000"/>
        </w:rPr>
      </w:pPr>
    </w:p>
    <w:p w:rsidR="004435F6" w:rsidRDefault="004435F6" w:rsidP="004435F6">
      <w:pPr>
        <w:tabs>
          <w:tab w:val="decimal" w:pos="8364"/>
        </w:tabs>
        <w:spacing w:line="276" w:lineRule="auto"/>
        <w:ind w:right="-144"/>
        <w:jc w:val="center"/>
        <w:rPr>
          <w:b/>
          <w:bCs/>
          <w:color w:val="000000"/>
        </w:rPr>
      </w:pPr>
    </w:p>
    <w:p w:rsidR="004435F6" w:rsidRDefault="004435F6" w:rsidP="004435F6"/>
    <w:p w:rsidR="004435F6" w:rsidRDefault="004435F6" w:rsidP="004435F6"/>
    <w:p w:rsidR="004435F6" w:rsidRDefault="004435F6" w:rsidP="004435F6"/>
    <w:p w:rsidR="00875A37" w:rsidRDefault="00875A37"/>
    <w:sectPr w:rsidR="00875A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721A41"/>
    <w:multiLevelType w:val="hybridMultilevel"/>
    <w:tmpl w:val="6E0659B8"/>
    <w:lvl w:ilvl="0" w:tplc="B78E6FEE">
      <w:start w:val="9"/>
      <w:numFmt w:val="decimal"/>
      <w:lvlText w:val="%1."/>
      <w:lvlJc w:val="left"/>
      <w:pPr>
        <w:ind w:left="42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734A1D2A"/>
    <w:multiLevelType w:val="hybridMultilevel"/>
    <w:tmpl w:val="3E2EEA36"/>
    <w:lvl w:ilvl="0" w:tplc="B15ED43A">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5F6"/>
    <w:rsid w:val="00005160"/>
    <w:rsid w:val="00007654"/>
    <w:rsid w:val="00060A04"/>
    <w:rsid w:val="0008281F"/>
    <w:rsid w:val="00091A50"/>
    <w:rsid w:val="0009785B"/>
    <w:rsid w:val="000A3432"/>
    <w:rsid w:val="000F171B"/>
    <w:rsid w:val="001248B9"/>
    <w:rsid w:val="00184708"/>
    <w:rsid w:val="00281D57"/>
    <w:rsid w:val="002C2BAE"/>
    <w:rsid w:val="00380DCF"/>
    <w:rsid w:val="0039143B"/>
    <w:rsid w:val="003C7C5B"/>
    <w:rsid w:val="003F6F92"/>
    <w:rsid w:val="004435F6"/>
    <w:rsid w:val="00474430"/>
    <w:rsid w:val="00483983"/>
    <w:rsid w:val="0048696F"/>
    <w:rsid w:val="004C32B8"/>
    <w:rsid w:val="004C4243"/>
    <w:rsid w:val="004E4E70"/>
    <w:rsid w:val="00582008"/>
    <w:rsid w:val="00590A0F"/>
    <w:rsid w:val="005A20D3"/>
    <w:rsid w:val="005F5DC9"/>
    <w:rsid w:val="00601457"/>
    <w:rsid w:val="00663920"/>
    <w:rsid w:val="006A434D"/>
    <w:rsid w:val="006A7D8F"/>
    <w:rsid w:val="006C6532"/>
    <w:rsid w:val="006F11ED"/>
    <w:rsid w:val="0070716F"/>
    <w:rsid w:val="007430AE"/>
    <w:rsid w:val="0081280F"/>
    <w:rsid w:val="0082232A"/>
    <w:rsid w:val="00872279"/>
    <w:rsid w:val="00875A37"/>
    <w:rsid w:val="00887D14"/>
    <w:rsid w:val="00932076"/>
    <w:rsid w:val="00973A71"/>
    <w:rsid w:val="009B20B6"/>
    <w:rsid w:val="009C509D"/>
    <w:rsid w:val="00A86D41"/>
    <w:rsid w:val="00AF23BE"/>
    <w:rsid w:val="00AF37D1"/>
    <w:rsid w:val="00B27691"/>
    <w:rsid w:val="00BA2246"/>
    <w:rsid w:val="00BC1475"/>
    <w:rsid w:val="00BD1BEC"/>
    <w:rsid w:val="00BD4872"/>
    <w:rsid w:val="00C349F8"/>
    <w:rsid w:val="00C73842"/>
    <w:rsid w:val="00C84D00"/>
    <w:rsid w:val="00CA3B53"/>
    <w:rsid w:val="00CD3157"/>
    <w:rsid w:val="00D9100B"/>
    <w:rsid w:val="00DC1835"/>
    <w:rsid w:val="00DD7310"/>
    <w:rsid w:val="00E05394"/>
    <w:rsid w:val="00E163A0"/>
    <w:rsid w:val="00E54021"/>
    <w:rsid w:val="00E64DF6"/>
    <w:rsid w:val="00EC02B3"/>
    <w:rsid w:val="00FF14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C81D7D-7CCA-4249-A529-7105238DC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435F6"/>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4435F6"/>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semiHidden/>
    <w:rsid w:val="004435F6"/>
    <w:rPr>
      <w:rFonts w:asciiTheme="majorHAnsi" w:eastAsiaTheme="majorEastAsia" w:hAnsiTheme="majorHAnsi" w:cstheme="majorBidi"/>
      <w:b/>
      <w:bCs/>
      <w:noProof/>
      <w:color w:val="5B9BD5" w:themeColor="accent1"/>
      <w:sz w:val="24"/>
      <w:szCs w:val="24"/>
      <w:lang w:val="ro-RO"/>
    </w:rPr>
  </w:style>
  <w:style w:type="character" w:styleId="a4">
    <w:name w:val="Hyperlink"/>
    <w:basedOn w:val="a1"/>
    <w:uiPriority w:val="99"/>
    <w:semiHidden/>
    <w:unhideWhenUsed/>
    <w:rsid w:val="004435F6"/>
    <w:rPr>
      <w:color w:val="0000FF"/>
      <w:u w:val="single"/>
    </w:rPr>
  </w:style>
  <w:style w:type="character" w:styleId="a5">
    <w:name w:val="FollowedHyperlink"/>
    <w:basedOn w:val="a1"/>
    <w:uiPriority w:val="99"/>
    <w:semiHidden/>
    <w:unhideWhenUsed/>
    <w:rsid w:val="004435F6"/>
    <w:rPr>
      <w:color w:val="954F72" w:themeColor="followedHyperlink"/>
      <w:u w:val="single"/>
    </w:rPr>
  </w:style>
  <w:style w:type="paragraph" w:customStyle="1" w:styleId="msonormal0">
    <w:name w:val="msonormal"/>
    <w:basedOn w:val="a0"/>
    <w:uiPriority w:val="99"/>
    <w:rsid w:val="004435F6"/>
    <w:pPr>
      <w:spacing w:before="100" w:beforeAutospacing="1" w:after="100" w:afterAutospacing="1"/>
    </w:pPr>
    <w:rPr>
      <w:noProof w:val="0"/>
      <w:lang w:val="ru-RU" w:eastAsia="ru-RU"/>
    </w:rPr>
  </w:style>
  <w:style w:type="paragraph" w:styleId="a6">
    <w:name w:val="Normal (Web)"/>
    <w:basedOn w:val="a0"/>
    <w:uiPriority w:val="99"/>
    <w:semiHidden/>
    <w:unhideWhenUsed/>
    <w:rsid w:val="004435F6"/>
    <w:pPr>
      <w:spacing w:before="100" w:beforeAutospacing="1" w:after="100" w:afterAutospacing="1"/>
    </w:pPr>
    <w:rPr>
      <w:noProof w:val="0"/>
      <w:lang w:val="ru-RU" w:eastAsia="ru-RU"/>
    </w:rPr>
  </w:style>
  <w:style w:type="paragraph" w:styleId="a7">
    <w:name w:val="header"/>
    <w:basedOn w:val="a0"/>
    <w:link w:val="a8"/>
    <w:uiPriority w:val="99"/>
    <w:semiHidden/>
    <w:unhideWhenUsed/>
    <w:rsid w:val="004435F6"/>
    <w:pPr>
      <w:tabs>
        <w:tab w:val="center" w:pos="4677"/>
        <w:tab w:val="right" w:pos="9355"/>
      </w:tabs>
    </w:pPr>
  </w:style>
  <w:style w:type="character" w:customStyle="1" w:styleId="a8">
    <w:name w:val="Верхний колонтитул Знак"/>
    <w:basedOn w:val="a1"/>
    <w:link w:val="a7"/>
    <w:uiPriority w:val="99"/>
    <w:semiHidden/>
    <w:rsid w:val="004435F6"/>
    <w:rPr>
      <w:rFonts w:ascii="Times New Roman" w:eastAsia="Times New Roman" w:hAnsi="Times New Roman" w:cs="Times New Roman"/>
      <w:noProof/>
      <w:sz w:val="24"/>
      <w:szCs w:val="24"/>
      <w:lang w:val="ro-RO"/>
    </w:rPr>
  </w:style>
  <w:style w:type="paragraph" w:styleId="a9">
    <w:name w:val="footer"/>
    <w:basedOn w:val="a0"/>
    <w:link w:val="aa"/>
    <w:uiPriority w:val="99"/>
    <w:semiHidden/>
    <w:unhideWhenUsed/>
    <w:rsid w:val="004435F6"/>
    <w:pPr>
      <w:tabs>
        <w:tab w:val="center" w:pos="4677"/>
        <w:tab w:val="right" w:pos="9355"/>
      </w:tabs>
    </w:pPr>
  </w:style>
  <w:style w:type="character" w:customStyle="1" w:styleId="aa">
    <w:name w:val="Нижний колонтитул Знак"/>
    <w:basedOn w:val="a1"/>
    <w:link w:val="a9"/>
    <w:uiPriority w:val="99"/>
    <w:semiHidden/>
    <w:rsid w:val="004435F6"/>
    <w:rPr>
      <w:rFonts w:ascii="Times New Roman" w:eastAsia="Times New Roman" w:hAnsi="Times New Roman" w:cs="Times New Roman"/>
      <w:noProof/>
      <w:sz w:val="24"/>
      <w:szCs w:val="24"/>
      <w:lang w:val="ro-RO"/>
    </w:rPr>
  </w:style>
  <w:style w:type="paragraph" w:styleId="ab">
    <w:name w:val="Balloon Text"/>
    <w:basedOn w:val="a0"/>
    <w:link w:val="ac"/>
    <w:uiPriority w:val="99"/>
    <w:semiHidden/>
    <w:unhideWhenUsed/>
    <w:rsid w:val="004435F6"/>
    <w:rPr>
      <w:rFonts w:ascii="Segoe UI" w:hAnsi="Segoe UI" w:cs="Segoe UI"/>
      <w:sz w:val="18"/>
      <w:szCs w:val="18"/>
    </w:rPr>
  </w:style>
  <w:style w:type="character" w:customStyle="1" w:styleId="ac">
    <w:name w:val="Текст выноски Знак"/>
    <w:basedOn w:val="a1"/>
    <w:link w:val="ab"/>
    <w:uiPriority w:val="99"/>
    <w:semiHidden/>
    <w:rsid w:val="004435F6"/>
    <w:rPr>
      <w:rFonts w:ascii="Segoe UI" w:eastAsia="Times New Roman" w:hAnsi="Segoe UI" w:cs="Segoe UI"/>
      <w:noProof/>
      <w:sz w:val="18"/>
      <w:szCs w:val="18"/>
      <w:lang w:val="ro-RO"/>
    </w:rPr>
  </w:style>
  <w:style w:type="character" w:customStyle="1" w:styleId="ad">
    <w:name w:val="Абзац списка Знак"/>
    <w:aliases w:val="HotarirePunct1 Знак"/>
    <w:link w:val="a"/>
    <w:uiPriority w:val="34"/>
    <w:locked/>
    <w:rsid w:val="004435F6"/>
    <w:rPr>
      <w:rFonts w:ascii="Times New Roman" w:eastAsia="Times New Roman" w:hAnsi="Times New Roman" w:cs="Times New Roman"/>
      <w:sz w:val="24"/>
      <w:szCs w:val="24"/>
      <w:lang w:val="en-US"/>
    </w:rPr>
  </w:style>
  <w:style w:type="paragraph" w:styleId="a">
    <w:name w:val="List Paragraph"/>
    <w:aliases w:val="HotarirePunct1"/>
    <w:basedOn w:val="a0"/>
    <w:link w:val="ad"/>
    <w:uiPriority w:val="34"/>
    <w:qFormat/>
    <w:rsid w:val="004435F6"/>
    <w:pPr>
      <w:numPr>
        <w:numId w:val="1"/>
      </w:numPr>
      <w:tabs>
        <w:tab w:val="left" w:pos="1134"/>
      </w:tabs>
      <w:jc w:val="both"/>
    </w:pPr>
    <w:rPr>
      <w:noProof w:val="0"/>
      <w:lang w:val="en-US"/>
    </w:rPr>
  </w:style>
  <w:style w:type="character" w:customStyle="1" w:styleId="Style3Char">
    <w:name w:val="Style3 Char"/>
    <w:link w:val="Style3"/>
    <w:locked/>
    <w:rsid w:val="004435F6"/>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4435F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table" w:styleId="ae">
    <w:name w:val="Table Grid"/>
    <w:basedOn w:val="a2"/>
    <w:uiPriority w:val="59"/>
    <w:rsid w:val="004435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4435F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691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31E967-A260-4431-B8AB-FAB732402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14</Pages>
  <Words>3665</Words>
  <Characters>21263</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dcterms:created xsi:type="dcterms:W3CDTF">2023-12-07T09:29:00Z</dcterms:created>
  <dcterms:modified xsi:type="dcterms:W3CDTF">2025-07-14T14:03:00Z</dcterms:modified>
</cp:coreProperties>
</file>