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278F9" w14:textId="2691772D" w:rsidR="00BF26EE" w:rsidRDefault="00BF26EE" w:rsidP="00043CFE">
      <w:pPr>
        <w:tabs>
          <w:tab w:val="left" w:pos="900"/>
        </w:tabs>
        <w:jc w:val="center"/>
        <w:rPr>
          <w:b/>
          <w:sz w:val="28"/>
          <w:szCs w:val="28"/>
        </w:rPr>
      </w:pPr>
    </w:p>
    <w:p w14:paraId="03B7CC57" w14:textId="77777777" w:rsidR="0095611B" w:rsidRDefault="007C5BDA" w:rsidP="00043CFE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95611B" w:rsidRPr="00461A08">
        <w:rPr>
          <w:b/>
          <w:sz w:val="28"/>
          <w:szCs w:val="28"/>
        </w:rPr>
        <w:t>pecificați</w:t>
      </w:r>
      <w:r>
        <w:rPr>
          <w:b/>
          <w:sz w:val="28"/>
          <w:szCs w:val="28"/>
        </w:rPr>
        <w:t>a</w:t>
      </w:r>
      <w:r w:rsidR="0095611B" w:rsidRPr="00461A08">
        <w:rPr>
          <w:b/>
          <w:sz w:val="28"/>
          <w:szCs w:val="28"/>
        </w:rPr>
        <w:t xml:space="preserve"> tehnic</w:t>
      </w:r>
      <w:r>
        <w:rPr>
          <w:b/>
          <w:sz w:val="28"/>
          <w:szCs w:val="28"/>
        </w:rPr>
        <w:t>ă</w:t>
      </w:r>
    </w:p>
    <w:p w14:paraId="3D26DE07" w14:textId="77777777" w:rsidR="00461A08" w:rsidRPr="003E079A" w:rsidRDefault="00461A08" w:rsidP="00043CFE">
      <w:pPr>
        <w:tabs>
          <w:tab w:val="left" w:pos="900"/>
        </w:tabs>
        <w:jc w:val="center"/>
        <w:rPr>
          <w:b/>
        </w:rPr>
      </w:pPr>
    </w:p>
    <w:tbl>
      <w:tblPr>
        <w:tblpPr w:leftFromText="180" w:rightFromText="180" w:vertAnchor="text" w:horzAnchor="page" w:tblpX="1292" w:tblpY="86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2122"/>
        <w:gridCol w:w="1417"/>
        <w:gridCol w:w="1134"/>
        <w:gridCol w:w="7910"/>
      </w:tblGrid>
      <w:tr w:rsidR="00147981" w:rsidRPr="00FF2381" w14:paraId="30E309CA" w14:textId="77777777" w:rsidTr="00FF2381">
        <w:trPr>
          <w:trHeight w:val="558"/>
        </w:trPr>
        <w:tc>
          <w:tcPr>
            <w:tcW w:w="709" w:type="dxa"/>
            <w:vAlign w:val="center"/>
          </w:tcPr>
          <w:p w14:paraId="172083C5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Nr. d/o</w:t>
            </w:r>
          </w:p>
        </w:tc>
        <w:tc>
          <w:tcPr>
            <w:tcW w:w="1417" w:type="dxa"/>
            <w:vAlign w:val="center"/>
          </w:tcPr>
          <w:p w14:paraId="556BCC25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Cod</w:t>
            </w:r>
          </w:p>
          <w:p w14:paraId="23838E65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CPV</w:t>
            </w:r>
          </w:p>
        </w:tc>
        <w:tc>
          <w:tcPr>
            <w:tcW w:w="2122" w:type="dxa"/>
            <w:vAlign w:val="center"/>
          </w:tcPr>
          <w:p w14:paraId="08FA8233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Denumirea bunurilor</w:t>
            </w:r>
          </w:p>
        </w:tc>
        <w:tc>
          <w:tcPr>
            <w:tcW w:w="1417" w:type="dxa"/>
            <w:vAlign w:val="center"/>
          </w:tcPr>
          <w:p w14:paraId="0D619946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Unitatea</w:t>
            </w:r>
          </w:p>
          <w:p w14:paraId="7441D57D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de măsură</w:t>
            </w:r>
          </w:p>
        </w:tc>
        <w:tc>
          <w:tcPr>
            <w:tcW w:w="1134" w:type="dxa"/>
            <w:vAlign w:val="center"/>
          </w:tcPr>
          <w:p w14:paraId="1CA80C0E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Cant.</w:t>
            </w:r>
          </w:p>
        </w:tc>
        <w:tc>
          <w:tcPr>
            <w:tcW w:w="7910" w:type="dxa"/>
            <w:vAlign w:val="center"/>
          </w:tcPr>
          <w:p w14:paraId="75E3416F" w14:textId="58FB6C04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Specificarea tehnică deplină soli</w:t>
            </w:r>
            <w:r w:rsidR="002D73FF" w:rsidRPr="00FF2381">
              <w:rPr>
                <w:b/>
                <w:sz w:val="23"/>
                <w:szCs w:val="23"/>
              </w:rPr>
              <w:t xml:space="preserve"> </w:t>
            </w:r>
            <w:r w:rsidRPr="00FF2381">
              <w:rPr>
                <w:b/>
                <w:sz w:val="23"/>
                <w:szCs w:val="23"/>
              </w:rPr>
              <w:t>citată,</w:t>
            </w:r>
          </w:p>
          <w:p w14:paraId="2A52430D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Standarde de referință</w:t>
            </w:r>
          </w:p>
        </w:tc>
      </w:tr>
      <w:tr w:rsidR="00417275" w:rsidRPr="00417275" w14:paraId="07CD9D95" w14:textId="77777777" w:rsidTr="00FF2381">
        <w:trPr>
          <w:trHeight w:val="285"/>
        </w:trPr>
        <w:tc>
          <w:tcPr>
            <w:tcW w:w="709" w:type="dxa"/>
            <w:vAlign w:val="center"/>
          </w:tcPr>
          <w:p w14:paraId="10FB497A" w14:textId="77777777" w:rsidR="00147981" w:rsidRPr="00417275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>1.</w:t>
            </w:r>
          </w:p>
        </w:tc>
        <w:tc>
          <w:tcPr>
            <w:tcW w:w="1417" w:type="dxa"/>
            <w:vAlign w:val="center"/>
          </w:tcPr>
          <w:p w14:paraId="133E7E8D" w14:textId="7EF1059F" w:rsidR="00147981" w:rsidRPr="00417275" w:rsidRDefault="001A3D30" w:rsidP="00FF23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>35100000-5</w:t>
            </w:r>
          </w:p>
        </w:tc>
        <w:tc>
          <w:tcPr>
            <w:tcW w:w="2122" w:type="dxa"/>
            <w:vAlign w:val="center"/>
          </w:tcPr>
          <w:p w14:paraId="6037B980" w14:textId="38ACA395" w:rsidR="00147981" w:rsidRPr="00417275" w:rsidRDefault="00E30C5F" w:rsidP="00FF2381">
            <w:pPr>
              <w:pStyle w:val="Default"/>
              <w:jc w:val="center"/>
              <w:rPr>
                <w:i/>
                <w:color w:val="auto"/>
                <w:sz w:val="23"/>
                <w:szCs w:val="23"/>
              </w:rPr>
            </w:pPr>
            <w:r w:rsidRPr="00417275">
              <w:rPr>
                <w:bCs/>
                <w:color w:val="auto"/>
                <w:sz w:val="23"/>
                <w:szCs w:val="23"/>
              </w:rPr>
              <w:t>Gard de protecție din plasă</w:t>
            </w:r>
          </w:p>
        </w:tc>
        <w:tc>
          <w:tcPr>
            <w:tcW w:w="1417" w:type="dxa"/>
            <w:vAlign w:val="center"/>
          </w:tcPr>
          <w:p w14:paraId="54D44C2D" w14:textId="7699DD29" w:rsidR="00147981" w:rsidRPr="00417275" w:rsidRDefault="00FF53C4" w:rsidP="00FF23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>m</w:t>
            </w:r>
          </w:p>
        </w:tc>
        <w:tc>
          <w:tcPr>
            <w:tcW w:w="1134" w:type="dxa"/>
            <w:vAlign w:val="center"/>
          </w:tcPr>
          <w:p w14:paraId="6F7B2AAB" w14:textId="5E13D952" w:rsidR="00E30C5F" w:rsidRPr="00417275" w:rsidRDefault="00FF53C4" w:rsidP="00C465D4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 xml:space="preserve">1200 </w:t>
            </w:r>
          </w:p>
        </w:tc>
        <w:tc>
          <w:tcPr>
            <w:tcW w:w="7910" w:type="dxa"/>
          </w:tcPr>
          <w:p w14:paraId="5E241CDE" w14:textId="25201D46" w:rsidR="00D1204D" w:rsidRPr="00417275" w:rsidRDefault="00D1204D" w:rsidP="00DF15E7">
            <w:pPr>
              <w:pStyle w:val="21"/>
              <w:ind w:left="0" w:firstLine="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Gard de protecție mobil și modular, destinat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delimitării temporare a zonelor/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perimetrelor de siguranță</w:t>
            </w:r>
            <w:r w:rsidR="00FF53C4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323504D3" w14:textId="3A055212" w:rsidR="0034586A" w:rsidRPr="00417275" w:rsidRDefault="00FF53C4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Tip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panou modular </w:t>
            </w:r>
            <w:r w:rsidR="00264037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din plasă 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din fir și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cadru 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din oțel galvanizat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0F5242C3" w14:textId="7B0C4610" w:rsidR="00FF53C4" w:rsidRPr="00417275" w:rsidRDefault="00417275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leme de conexiune și suport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(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pentru susținerea gardului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)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, în cantitate corespunzătoare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mărimilor ofertate a panoului în scopul 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asigurării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unei 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stabilității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și grad sporit de 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rigidit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ate a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bunului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EF869F8" w14:textId="1F9F3E85" w:rsidR="00D1204D" w:rsidRPr="00417275" w:rsidRDefault="00D1204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Dimensiuni panou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="008A74DC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lungime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a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2000-3500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mm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și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înălțime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a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927160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 cel puțin 2000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mm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AAABAA9" w14:textId="4E32712A" w:rsidR="0037179D" w:rsidRPr="00417275" w:rsidRDefault="0037179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Dimensiuni cadru tubular/rectangular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cel puțin Ø 30 mm/40x40 mm.</w:t>
            </w:r>
          </w:p>
          <w:p w14:paraId="1BFEA6BF" w14:textId="0BCE9AB2" w:rsidR="00D1204D" w:rsidRPr="00417275" w:rsidRDefault="0037179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Dimensiuni goluri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(ochiuri)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plasă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  60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-1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2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0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mm 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×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130-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250mm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6A7AB6BE" w14:textId="22613FBC" w:rsidR="00D1204D" w:rsidRPr="00417275" w:rsidRDefault="00D1204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Diametrul firului plasei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de cel puțin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2,5 mm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3F6468E1" w14:textId="70B10D21" w:rsidR="00D1204D" w:rsidRPr="00417275" w:rsidRDefault="00D1204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Cleme de conexiune dublă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realizate din oțel galvanizat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,</w:t>
            </w:r>
            <w:r w:rsidR="001C1818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cu grosimea 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 cel puțin </w:t>
            </w:r>
            <w:r w:rsidR="001C1818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2,5 mm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, cel puțin câte 2 cleme pentru fiecare panou</w:t>
            </w:r>
            <w:r w:rsidR="006E58AA" w:rsidRPr="00417275">
              <w:rPr>
                <w:rFonts w:ascii="Times New Roman" w:hAnsi="Times New Roman" w:cs="Times New Roman"/>
                <w:b/>
                <w:bCs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3317CC7" w14:textId="7C7C9567" w:rsidR="00D1204D" w:rsidRPr="00417275" w:rsidRDefault="006E58AA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Su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port pentru susținerea gardului: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tip talpă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, mobil,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cu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greutate de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cel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puțin 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2</w:t>
            </w:r>
            <w:r w:rsidR="0026252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5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kg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E8E81C6" w14:textId="36502FB0" w:rsidR="006E258A" w:rsidRPr="00B65D70" w:rsidRDefault="006E258A" w:rsidP="00B65D70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Declarație</w:t>
            </w:r>
            <w:r w:rsidR="00C76A1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de conformitate</w:t>
            </w:r>
            <w:r w:rsid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/</w:t>
            </w:r>
            <w:r w:rsidRP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Certificat de conformitate</w:t>
            </w:r>
            <w:r w:rsidR="00C84370" w:rsidRP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CE</w:t>
            </w:r>
            <w:r w:rsidRP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7CB97188" w14:textId="192A7E96" w:rsidR="006E258A" w:rsidRPr="00417275" w:rsidRDefault="004D0090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Certificat de garanție</w:t>
            </w:r>
            <w:r w:rsidR="006E258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024D1745" w14:textId="75078B32" w:rsidR="006E258A" w:rsidRPr="00417275" w:rsidRDefault="00417275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Garanția</w:t>
            </w:r>
            <w:r w:rsidR="006E258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anti-rugină la materia primă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="006E258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de cel puțin 60 luni.</w:t>
            </w:r>
          </w:p>
          <w:p w14:paraId="7E58B1D0" w14:textId="36BF25A4" w:rsidR="006E258A" w:rsidRPr="00417275" w:rsidRDefault="006E258A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Garanția din data dării în exploatare</w:t>
            </w:r>
            <w:r w:rsidR="00C465D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: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de cel puțin 36 luni.</w:t>
            </w:r>
          </w:p>
          <w:p w14:paraId="549B4F9D" w14:textId="6B381179" w:rsidR="006E258A" w:rsidRPr="00417275" w:rsidRDefault="006E258A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În cazul depistării necorespunderii calității (inclusiv coroziuni, deteriorare), în perioada de garanție a bunurilor, operatorul economic se obligă să înlăture defecțiunile apărute sau înlocuirea bunurilor din cont propriu.</w:t>
            </w:r>
          </w:p>
          <w:p w14:paraId="7E842F96" w14:textId="654D6E7E" w:rsidR="00FB20E8" w:rsidRPr="00417275" w:rsidRDefault="004D0090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Starea tehnică nou și neutilizat, anul fabricării 202</w:t>
            </w:r>
            <w:r w:rsidR="00AF32E4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6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06E12ED0" w14:textId="514B57B7" w:rsidR="00147981" w:rsidRPr="00417275" w:rsidRDefault="004D0090" w:rsidP="0026252D">
            <w:pPr>
              <w:pStyle w:val="TableParagraph"/>
              <w:spacing w:before="0"/>
              <w:jc w:val="both"/>
              <w:rPr>
                <w:sz w:val="23"/>
                <w:szCs w:val="23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26252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60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 zile de la semnarea contractului.</w:t>
            </w:r>
          </w:p>
        </w:tc>
      </w:tr>
    </w:tbl>
    <w:p w14:paraId="7623238F" w14:textId="77777777" w:rsidR="00811A77" w:rsidRPr="00417275" w:rsidRDefault="00811A77" w:rsidP="00D94B49">
      <w:pPr>
        <w:tabs>
          <w:tab w:val="left" w:pos="900"/>
        </w:tabs>
        <w:ind w:left="-284"/>
        <w:jc w:val="both"/>
        <w:rPr>
          <w:b/>
        </w:rPr>
      </w:pPr>
    </w:p>
    <w:p w14:paraId="60DAABFC" w14:textId="32D889C8" w:rsidR="00D65E52" w:rsidRPr="00BF26EE" w:rsidRDefault="00D65E52" w:rsidP="00D65E52">
      <w:pPr>
        <w:ind w:firstLine="708"/>
        <w:rPr>
          <w:b/>
          <w:sz w:val="28"/>
          <w:szCs w:val="28"/>
          <w:u w:val="single"/>
        </w:rPr>
      </w:pPr>
      <w:r w:rsidRPr="00BF26EE">
        <w:rPr>
          <w:b/>
          <w:sz w:val="28"/>
          <w:szCs w:val="28"/>
        </w:rPr>
        <w:t>Suma estimativă fără TVA:</w:t>
      </w:r>
      <w:r w:rsidR="00FF2381">
        <w:rPr>
          <w:b/>
          <w:sz w:val="28"/>
          <w:szCs w:val="28"/>
        </w:rPr>
        <w:t xml:space="preserve"> </w:t>
      </w:r>
      <w:r w:rsidR="001A3D30" w:rsidRPr="001C1818">
        <w:rPr>
          <w:b/>
          <w:color w:val="000000" w:themeColor="text1"/>
          <w:sz w:val="28"/>
          <w:szCs w:val="28"/>
          <w:u w:val="single"/>
        </w:rPr>
        <w:t>480</w:t>
      </w:r>
      <w:r w:rsidR="006D7A15">
        <w:rPr>
          <w:b/>
          <w:color w:val="000000" w:themeColor="text1"/>
          <w:sz w:val="28"/>
          <w:szCs w:val="28"/>
          <w:u w:val="single"/>
        </w:rPr>
        <w:t xml:space="preserve"> </w:t>
      </w:r>
      <w:r w:rsidR="001A3D30" w:rsidRPr="001C1818">
        <w:rPr>
          <w:b/>
          <w:color w:val="000000" w:themeColor="text1"/>
          <w:sz w:val="28"/>
          <w:szCs w:val="28"/>
          <w:u w:val="single"/>
        </w:rPr>
        <w:t>000</w:t>
      </w:r>
      <w:r w:rsidRPr="001C1818">
        <w:rPr>
          <w:b/>
          <w:color w:val="000000" w:themeColor="text1"/>
          <w:sz w:val="28"/>
          <w:szCs w:val="28"/>
          <w:u w:val="single"/>
        </w:rPr>
        <w:t>,00 lei</w:t>
      </w:r>
      <w:r w:rsidR="00492625" w:rsidRPr="001C1818">
        <w:rPr>
          <w:b/>
          <w:color w:val="000000" w:themeColor="text1"/>
          <w:sz w:val="28"/>
          <w:szCs w:val="28"/>
          <w:u w:val="single"/>
        </w:rPr>
        <w:t xml:space="preserve"> </w:t>
      </w:r>
    </w:p>
    <w:p w14:paraId="4004C9CC" w14:textId="77777777" w:rsidR="00D65E52" w:rsidRPr="00271AB3" w:rsidRDefault="00D65E52" w:rsidP="00D65E52">
      <w:pPr>
        <w:ind w:firstLine="708"/>
        <w:rPr>
          <w:sz w:val="28"/>
          <w:szCs w:val="28"/>
        </w:rPr>
      </w:pPr>
    </w:p>
    <w:p w14:paraId="233CBBCB" w14:textId="6FBEAF97" w:rsidR="00E0697F" w:rsidRPr="00FF2381" w:rsidRDefault="00E0697F" w:rsidP="00F86854">
      <w:pPr>
        <w:tabs>
          <w:tab w:val="left" w:pos="900"/>
        </w:tabs>
        <w:ind w:left="-284"/>
        <w:jc w:val="both"/>
        <w:rPr>
          <w:color w:val="000000" w:themeColor="text1"/>
          <w:sz w:val="22"/>
          <w:szCs w:val="22"/>
        </w:rPr>
      </w:pPr>
    </w:p>
    <w:sectPr w:rsidR="00E0697F" w:rsidRPr="00FF2381" w:rsidSect="00DC736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E333B"/>
    <w:multiLevelType w:val="hybridMultilevel"/>
    <w:tmpl w:val="47B8E71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3198687">
    <w:abstractNumId w:val="3"/>
  </w:num>
  <w:num w:numId="2" w16cid:durableId="302974555">
    <w:abstractNumId w:val="0"/>
  </w:num>
  <w:num w:numId="3" w16cid:durableId="291404390">
    <w:abstractNumId w:val="4"/>
  </w:num>
  <w:num w:numId="4" w16cid:durableId="263615932">
    <w:abstractNumId w:val="1"/>
  </w:num>
  <w:num w:numId="5" w16cid:durableId="2140298055">
    <w:abstractNumId w:val="2"/>
  </w:num>
  <w:num w:numId="6" w16cid:durableId="21004404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303E6"/>
    <w:rsid w:val="00035DFE"/>
    <w:rsid w:val="00043CFE"/>
    <w:rsid w:val="00081B17"/>
    <w:rsid w:val="00081DB6"/>
    <w:rsid w:val="000A6301"/>
    <w:rsid w:val="000B4342"/>
    <w:rsid w:val="000B5A8C"/>
    <w:rsid w:val="000C5753"/>
    <w:rsid w:val="000D0EC1"/>
    <w:rsid w:val="000D2882"/>
    <w:rsid w:val="000E0844"/>
    <w:rsid w:val="000E44E4"/>
    <w:rsid w:val="000E5A0C"/>
    <w:rsid w:val="000E650D"/>
    <w:rsid w:val="000F1676"/>
    <w:rsid w:val="001101E1"/>
    <w:rsid w:val="00123A8E"/>
    <w:rsid w:val="00133802"/>
    <w:rsid w:val="00136636"/>
    <w:rsid w:val="001454FD"/>
    <w:rsid w:val="00147981"/>
    <w:rsid w:val="00160D89"/>
    <w:rsid w:val="00164CB6"/>
    <w:rsid w:val="001765F9"/>
    <w:rsid w:val="00186D10"/>
    <w:rsid w:val="001A3D30"/>
    <w:rsid w:val="001A55FB"/>
    <w:rsid w:val="001B0309"/>
    <w:rsid w:val="001B261E"/>
    <w:rsid w:val="001B2B93"/>
    <w:rsid w:val="001B7EE9"/>
    <w:rsid w:val="001C1818"/>
    <w:rsid w:val="001C4318"/>
    <w:rsid w:val="001C75FA"/>
    <w:rsid w:val="001D0C9C"/>
    <w:rsid w:val="001D2CB3"/>
    <w:rsid w:val="001F2ACD"/>
    <w:rsid w:val="001F44FE"/>
    <w:rsid w:val="00234E52"/>
    <w:rsid w:val="00237CE1"/>
    <w:rsid w:val="002508AE"/>
    <w:rsid w:val="0026252D"/>
    <w:rsid w:val="00264037"/>
    <w:rsid w:val="002644A5"/>
    <w:rsid w:val="00271AB3"/>
    <w:rsid w:val="002723A1"/>
    <w:rsid w:val="00280CDF"/>
    <w:rsid w:val="002A3CC8"/>
    <w:rsid w:val="002B4F1C"/>
    <w:rsid w:val="002C206A"/>
    <w:rsid w:val="002D2FBB"/>
    <w:rsid w:val="002D672A"/>
    <w:rsid w:val="002D73FF"/>
    <w:rsid w:val="002F642E"/>
    <w:rsid w:val="00310CAE"/>
    <w:rsid w:val="00344641"/>
    <w:rsid w:val="0034586A"/>
    <w:rsid w:val="003476CE"/>
    <w:rsid w:val="0036292D"/>
    <w:rsid w:val="00367299"/>
    <w:rsid w:val="0037179D"/>
    <w:rsid w:val="00373E96"/>
    <w:rsid w:val="00374F71"/>
    <w:rsid w:val="00375DB6"/>
    <w:rsid w:val="003832D9"/>
    <w:rsid w:val="00390A36"/>
    <w:rsid w:val="0039450A"/>
    <w:rsid w:val="00397924"/>
    <w:rsid w:val="003A13C8"/>
    <w:rsid w:val="003A565D"/>
    <w:rsid w:val="003E05FD"/>
    <w:rsid w:val="003E079A"/>
    <w:rsid w:val="00402DD5"/>
    <w:rsid w:val="004043F8"/>
    <w:rsid w:val="004144D6"/>
    <w:rsid w:val="00417275"/>
    <w:rsid w:val="00420B56"/>
    <w:rsid w:val="004339B6"/>
    <w:rsid w:val="00456426"/>
    <w:rsid w:val="00461A08"/>
    <w:rsid w:val="00486FC0"/>
    <w:rsid w:val="00492625"/>
    <w:rsid w:val="004A0DDB"/>
    <w:rsid w:val="004A4510"/>
    <w:rsid w:val="004B0EB7"/>
    <w:rsid w:val="004B79A0"/>
    <w:rsid w:val="004C4557"/>
    <w:rsid w:val="004D0090"/>
    <w:rsid w:val="004E109B"/>
    <w:rsid w:val="004E319A"/>
    <w:rsid w:val="004F51E8"/>
    <w:rsid w:val="00502EB8"/>
    <w:rsid w:val="005078AA"/>
    <w:rsid w:val="00513C21"/>
    <w:rsid w:val="00515C25"/>
    <w:rsid w:val="00525571"/>
    <w:rsid w:val="00532E11"/>
    <w:rsid w:val="00554445"/>
    <w:rsid w:val="00597914"/>
    <w:rsid w:val="005A6156"/>
    <w:rsid w:val="005A78B3"/>
    <w:rsid w:val="005D02EC"/>
    <w:rsid w:val="005E1A1E"/>
    <w:rsid w:val="005E58DE"/>
    <w:rsid w:val="005F115C"/>
    <w:rsid w:val="005F369B"/>
    <w:rsid w:val="005F40C9"/>
    <w:rsid w:val="00600651"/>
    <w:rsid w:val="006035F1"/>
    <w:rsid w:val="006057AA"/>
    <w:rsid w:val="00613CB7"/>
    <w:rsid w:val="00634920"/>
    <w:rsid w:val="00635886"/>
    <w:rsid w:val="006376AC"/>
    <w:rsid w:val="0063792F"/>
    <w:rsid w:val="0066050D"/>
    <w:rsid w:val="006653EA"/>
    <w:rsid w:val="006A5F12"/>
    <w:rsid w:val="006A667C"/>
    <w:rsid w:val="006B2299"/>
    <w:rsid w:val="006B278E"/>
    <w:rsid w:val="006C31BF"/>
    <w:rsid w:val="006D7A15"/>
    <w:rsid w:val="006E258A"/>
    <w:rsid w:val="006E58AA"/>
    <w:rsid w:val="006F0FBC"/>
    <w:rsid w:val="0071420B"/>
    <w:rsid w:val="007153F1"/>
    <w:rsid w:val="00736457"/>
    <w:rsid w:val="00760B8E"/>
    <w:rsid w:val="00760DBA"/>
    <w:rsid w:val="00776D81"/>
    <w:rsid w:val="00777A6E"/>
    <w:rsid w:val="00787816"/>
    <w:rsid w:val="00793A46"/>
    <w:rsid w:val="007A3160"/>
    <w:rsid w:val="007B2F38"/>
    <w:rsid w:val="007C36E8"/>
    <w:rsid w:val="007C5BDA"/>
    <w:rsid w:val="007D307C"/>
    <w:rsid w:val="007D4936"/>
    <w:rsid w:val="007E7248"/>
    <w:rsid w:val="007F766C"/>
    <w:rsid w:val="00803BB1"/>
    <w:rsid w:val="0080421B"/>
    <w:rsid w:val="00811A77"/>
    <w:rsid w:val="0081391D"/>
    <w:rsid w:val="008142F4"/>
    <w:rsid w:val="00825A0E"/>
    <w:rsid w:val="008359A6"/>
    <w:rsid w:val="0084071D"/>
    <w:rsid w:val="00846FAF"/>
    <w:rsid w:val="008629BA"/>
    <w:rsid w:val="008A2ABD"/>
    <w:rsid w:val="008A7214"/>
    <w:rsid w:val="008A74DC"/>
    <w:rsid w:val="008B049E"/>
    <w:rsid w:val="008B5315"/>
    <w:rsid w:val="008C1102"/>
    <w:rsid w:val="008D03D3"/>
    <w:rsid w:val="008D6526"/>
    <w:rsid w:val="008E2FEB"/>
    <w:rsid w:val="008F2A5E"/>
    <w:rsid w:val="008F4F45"/>
    <w:rsid w:val="0091230D"/>
    <w:rsid w:val="00927160"/>
    <w:rsid w:val="00930770"/>
    <w:rsid w:val="00932D05"/>
    <w:rsid w:val="009337A1"/>
    <w:rsid w:val="00951E94"/>
    <w:rsid w:val="00955F61"/>
    <w:rsid w:val="0095611B"/>
    <w:rsid w:val="00964DF5"/>
    <w:rsid w:val="00972993"/>
    <w:rsid w:val="00990FF6"/>
    <w:rsid w:val="009A1A9E"/>
    <w:rsid w:val="009A2B28"/>
    <w:rsid w:val="009A3BDA"/>
    <w:rsid w:val="009C01C4"/>
    <w:rsid w:val="009C5579"/>
    <w:rsid w:val="009D029F"/>
    <w:rsid w:val="009D3DD2"/>
    <w:rsid w:val="009F7CD5"/>
    <w:rsid w:val="009F7FBC"/>
    <w:rsid w:val="00A035F8"/>
    <w:rsid w:val="00A1113D"/>
    <w:rsid w:val="00A24D67"/>
    <w:rsid w:val="00A345C9"/>
    <w:rsid w:val="00A62B1B"/>
    <w:rsid w:val="00AA1044"/>
    <w:rsid w:val="00AA2BAE"/>
    <w:rsid w:val="00AB33A8"/>
    <w:rsid w:val="00AB3B26"/>
    <w:rsid w:val="00AB55B6"/>
    <w:rsid w:val="00AC092B"/>
    <w:rsid w:val="00AC205B"/>
    <w:rsid w:val="00AC2D03"/>
    <w:rsid w:val="00AC41A7"/>
    <w:rsid w:val="00AE0792"/>
    <w:rsid w:val="00AE4E24"/>
    <w:rsid w:val="00AF32E4"/>
    <w:rsid w:val="00AF568F"/>
    <w:rsid w:val="00B027BF"/>
    <w:rsid w:val="00B06D5C"/>
    <w:rsid w:val="00B12265"/>
    <w:rsid w:val="00B12461"/>
    <w:rsid w:val="00B15D82"/>
    <w:rsid w:val="00B2653D"/>
    <w:rsid w:val="00B44883"/>
    <w:rsid w:val="00B44C9C"/>
    <w:rsid w:val="00B52B44"/>
    <w:rsid w:val="00B65D70"/>
    <w:rsid w:val="00B6714F"/>
    <w:rsid w:val="00B70CB7"/>
    <w:rsid w:val="00B80C14"/>
    <w:rsid w:val="00B81142"/>
    <w:rsid w:val="00B82937"/>
    <w:rsid w:val="00B87D47"/>
    <w:rsid w:val="00B902CB"/>
    <w:rsid w:val="00BE148A"/>
    <w:rsid w:val="00BE2748"/>
    <w:rsid w:val="00BE4497"/>
    <w:rsid w:val="00BF26EE"/>
    <w:rsid w:val="00BF5062"/>
    <w:rsid w:val="00C11695"/>
    <w:rsid w:val="00C12220"/>
    <w:rsid w:val="00C3376B"/>
    <w:rsid w:val="00C439AC"/>
    <w:rsid w:val="00C45417"/>
    <w:rsid w:val="00C45F7D"/>
    <w:rsid w:val="00C465D4"/>
    <w:rsid w:val="00C52439"/>
    <w:rsid w:val="00C6128B"/>
    <w:rsid w:val="00C67F3A"/>
    <w:rsid w:val="00C76A1A"/>
    <w:rsid w:val="00C84370"/>
    <w:rsid w:val="00C905C9"/>
    <w:rsid w:val="00CB31C0"/>
    <w:rsid w:val="00CD5873"/>
    <w:rsid w:val="00CE1EAE"/>
    <w:rsid w:val="00CE71E2"/>
    <w:rsid w:val="00CE7340"/>
    <w:rsid w:val="00CF561B"/>
    <w:rsid w:val="00D00481"/>
    <w:rsid w:val="00D0778D"/>
    <w:rsid w:val="00D1204D"/>
    <w:rsid w:val="00D4510D"/>
    <w:rsid w:val="00D4620C"/>
    <w:rsid w:val="00D65108"/>
    <w:rsid w:val="00D65E52"/>
    <w:rsid w:val="00D745D4"/>
    <w:rsid w:val="00D75702"/>
    <w:rsid w:val="00D94B49"/>
    <w:rsid w:val="00D96458"/>
    <w:rsid w:val="00DA7F76"/>
    <w:rsid w:val="00DA7FC7"/>
    <w:rsid w:val="00DB0199"/>
    <w:rsid w:val="00DC4B21"/>
    <w:rsid w:val="00DC736F"/>
    <w:rsid w:val="00DF15E7"/>
    <w:rsid w:val="00E0697F"/>
    <w:rsid w:val="00E120D2"/>
    <w:rsid w:val="00E141B9"/>
    <w:rsid w:val="00E2287C"/>
    <w:rsid w:val="00E22AF6"/>
    <w:rsid w:val="00E27FF8"/>
    <w:rsid w:val="00E30C5F"/>
    <w:rsid w:val="00E44D74"/>
    <w:rsid w:val="00E46C2A"/>
    <w:rsid w:val="00E611D3"/>
    <w:rsid w:val="00E91BAA"/>
    <w:rsid w:val="00EC73C8"/>
    <w:rsid w:val="00ED169F"/>
    <w:rsid w:val="00ED6FA3"/>
    <w:rsid w:val="00F005DF"/>
    <w:rsid w:val="00F05DB5"/>
    <w:rsid w:val="00F14AED"/>
    <w:rsid w:val="00F14B9F"/>
    <w:rsid w:val="00F202C7"/>
    <w:rsid w:val="00F22980"/>
    <w:rsid w:val="00F334EF"/>
    <w:rsid w:val="00F36ABE"/>
    <w:rsid w:val="00F37422"/>
    <w:rsid w:val="00F52E1C"/>
    <w:rsid w:val="00F53C74"/>
    <w:rsid w:val="00F55B6D"/>
    <w:rsid w:val="00F8651D"/>
    <w:rsid w:val="00F86854"/>
    <w:rsid w:val="00FA1B22"/>
    <w:rsid w:val="00FA6DC2"/>
    <w:rsid w:val="00FA78F9"/>
    <w:rsid w:val="00FB20E8"/>
    <w:rsid w:val="00FC1783"/>
    <w:rsid w:val="00FC3332"/>
    <w:rsid w:val="00FD1420"/>
    <w:rsid w:val="00FF2381"/>
    <w:rsid w:val="00FF53C4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C740B"/>
  <w15:docId w15:val="{65C5AABB-E3F6-4CF0-888F-83D4E139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link w:val="Titlu1Caracter"/>
    <w:uiPriority w:val="9"/>
    <w:qFormat/>
    <w:rsid w:val="00E120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77A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116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uiPriority w:val="99"/>
    <w:unhideWhenUsed/>
    <w:rsid w:val="00123A8E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E120D2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details-title">
    <w:name w:val="details-title"/>
    <w:basedOn w:val="Fontdeparagrafimplicit"/>
    <w:rsid w:val="00E120D2"/>
  </w:style>
  <w:style w:type="paragraph" w:styleId="Frspaiere">
    <w:name w:val="No Spacing"/>
    <w:uiPriority w:val="1"/>
    <w:qFormat/>
    <w:rsid w:val="001B261E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js-features-price">
    <w:name w:val="js-features-price"/>
    <w:basedOn w:val="Fontdeparagrafimplicit"/>
    <w:rsid w:val="007C36E8"/>
  </w:style>
  <w:style w:type="character" w:customStyle="1" w:styleId="currency">
    <w:name w:val="currency"/>
    <w:basedOn w:val="Fontdeparagrafimplicit"/>
    <w:rsid w:val="007C36E8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C1169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price">
    <w:name w:val="price"/>
    <w:basedOn w:val="Fontdeparagrafimplicit"/>
    <w:rsid w:val="00C11695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777A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B6FC3-D78D-4743-9841-707D88AE9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ARM-2</dc:creator>
  <cp:keywords/>
  <dc:description/>
  <cp:lastModifiedBy>Arm Arm</cp:lastModifiedBy>
  <cp:revision>2</cp:revision>
  <cp:lastPrinted>2026-03-03T11:59:00Z</cp:lastPrinted>
  <dcterms:created xsi:type="dcterms:W3CDTF">2026-04-15T12:50:00Z</dcterms:created>
  <dcterms:modified xsi:type="dcterms:W3CDTF">2026-04-15T12:50:00Z</dcterms:modified>
</cp:coreProperties>
</file>