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4B16DD" w:rsidRDefault="000339A4" w:rsidP="000339A4">
      <w:pPr>
        <w:jc w:val="right"/>
        <w:rPr>
          <w:noProof w:val="0"/>
          <w:sz w:val="22"/>
          <w:szCs w:val="22"/>
          <w:lang w:val="it-IT"/>
        </w:rPr>
      </w:pPr>
      <w:r w:rsidRPr="00A30B00">
        <w:rPr>
          <w:noProof w:val="0"/>
          <w:lang w:val="it-IT"/>
        </w:rPr>
        <w:t>Anexa nr.</w:t>
      </w:r>
      <w:r>
        <w:rPr>
          <w:noProof w:val="0"/>
          <w:lang w:val="it-IT"/>
        </w:rPr>
        <w:t xml:space="preserve"> 2</w:t>
      </w:r>
    </w:p>
    <w:p w:rsidR="000339A4" w:rsidRPr="00D22624" w:rsidRDefault="000339A4" w:rsidP="000339A4">
      <w:pPr>
        <w:jc w:val="right"/>
        <w:rPr>
          <w:noProof w:val="0"/>
          <w:lang w:val="it-IT"/>
        </w:rPr>
      </w:pPr>
      <w:r w:rsidRPr="0003591A">
        <w:rPr>
          <w:noProof w:val="0"/>
          <w:lang w:val="it-IT"/>
        </w:rPr>
        <w:t xml:space="preserve">la </w:t>
      </w:r>
      <w:r>
        <w:rPr>
          <w:noProof w:val="0"/>
          <w:lang w:val="it-IT"/>
        </w:rPr>
        <w:t>Documentația standard nr._____</w:t>
      </w:r>
    </w:p>
    <w:p w:rsidR="000339A4" w:rsidRPr="00D22624" w:rsidRDefault="00C01E1D" w:rsidP="000339A4">
      <w:pPr>
        <w:jc w:val="right"/>
        <w:rPr>
          <w:noProof w:val="0"/>
          <w:lang w:val="it-IT"/>
        </w:rPr>
      </w:pPr>
      <w:r>
        <w:rPr>
          <w:noProof w:val="0"/>
          <w:lang w:val="it-IT"/>
        </w:rPr>
        <w:t>din “15</w:t>
      </w:r>
      <w:r w:rsidR="000339A4" w:rsidRPr="0003591A">
        <w:rPr>
          <w:noProof w:val="0"/>
          <w:lang w:val="it-IT"/>
        </w:rPr>
        <w:t xml:space="preserve">” </w:t>
      </w:r>
      <w:r>
        <w:rPr>
          <w:noProof w:val="0"/>
          <w:lang w:val="it-IT"/>
        </w:rPr>
        <w:t>septembrie 2021</w:t>
      </w:r>
    </w:p>
    <w:p w:rsidR="000339A4" w:rsidRDefault="000339A4" w:rsidP="0045469E">
      <w:pPr>
        <w:pStyle w:val="Style3"/>
        <w:tabs>
          <w:tab w:val="left" w:pos="567"/>
        </w:tabs>
        <w:spacing w:before="0" w:beforeAutospacing="0" w:after="0"/>
        <w:ind w:left="0" w:firstLine="0"/>
        <w:rPr>
          <w:rFonts w:eastAsia="PMingLiU"/>
          <w:lang w:val="it-IT" w:eastAsia="zh-CN"/>
        </w:rPr>
      </w:pPr>
    </w:p>
    <w:p w:rsidR="000339A4" w:rsidRPr="00BE362C" w:rsidRDefault="000339A4" w:rsidP="000339A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0339A4" w:rsidRPr="00BE362C" w:rsidRDefault="000339A4" w:rsidP="000339A4">
      <w:pPr>
        <w:rPr>
          <w:noProof w:val="0"/>
          <w:sz w:val="20"/>
          <w:szCs w:val="20"/>
          <w:lang w:val="it-IT" w:eastAsia="ru-RU"/>
        </w:rPr>
      </w:pPr>
    </w:p>
    <w:p w:rsidR="000339A4" w:rsidRPr="003C30FE" w:rsidRDefault="000339A4" w:rsidP="0045469E">
      <w:pPr>
        <w:shd w:val="clear" w:color="auto" w:fill="FFFFFF" w:themeFill="background1"/>
        <w:spacing w:before="120"/>
        <w:jc w:val="center"/>
        <w:rPr>
          <w:b/>
          <w:noProof w:val="0"/>
          <w:sz w:val="20"/>
          <w:szCs w:val="20"/>
          <w:u w:val="single"/>
          <w:shd w:val="clear" w:color="auto" w:fill="FFFFFF" w:themeFill="background1"/>
          <w:lang w:val="it-IT" w:eastAsia="ru-RU"/>
        </w:rPr>
      </w:pPr>
      <w:r w:rsidRPr="003C30FE">
        <w:rPr>
          <w:b/>
          <w:noProof w:val="0"/>
          <w:sz w:val="20"/>
          <w:szCs w:val="20"/>
          <w:u w:val="single"/>
          <w:lang w:val="it-IT" w:eastAsia="ru-RU"/>
        </w:rPr>
        <w:t>privind achiziționarea</w:t>
      </w:r>
      <w:r w:rsidR="00EE3FCE" w:rsidRPr="003C30FE">
        <w:rPr>
          <w:b/>
          <w:u w:val="single"/>
        </w:rPr>
        <w:t xml:space="preserve"> </w:t>
      </w:r>
      <w:r w:rsidR="00B04A2A" w:rsidRPr="003C30FE">
        <w:rPr>
          <w:b/>
          <w:sz w:val="20"/>
          <w:szCs w:val="20"/>
          <w:u w:val="single"/>
        </w:rPr>
        <w:t>Pendante suspendate de tavan</w:t>
      </w:r>
      <w:r w:rsidR="0045469E" w:rsidRPr="003C30FE">
        <w:rPr>
          <w:b/>
          <w:noProof w:val="0"/>
          <w:sz w:val="20"/>
          <w:szCs w:val="20"/>
          <w:u w:val="single"/>
          <w:lang w:val="it-IT" w:eastAsia="ru-RU"/>
        </w:rPr>
        <w:t>, pentru anul 202</w:t>
      </w:r>
      <w:r w:rsidR="003C30FE">
        <w:rPr>
          <w:b/>
          <w:noProof w:val="0"/>
          <w:sz w:val="20"/>
          <w:szCs w:val="20"/>
          <w:u w:val="single"/>
          <w:lang w:val="it-IT" w:eastAsia="ru-RU"/>
        </w:rPr>
        <w:t>6</w:t>
      </w:r>
      <w:r w:rsidR="0045469E" w:rsidRPr="003C30FE">
        <w:rPr>
          <w:b/>
          <w:noProof w:val="0"/>
          <w:sz w:val="20"/>
          <w:szCs w:val="20"/>
          <w:u w:val="single"/>
          <w:lang w:val="it-IT" w:eastAsia="ru-RU"/>
        </w:rPr>
        <w:t>,</w:t>
      </w:r>
      <w:r w:rsidR="0045469E" w:rsidRPr="003C30FE">
        <w:rPr>
          <w:b/>
          <w:noProof w:val="0"/>
          <w:sz w:val="20"/>
          <w:szCs w:val="20"/>
          <w:u w:val="single"/>
          <w:shd w:val="clear" w:color="auto" w:fill="FFFFFF" w:themeFill="background1"/>
          <w:lang w:val="it-IT" w:eastAsia="ru-RU"/>
        </w:rPr>
        <w:t xml:space="preserve"> </w:t>
      </w:r>
      <w:r w:rsidRPr="003C30FE">
        <w:rPr>
          <w:b/>
          <w:noProof w:val="0"/>
          <w:sz w:val="20"/>
          <w:szCs w:val="20"/>
          <w:u w:val="single"/>
          <w:lang w:val="it-IT" w:eastAsia="ru-RU"/>
        </w:rPr>
        <w:t>prin procedura de a</w:t>
      </w:r>
      <w:r w:rsidR="00D10A68" w:rsidRPr="003C30FE">
        <w:rPr>
          <w:b/>
          <w:noProof w:val="0"/>
          <w:sz w:val="20"/>
          <w:szCs w:val="20"/>
          <w:u w:val="single"/>
          <w:lang w:val="it-IT" w:eastAsia="ru-RU"/>
        </w:rPr>
        <w:t>chiziții</w:t>
      </w:r>
      <w:r w:rsidR="004C09AF" w:rsidRPr="003C30FE">
        <w:rPr>
          <w:b/>
          <w:noProof w:val="0"/>
          <w:sz w:val="20"/>
          <w:szCs w:val="20"/>
          <w:u w:val="single"/>
          <w:lang w:val="it-IT" w:eastAsia="ru-RU"/>
        </w:rPr>
        <w:t xml:space="preserve">: </w:t>
      </w:r>
      <w:r w:rsidR="00B60D9E" w:rsidRPr="003C30FE">
        <w:rPr>
          <w:b/>
          <w:noProof w:val="0"/>
          <w:sz w:val="20"/>
          <w:szCs w:val="20"/>
          <w:u w:val="single"/>
          <w:lang w:val="it-IT" w:eastAsia="ru-RU"/>
        </w:rPr>
        <w:t>Concurs prin Cererea Ofertelor de Preț</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i/>
          <w:noProof w:val="0"/>
          <w:sz w:val="20"/>
          <w:szCs w:val="20"/>
          <w:u w:val="single"/>
          <w:lang w:val="en-US" w:eastAsia="ru-RU"/>
        </w:rPr>
      </w:pPr>
      <w:proofErr w:type="spellStart"/>
      <w:r w:rsidRPr="00453CD6">
        <w:rPr>
          <w:b/>
          <w:noProof w:val="0"/>
          <w:sz w:val="20"/>
          <w:szCs w:val="20"/>
          <w:lang w:val="en-US" w:eastAsia="ru-RU"/>
        </w:rPr>
        <w:t>Denumirea</w:t>
      </w:r>
      <w:proofErr w:type="spellEnd"/>
      <w:r w:rsidRPr="00453CD6">
        <w:rPr>
          <w:b/>
          <w:noProof w:val="0"/>
          <w:sz w:val="20"/>
          <w:szCs w:val="20"/>
          <w:lang w:eastAsia="ru-RU"/>
        </w:rPr>
        <w:t xml:space="preserve"> </w:t>
      </w:r>
      <w:proofErr w:type="spellStart"/>
      <w:r w:rsidRPr="00453CD6">
        <w:rPr>
          <w:b/>
          <w:noProof w:val="0"/>
          <w:sz w:val="20"/>
          <w:szCs w:val="20"/>
          <w:lang w:val="en-US" w:eastAsia="ru-RU"/>
        </w:rPr>
        <w:t>autorității</w:t>
      </w:r>
      <w:proofErr w:type="spellEnd"/>
      <w:r w:rsidRPr="00453CD6">
        <w:rPr>
          <w:b/>
          <w:noProof w:val="0"/>
          <w:sz w:val="20"/>
          <w:szCs w:val="20"/>
          <w:lang w:eastAsia="ru-RU"/>
        </w:rPr>
        <w:t xml:space="preserve"> </w:t>
      </w:r>
      <w:proofErr w:type="spellStart"/>
      <w:r w:rsidRPr="00453CD6">
        <w:rPr>
          <w:b/>
          <w:noProof w:val="0"/>
          <w:sz w:val="20"/>
          <w:szCs w:val="20"/>
          <w:lang w:val="en-US" w:eastAsia="ru-RU"/>
        </w:rPr>
        <w:t>contractante</w:t>
      </w:r>
      <w:proofErr w:type="spellEnd"/>
      <w:r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lang w:val="en-US"/>
        </w:rPr>
        <w:t xml:space="preserve">IMSP Institutul de Neurologie și Neurochirurgie </w:t>
      </w:r>
      <w:r w:rsidR="00386B95" w:rsidRPr="00453CD6">
        <w:rPr>
          <w:i/>
          <w:sz w:val="20"/>
          <w:szCs w:val="20"/>
          <w:u w:val="single"/>
          <w:lang w:eastAsia="ru-RU"/>
        </w:rPr>
        <w:t>„DIOMID GHERMAN”;</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IDNO:</w:t>
      </w:r>
      <w:r w:rsidR="00C01E1D" w:rsidRPr="00453CD6">
        <w:rPr>
          <w:b/>
          <w:i/>
          <w:sz w:val="20"/>
          <w:szCs w:val="20"/>
          <w:lang w:val="en-US"/>
        </w:rPr>
        <w:t xml:space="preserve"> </w:t>
      </w:r>
      <w:r w:rsidR="00386B95" w:rsidRPr="00453CD6">
        <w:rPr>
          <w:i/>
          <w:sz w:val="20"/>
          <w:szCs w:val="20"/>
          <w:u w:val="single"/>
          <w:lang w:eastAsia="ru-RU"/>
        </w:rPr>
        <w:t>1003600150602;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en-US" w:eastAsia="ru-RU"/>
        </w:rPr>
      </w:pPr>
      <w:proofErr w:type="spellStart"/>
      <w:r w:rsidRPr="00453CD6">
        <w:rPr>
          <w:b/>
          <w:noProof w:val="0"/>
          <w:sz w:val="20"/>
          <w:szCs w:val="20"/>
          <w:lang w:val="en-US" w:eastAsia="ru-RU"/>
        </w:rPr>
        <w:t>Adresa</w:t>
      </w:r>
      <w:proofErr w:type="spellEnd"/>
      <w:r w:rsidR="00C01E1D"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rPr>
        <w:t xml:space="preserve">mun Chișinău, str. </w:t>
      </w:r>
      <w:r w:rsidR="00386B95" w:rsidRPr="00453CD6">
        <w:rPr>
          <w:i/>
          <w:sz w:val="20"/>
          <w:szCs w:val="20"/>
          <w:u w:val="single"/>
          <w:lang w:eastAsia="ru-RU"/>
        </w:rPr>
        <w:t>Vladimir Korolenko 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Numărul</w:t>
      </w:r>
      <w:r w:rsidRPr="00453CD6">
        <w:rPr>
          <w:b/>
          <w:noProof w:val="0"/>
          <w:sz w:val="20"/>
          <w:szCs w:val="20"/>
          <w:lang w:eastAsia="ru-RU"/>
        </w:rPr>
        <w:t xml:space="preserve"> </w:t>
      </w:r>
      <w:r w:rsidRPr="00453CD6">
        <w:rPr>
          <w:b/>
          <w:noProof w:val="0"/>
          <w:sz w:val="20"/>
          <w:szCs w:val="20"/>
          <w:lang w:val="ru-RU" w:eastAsia="ru-RU"/>
        </w:rPr>
        <w:t>de</w:t>
      </w:r>
      <w:r w:rsidRPr="00453CD6">
        <w:rPr>
          <w:b/>
          <w:noProof w:val="0"/>
          <w:sz w:val="20"/>
          <w:szCs w:val="20"/>
          <w:lang w:eastAsia="ru-RU"/>
        </w:rPr>
        <w:t xml:space="preserve"> </w:t>
      </w:r>
      <w:r w:rsidRPr="00453CD6">
        <w:rPr>
          <w:b/>
          <w:noProof w:val="0"/>
          <w:sz w:val="20"/>
          <w:szCs w:val="20"/>
          <w:lang w:val="ru-RU" w:eastAsia="ru-RU"/>
        </w:rPr>
        <w:t xml:space="preserve">telefon/fax: </w:t>
      </w:r>
      <w:r w:rsidR="00386B95" w:rsidRPr="00453CD6">
        <w:rPr>
          <w:i/>
          <w:sz w:val="20"/>
          <w:szCs w:val="20"/>
          <w:u w:val="single"/>
          <w:lang w:val="ro-MO"/>
        </w:rPr>
        <w:t>0(22)-</w:t>
      </w:r>
      <w:r w:rsidR="00386B95" w:rsidRPr="00453CD6">
        <w:rPr>
          <w:i/>
          <w:sz w:val="20"/>
          <w:szCs w:val="20"/>
          <w:u w:val="single"/>
          <w:lang w:eastAsia="ru-RU"/>
        </w:rPr>
        <w:t xml:space="preserve"> 82-90-16;</w:t>
      </w:r>
    </w:p>
    <w:p w:rsidR="00386B95" w:rsidRPr="00453CD6" w:rsidRDefault="000339A4" w:rsidP="00386B95">
      <w:pPr>
        <w:numPr>
          <w:ilvl w:val="0"/>
          <w:numId w:val="2"/>
        </w:numPr>
        <w:tabs>
          <w:tab w:val="left" w:pos="284"/>
          <w:tab w:val="right" w:pos="9531"/>
        </w:tabs>
        <w:spacing w:before="120"/>
        <w:ind w:left="284" w:hanging="284"/>
        <w:rPr>
          <w:b/>
          <w:sz w:val="20"/>
          <w:szCs w:val="20"/>
          <w:lang w:val="en-US"/>
        </w:rPr>
      </w:pPr>
      <w:r w:rsidRPr="00453CD6">
        <w:rPr>
          <w:b/>
          <w:noProof w:val="0"/>
          <w:sz w:val="20"/>
          <w:szCs w:val="20"/>
          <w:lang w:val="it-IT" w:eastAsia="ru-RU"/>
        </w:rPr>
        <w:t>Adresa de e-mail și pagina web oficială ale</w:t>
      </w:r>
      <w:r w:rsidR="00C01E1D" w:rsidRPr="00453CD6">
        <w:rPr>
          <w:b/>
          <w:noProof w:val="0"/>
          <w:sz w:val="20"/>
          <w:szCs w:val="20"/>
          <w:lang w:val="it-IT" w:eastAsia="ru-RU"/>
        </w:rPr>
        <w:t xml:space="preserve"> autorității contractante:</w:t>
      </w:r>
      <w:r w:rsidR="00386B95" w:rsidRPr="00453CD6">
        <w:rPr>
          <w:b/>
          <w:sz w:val="20"/>
          <w:szCs w:val="20"/>
          <w:lang w:val="en-US"/>
        </w:rPr>
        <w:t xml:space="preserve"> </w:t>
      </w:r>
      <w:hyperlink r:id="rId6" w:history="1">
        <w:r w:rsidR="003C30FE" w:rsidRPr="003C30FE">
          <w:rPr>
            <w:rStyle w:val="Hyperlink"/>
            <w:sz w:val="20"/>
            <w:szCs w:val="20"/>
          </w:rPr>
          <w:t>jurist@inn.md</w:t>
        </w:r>
      </w:hyperlink>
      <w:r w:rsidR="00386B95" w:rsidRPr="003C30FE">
        <w:rPr>
          <w:b/>
          <w:sz w:val="20"/>
          <w:szCs w:val="20"/>
          <w:lang w:eastAsia="ru-RU"/>
        </w:rPr>
        <w:t>;</w:t>
      </w:r>
      <w:r w:rsidR="003C30FE" w:rsidRPr="003C30FE">
        <w:rPr>
          <w:b/>
          <w:sz w:val="20"/>
          <w:szCs w:val="20"/>
          <w:lang w:eastAsia="ru-RU"/>
        </w:rPr>
        <w:t xml:space="preserve"> </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sz w:val="20"/>
          <w:szCs w:val="20"/>
          <w:u w:val="single"/>
          <w:lang w:val="it-IT" w:eastAsia="ru-RU"/>
        </w:rPr>
      </w:pPr>
      <w:r w:rsidRPr="00453CD6">
        <w:rPr>
          <w:b/>
          <w:noProof w:val="0"/>
          <w:sz w:val="20"/>
          <w:szCs w:val="20"/>
          <w:lang w:val="it-IT" w:eastAsia="ru-RU"/>
        </w:rPr>
        <w:t xml:space="preserve">Adresa de e-mail sau pagina web oficială de la care se va putea obține accesul la documentația de atribuire: </w:t>
      </w:r>
      <w:r w:rsidRPr="00453CD6">
        <w:rPr>
          <w:i/>
          <w:noProof w:val="0"/>
          <w:sz w:val="20"/>
          <w:szCs w:val="20"/>
          <w:u w:val="single"/>
          <w:lang w:val="it-IT" w:eastAsia="ru-RU"/>
        </w:rPr>
        <w:t>documentația de atribuire este anexată în cadrul procedurii în SIA RSAP</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rPr>
          <w:noProof w:val="0"/>
          <w:sz w:val="20"/>
          <w:szCs w:val="20"/>
          <w:u w:val="single"/>
          <w:lang w:val="it-IT" w:eastAsia="ru-RU"/>
        </w:rPr>
      </w:pPr>
      <w:r w:rsidRPr="00453CD6">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453CD6">
        <w:rPr>
          <w:sz w:val="20"/>
          <w:szCs w:val="20"/>
          <w:u w:val="single"/>
          <w:lang w:val="en-US"/>
        </w:rPr>
        <w:t>Instituţia Medico-Sanitară Publică, prestarea  serviciilor medicale;</w:t>
      </w:r>
    </w:p>
    <w:p w:rsidR="000339A4"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453CD6">
        <w:rPr>
          <w:b/>
          <w:noProof w:val="0"/>
          <w:sz w:val="20"/>
          <w:szCs w:val="20"/>
          <w:lang w:val="it-IT" w:eastAsia="ru-RU"/>
        </w:rPr>
        <w:t>Cumpărătorul invită operatorii economici interesați, care îi pot satisface necesitățile, să participe la procedur</w:t>
      </w:r>
      <w:r w:rsidR="00386B95" w:rsidRPr="00453CD6">
        <w:rPr>
          <w:b/>
          <w:noProof w:val="0"/>
          <w:sz w:val="20"/>
          <w:szCs w:val="20"/>
          <w:lang w:val="it-IT" w:eastAsia="ru-RU"/>
        </w:rPr>
        <w:t xml:space="preserve">a de achiziție privind </w:t>
      </w:r>
      <w:r w:rsidR="0099715A" w:rsidRPr="00453CD6">
        <w:rPr>
          <w:b/>
          <w:noProof w:val="0"/>
          <w:sz w:val="20"/>
          <w:szCs w:val="20"/>
          <w:lang w:val="it-IT" w:eastAsia="ru-RU"/>
        </w:rPr>
        <w:t>livrarea</w:t>
      </w:r>
      <w:r w:rsidRPr="00453CD6">
        <w:rPr>
          <w:b/>
          <w:noProof w:val="0"/>
          <w:sz w:val="20"/>
          <w:szCs w:val="20"/>
          <w:lang w:val="it-IT" w:eastAsia="ru-RU"/>
        </w:rPr>
        <w:t xml:space="preserve"> următoarelor </w:t>
      </w:r>
      <w:r w:rsidR="0099715A" w:rsidRPr="00453CD6">
        <w:rPr>
          <w:b/>
          <w:noProof w:val="0"/>
          <w:sz w:val="20"/>
          <w:szCs w:val="20"/>
          <w:lang w:val="it-IT" w:eastAsia="ru-RU"/>
        </w:rPr>
        <w:t>bunuri</w:t>
      </w:r>
      <w:r w:rsidRPr="00453CD6">
        <w:rPr>
          <w:b/>
          <w:noProof w:val="0"/>
          <w:sz w:val="20"/>
          <w:szCs w:val="20"/>
          <w:lang w:val="it-IT" w:eastAsia="ru-RU"/>
        </w:rPr>
        <w:t>:</w:t>
      </w:r>
    </w:p>
    <w:p w:rsidR="00A35149" w:rsidRPr="00453CD6" w:rsidRDefault="00A35149" w:rsidP="00A35149">
      <w:pPr>
        <w:shd w:val="clear" w:color="auto" w:fill="FFFFFF" w:themeFill="background1"/>
        <w:tabs>
          <w:tab w:val="left" w:pos="284"/>
          <w:tab w:val="right" w:pos="426"/>
        </w:tabs>
        <w:spacing w:before="120"/>
        <w:ind w:left="284"/>
        <w:jc w:val="both"/>
        <w:rPr>
          <w:b/>
          <w:noProof w:val="0"/>
          <w:sz w:val="20"/>
          <w:szCs w:val="20"/>
          <w:lang w:val="it-IT" w:eastAsia="ru-RU"/>
        </w:rPr>
      </w:pPr>
    </w:p>
    <w:tbl>
      <w:tblPr>
        <w:tblStyle w:val="GrilTabel2"/>
        <w:tblW w:w="5000" w:type="pct"/>
        <w:tblInd w:w="198" w:type="dxa"/>
        <w:tblLayout w:type="fixed"/>
        <w:tblLook w:val="04A0"/>
      </w:tblPr>
      <w:tblGrid>
        <w:gridCol w:w="629"/>
        <w:gridCol w:w="1258"/>
        <w:gridCol w:w="1709"/>
        <w:gridCol w:w="1170"/>
        <w:gridCol w:w="1258"/>
        <w:gridCol w:w="2249"/>
        <w:gridCol w:w="1298"/>
      </w:tblGrid>
      <w:tr w:rsidR="00A35149" w:rsidRPr="00A35149" w:rsidTr="00A737B9">
        <w:tc>
          <w:tcPr>
            <w:tcW w:w="329" w:type="pct"/>
            <w:vAlign w:val="center"/>
          </w:tcPr>
          <w:p w:rsidR="00A35149" w:rsidRPr="00A35149" w:rsidRDefault="00A35149" w:rsidP="001D2937">
            <w:pPr>
              <w:ind w:firstLine="0"/>
              <w:jc w:val="center"/>
              <w:rPr>
                <w:sz w:val="16"/>
                <w:szCs w:val="16"/>
              </w:rPr>
            </w:pPr>
            <w:r w:rsidRPr="00A35149">
              <w:rPr>
                <w:b/>
                <w:bCs/>
                <w:sz w:val="16"/>
                <w:szCs w:val="16"/>
                <w:lang w:eastAsia="ru-RU"/>
              </w:rPr>
              <w:t>Nr.</w:t>
            </w:r>
            <w:r w:rsidRPr="00A35149">
              <w:rPr>
                <w:b/>
                <w:bCs/>
                <w:sz w:val="16"/>
                <w:szCs w:val="16"/>
                <w:lang w:eastAsia="ru-RU"/>
              </w:rPr>
              <w:br/>
              <w:t>crt.</w:t>
            </w:r>
          </w:p>
        </w:tc>
        <w:tc>
          <w:tcPr>
            <w:tcW w:w="657" w:type="pct"/>
            <w:vAlign w:val="center"/>
          </w:tcPr>
          <w:p w:rsidR="00A35149" w:rsidRPr="00A35149" w:rsidRDefault="00A35149" w:rsidP="001D2937">
            <w:pPr>
              <w:ind w:firstLine="0"/>
              <w:jc w:val="center"/>
              <w:rPr>
                <w:sz w:val="16"/>
                <w:szCs w:val="16"/>
              </w:rPr>
            </w:pPr>
            <w:r w:rsidRPr="00A35149">
              <w:rPr>
                <w:b/>
                <w:bCs/>
                <w:sz w:val="16"/>
                <w:szCs w:val="16"/>
                <w:lang w:eastAsia="ru-RU"/>
              </w:rPr>
              <w:t>Codul</w:t>
            </w:r>
            <w:r w:rsidRPr="00A35149">
              <w:rPr>
                <w:b/>
                <w:bCs/>
                <w:sz w:val="16"/>
                <w:szCs w:val="16"/>
                <w:lang w:eastAsia="ru-RU"/>
              </w:rPr>
              <w:br/>
              <w:t>CPV</w:t>
            </w:r>
          </w:p>
        </w:tc>
        <w:tc>
          <w:tcPr>
            <w:tcW w:w="893" w:type="pct"/>
            <w:vAlign w:val="center"/>
          </w:tcPr>
          <w:p w:rsidR="00A35149" w:rsidRPr="00A35149" w:rsidRDefault="00A35149" w:rsidP="001D2937">
            <w:pPr>
              <w:ind w:firstLine="0"/>
              <w:jc w:val="center"/>
              <w:rPr>
                <w:sz w:val="16"/>
                <w:szCs w:val="16"/>
              </w:rPr>
            </w:pPr>
            <w:r w:rsidRPr="00A35149">
              <w:rPr>
                <w:b/>
                <w:bCs/>
                <w:sz w:val="16"/>
                <w:szCs w:val="16"/>
                <w:lang w:eastAsia="ru-RU"/>
              </w:rPr>
              <w:t>Denumirea</w:t>
            </w:r>
            <w:r w:rsidRPr="00A35149">
              <w:rPr>
                <w:b/>
                <w:bCs/>
                <w:sz w:val="16"/>
                <w:szCs w:val="16"/>
                <w:lang w:eastAsia="ru-RU"/>
              </w:rPr>
              <w:br/>
              <w:t>bunurilor</w:t>
            </w:r>
          </w:p>
        </w:tc>
        <w:tc>
          <w:tcPr>
            <w:tcW w:w="611" w:type="pct"/>
            <w:vAlign w:val="center"/>
          </w:tcPr>
          <w:p w:rsidR="00A35149" w:rsidRPr="00A35149" w:rsidRDefault="00A35149" w:rsidP="001D2937">
            <w:pPr>
              <w:ind w:firstLine="0"/>
              <w:jc w:val="center"/>
              <w:rPr>
                <w:sz w:val="16"/>
                <w:szCs w:val="16"/>
              </w:rPr>
            </w:pPr>
            <w:r w:rsidRPr="00A35149">
              <w:rPr>
                <w:b/>
                <w:bCs/>
                <w:sz w:val="16"/>
                <w:szCs w:val="16"/>
                <w:lang w:eastAsia="ru-RU"/>
              </w:rPr>
              <w:t>Unitatea de</w:t>
            </w:r>
            <w:r w:rsidRPr="00A35149">
              <w:rPr>
                <w:b/>
                <w:bCs/>
                <w:sz w:val="16"/>
                <w:szCs w:val="16"/>
                <w:lang w:eastAsia="ru-RU"/>
              </w:rPr>
              <w:br/>
              <w:t>măsură</w:t>
            </w:r>
          </w:p>
        </w:tc>
        <w:tc>
          <w:tcPr>
            <w:tcW w:w="657" w:type="pct"/>
            <w:vAlign w:val="center"/>
          </w:tcPr>
          <w:p w:rsidR="00A35149" w:rsidRPr="00A35149" w:rsidRDefault="00A35149" w:rsidP="001D2937">
            <w:pPr>
              <w:ind w:firstLine="0"/>
              <w:jc w:val="center"/>
              <w:rPr>
                <w:sz w:val="16"/>
                <w:szCs w:val="16"/>
              </w:rPr>
            </w:pPr>
            <w:r w:rsidRPr="00A35149">
              <w:rPr>
                <w:b/>
                <w:bCs/>
                <w:sz w:val="16"/>
                <w:szCs w:val="16"/>
                <w:lang w:eastAsia="ru-RU"/>
              </w:rPr>
              <w:t>Cantitatea</w:t>
            </w:r>
          </w:p>
        </w:tc>
        <w:tc>
          <w:tcPr>
            <w:tcW w:w="1175" w:type="pct"/>
            <w:vAlign w:val="center"/>
          </w:tcPr>
          <w:p w:rsidR="00A35149" w:rsidRPr="00A35149" w:rsidRDefault="00A35149" w:rsidP="001D2937">
            <w:pPr>
              <w:ind w:firstLine="0"/>
              <w:jc w:val="center"/>
              <w:rPr>
                <w:sz w:val="16"/>
                <w:szCs w:val="16"/>
              </w:rPr>
            </w:pPr>
            <w:r w:rsidRPr="00A35149">
              <w:rPr>
                <w:b/>
                <w:bCs/>
                <w:sz w:val="16"/>
                <w:szCs w:val="16"/>
                <w:lang w:eastAsia="ru-RU"/>
              </w:rPr>
              <w:t>Specificarea tehnică deplină solicitată, standardele de referinţă</w:t>
            </w:r>
          </w:p>
        </w:tc>
        <w:tc>
          <w:tcPr>
            <w:tcW w:w="678" w:type="pct"/>
            <w:vAlign w:val="center"/>
          </w:tcPr>
          <w:p w:rsidR="00A35149" w:rsidRPr="00A35149" w:rsidRDefault="00A35149" w:rsidP="001D2937">
            <w:pPr>
              <w:ind w:firstLine="0"/>
              <w:jc w:val="center"/>
              <w:rPr>
                <w:sz w:val="16"/>
                <w:szCs w:val="16"/>
                <w:lang w:eastAsia="ru-RU"/>
              </w:rPr>
            </w:pPr>
            <w:r w:rsidRPr="00A35149">
              <w:rPr>
                <w:b/>
                <w:bCs/>
                <w:sz w:val="16"/>
                <w:szCs w:val="16"/>
                <w:lang w:eastAsia="ru-RU"/>
              </w:rPr>
              <w:t>Valoarea estimată fără TVA</w:t>
            </w:r>
          </w:p>
        </w:tc>
      </w:tr>
      <w:tr w:rsidR="00A35149" w:rsidRPr="00A35149" w:rsidTr="00A737B9">
        <w:tc>
          <w:tcPr>
            <w:tcW w:w="329" w:type="pct"/>
            <w:vAlign w:val="center"/>
          </w:tcPr>
          <w:p w:rsidR="00A35149" w:rsidRPr="00A737B9" w:rsidRDefault="00A35149" w:rsidP="00A737B9">
            <w:pPr>
              <w:ind w:firstLine="0"/>
              <w:jc w:val="center"/>
              <w:rPr>
                <w:sz w:val="16"/>
                <w:szCs w:val="16"/>
              </w:rPr>
            </w:pPr>
            <w:r w:rsidRPr="00A737B9">
              <w:rPr>
                <w:sz w:val="16"/>
                <w:szCs w:val="16"/>
              </w:rPr>
              <w:t>1</w:t>
            </w:r>
          </w:p>
        </w:tc>
        <w:tc>
          <w:tcPr>
            <w:tcW w:w="657" w:type="pct"/>
            <w:vAlign w:val="center"/>
          </w:tcPr>
          <w:p w:rsidR="00A35149" w:rsidRPr="00A737B9" w:rsidRDefault="00A35149" w:rsidP="00A737B9">
            <w:pPr>
              <w:ind w:firstLine="0"/>
              <w:jc w:val="center"/>
              <w:rPr>
                <w:sz w:val="16"/>
                <w:szCs w:val="16"/>
              </w:rPr>
            </w:pPr>
            <w:r w:rsidRPr="00A737B9">
              <w:rPr>
                <w:sz w:val="16"/>
                <w:szCs w:val="16"/>
                <w:lang w:val="ro-MO"/>
              </w:rPr>
              <w:t>33696500-0</w:t>
            </w:r>
          </w:p>
        </w:tc>
        <w:tc>
          <w:tcPr>
            <w:tcW w:w="893" w:type="pct"/>
            <w:vAlign w:val="center"/>
          </w:tcPr>
          <w:p w:rsidR="00A35149" w:rsidRPr="00B04A2A" w:rsidRDefault="00B04A2A" w:rsidP="003C30FE">
            <w:pPr>
              <w:ind w:firstLine="0"/>
              <w:jc w:val="center"/>
              <w:rPr>
                <w:sz w:val="16"/>
                <w:szCs w:val="16"/>
              </w:rPr>
            </w:pPr>
            <w:r w:rsidRPr="00B04A2A">
              <w:rPr>
                <w:sz w:val="16"/>
                <w:szCs w:val="16"/>
              </w:rPr>
              <w:t>Pendante suspendate de tavan</w:t>
            </w:r>
            <w:r w:rsidRPr="00B04A2A">
              <w:rPr>
                <w:noProof w:val="0"/>
                <w:sz w:val="16"/>
                <w:szCs w:val="16"/>
                <w:lang w:val="it-IT" w:eastAsia="ru-RU"/>
              </w:rPr>
              <w:t>, pentru anul 202</w:t>
            </w:r>
            <w:r w:rsidR="003C30FE">
              <w:rPr>
                <w:noProof w:val="0"/>
                <w:sz w:val="16"/>
                <w:szCs w:val="16"/>
                <w:lang w:val="it-IT" w:eastAsia="ru-RU"/>
              </w:rPr>
              <w:t>6</w:t>
            </w:r>
          </w:p>
        </w:tc>
        <w:tc>
          <w:tcPr>
            <w:tcW w:w="611" w:type="pct"/>
            <w:vAlign w:val="center"/>
          </w:tcPr>
          <w:p w:rsidR="00A35149" w:rsidRPr="00A737B9" w:rsidRDefault="00A737B9" w:rsidP="00A737B9">
            <w:pPr>
              <w:ind w:firstLine="0"/>
              <w:jc w:val="center"/>
              <w:rPr>
                <w:color w:val="000000"/>
                <w:sz w:val="16"/>
                <w:szCs w:val="16"/>
              </w:rPr>
            </w:pPr>
            <w:r w:rsidRPr="00A737B9">
              <w:rPr>
                <w:color w:val="000000"/>
                <w:sz w:val="16"/>
                <w:szCs w:val="16"/>
              </w:rPr>
              <w:t>buc</w:t>
            </w:r>
          </w:p>
        </w:tc>
        <w:tc>
          <w:tcPr>
            <w:tcW w:w="657" w:type="pct"/>
            <w:vAlign w:val="center"/>
          </w:tcPr>
          <w:p w:rsidR="00A35149" w:rsidRPr="00A737B9" w:rsidRDefault="00B04A2A" w:rsidP="00A737B9">
            <w:pPr>
              <w:ind w:firstLine="0"/>
              <w:jc w:val="center"/>
              <w:rPr>
                <w:color w:val="000000"/>
                <w:sz w:val="16"/>
                <w:szCs w:val="16"/>
              </w:rPr>
            </w:pPr>
            <w:r>
              <w:rPr>
                <w:color w:val="000000"/>
                <w:sz w:val="16"/>
                <w:szCs w:val="16"/>
              </w:rPr>
              <w:t>5</w:t>
            </w:r>
          </w:p>
        </w:tc>
        <w:tc>
          <w:tcPr>
            <w:tcW w:w="1175" w:type="pct"/>
            <w:vAlign w:val="center"/>
          </w:tcPr>
          <w:p w:rsidR="003C30FE" w:rsidRPr="00E70F55" w:rsidRDefault="003C30FE" w:rsidP="00E70F55">
            <w:pPr>
              <w:ind w:firstLine="0"/>
              <w:rPr>
                <w:sz w:val="16"/>
                <w:szCs w:val="16"/>
                <w:lang w:val="en-US"/>
              </w:rPr>
            </w:pPr>
            <w:r w:rsidRPr="00E70F55">
              <w:rPr>
                <w:sz w:val="16"/>
                <w:szCs w:val="16"/>
                <w:lang w:val="en-US"/>
              </w:rPr>
              <w:t>Consola fixata de tavan cu 2</w:t>
            </w:r>
          </w:p>
          <w:p w:rsidR="003C30FE" w:rsidRPr="00E70F55" w:rsidRDefault="003C30FE" w:rsidP="00E70F55">
            <w:pPr>
              <w:ind w:firstLine="0"/>
              <w:rPr>
                <w:sz w:val="16"/>
                <w:szCs w:val="16"/>
                <w:lang w:val="en-US"/>
              </w:rPr>
            </w:pPr>
            <w:r w:rsidRPr="00E70F55">
              <w:rPr>
                <w:sz w:val="16"/>
                <w:szCs w:val="16"/>
                <w:lang w:val="en-US"/>
              </w:rPr>
              <w:t>canale din aluminiu. Lungime</w:t>
            </w:r>
          </w:p>
          <w:p w:rsidR="003C30FE" w:rsidRPr="00E70F55" w:rsidRDefault="003C30FE" w:rsidP="00E70F55">
            <w:pPr>
              <w:ind w:firstLine="0"/>
              <w:rPr>
                <w:sz w:val="16"/>
                <w:szCs w:val="16"/>
                <w:lang w:val="en-US"/>
              </w:rPr>
            </w:pPr>
            <w:r w:rsidRPr="00E70F55">
              <w:rPr>
                <w:sz w:val="16"/>
                <w:szCs w:val="16"/>
                <w:lang w:val="en-US"/>
              </w:rPr>
              <w:t>1800 mm. Latime min</w:t>
            </w:r>
          </w:p>
          <w:p w:rsidR="003C30FE" w:rsidRPr="00E70F55" w:rsidRDefault="003C30FE" w:rsidP="00E70F55">
            <w:pPr>
              <w:ind w:firstLine="0"/>
              <w:rPr>
                <w:sz w:val="16"/>
                <w:szCs w:val="16"/>
                <w:lang w:val="en-US"/>
              </w:rPr>
            </w:pPr>
            <w:r w:rsidRPr="00E70F55">
              <w:rPr>
                <w:sz w:val="16"/>
                <w:szCs w:val="16"/>
                <w:lang w:val="en-US"/>
              </w:rPr>
              <w:t>290 mm. Adincime aproximativ</w:t>
            </w:r>
          </w:p>
          <w:p w:rsidR="003C30FE" w:rsidRPr="00E70F55" w:rsidRDefault="003C30FE" w:rsidP="00E70F55">
            <w:pPr>
              <w:ind w:firstLine="0"/>
              <w:rPr>
                <w:sz w:val="16"/>
                <w:szCs w:val="16"/>
                <w:lang w:val="en-US"/>
              </w:rPr>
            </w:pPr>
            <w:r w:rsidRPr="00E70F55">
              <w:rPr>
                <w:sz w:val="16"/>
                <w:szCs w:val="16"/>
                <w:lang w:val="en-US"/>
              </w:rPr>
              <w:t>120 mm (*/-50 mm).</w:t>
            </w:r>
          </w:p>
          <w:p w:rsidR="003C30FE" w:rsidRPr="00E70F55" w:rsidRDefault="003C30FE" w:rsidP="00E70F55">
            <w:pPr>
              <w:ind w:firstLine="0"/>
              <w:rPr>
                <w:sz w:val="16"/>
                <w:szCs w:val="16"/>
                <w:lang w:val="en-US"/>
              </w:rPr>
            </w:pPr>
            <w:r w:rsidRPr="00E70F55">
              <w:rPr>
                <w:sz w:val="16"/>
                <w:szCs w:val="16"/>
                <w:lang w:val="en-US"/>
              </w:rPr>
              <w:t>Contine:</w:t>
            </w:r>
          </w:p>
          <w:p w:rsidR="003C30FE" w:rsidRPr="00E70F55" w:rsidRDefault="003C30FE" w:rsidP="00E70F55">
            <w:pPr>
              <w:ind w:firstLine="0"/>
              <w:rPr>
                <w:sz w:val="16"/>
                <w:szCs w:val="16"/>
                <w:lang w:val="en-US"/>
              </w:rPr>
            </w:pPr>
            <w:r w:rsidRPr="00E70F55">
              <w:rPr>
                <w:sz w:val="16"/>
                <w:szCs w:val="16"/>
                <w:lang w:val="en-US"/>
              </w:rPr>
              <w:t>*Prize electrice = 8 bucati</w:t>
            </w:r>
          </w:p>
          <w:p w:rsidR="003C30FE" w:rsidRPr="00E70F55" w:rsidRDefault="003C30FE" w:rsidP="00E70F55">
            <w:pPr>
              <w:ind w:firstLine="0"/>
              <w:rPr>
                <w:sz w:val="16"/>
                <w:szCs w:val="16"/>
                <w:lang w:val="en-US"/>
              </w:rPr>
            </w:pPr>
            <w:r w:rsidRPr="00E70F55">
              <w:rPr>
                <w:sz w:val="16"/>
                <w:szCs w:val="16"/>
                <w:lang w:val="en-US"/>
              </w:rPr>
              <w:t>*Priza EQ = 2 buc</w:t>
            </w:r>
          </w:p>
          <w:p w:rsidR="003C30FE" w:rsidRPr="00E70F55" w:rsidRDefault="003C30FE" w:rsidP="00E70F55">
            <w:pPr>
              <w:ind w:firstLine="0"/>
              <w:rPr>
                <w:sz w:val="16"/>
                <w:szCs w:val="16"/>
                <w:lang w:val="en-US"/>
              </w:rPr>
            </w:pPr>
            <w:r w:rsidRPr="00E70F55">
              <w:rPr>
                <w:sz w:val="16"/>
                <w:szCs w:val="16"/>
                <w:lang w:val="en-US"/>
              </w:rPr>
              <w:t>*Priza RJ45 = 2 buc</w:t>
            </w:r>
          </w:p>
          <w:p w:rsidR="003C30FE" w:rsidRPr="00E70F55" w:rsidRDefault="003C30FE" w:rsidP="00E70F55">
            <w:pPr>
              <w:ind w:firstLine="0"/>
              <w:rPr>
                <w:sz w:val="16"/>
                <w:szCs w:val="16"/>
                <w:lang w:val="en-US"/>
              </w:rPr>
            </w:pPr>
            <w:r w:rsidRPr="00E70F55">
              <w:rPr>
                <w:sz w:val="16"/>
                <w:szCs w:val="16"/>
                <w:lang w:val="en-US"/>
              </w:rPr>
              <w:t>*Prize Oxigen Standard *= 2</w:t>
            </w:r>
          </w:p>
          <w:p w:rsidR="003C30FE" w:rsidRPr="00E70F55" w:rsidRDefault="003C30FE" w:rsidP="00E70F55">
            <w:pPr>
              <w:ind w:firstLine="0"/>
              <w:rPr>
                <w:sz w:val="16"/>
                <w:szCs w:val="16"/>
                <w:lang w:val="en-US"/>
              </w:rPr>
            </w:pPr>
            <w:r w:rsidRPr="00E70F55">
              <w:rPr>
                <w:sz w:val="16"/>
                <w:szCs w:val="16"/>
                <w:lang w:val="en-US"/>
              </w:rPr>
              <w:t>bucati</w:t>
            </w:r>
          </w:p>
          <w:p w:rsidR="003C30FE" w:rsidRPr="00E70F55" w:rsidRDefault="003C30FE" w:rsidP="00E70F55">
            <w:pPr>
              <w:ind w:firstLine="0"/>
              <w:rPr>
                <w:sz w:val="16"/>
                <w:szCs w:val="16"/>
                <w:lang w:val="en-US"/>
              </w:rPr>
            </w:pPr>
            <w:r w:rsidRPr="00E70F55">
              <w:rPr>
                <w:sz w:val="16"/>
                <w:szCs w:val="16"/>
                <w:lang w:val="en-US"/>
              </w:rPr>
              <w:t>*Prize Aer Standard* = 2 bucati</w:t>
            </w:r>
          </w:p>
          <w:p w:rsidR="003C30FE" w:rsidRPr="00E70F55" w:rsidRDefault="003C30FE" w:rsidP="00E70F55">
            <w:pPr>
              <w:ind w:firstLine="0"/>
              <w:rPr>
                <w:sz w:val="16"/>
                <w:szCs w:val="16"/>
                <w:lang w:val="en-US"/>
              </w:rPr>
            </w:pPr>
            <w:r w:rsidRPr="00E70F55">
              <w:rPr>
                <w:sz w:val="16"/>
                <w:szCs w:val="16"/>
                <w:lang w:val="en-US"/>
              </w:rPr>
              <w:t>*SinaEurorail</w:t>
            </w:r>
          </w:p>
          <w:p w:rsidR="003C30FE" w:rsidRPr="00E70F55" w:rsidRDefault="003C30FE" w:rsidP="00E70F55">
            <w:pPr>
              <w:ind w:firstLine="0"/>
              <w:rPr>
                <w:sz w:val="16"/>
                <w:szCs w:val="16"/>
                <w:lang w:val="en-US"/>
              </w:rPr>
            </w:pPr>
            <w:r w:rsidRPr="00E70F55">
              <w:rPr>
                <w:sz w:val="16"/>
                <w:szCs w:val="16"/>
                <w:lang w:val="en-US"/>
              </w:rPr>
              <w:t>Descriere:</w:t>
            </w:r>
          </w:p>
          <w:p w:rsidR="003C30FE" w:rsidRPr="00E70F55" w:rsidRDefault="003C30FE" w:rsidP="00E70F55">
            <w:pPr>
              <w:ind w:firstLine="0"/>
              <w:rPr>
                <w:sz w:val="16"/>
                <w:szCs w:val="16"/>
                <w:lang w:val="en-US"/>
              </w:rPr>
            </w:pPr>
            <w:r w:rsidRPr="00E70F55">
              <w:rPr>
                <w:sz w:val="16"/>
                <w:szCs w:val="16"/>
                <w:lang w:val="en-US"/>
              </w:rPr>
              <w:t>Profilul consolei este împărțit în două secțiuni – gaz și electric.</w:t>
            </w:r>
          </w:p>
          <w:p w:rsidR="003C30FE" w:rsidRPr="00E70F55" w:rsidRDefault="003C30FE" w:rsidP="00E70F55">
            <w:pPr>
              <w:ind w:firstLine="0"/>
              <w:rPr>
                <w:sz w:val="16"/>
                <w:szCs w:val="16"/>
                <w:lang w:val="en-US"/>
              </w:rPr>
            </w:pPr>
            <w:r w:rsidRPr="00E70F55">
              <w:rPr>
                <w:sz w:val="16"/>
                <w:szCs w:val="16"/>
                <w:lang w:val="en-US"/>
              </w:rPr>
              <w:t>Capetele exterioare ale consolelor au un profil ergonomic oval.</w:t>
            </w:r>
          </w:p>
          <w:p w:rsidR="003C30FE" w:rsidRPr="00E70F55" w:rsidRDefault="003C30FE" w:rsidP="00E70F55">
            <w:pPr>
              <w:ind w:firstLine="0"/>
              <w:rPr>
                <w:sz w:val="16"/>
                <w:szCs w:val="16"/>
                <w:lang w:val="en-US"/>
              </w:rPr>
            </w:pPr>
            <w:r w:rsidRPr="00E70F55">
              <w:rPr>
                <w:sz w:val="16"/>
                <w:szCs w:val="16"/>
                <w:lang w:val="en-US"/>
              </w:rPr>
              <w:t>Absența conexiunilor cu șuruburi vizibile pe partea frontală a consolei - locuri</w:t>
            </w:r>
          </w:p>
          <w:p w:rsidR="003C30FE" w:rsidRPr="00E70F55" w:rsidRDefault="003C30FE" w:rsidP="00E70F55">
            <w:pPr>
              <w:ind w:firstLine="0"/>
              <w:rPr>
                <w:sz w:val="16"/>
                <w:szCs w:val="16"/>
                <w:lang w:val="en-US"/>
              </w:rPr>
            </w:pPr>
            <w:r w:rsidRPr="00E70F55">
              <w:rPr>
                <w:sz w:val="16"/>
                <w:szCs w:val="16"/>
                <w:lang w:val="en-US"/>
              </w:rPr>
              <w:t>Greu accesibile pentru dezinfecție, unde se acumulează umiditate și se formează</w:t>
            </w:r>
          </w:p>
          <w:p w:rsidR="003C30FE" w:rsidRPr="00E70F55" w:rsidRDefault="003C30FE" w:rsidP="00E70F55">
            <w:pPr>
              <w:ind w:firstLine="0"/>
              <w:rPr>
                <w:sz w:val="16"/>
                <w:szCs w:val="16"/>
                <w:lang w:val="en-US"/>
              </w:rPr>
            </w:pPr>
            <w:r w:rsidRPr="00E70F55">
              <w:rPr>
                <w:sz w:val="16"/>
                <w:szCs w:val="16"/>
                <w:lang w:val="en-US"/>
              </w:rPr>
              <w:t>Un mediu pentru reproducerea bacteriilor.</w:t>
            </w:r>
          </w:p>
          <w:p w:rsidR="003C30FE" w:rsidRPr="00E70F55" w:rsidRDefault="003C30FE" w:rsidP="00E70F55">
            <w:pPr>
              <w:ind w:firstLine="0"/>
              <w:rPr>
                <w:sz w:val="16"/>
                <w:szCs w:val="16"/>
                <w:lang w:val="en-US"/>
              </w:rPr>
            </w:pPr>
            <w:r w:rsidRPr="00E70F55">
              <w:rPr>
                <w:sz w:val="16"/>
                <w:szCs w:val="16"/>
                <w:lang w:val="en-US"/>
              </w:rPr>
              <w:t>Conducte interne de cupru pregătite pentru alimentarea fiecărui tip de gaz.</w:t>
            </w:r>
          </w:p>
          <w:p w:rsidR="003C30FE" w:rsidRPr="00E70F55" w:rsidRDefault="003C30FE" w:rsidP="00E70F55">
            <w:pPr>
              <w:ind w:firstLine="0"/>
              <w:rPr>
                <w:sz w:val="16"/>
                <w:szCs w:val="16"/>
                <w:lang w:val="en-US"/>
              </w:rPr>
            </w:pPr>
            <w:r w:rsidRPr="00E70F55">
              <w:rPr>
                <w:sz w:val="16"/>
                <w:szCs w:val="16"/>
                <w:lang w:val="en-US"/>
              </w:rPr>
              <w:t>Cablajul de gaz din interiorul consolei este realizat din țevi rigide de cupru</w:t>
            </w:r>
          </w:p>
          <w:p w:rsidR="003C30FE" w:rsidRPr="00E70F55" w:rsidRDefault="003C30FE" w:rsidP="00E70F55">
            <w:pPr>
              <w:ind w:firstLine="0"/>
              <w:rPr>
                <w:sz w:val="16"/>
                <w:szCs w:val="16"/>
                <w:lang w:val="en-US"/>
              </w:rPr>
            </w:pPr>
            <w:r w:rsidRPr="00E70F55">
              <w:rPr>
                <w:sz w:val="16"/>
                <w:szCs w:val="16"/>
                <w:lang w:val="en-US"/>
              </w:rPr>
              <w:t>Destinate gazelor medicale.</w:t>
            </w:r>
          </w:p>
          <w:p w:rsidR="003C30FE" w:rsidRPr="00E70F55" w:rsidRDefault="003C30FE" w:rsidP="00E70F55">
            <w:pPr>
              <w:ind w:firstLine="0"/>
              <w:rPr>
                <w:sz w:val="16"/>
                <w:szCs w:val="16"/>
                <w:lang w:val="en-US"/>
              </w:rPr>
            </w:pPr>
            <w:r w:rsidRPr="00E70F55">
              <w:rPr>
                <w:sz w:val="16"/>
                <w:szCs w:val="16"/>
                <w:lang w:val="en-US"/>
              </w:rPr>
              <w:t>Material: profil de aluminiu cu margini exterioare rotunjite.</w:t>
            </w:r>
          </w:p>
          <w:p w:rsidR="003C30FE" w:rsidRPr="00E70F55" w:rsidRDefault="003C30FE" w:rsidP="00E70F55">
            <w:pPr>
              <w:ind w:firstLine="0"/>
              <w:rPr>
                <w:sz w:val="16"/>
                <w:szCs w:val="16"/>
                <w:lang w:val="en-US"/>
              </w:rPr>
            </w:pPr>
            <w:r w:rsidRPr="00E70F55">
              <w:rPr>
                <w:sz w:val="16"/>
                <w:szCs w:val="16"/>
                <w:lang w:val="en-US"/>
              </w:rPr>
              <w:t xml:space="preserve">Grosimea profilului: cel puțin 3 </w:t>
            </w:r>
            <w:r w:rsidRPr="00E70F55">
              <w:rPr>
                <w:sz w:val="16"/>
                <w:szCs w:val="16"/>
                <w:lang w:val="en-US"/>
              </w:rPr>
              <w:lastRenderedPageBreak/>
              <w:t>mm partea de susținere (peretele din spate), cel</w:t>
            </w:r>
          </w:p>
          <w:p w:rsidR="003C30FE" w:rsidRPr="00E70F55" w:rsidRDefault="003C30FE" w:rsidP="00E70F55">
            <w:pPr>
              <w:ind w:firstLine="0"/>
              <w:rPr>
                <w:sz w:val="16"/>
                <w:szCs w:val="16"/>
                <w:lang w:val="en-US"/>
              </w:rPr>
            </w:pPr>
            <w:r w:rsidRPr="00E70F55">
              <w:rPr>
                <w:sz w:val="16"/>
                <w:szCs w:val="16"/>
                <w:lang w:val="en-US"/>
              </w:rPr>
              <w:t>puțin 2,2 mm pereți despărțitori. Aceste dimensiuni exclud deformarea consolei</w:t>
            </w:r>
          </w:p>
          <w:p w:rsidR="003C30FE" w:rsidRPr="00E70F55" w:rsidRDefault="003C30FE" w:rsidP="00E70F55">
            <w:pPr>
              <w:ind w:firstLine="0"/>
              <w:rPr>
                <w:sz w:val="16"/>
                <w:szCs w:val="16"/>
                <w:lang w:val="en-US"/>
              </w:rPr>
            </w:pPr>
            <w:r w:rsidRPr="00E70F55">
              <w:rPr>
                <w:sz w:val="16"/>
                <w:szCs w:val="16"/>
                <w:lang w:val="en-US"/>
              </w:rPr>
              <w:t>în timpul manipulării și după instalarea pe tavan. Îndeplinește cerințele de</w:t>
            </w:r>
          </w:p>
          <w:p w:rsidR="003C30FE" w:rsidRPr="00E70F55" w:rsidRDefault="003C30FE" w:rsidP="00E70F55">
            <w:pPr>
              <w:ind w:firstLine="0"/>
              <w:rPr>
                <w:sz w:val="16"/>
                <w:szCs w:val="16"/>
                <w:lang w:val="en-US"/>
              </w:rPr>
            </w:pPr>
            <w:r w:rsidRPr="00E70F55">
              <w:rPr>
                <w:sz w:val="16"/>
                <w:szCs w:val="16"/>
                <w:lang w:val="en-US"/>
              </w:rPr>
              <w:t>siguranță ale consolelor medicale conform EN ISO 11197.</w:t>
            </w:r>
          </w:p>
          <w:p w:rsidR="003C30FE" w:rsidRPr="00E70F55" w:rsidRDefault="003C30FE" w:rsidP="00E70F55">
            <w:pPr>
              <w:ind w:firstLine="0"/>
              <w:rPr>
                <w:sz w:val="16"/>
                <w:szCs w:val="16"/>
                <w:lang w:val="en-US"/>
              </w:rPr>
            </w:pPr>
            <w:r w:rsidRPr="00E70F55">
              <w:rPr>
                <w:sz w:val="16"/>
                <w:szCs w:val="16"/>
                <w:lang w:val="en-US"/>
              </w:rPr>
              <w:t>Conexiunile de curent înalt sunt amplasate la o distanță minimă de siguranță</w:t>
            </w:r>
          </w:p>
          <w:p w:rsidR="003C30FE" w:rsidRPr="00E70F55" w:rsidRDefault="003C30FE" w:rsidP="00E70F55">
            <w:pPr>
              <w:ind w:firstLine="0"/>
              <w:rPr>
                <w:sz w:val="16"/>
                <w:szCs w:val="16"/>
                <w:lang w:val="en-US"/>
              </w:rPr>
            </w:pPr>
            <w:r w:rsidRPr="00E70F55">
              <w:rPr>
                <w:sz w:val="16"/>
                <w:szCs w:val="16"/>
                <w:lang w:val="en-US"/>
              </w:rPr>
              <w:t>față de conectorii de gaz, iar conexiunile de gaz de celpuțin 200 mm. Respectă</w:t>
            </w:r>
          </w:p>
          <w:p w:rsidR="003C30FE" w:rsidRPr="00E70F55" w:rsidRDefault="003C30FE" w:rsidP="00E70F55">
            <w:pPr>
              <w:ind w:firstLine="0"/>
              <w:rPr>
                <w:sz w:val="16"/>
                <w:szCs w:val="16"/>
                <w:lang w:val="en-US"/>
              </w:rPr>
            </w:pPr>
            <w:r w:rsidRPr="00E70F55">
              <w:rPr>
                <w:sz w:val="16"/>
                <w:szCs w:val="16"/>
                <w:lang w:val="en-US"/>
              </w:rPr>
              <w:t>cerințele de siguranță ale consolelo rmedicale conform EN ISO 11197.</w:t>
            </w:r>
          </w:p>
          <w:p w:rsidR="003C30FE" w:rsidRPr="00E70F55" w:rsidRDefault="003C30FE" w:rsidP="00E70F55">
            <w:pPr>
              <w:ind w:firstLine="0"/>
              <w:rPr>
                <w:sz w:val="16"/>
                <w:szCs w:val="16"/>
                <w:lang w:val="en-US"/>
              </w:rPr>
            </w:pPr>
            <w:r w:rsidRPr="00E70F55">
              <w:rPr>
                <w:sz w:val="16"/>
                <w:szCs w:val="16"/>
                <w:lang w:val="en-US"/>
              </w:rPr>
              <w:t>Corpul conectorului de gaz este fabricat dintr-un aliaj metalic</w:t>
            </w:r>
          </w:p>
          <w:p w:rsidR="003C30FE" w:rsidRPr="00E70F55" w:rsidRDefault="003C30FE" w:rsidP="00E70F55">
            <w:pPr>
              <w:ind w:firstLine="0"/>
              <w:rPr>
                <w:sz w:val="16"/>
                <w:szCs w:val="16"/>
                <w:lang w:val="en-US"/>
              </w:rPr>
            </w:pPr>
            <w:r w:rsidRPr="00E70F55">
              <w:rPr>
                <w:sz w:val="16"/>
                <w:szCs w:val="16"/>
                <w:lang w:val="en-US"/>
              </w:rPr>
              <w:t>Conectori de gaz din 2 componente cu posibilitatea de a înlocui piesa de blocare</w:t>
            </w:r>
          </w:p>
          <w:p w:rsidR="003C30FE" w:rsidRPr="00E70F55" w:rsidRDefault="003C30FE" w:rsidP="00E70F55">
            <w:pPr>
              <w:ind w:firstLine="0"/>
              <w:rPr>
                <w:sz w:val="16"/>
                <w:szCs w:val="16"/>
                <w:lang w:val="en-US"/>
              </w:rPr>
            </w:pPr>
            <w:r w:rsidRPr="00E70F55">
              <w:rPr>
                <w:sz w:val="16"/>
                <w:szCs w:val="16"/>
                <w:lang w:val="en-US"/>
              </w:rPr>
              <w:t>fără a deconecta conectorul de la rețeaua principală de gaz.</w:t>
            </w:r>
          </w:p>
          <w:p w:rsidR="003C30FE" w:rsidRPr="00E70F55" w:rsidRDefault="003C30FE" w:rsidP="00E70F55">
            <w:pPr>
              <w:ind w:firstLine="0"/>
              <w:rPr>
                <w:sz w:val="16"/>
                <w:szCs w:val="16"/>
                <w:lang w:val="en-US"/>
              </w:rPr>
            </w:pPr>
            <w:r w:rsidRPr="00E70F55">
              <w:rPr>
                <w:sz w:val="16"/>
                <w:szCs w:val="16"/>
                <w:lang w:val="en-US"/>
              </w:rPr>
              <w:t>Un autocolant cu denumirea gazului pe inelul de presiune al conectorului de</w:t>
            </w:r>
          </w:p>
          <w:p w:rsidR="003C30FE" w:rsidRPr="00E70F55" w:rsidRDefault="003C30FE" w:rsidP="00E70F55">
            <w:pPr>
              <w:ind w:firstLine="0"/>
              <w:rPr>
                <w:sz w:val="16"/>
                <w:szCs w:val="16"/>
                <w:lang w:val="en-US"/>
              </w:rPr>
            </w:pPr>
            <w:r w:rsidRPr="00E70F55">
              <w:rPr>
                <w:sz w:val="16"/>
                <w:szCs w:val="16"/>
                <w:lang w:val="en-US"/>
              </w:rPr>
              <w:t>gaz.</w:t>
            </w:r>
          </w:p>
          <w:p w:rsidR="003C30FE" w:rsidRPr="00E70F55" w:rsidRDefault="003C30FE" w:rsidP="00E70F55">
            <w:pPr>
              <w:ind w:firstLine="0"/>
              <w:rPr>
                <w:sz w:val="16"/>
                <w:szCs w:val="16"/>
                <w:lang w:val="en-US"/>
              </w:rPr>
            </w:pPr>
            <w:r w:rsidRPr="00E70F55">
              <w:rPr>
                <w:sz w:val="16"/>
                <w:szCs w:val="16"/>
                <w:lang w:val="en-US"/>
              </w:rPr>
              <w:t>Geometria conexiunilor detașabile corespunde tipului de gaz conform</w:t>
            </w:r>
          </w:p>
          <w:p w:rsidR="003C30FE" w:rsidRPr="00E70F55" w:rsidRDefault="003C30FE" w:rsidP="00E70F55">
            <w:pPr>
              <w:ind w:firstLine="0"/>
              <w:rPr>
                <w:sz w:val="16"/>
                <w:szCs w:val="16"/>
                <w:lang w:val="en-US"/>
              </w:rPr>
            </w:pPr>
            <w:r w:rsidRPr="00E70F55">
              <w:rPr>
                <w:sz w:val="16"/>
                <w:szCs w:val="16"/>
                <w:lang w:val="en-US"/>
              </w:rPr>
              <w:t>standardului DIN 13260-2, ceea ce elimină posibilitatea conectării eronate a</w:t>
            </w:r>
          </w:p>
          <w:p w:rsidR="003C30FE" w:rsidRPr="00E70F55" w:rsidRDefault="003C30FE" w:rsidP="00E70F55">
            <w:pPr>
              <w:ind w:firstLine="0"/>
              <w:rPr>
                <w:sz w:val="16"/>
                <w:szCs w:val="16"/>
                <w:lang w:val="en-US"/>
              </w:rPr>
            </w:pPr>
            <w:r w:rsidRPr="00E70F55">
              <w:rPr>
                <w:sz w:val="16"/>
                <w:szCs w:val="16"/>
                <w:lang w:val="en-US"/>
              </w:rPr>
              <w:t>echipamentului.</w:t>
            </w:r>
          </w:p>
          <w:p w:rsidR="003C30FE" w:rsidRPr="00E70F55" w:rsidRDefault="003C30FE" w:rsidP="00E70F55">
            <w:pPr>
              <w:ind w:firstLine="0"/>
              <w:rPr>
                <w:sz w:val="16"/>
                <w:szCs w:val="16"/>
                <w:lang w:val="en-US"/>
              </w:rPr>
            </w:pPr>
            <w:r w:rsidRPr="00E70F55">
              <w:rPr>
                <w:sz w:val="16"/>
                <w:szCs w:val="16"/>
                <w:lang w:val="en-US"/>
              </w:rPr>
              <w:t>Prize electrice încorporate 220 V Eurostandard, cu borne de împământare, cu</w:t>
            </w:r>
          </w:p>
          <w:p w:rsidR="003C30FE" w:rsidRPr="00E70F55" w:rsidRDefault="003C30FE" w:rsidP="00E70F55">
            <w:pPr>
              <w:ind w:firstLine="0"/>
              <w:rPr>
                <w:sz w:val="16"/>
                <w:szCs w:val="16"/>
                <w:lang w:val="en-US"/>
              </w:rPr>
            </w:pPr>
            <w:r w:rsidRPr="00E70F55">
              <w:rPr>
                <w:sz w:val="16"/>
                <w:szCs w:val="16"/>
                <w:lang w:val="en-US"/>
              </w:rPr>
              <w:t>perdea de protecție. Curent maxim 16A.</w:t>
            </w:r>
          </w:p>
          <w:p w:rsidR="003C30FE" w:rsidRPr="00E70F55" w:rsidRDefault="003C30FE" w:rsidP="00E70F55">
            <w:pPr>
              <w:ind w:firstLine="0"/>
              <w:rPr>
                <w:sz w:val="16"/>
                <w:szCs w:val="16"/>
                <w:lang w:val="en-US"/>
              </w:rPr>
            </w:pPr>
            <w:r w:rsidRPr="00E70F55">
              <w:rPr>
                <w:sz w:val="16"/>
                <w:szCs w:val="16"/>
                <w:lang w:val="en-US"/>
              </w:rPr>
              <w:t>Prize de egalizare a potențialului în consolă în corporate cel puțin 2 bucăți.</w:t>
            </w:r>
          </w:p>
          <w:p w:rsidR="003C30FE" w:rsidRPr="00E70F55" w:rsidRDefault="003C30FE" w:rsidP="00E70F55">
            <w:pPr>
              <w:ind w:firstLine="0"/>
              <w:rPr>
                <w:sz w:val="16"/>
                <w:szCs w:val="16"/>
                <w:lang w:val="en-US"/>
              </w:rPr>
            </w:pPr>
            <w:r w:rsidRPr="00E70F55">
              <w:rPr>
                <w:sz w:val="16"/>
                <w:szCs w:val="16"/>
                <w:lang w:val="en-US"/>
              </w:rPr>
              <w:t>Șină medicală încorporată din oțel inoxidabil pentru atașarea de accesorii</w:t>
            </w:r>
          </w:p>
          <w:p w:rsidR="003C30FE" w:rsidRPr="00E70F55" w:rsidRDefault="003C30FE" w:rsidP="00E70F55">
            <w:pPr>
              <w:ind w:firstLine="0"/>
              <w:rPr>
                <w:sz w:val="16"/>
                <w:szCs w:val="16"/>
                <w:lang w:val="en-US"/>
              </w:rPr>
            </w:pPr>
            <w:r w:rsidRPr="00E70F55">
              <w:rPr>
                <w:sz w:val="16"/>
                <w:szCs w:val="16"/>
                <w:lang w:val="en-US"/>
              </w:rPr>
              <w:t>suplimentare, dimensiuni 25 x 10 mm, Lungime corespunzatoare. Șina se</w:t>
            </w:r>
          </w:p>
          <w:p w:rsidR="003C30FE" w:rsidRPr="00E70F55" w:rsidRDefault="003C30FE" w:rsidP="00E70F55">
            <w:pPr>
              <w:ind w:firstLine="0"/>
              <w:rPr>
                <w:sz w:val="16"/>
                <w:szCs w:val="16"/>
                <w:lang w:val="en-US"/>
              </w:rPr>
            </w:pPr>
            <w:r w:rsidRPr="00E70F55">
              <w:rPr>
                <w:sz w:val="16"/>
                <w:szCs w:val="16"/>
                <w:lang w:val="en-US"/>
              </w:rPr>
              <w:t>atașează din față folosind console adecvate, lăsând spațiu între șină și panoul în</w:t>
            </w:r>
          </w:p>
          <w:p w:rsidR="003C30FE" w:rsidRPr="00E70F55" w:rsidRDefault="003C30FE" w:rsidP="00E70F55">
            <w:pPr>
              <w:ind w:firstLine="0"/>
              <w:rPr>
                <w:sz w:val="16"/>
                <w:szCs w:val="16"/>
                <w:lang w:val="en-US"/>
              </w:rPr>
            </w:pPr>
            <w:r w:rsidRPr="00E70F55">
              <w:rPr>
                <w:sz w:val="16"/>
                <w:szCs w:val="16"/>
                <w:lang w:val="en-US"/>
              </w:rPr>
              <w:t>sine.</w:t>
            </w:r>
          </w:p>
          <w:p w:rsidR="003C30FE" w:rsidRPr="00E70F55" w:rsidRDefault="003C30FE" w:rsidP="00E70F55">
            <w:pPr>
              <w:ind w:firstLine="0"/>
              <w:rPr>
                <w:sz w:val="16"/>
                <w:szCs w:val="16"/>
                <w:lang w:val="en-US"/>
              </w:rPr>
            </w:pPr>
            <w:r w:rsidRPr="00E70F55">
              <w:rPr>
                <w:sz w:val="16"/>
                <w:szCs w:val="16"/>
                <w:lang w:val="en-US"/>
              </w:rPr>
              <w:t>Întrerupătorul de curent rezidual conceput pentru a proteja împotriva rănilor</w:t>
            </w:r>
          </w:p>
          <w:p w:rsidR="003C30FE" w:rsidRPr="00E70F55" w:rsidRDefault="003C30FE" w:rsidP="00E70F55">
            <w:pPr>
              <w:ind w:firstLine="0"/>
              <w:rPr>
                <w:sz w:val="16"/>
                <w:szCs w:val="16"/>
                <w:lang w:val="en-US"/>
              </w:rPr>
            </w:pPr>
            <w:r w:rsidRPr="00E70F55">
              <w:rPr>
                <w:sz w:val="16"/>
                <w:szCs w:val="16"/>
                <w:lang w:val="en-US"/>
              </w:rPr>
              <w:t>Sau decesului cauzate de șoc electric prin deconectarea rapidă a circuitului sub</w:t>
            </w:r>
          </w:p>
          <w:p w:rsidR="003C30FE" w:rsidRPr="00E70F55" w:rsidRDefault="00E70F55" w:rsidP="00E70F55">
            <w:pPr>
              <w:ind w:firstLine="0"/>
              <w:rPr>
                <w:sz w:val="16"/>
                <w:szCs w:val="16"/>
                <w:lang w:val="en-US"/>
              </w:rPr>
            </w:pPr>
            <w:r w:rsidRPr="00E70F55">
              <w:rPr>
                <w:sz w:val="16"/>
                <w:szCs w:val="16"/>
                <w:lang w:val="en-US"/>
              </w:rPr>
              <w:t>T</w:t>
            </w:r>
            <w:r w:rsidR="003C30FE" w:rsidRPr="00E70F55">
              <w:rPr>
                <w:sz w:val="16"/>
                <w:szCs w:val="16"/>
                <w:lang w:val="en-US"/>
              </w:rPr>
              <w:t>ensiune</w:t>
            </w:r>
            <w:r w:rsidRPr="00E70F55">
              <w:rPr>
                <w:sz w:val="16"/>
                <w:szCs w:val="16"/>
                <w:lang w:val="en-US"/>
              </w:rPr>
              <w:t xml:space="preserve"> </w:t>
            </w:r>
            <w:r w:rsidR="003C30FE" w:rsidRPr="00E70F55">
              <w:rPr>
                <w:sz w:val="16"/>
                <w:szCs w:val="16"/>
                <w:lang w:val="en-US"/>
              </w:rPr>
              <w:t>dacă un pacient</w:t>
            </w:r>
            <w:r w:rsidRPr="00E70F55">
              <w:rPr>
                <w:sz w:val="16"/>
                <w:szCs w:val="16"/>
                <w:lang w:val="en-US"/>
              </w:rPr>
              <w:t xml:space="preserve"> </w:t>
            </w:r>
            <w:r w:rsidR="003C30FE" w:rsidRPr="00E70F55">
              <w:rPr>
                <w:sz w:val="16"/>
                <w:szCs w:val="16"/>
                <w:lang w:val="en-US"/>
              </w:rPr>
              <w:t>intră</w:t>
            </w:r>
            <w:r w:rsidRPr="00E70F55">
              <w:rPr>
                <w:sz w:val="16"/>
                <w:szCs w:val="16"/>
                <w:lang w:val="en-US"/>
              </w:rPr>
              <w:t xml:space="preserve"> </w:t>
            </w:r>
            <w:r w:rsidR="003C30FE" w:rsidRPr="00E70F55">
              <w:rPr>
                <w:sz w:val="16"/>
                <w:szCs w:val="16"/>
                <w:lang w:val="en-US"/>
              </w:rPr>
              <w:t>în contact cu acesta.</w:t>
            </w:r>
          </w:p>
          <w:p w:rsidR="003C30FE" w:rsidRPr="00E70F55" w:rsidRDefault="003C30FE" w:rsidP="00E70F55">
            <w:pPr>
              <w:ind w:firstLine="0"/>
              <w:rPr>
                <w:sz w:val="16"/>
                <w:szCs w:val="16"/>
                <w:lang w:val="en-US"/>
              </w:rPr>
            </w:pPr>
            <w:r w:rsidRPr="00E70F55">
              <w:rPr>
                <w:sz w:val="16"/>
                <w:szCs w:val="16"/>
                <w:lang w:val="en-US"/>
              </w:rPr>
              <w:t>Sistemm de monitorizare a presiunei</w:t>
            </w:r>
            <w:r w:rsidR="00E70F55" w:rsidRPr="00E70F55">
              <w:rPr>
                <w:sz w:val="16"/>
                <w:szCs w:val="16"/>
                <w:lang w:val="en-US"/>
              </w:rPr>
              <w:t xml:space="preserve"> </w:t>
            </w:r>
            <w:r w:rsidRPr="00E70F55">
              <w:rPr>
                <w:sz w:val="16"/>
                <w:szCs w:val="16"/>
                <w:lang w:val="en-US"/>
              </w:rPr>
              <w:t>gazelor</w:t>
            </w:r>
            <w:r w:rsidR="00E70F55" w:rsidRPr="00E70F55">
              <w:rPr>
                <w:sz w:val="16"/>
                <w:szCs w:val="16"/>
                <w:lang w:val="en-US"/>
              </w:rPr>
              <w:t xml:space="preserve"> </w:t>
            </w:r>
            <w:r w:rsidRPr="00E70F55">
              <w:rPr>
                <w:sz w:val="16"/>
                <w:szCs w:val="16"/>
                <w:lang w:val="en-US"/>
              </w:rPr>
              <w:t>medicale incorporate in consola.</w:t>
            </w:r>
          </w:p>
          <w:p w:rsidR="003C30FE" w:rsidRPr="00E70F55" w:rsidRDefault="003C30FE" w:rsidP="00E70F55">
            <w:pPr>
              <w:ind w:firstLine="0"/>
              <w:rPr>
                <w:sz w:val="16"/>
                <w:szCs w:val="16"/>
                <w:lang w:val="en-US"/>
              </w:rPr>
            </w:pPr>
            <w:r w:rsidRPr="00E70F55">
              <w:rPr>
                <w:sz w:val="16"/>
                <w:szCs w:val="16"/>
                <w:lang w:val="en-US"/>
              </w:rPr>
              <w:t xml:space="preserve">Capacitate de încărcare: min. 10 kg per punct </w:t>
            </w:r>
            <w:r w:rsidR="00E70F55" w:rsidRPr="00E70F55">
              <w:rPr>
                <w:sz w:val="16"/>
                <w:szCs w:val="16"/>
                <w:lang w:val="en-US"/>
              </w:rPr>
              <w:t>–</w:t>
            </w:r>
            <w:r w:rsidRPr="00E70F55">
              <w:rPr>
                <w:sz w:val="16"/>
                <w:szCs w:val="16"/>
                <w:lang w:val="en-US"/>
              </w:rPr>
              <w:t xml:space="preserve"> permite</w:t>
            </w:r>
            <w:r w:rsidR="00E70F55" w:rsidRPr="00E70F55">
              <w:rPr>
                <w:sz w:val="16"/>
                <w:szCs w:val="16"/>
                <w:lang w:val="en-US"/>
              </w:rPr>
              <w:t xml:space="preserve"> </w:t>
            </w:r>
            <w:r w:rsidRPr="00E70F55">
              <w:rPr>
                <w:sz w:val="16"/>
                <w:szCs w:val="16"/>
                <w:lang w:val="en-US"/>
              </w:rPr>
              <w:t>instalarea</w:t>
            </w:r>
          </w:p>
          <w:p w:rsidR="003C30FE" w:rsidRPr="00E70F55" w:rsidRDefault="00E70F55" w:rsidP="00E70F55">
            <w:pPr>
              <w:ind w:firstLine="0"/>
              <w:rPr>
                <w:sz w:val="16"/>
                <w:szCs w:val="16"/>
                <w:lang w:val="en-US"/>
              </w:rPr>
            </w:pPr>
            <w:r w:rsidRPr="00E70F55">
              <w:rPr>
                <w:sz w:val="16"/>
                <w:szCs w:val="16"/>
                <w:lang w:val="en-US"/>
              </w:rPr>
              <w:t>E</w:t>
            </w:r>
            <w:r w:rsidR="003C30FE" w:rsidRPr="00E70F55">
              <w:rPr>
                <w:sz w:val="16"/>
                <w:szCs w:val="16"/>
                <w:lang w:val="en-US"/>
              </w:rPr>
              <w:t>chipamentelor</w:t>
            </w:r>
            <w:r w:rsidRPr="00E70F55">
              <w:rPr>
                <w:sz w:val="16"/>
                <w:szCs w:val="16"/>
                <w:lang w:val="en-US"/>
              </w:rPr>
              <w:t xml:space="preserve"> </w:t>
            </w:r>
            <w:r w:rsidR="003C30FE" w:rsidRPr="00E70F55">
              <w:rPr>
                <w:sz w:val="16"/>
                <w:szCs w:val="16"/>
                <w:lang w:val="en-US"/>
              </w:rPr>
              <w:t>medicale standard.</w:t>
            </w:r>
          </w:p>
          <w:p w:rsidR="003C30FE" w:rsidRPr="00E70F55" w:rsidRDefault="003C30FE" w:rsidP="00E70F55">
            <w:pPr>
              <w:ind w:firstLine="0"/>
              <w:rPr>
                <w:sz w:val="16"/>
                <w:szCs w:val="16"/>
                <w:lang w:val="en-US"/>
              </w:rPr>
            </w:pPr>
            <w:r w:rsidRPr="00E70F55">
              <w:rPr>
                <w:sz w:val="16"/>
                <w:szCs w:val="16"/>
                <w:lang w:val="en-US"/>
              </w:rPr>
              <w:t>Compatibil cu suporturi standard pentru</w:t>
            </w:r>
            <w:r w:rsidR="00E70F55" w:rsidRPr="00E70F55">
              <w:rPr>
                <w:sz w:val="16"/>
                <w:szCs w:val="16"/>
                <w:lang w:val="en-US"/>
              </w:rPr>
              <w:t xml:space="preserve"> </w:t>
            </w:r>
            <w:r w:rsidRPr="00E70F55">
              <w:rPr>
                <w:sz w:val="16"/>
                <w:szCs w:val="16"/>
                <w:lang w:val="en-US"/>
              </w:rPr>
              <w:t>umerașe, rafturi, pompe de perfuzie,</w:t>
            </w:r>
          </w:p>
          <w:p w:rsidR="003C30FE" w:rsidRPr="00E70F55" w:rsidRDefault="00E70F55" w:rsidP="00E70F55">
            <w:pPr>
              <w:ind w:firstLine="0"/>
              <w:rPr>
                <w:sz w:val="16"/>
                <w:szCs w:val="16"/>
                <w:lang w:val="en-US"/>
              </w:rPr>
            </w:pPr>
            <w:r w:rsidRPr="00E70F55">
              <w:rPr>
                <w:sz w:val="16"/>
                <w:szCs w:val="16"/>
                <w:lang w:val="en-US"/>
              </w:rPr>
              <w:t>S</w:t>
            </w:r>
            <w:r w:rsidR="003C30FE" w:rsidRPr="00E70F55">
              <w:rPr>
                <w:sz w:val="16"/>
                <w:szCs w:val="16"/>
                <w:lang w:val="en-US"/>
              </w:rPr>
              <w:t>uporturi</w:t>
            </w:r>
            <w:r w:rsidRPr="00E70F55">
              <w:rPr>
                <w:sz w:val="16"/>
                <w:szCs w:val="16"/>
                <w:lang w:val="en-US"/>
              </w:rPr>
              <w:t xml:space="preserve"> </w:t>
            </w:r>
            <w:r w:rsidR="003C30FE" w:rsidRPr="00E70F55">
              <w:rPr>
                <w:sz w:val="16"/>
                <w:szCs w:val="16"/>
                <w:lang w:val="en-US"/>
              </w:rPr>
              <w:t>pentru</w:t>
            </w:r>
            <w:r w:rsidRPr="00E70F55">
              <w:rPr>
                <w:sz w:val="16"/>
                <w:szCs w:val="16"/>
                <w:lang w:val="en-US"/>
              </w:rPr>
              <w:t xml:space="preserve"> </w:t>
            </w:r>
            <w:r w:rsidR="003C30FE" w:rsidRPr="00E70F55">
              <w:rPr>
                <w:sz w:val="16"/>
                <w:szCs w:val="16"/>
                <w:lang w:val="en-US"/>
              </w:rPr>
              <w:t>lămpi etc.</w:t>
            </w:r>
          </w:p>
          <w:p w:rsidR="003C30FE" w:rsidRPr="00E70F55" w:rsidRDefault="003C30FE" w:rsidP="00E70F55">
            <w:pPr>
              <w:ind w:firstLine="0"/>
              <w:rPr>
                <w:sz w:val="16"/>
                <w:szCs w:val="16"/>
                <w:lang w:val="en-US"/>
              </w:rPr>
            </w:pPr>
            <w:r w:rsidRPr="00E70F55">
              <w:rPr>
                <w:sz w:val="16"/>
                <w:szCs w:val="16"/>
                <w:lang w:val="en-US"/>
              </w:rPr>
              <w:t>Certificari: MDR; Protectie</w:t>
            </w:r>
            <w:r w:rsidR="00E70F55" w:rsidRPr="00E70F55">
              <w:rPr>
                <w:sz w:val="16"/>
                <w:szCs w:val="16"/>
                <w:lang w:val="en-US"/>
              </w:rPr>
              <w:t xml:space="preserve"> </w:t>
            </w:r>
            <w:r w:rsidRPr="00E70F55">
              <w:rPr>
                <w:sz w:val="16"/>
                <w:szCs w:val="16"/>
                <w:lang w:val="en-US"/>
              </w:rPr>
              <w:t>antibacteriana, Garantie 24 luni; Declaratie</w:t>
            </w:r>
            <w:r w:rsidR="00E70F55" w:rsidRPr="00E70F55">
              <w:rPr>
                <w:sz w:val="16"/>
                <w:szCs w:val="16"/>
                <w:lang w:val="en-US"/>
              </w:rPr>
              <w:t xml:space="preserve"> </w:t>
            </w:r>
            <w:r w:rsidRPr="00E70F55">
              <w:rPr>
                <w:sz w:val="16"/>
                <w:szCs w:val="16"/>
                <w:lang w:val="en-US"/>
              </w:rPr>
              <w:t>Termen</w:t>
            </w:r>
          </w:p>
          <w:p w:rsidR="00A35149" w:rsidRPr="00A737B9" w:rsidRDefault="003C30FE" w:rsidP="00E70F55">
            <w:pPr>
              <w:ind w:firstLine="0"/>
              <w:rPr>
                <w:color w:val="000000"/>
                <w:sz w:val="16"/>
                <w:szCs w:val="16"/>
              </w:rPr>
            </w:pPr>
            <w:r w:rsidRPr="00E70F55">
              <w:rPr>
                <w:sz w:val="16"/>
                <w:szCs w:val="16"/>
                <w:lang w:val="en-US"/>
              </w:rPr>
              <w:t>de livrare maxim 5 saptamini; Declaratie de Conformitate</w:t>
            </w:r>
          </w:p>
        </w:tc>
        <w:tc>
          <w:tcPr>
            <w:tcW w:w="678" w:type="pct"/>
            <w:vAlign w:val="center"/>
          </w:tcPr>
          <w:p w:rsidR="00A35149" w:rsidRPr="00A737B9" w:rsidRDefault="003C30FE" w:rsidP="001D2937">
            <w:pPr>
              <w:ind w:firstLine="0"/>
              <w:jc w:val="center"/>
              <w:rPr>
                <w:color w:val="000000"/>
                <w:sz w:val="16"/>
                <w:szCs w:val="16"/>
              </w:rPr>
            </w:pPr>
            <w:r>
              <w:rPr>
                <w:color w:val="000000"/>
                <w:sz w:val="16"/>
                <w:szCs w:val="16"/>
              </w:rPr>
              <w:lastRenderedPageBreak/>
              <w:t>350 000,00</w:t>
            </w:r>
          </w:p>
        </w:tc>
      </w:tr>
    </w:tbl>
    <w:p w:rsidR="00386B95" w:rsidRPr="00A35149" w:rsidRDefault="00386B95" w:rsidP="00386B95">
      <w:pPr>
        <w:shd w:val="clear" w:color="auto" w:fill="FFFFFF" w:themeFill="background1"/>
        <w:tabs>
          <w:tab w:val="left" w:pos="284"/>
          <w:tab w:val="right" w:pos="426"/>
        </w:tabs>
        <w:spacing w:before="120"/>
        <w:ind w:left="284"/>
        <w:jc w:val="both"/>
        <w:rPr>
          <w:b/>
          <w:noProof w:val="0"/>
          <w:sz w:val="16"/>
          <w:szCs w:val="16"/>
          <w:lang w:eastAsia="ru-RU"/>
        </w:rPr>
      </w:pPr>
    </w:p>
    <w:p w:rsidR="00641206" w:rsidRPr="00453CD6" w:rsidRDefault="000339A4" w:rsidP="00F72BC3">
      <w:pPr>
        <w:numPr>
          <w:ilvl w:val="0"/>
          <w:numId w:val="2"/>
        </w:numPr>
        <w:shd w:val="clear" w:color="auto" w:fill="FFFFFF" w:themeFill="background1"/>
        <w:tabs>
          <w:tab w:val="right" w:pos="426"/>
        </w:tabs>
        <w:spacing w:before="120"/>
        <w:ind w:left="360"/>
        <w:rPr>
          <w:b/>
          <w:noProof w:val="0"/>
          <w:sz w:val="20"/>
          <w:szCs w:val="20"/>
          <w:lang w:eastAsia="ru-RU"/>
        </w:rPr>
      </w:pPr>
      <w:r w:rsidRPr="00453CD6">
        <w:rPr>
          <w:b/>
          <w:noProof w:val="0"/>
          <w:sz w:val="20"/>
          <w:szCs w:val="20"/>
          <w:lang w:eastAsia="ru-RU"/>
        </w:rPr>
        <w:t>În cazul procedurilor de preselecție se indică numărul minim al candidaţilor şi, dacă este cazul, numărul maxim al acestora.</w:t>
      </w:r>
      <w:r w:rsidR="00C01E1D" w:rsidRPr="00453CD6">
        <w:rPr>
          <w:b/>
          <w:noProof w:val="0"/>
          <w:sz w:val="20"/>
          <w:szCs w:val="20"/>
          <w:lang w:eastAsia="ru-RU"/>
        </w:rPr>
        <w:t xml:space="preserve"> </w:t>
      </w:r>
      <w:r w:rsidR="00C01E1D" w:rsidRPr="00453CD6">
        <w:rPr>
          <w:i/>
          <w:noProof w:val="0"/>
          <w:sz w:val="20"/>
          <w:szCs w:val="20"/>
          <w:u w:val="single"/>
          <w:lang w:eastAsia="ru-RU"/>
        </w:rPr>
        <w:t>Nu se aplică;</w:t>
      </w:r>
    </w:p>
    <w:p w:rsidR="000339A4" w:rsidRPr="00453CD6" w:rsidRDefault="000339A4" w:rsidP="000339A4">
      <w:pPr>
        <w:numPr>
          <w:ilvl w:val="0"/>
          <w:numId w:val="2"/>
        </w:numPr>
        <w:shd w:val="clear" w:color="auto" w:fill="FFFFFF" w:themeFill="background1"/>
        <w:tabs>
          <w:tab w:val="right" w:pos="426"/>
        </w:tabs>
        <w:ind w:left="357"/>
        <w:rPr>
          <w:b/>
          <w:noProof w:val="0"/>
          <w:sz w:val="20"/>
          <w:szCs w:val="20"/>
          <w:lang w:val="it-IT" w:eastAsia="ru-RU"/>
        </w:rPr>
      </w:pPr>
      <w:r w:rsidRPr="00453CD6">
        <w:rPr>
          <w:b/>
          <w:noProof w:val="0"/>
          <w:sz w:val="20"/>
          <w:szCs w:val="20"/>
          <w:lang w:val="it-IT" w:eastAsia="ru-RU"/>
        </w:rPr>
        <w:t>În cazul în care contractul este împărțit pe loturi un operator economic poate depune oferta (se va selecta):</w:t>
      </w:r>
    </w:p>
    <w:p w:rsidR="00FF2824" w:rsidRPr="00453CD6" w:rsidRDefault="00FF2824" w:rsidP="004109EC">
      <w:pPr>
        <w:rPr>
          <w:sz w:val="20"/>
          <w:szCs w:val="20"/>
          <w:lang w:val="it-IT" w:eastAsia="ru-RU"/>
        </w:rPr>
      </w:pPr>
    </w:p>
    <w:p w:rsidR="000339A4" w:rsidRPr="00B04A2A" w:rsidRDefault="000339A4" w:rsidP="000339A4">
      <w:pPr>
        <w:numPr>
          <w:ilvl w:val="0"/>
          <w:numId w:val="3"/>
        </w:numPr>
        <w:shd w:val="clear" w:color="auto" w:fill="FFFFFF" w:themeFill="background1"/>
        <w:tabs>
          <w:tab w:val="right" w:pos="426"/>
        </w:tabs>
        <w:rPr>
          <w:b/>
          <w:noProof w:val="0"/>
          <w:sz w:val="20"/>
          <w:szCs w:val="20"/>
          <w:u w:val="single"/>
          <w:lang w:val="ru-RU" w:eastAsia="ru-RU"/>
        </w:rPr>
      </w:pPr>
      <w:r w:rsidRPr="00B04A2A">
        <w:rPr>
          <w:b/>
          <w:noProof w:val="0"/>
          <w:sz w:val="20"/>
          <w:szCs w:val="20"/>
          <w:u w:val="single"/>
          <w:lang w:val="it-IT" w:eastAsia="ru-RU"/>
        </w:rPr>
        <w:t xml:space="preserve">Pentru un singur </w:t>
      </w:r>
      <w:r w:rsidRPr="00B04A2A">
        <w:rPr>
          <w:b/>
          <w:noProof w:val="0"/>
          <w:sz w:val="20"/>
          <w:szCs w:val="20"/>
          <w:u w:val="single"/>
          <w:lang w:val="ru-RU" w:eastAsia="ru-RU"/>
        </w:rPr>
        <w:t>lot;</w:t>
      </w:r>
    </w:p>
    <w:p w:rsidR="000339A4" w:rsidRPr="00B04A2A" w:rsidRDefault="000339A4" w:rsidP="000339A4">
      <w:pPr>
        <w:numPr>
          <w:ilvl w:val="0"/>
          <w:numId w:val="3"/>
        </w:numPr>
        <w:shd w:val="clear" w:color="auto" w:fill="FFFFFF" w:themeFill="background1"/>
        <w:tabs>
          <w:tab w:val="right" w:pos="426"/>
        </w:tabs>
        <w:rPr>
          <w:noProof w:val="0"/>
          <w:sz w:val="20"/>
          <w:szCs w:val="20"/>
          <w:lang w:val="ru-RU" w:eastAsia="ru-RU"/>
        </w:rPr>
      </w:pPr>
      <w:r w:rsidRPr="00B04A2A">
        <w:rPr>
          <w:noProof w:val="0"/>
          <w:sz w:val="20"/>
          <w:szCs w:val="20"/>
          <w:lang w:val="ru-RU" w:eastAsia="ru-RU"/>
        </w:rPr>
        <w:t>Pentru</w:t>
      </w:r>
      <w:r w:rsidRPr="00B04A2A">
        <w:rPr>
          <w:noProof w:val="0"/>
          <w:sz w:val="20"/>
          <w:szCs w:val="20"/>
          <w:lang w:eastAsia="ru-RU"/>
        </w:rPr>
        <w:t xml:space="preserve"> </w:t>
      </w:r>
      <w:r w:rsidRPr="00B04A2A">
        <w:rPr>
          <w:noProof w:val="0"/>
          <w:sz w:val="20"/>
          <w:szCs w:val="20"/>
          <w:lang w:val="ru-RU" w:eastAsia="ru-RU"/>
        </w:rPr>
        <w:t>mai</w:t>
      </w:r>
      <w:r w:rsidRPr="00B04A2A">
        <w:rPr>
          <w:noProof w:val="0"/>
          <w:sz w:val="20"/>
          <w:szCs w:val="20"/>
          <w:lang w:eastAsia="ru-RU"/>
        </w:rPr>
        <w:t xml:space="preserve"> </w:t>
      </w:r>
      <w:r w:rsidRPr="00B04A2A">
        <w:rPr>
          <w:noProof w:val="0"/>
          <w:sz w:val="20"/>
          <w:szCs w:val="20"/>
          <w:lang w:val="ru-RU" w:eastAsia="ru-RU"/>
        </w:rPr>
        <w:t>multe</w:t>
      </w:r>
      <w:r w:rsidRPr="00B04A2A">
        <w:rPr>
          <w:noProof w:val="0"/>
          <w:sz w:val="20"/>
          <w:szCs w:val="20"/>
          <w:lang w:eastAsia="ru-RU"/>
        </w:rPr>
        <w:t xml:space="preserve"> </w:t>
      </w:r>
      <w:r w:rsidRPr="00B04A2A">
        <w:rPr>
          <w:noProof w:val="0"/>
          <w:sz w:val="20"/>
          <w:szCs w:val="20"/>
          <w:lang w:val="ru-RU" w:eastAsia="ru-RU"/>
        </w:rPr>
        <w:t>loturi;</w:t>
      </w:r>
    </w:p>
    <w:p w:rsidR="000339A4" w:rsidRPr="00453CD6" w:rsidRDefault="000339A4" w:rsidP="000339A4">
      <w:pPr>
        <w:numPr>
          <w:ilvl w:val="0"/>
          <w:numId w:val="3"/>
        </w:num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Pentru</w:t>
      </w:r>
      <w:r w:rsidRPr="00453CD6">
        <w:rPr>
          <w:noProof w:val="0"/>
          <w:sz w:val="20"/>
          <w:szCs w:val="20"/>
          <w:lang w:eastAsia="ru-RU"/>
        </w:rPr>
        <w:t xml:space="preserve"> </w:t>
      </w:r>
      <w:r w:rsidRPr="00453CD6">
        <w:rPr>
          <w:noProof w:val="0"/>
          <w:sz w:val="20"/>
          <w:szCs w:val="20"/>
          <w:lang w:val="ru-RU" w:eastAsia="ru-RU"/>
        </w:rPr>
        <w:t>toate</w:t>
      </w:r>
      <w:r w:rsidRPr="00453CD6">
        <w:rPr>
          <w:noProof w:val="0"/>
          <w:sz w:val="20"/>
          <w:szCs w:val="20"/>
          <w:lang w:eastAsia="ru-RU"/>
        </w:rPr>
        <w:t xml:space="preserve"> </w:t>
      </w:r>
      <w:r w:rsidRPr="00453CD6">
        <w:rPr>
          <w:noProof w:val="0"/>
          <w:sz w:val="20"/>
          <w:szCs w:val="20"/>
          <w:lang w:val="ru-RU" w:eastAsia="ru-RU"/>
        </w:rPr>
        <w:t>loturile;</w:t>
      </w:r>
    </w:p>
    <w:p w:rsidR="000339A4" w:rsidRPr="00453CD6" w:rsidRDefault="000339A4" w:rsidP="000339A4">
      <w:pPr>
        <w:numPr>
          <w:ilvl w:val="0"/>
          <w:numId w:val="3"/>
        </w:numPr>
        <w:shd w:val="clear" w:color="auto" w:fill="FFFFFF" w:themeFill="background1"/>
        <w:tabs>
          <w:tab w:val="right" w:pos="426"/>
        </w:tabs>
        <w:rPr>
          <w:noProof w:val="0"/>
          <w:sz w:val="20"/>
          <w:szCs w:val="20"/>
          <w:lang w:val="it-IT" w:eastAsia="ru-RU"/>
        </w:rPr>
      </w:pPr>
      <w:r w:rsidRPr="00453CD6">
        <w:rPr>
          <w:noProof w:val="0"/>
          <w:sz w:val="20"/>
          <w:szCs w:val="20"/>
          <w:lang w:val="it-IT" w:eastAsia="ru-RU"/>
        </w:rPr>
        <w:t>Alte limitări privind numărul de loturi care pot fi</w:t>
      </w:r>
      <w:r w:rsidR="004109EC" w:rsidRPr="00453CD6">
        <w:rPr>
          <w:noProof w:val="0"/>
          <w:sz w:val="20"/>
          <w:szCs w:val="20"/>
          <w:lang w:val="it-IT" w:eastAsia="ru-RU"/>
        </w:rPr>
        <w:t xml:space="preserve"> atribuite aceluiași ofertant;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en-US" w:eastAsia="ru-RU"/>
        </w:rPr>
      </w:pPr>
      <w:proofErr w:type="spellStart"/>
      <w:r w:rsidRPr="00453CD6">
        <w:rPr>
          <w:b/>
          <w:noProof w:val="0"/>
          <w:sz w:val="20"/>
          <w:szCs w:val="20"/>
          <w:lang w:val="en-US" w:eastAsia="ru-RU"/>
        </w:rPr>
        <w:t>Admiterea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sau</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interzicerea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alternative: </w:t>
      </w:r>
      <w:r w:rsidR="00C01E1D" w:rsidRPr="00453CD6">
        <w:rPr>
          <w:i/>
          <w:noProof w:val="0"/>
          <w:sz w:val="20"/>
          <w:szCs w:val="20"/>
          <w:u w:val="single"/>
          <w:lang w:val="en-US" w:eastAsia="ru-RU"/>
        </w:rPr>
        <w:t xml:space="preserve">Nu se </w:t>
      </w:r>
      <w:proofErr w:type="spellStart"/>
      <w:r w:rsidR="00C01E1D" w:rsidRPr="00453CD6">
        <w:rPr>
          <w:i/>
          <w:noProof w:val="0"/>
          <w:sz w:val="20"/>
          <w:szCs w:val="20"/>
          <w:u w:val="single"/>
          <w:lang w:val="en-US" w:eastAsia="ru-RU"/>
        </w:rPr>
        <w:t>admite</w:t>
      </w:r>
      <w:proofErr w:type="spellEnd"/>
      <w:r w:rsidR="00C01E1D" w:rsidRPr="00453CD6">
        <w:rPr>
          <w:i/>
          <w:noProof w:val="0"/>
          <w:sz w:val="20"/>
          <w:szCs w:val="20"/>
          <w:u w:val="single"/>
          <w:lang w:val="en-US" w:eastAsia="ru-RU"/>
        </w:rPr>
        <w:t>;</w:t>
      </w:r>
      <w:r w:rsidRPr="00453CD6">
        <w:rPr>
          <w:noProof w:val="0"/>
          <w:sz w:val="20"/>
          <w:szCs w:val="20"/>
          <w:lang w:val="en-US" w:eastAsia="ru-RU"/>
        </w:rPr>
        <w:t xml:space="preserve">                                                            </w:t>
      </w:r>
      <w:r w:rsidR="00C01E1D" w:rsidRPr="00453CD6">
        <w:rPr>
          <w:noProof w:val="0"/>
          <w:sz w:val="20"/>
          <w:szCs w:val="20"/>
          <w:lang w:val="en-US" w:eastAsia="ru-RU"/>
        </w:rPr>
        <w:t xml:space="preserve">                               </w:t>
      </w:r>
    </w:p>
    <w:p w:rsidR="004109EC" w:rsidRPr="00453CD6"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sz w:val="20"/>
          <w:szCs w:val="20"/>
          <w:lang w:val="it-IT" w:eastAsia="ru-RU"/>
        </w:rPr>
      </w:pPr>
      <w:r w:rsidRPr="00453CD6">
        <w:rPr>
          <w:b/>
          <w:noProof w:val="0"/>
          <w:sz w:val="20"/>
          <w:szCs w:val="20"/>
          <w:lang w:val="it-IT" w:eastAsia="ru-RU"/>
        </w:rPr>
        <w:t xml:space="preserve">Termenii și condițiile de </w:t>
      </w:r>
      <w:r w:rsidR="00FF17C9">
        <w:rPr>
          <w:b/>
          <w:noProof w:val="0"/>
          <w:sz w:val="20"/>
          <w:szCs w:val="20"/>
          <w:lang w:val="it-IT" w:eastAsia="ru-RU"/>
        </w:rPr>
        <w:t>livrare</w:t>
      </w:r>
      <w:r w:rsidRPr="00453CD6">
        <w:rPr>
          <w:b/>
          <w:noProof w:val="0"/>
          <w:sz w:val="20"/>
          <w:szCs w:val="20"/>
          <w:lang w:val="it-IT" w:eastAsia="ru-RU"/>
        </w:rPr>
        <w:t xml:space="preserve"> solicitați: </w:t>
      </w:r>
    </w:p>
    <w:p w:rsidR="004109EC" w:rsidRPr="00FF17C9" w:rsidRDefault="00641206" w:rsidP="004109EC">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53CD6">
        <w:rPr>
          <w:i/>
          <w:sz w:val="20"/>
          <w:szCs w:val="20"/>
          <w:u w:val="single"/>
          <w:lang w:val="it-IT"/>
        </w:rPr>
        <w:t>În</w:t>
      </w:r>
      <w:r w:rsidRPr="00453CD6">
        <w:rPr>
          <w:i/>
          <w:sz w:val="20"/>
          <w:szCs w:val="20"/>
          <w:u w:val="single"/>
          <w:lang w:val="en-US"/>
        </w:rPr>
        <w:t xml:space="preserve"> decurs de </w:t>
      </w:r>
      <w:r w:rsidR="00E70F55">
        <w:rPr>
          <w:i/>
          <w:sz w:val="20"/>
          <w:szCs w:val="20"/>
          <w:u w:val="single"/>
          <w:lang w:val="en-US"/>
        </w:rPr>
        <w:t>35</w:t>
      </w:r>
      <w:r w:rsidRPr="00453CD6">
        <w:rPr>
          <w:i/>
          <w:sz w:val="20"/>
          <w:szCs w:val="20"/>
          <w:u w:val="single"/>
          <w:lang w:val="en-US"/>
        </w:rPr>
        <w:t xml:space="preserve"> zile de la solicitare</w:t>
      </w:r>
      <w:r w:rsidR="004109EC" w:rsidRPr="00453CD6">
        <w:rPr>
          <w:i/>
          <w:sz w:val="20"/>
          <w:szCs w:val="20"/>
          <w:u w:val="single"/>
          <w:lang w:val="en-US"/>
        </w:rPr>
        <w:t xml:space="preserve"> IMSP Institutul de Neurologie și Neurochirurgie </w:t>
      </w:r>
      <w:r w:rsidR="004109EC" w:rsidRPr="00453CD6">
        <w:rPr>
          <w:i/>
          <w:sz w:val="20"/>
          <w:szCs w:val="20"/>
          <w:u w:val="single"/>
          <w:lang w:eastAsia="ru-RU"/>
        </w:rPr>
        <w:t>„DIOMID GHERMAN”</w:t>
      </w:r>
      <w:r w:rsidR="00F72BC3" w:rsidRPr="00453CD6">
        <w:rPr>
          <w:i/>
          <w:sz w:val="20"/>
          <w:szCs w:val="20"/>
          <w:u w:val="single"/>
          <w:lang w:val="en-US"/>
        </w:rPr>
        <w:t>,</w:t>
      </w:r>
      <w:r w:rsidRPr="00453CD6">
        <w:rPr>
          <w:i/>
          <w:sz w:val="20"/>
          <w:szCs w:val="20"/>
          <w:u w:val="single"/>
          <w:lang w:val="en-US"/>
        </w:rPr>
        <w:t xml:space="preserve"> conform necesităților acestuia</w:t>
      </w:r>
      <w:r w:rsidR="00146E3E" w:rsidRPr="00453CD6">
        <w:rPr>
          <w:i/>
          <w:sz w:val="20"/>
          <w:szCs w:val="20"/>
          <w:u w:val="single"/>
          <w:lang w:val="en-US"/>
        </w:rPr>
        <w:t>, pe parcuesul anului 202</w:t>
      </w:r>
      <w:r w:rsidR="00E70F55">
        <w:rPr>
          <w:i/>
          <w:sz w:val="20"/>
          <w:szCs w:val="20"/>
          <w:u w:val="single"/>
          <w:lang w:val="en-US"/>
        </w:rPr>
        <w:t>6</w:t>
      </w:r>
      <w:r w:rsidR="00FF17C9">
        <w:rPr>
          <w:i/>
          <w:sz w:val="20"/>
          <w:szCs w:val="20"/>
          <w:u w:val="single"/>
          <w:lang w:val="en-US"/>
        </w:rPr>
        <w:t>,</w:t>
      </w:r>
      <w:r w:rsidR="00FF17C9" w:rsidRPr="00FF17C9">
        <w:rPr>
          <w:b/>
          <w:i/>
          <w:spacing w:val="-4"/>
          <w:u w:val="single"/>
        </w:rPr>
        <w:t xml:space="preserve"> </w:t>
      </w:r>
      <w:r w:rsidR="00FF17C9" w:rsidRPr="00FF17C9">
        <w:rPr>
          <w:i/>
          <w:spacing w:val="-4"/>
          <w:sz w:val="20"/>
          <w:szCs w:val="20"/>
          <w:u w:val="single"/>
        </w:rPr>
        <w:t>INCOTERMS DDP</w:t>
      </w:r>
      <w:r w:rsidR="004109EC" w:rsidRPr="00FF17C9">
        <w:rPr>
          <w:sz w:val="20"/>
          <w:szCs w:val="20"/>
          <w:u w:val="single"/>
        </w:rPr>
        <w:t>;</w:t>
      </w:r>
    </w:p>
    <w:p w:rsidR="000339A4" w:rsidRPr="00453CD6"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453CD6">
        <w:rPr>
          <w:b/>
          <w:noProof w:val="0"/>
          <w:sz w:val="20"/>
          <w:szCs w:val="20"/>
          <w:lang w:val="it-IT" w:eastAsia="ru-RU"/>
        </w:rPr>
        <w:t>Termenul de valabilitate a contractului</w:t>
      </w:r>
      <w:r w:rsidRPr="00453CD6">
        <w:rPr>
          <w:b/>
          <w:i/>
          <w:sz w:val="20"/>
          <w:szCs w:val="20"/>
          <w:lang w:val="en-US"/>
        </w:rPr>
        <w:t>:</w:t>
      </w:r>
      <w:r w:rsidR="00C01E1D" w:rsidRPr="00453CD6">
        <w:rPr>
          <w:b/>
          <w:i/>
          <w:sz w:val="20"/>
          <w:szCs w:val="20"/>
          <w:lang w:val="en-US"/>
        </w:rPr>
        <w:t xml:space="preserve"> </w:t>
      </w:r>
      <w:r w:rsidR="00C01E1D" w:rsidRPr="00453CD6">
        <w:rPr>
          <w:i/>
          <w:sz w:val="20"/>
          <w:szCs w:val="20"/>
          <w:u w:val="single"/>
          <w:lang w:val="en-US"/>
        </w:rPr>
        <w:t>31.12.202</w:t>
      </w:r>
      <w:r w:rsidR="00E70F55">
        <w:rPr>
          <w:i/>
          <w:sz w:val="20"/>
          <w:szCs w:val="20"/>
          <w:u w:val="single"/>
          <w:lang w:val="en-US"/>
        </w:rPr>
        <w:t>6</w:t>
      </w:r>
      <w:r w:rsidR="00C01E1D" w:rsidRPr="00453CD6">
        <w:rPr>
          <w:i/>
          <w:sz w:val="20"/>
          <w:szCs w:val="20"/>
          <w:u w:val="single"/>
          <w:lang w:val="en-US"/>
        </w:rPr>
        <w:t>;</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Contract de achiziție rezervat atelierelor protejate sau că acesta poate fi executat numai în cadrul unor programe de angajare protejată (după caz): </w:t>
      </w:r>
      <w:r w:rsidR="00C01E1D" w:rsidRPr="00453CD6">
        <w:rPr>
          <w:i/>
          <w:sz w:val="20"/>
          <w:szCs w:val="20"/>
          <w:u w:val="single"/>
          <w:lang w:val="en-US"/>
        </w:rPr>
        <w:t>Nu;</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ab/>
      </w:r>
      <w:r w:rsidR="00453CD6" w:rsidRPr="00453CD6">
        <w:rPr>
          <w:b/>
          <w:noProof w:val="0"/>
          <w:sz w:val="20"/>
          <w:szCs w:val="20"/>
          <w:lang w:val="it-IT" w:eastAsia="ru-RU"/>
        </w:rPr>
        <w:t>Livrarea bunurilor</w:t>
      </w:r>
      <w:r w:rsidRPr="00453CD6">
        <w:rPr>
          <w:b/>
          <w:noProof w:val="0"/>
          <w:sz w:val="20"/>
          <w:szCs w:val="20"/>
          <w:lang w:val="it-IT" w:eastAsia="ru-RU"/>
        </w:rPr>
        <w:t xml:space="preserve"> este rezervată unei anumite profesii în temeiul unor legi sau al unor acte administrative (după caz):</w:t>
      </w:r>
      <w:r w:rsidR="00C01E1D" w:rsidRPr="00453CD6">
        <w:rPr>
          <w:b/>
          <w:sz w:val="20"/>
          <w:szCs w:val="20"/>
          <w:lang w:val="en-US"/>
        </w:rPr>
        <w:t xml:space="preserve"> </w:t>
      </w:r>
      <w:r w:rsidR="00C01E1D" w:rsidRPr="00453CD6">
        <w:rPr>
          <w:i/>
          <w:sz w:val="20"/>
          <w:szCs w:val="20"/>
          <w:u w:val="single"/>
          <w:lang w:val="en-US"/>
        </w:rPr>
        <w:t>Nu;</w:t>
      </w:r>
    </w:p>
    <w:p w:rsidR="000339A4"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8D75A0" w:rsidRPr="00453CD6" w:rsidRDefault="008D75A0" w:rsidP="008D75A0">
      <w:pPr>
        <w:tabs>
          <w:tab w:val="right" w:pos="426"/>
        </w:tabs>
        <w:spacing w:before="120"/>
        <w:ind w:left="360"/>
        <w:rPr>
          <w:b/>
          <w:noProof w:val="0"/>
          <w:sz w:val="20"/>
          <w:szCs w:val="20"/>
          <w:lang w:val="it-IT" w:eastAsia="ru-RU"/>
        </w:rPr>
      </w:pPr>
    </w:p>
    <w:tbl>
      <w:tblPr>
        <w:tblStyle w:val="Grigliatabella2"/>
        <w:tblpPr w:leftFromText="180" w:rightFromText="180" w:vertAnchor="text" w:tblpY="1"/>
        <w:tblOverlap w:val="never"/>
        <w:tblW w:w="0" w:type="auto"/>
        <w:tblLook w:val="04A0"/>
      </w:tblPr>
      <w:tblGrid>
        <w:gridCol w:w="560"/>
        <w:gridCol w:w="2158"/>
        <w:gridCol w:w="5040"/>
        <w:gridCol w:w="1316"/>
      </w:tblGrid>
      <w:tr w:rsidR="000339A4" w:rsidRPr="00453CD6" w:rsidTr="00B44E63">
        <w:tc>
          <w:tcPr>
            <w:tcW w:w="56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Nr. d/o</w:t>
            </w:r>
          </w:p>
        </w:tc>
        <w:tc>
          <w:tcPr>
            <w:tcW w:w="2158"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eastAsia="ru-RU"/>
              </w:rPr>
            </w:pPr>
            <w:r w:rsidRPr="00453CD6">
              <w:rPr>
                <w:b/>
                <w:iCs/>
                <w:noProof w:val="0"/>
                <w:sz w:val="16"/>
                <w:szCs w:val="16"/>
                <w:lang w:eastAsia="ru-RU"/>
              </w:rPr>
              <w:t>Criteriile de calificare și de selecție</w:t>
            </w:r>
          </w:p>
          <w:p w:rsidR="000339A4" w:rsidRPr="00453CD6" w:rsidRDefault="000339A4" w:rsidP="00B44E63">
            <w:pPr>
              <w:shd w:val="clear" w:color="auto" w:fill="FFFFFF" w:themeFill="background1"/>
              <w:tabs>
                <w:tab w:val="left" w:pos="612"/>
              </w:tabs>
              <w:jc w:val="center"/>
              <w:rPr>
                <w:b/>
                <w:iCs/>
                <w:noProof w:val="0"/>
                <w:sz w:val="16"/>
                <w:szCs w:val="16"/>
                <w:lang w:val="en-GB" w:eastAsia="ru-RU"/>
              </w:rPr>
            </w:pPr>
            <w:r w:rsidRPr="00453CD6">
              <w:rPr>
                <w:b/>
                <w:iCs/>
                <w:noProof w:val="0"/>
                <w:sz w:val="16"/>
                <w:szCs w:val="16"/>
                <w:lang w:val="en-GB" w:eastAsia="ru-RU"/>
              </w:rPr>
              <w:t>(</w:t>
            </w:r>
            <w:proofErr w:type="spellStart"/>
            <w:r w:rsidRPr="00453CD6">
              <w:rPr>
                <w:b/>
                <w:iCs/>
                <w:noProof w:val="0"/>
                <w:sz w:val="16"/>
                <w:szCs w:val="16"/>
                <w:lang w:val="en-GB" w:eastAsia="ru-RU"/>
              </w:rPr>
              <w:t>Descrierea</w:t>
            </w:r>
            <w:proofErr w:type="spellEnd"/>
            <w:r w:rsidRPr="00453CD6">
              <w:rPr>
                <w:b/>
                <w:iCs/>
                <w:noProof w:val="0"/>
                <w:sz w:val="16"/>
                <w:szCs w:val="16"/>
                <w:lang w:eastAsia="ru-RU"/>
              </w:rPr>
              <w:t xml:space="preserve"> </w:t>
            </w:r>
            <w:proofErr w:type="spellStart"/>
            <w:r w:rsidRPr="00453CD6">
              <w:rPr>
                <w:b/>
                <w:iCs/>
                <w:noProof w:val="0"/>
                <w:sz w:val="16"/>
                <w:szCs w:val="16"/>
                <w:lang w:val="en-GB" w:eastAsia="ru-RU"/>
              </w:rPr>
              <w:t>criteriului</w:t>
            </w:r>
            <w:proofErr w:type="spellEnd"/>
            <w:r w:rsidRPr="00453CD6">
              <w:rPr>
                <w:b/>
                <w:iCs/>
                <w:noProof w:val="0"/>
                <w:sz w:val="16"/>
                <w:szCs w:val="16"/>
                <w:lang w:val="en-GB" w:eastAsia="ru-RU"/>
              </w:rPr>
              <w:t>/</w:t>
            </w:r>
            <w:proofErr w:type="spellStart"/>
            <w:r w:rsidRPr="00453CD6">
              <w:rPr>
                <w:b/>
                <w:iCs/>
                <w:noProof w:val="0"/>
                <w:sz w:val="16"/>
                <w:szCs w:val="16"/>
                <w:lang w:val="en-GB" w:eastAsia="ru-RU"/>
              </w:rPr>
              <w:t>cerinței</w:t>
            </w:r>
            <w:proofErr w:type="spellEnd"/>
            <w:r w:rsidRPr="00453CD6">
              <w:rPr>
                <w:b/>
                <w:iCs/>
                <w:noProof w:val="0"/>
                <w:sz w:val="16"/>
                <w:szCs w:val="16"/>
                <w:lang w:val="en-GB" w:eastAsia="ru-RU"/>
              </w:rPr>
              <w:t>)</w:t>
            </w:r>
          </w:p>
        </w:tc>
        <w:tc>
          <w:tcPr>
            <w:tcW w:w="504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it-IT" w:eastAsia="ru-RU"/>
              </w:rPr>
            </w:pPr>
            <w:r w:rsidRPr="00453CD6">
              <w:rPr>
                <w:b/>
                <w:iCs/>
                <w:noProof w:val="0"/>
                <w:sz w:val="16"/>
                <w:szCs w:val="16"/>
                <w:lang w:val="it-IT" w:eastAsia="ru-RU"/>
              </w:rPr>
              <w:t>Mod de demonstrare a îndeplinirii criteriului/cerinței:</w:t>
            </w:r>
          </w:p>
        </w:tc>
        <w:tc>
          <w:tcPr>
            <w:tcW w:w="1316"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Nivelul</w:t>
            </w:r>
            <w:r w:rsidRPr="00453CD6">
              <w:rPr>
                <w:b/>
                <w:iCs/>
                <w:noProof w:val="0"/>
                <w:sz w:val="16"/>
                <w:szCs w:val="16"/>
                <w:lang w:eastAsia="ru-RU"/>
              </w:rPr>
              <w:t xml:space="preserve"> </w:t>
            </w:r>
            <w:r w:rsidRPr="00453CD6">
              <w:rPr>
                <w:b/>
                <w:iCs/>
                <w:noProof w:val="0"/>
                <w:sz w:val="16"/>
                <w:szCs w:val="16"/>
                <w:lang w:val="ru-RU" w:eastAsia="ru-RU"/>
              </w:rPr>
              <w:t>minim/</w:t>
            </w:r>
            <w:r w:rsidRPr="00453CD6">
              <w:rPr>
                <w:b/>
                <w:iCs/>
                <w:noProof w:val="0"/>
                <w:sz w:val="16"/>
                <w:szCs w:val="16"/>
                <w:lang w:val="ru-RU" w:eastAsia="ru-RU"/>
              </w:rPr>
              <w:br/>
              <w:t>Obligativitatea</w:t>
            </w:r>
          </w:p>
        </w:tc>
      </w:tr>
      <w:tr w:rsidR="00C50861" w:rsidRPr="00453CD6" w:rsidTr="00C50861">
        <w:trPr>
          <w:trHeight w:val="241"/>
        </w:trPr>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ru-RU" w:eastAsia="ru-RU"/>
              </w:rPr>
            </w:pPr>
            <w:r w:rsidRPr="00E3243B">
              <w:rPr>
                <w:color w:val="000000" w:themeColor="text1"/>
                <w:sz w:val="16"/>
                <w:szCs w:val="16"/>
              </w:rPr>
              <w:t>Cerere de participare</w:t>
            </w:r>
          </w:p>
        </w:tc>
        <w:tc>
          <w:tcPr>
            <w:tcW w:w="5040" w:type="dxa"/>
            <w:shd w:val="clear" w:color="auto" w:fill="auto"/>
            <w:vAlign w:val="center"/>
          </w:tcPr>
          <w:p w:rsidR="00C50861" w:rsidRDefault="00C50861" w:rsidP="00C50861">
            <w:pPr>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C50861" w:rsidRPr="00E3243B" w:rsidRDefault="00C50861" w:rsidP="00C50861">
            <w:pPr>
              <w:tabs>
                <w:tab w:val="left" w:pos="612"/>
              </w:tabs>
              <w:jc w:val="center"/>
              <w:rPr>
                <w:b/>
                <w:iCs/>
                <w:noProof w:val="0"/>
                <w:sz w:val="16"/>
                <w:szCs w:val="16"/>
                <w:lang w:val="en-US" w:eastAsia="ru-RU"/>
              </w:rPr>
            </w:pPr>
            <w:r w:rsidRPr="00E3243B">
              <w:rPr>
                <w:b/>
                <w:sz w:val="16"/>
                <w:szCs w:val="16"/>
              </w:rPr>
              <w:t>Conform anexei nr. 7 din Documentația Standard aprobată prin Ordinul Ministerului Finanțelor nr. 115 din 15.09.2021.</w:t>
            </w:r>
          </w:p>
        </w:tc>
        <w:tc>
          <w:tcPr>
            <w:tcW w:w="1316"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en-US" w:eastAsia="ru-RU"/>
              </w:rPr>
            </w:pPr>
            <w:r w:rsidRPr="00E3243B">
              <w:rPr>
                <w:iCs/>
                <w:sz w:val="16"/>
                <w:szCs w:val="16"/>
                <w:lang w:val="en-US"/>
              </w:rPr>
              <w:t>Obligatoriu</w:t>
            </w:r>
          </w:p>
        </w:tc>
      </w:tr>
      <w:tr w:rsidR="00C50861" w:rsidRPr="00453CD6" w:rsidTr="00C50861">
        <w:trPr>
          <w:trHeight w:val="264"/>
        </w:trPr>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2</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040" w:type="dxa"/>
            <w:shd w:val="clear" w:color="auto" w:fill="auto"/>
            <w:vAlign w:val="center"/>
          </w:tcPr>
          <w:p w:rsidR="00C50861" w:rsidRDefault="00C50861" w:rsidP="00C50861">
            <w:pPr>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r w:rsidRPr="00E3243B">
              <w:rPr>
                <w:sz w:val="16"/>
                <w:szCs w:val="16"/>
              </w:rPr>
              <w:t xml:space="preserve"> </w:t>
            </w:r>
          </w:p>
          <w:p w:rsidR="00C50861" w:rsidRDefault="00C50861" w:rsidP="00C50861">
            <w:pPr>
              <w:tabs>
                <w:tab w:val="left" w:pos="612"/>
              </w:tabs>
              <w:jc w:val="center"/>
              <w:rPr>
                <w:b/>
                <w:sz w:val="16"/>
                <w:szCs w:val="16"/>
              </w:rPr>
            </w:pPr>
            <w:r w:rsidRPr="00E3243B">
              <w:rPr>
                <w:b/>
                <w:sz w:val="16"/>
                <w:szCs w:val="16"/>
              </w:rPr>
              <w:t xml:space="preserve">Conform anexei nr. 8 din Documentația Standard aprobată prin Ordinul Ministerului Finanțelor nr. 115 din 15.09.2021. </w:t>
            </w:r>
          </w:p>
          <w:p w:rsidR="00C50861" w:rsidRPr="00E3243B" w:rsidRDefault="00C50861" w:rsidP="00C50861">
            <w:pPr>
              <w:tabs>
                <w:tab w:val="left" w:pos="612"/>
              </w:tabs>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16" w:type="dxa"/>
            <w:shd w:val="clear" w:color="auto" w:fill="auto"/>
            <w:vAlign w:val="center"/>
          </w:tcPr>
          <w:p w:rsidR="00C50861" w:rsidRPr="00E3243B" w:rsidRDefault="00C50861" w:rsidP="00C50861">
            <w:pPr>
              <w:shd w:val="clear" w:color="auto" w:fill="FFFFFF" w:themeFill="background1"/>
              <w:tabs>
                <w:tab w:val="left" w:pos="612"/>
              </w:tabs>
              <w:jc w:val="center"/>
              <w:rPr>
                <w:iCs/>
                <w:sz w:val="16"/>
                <w:szCs w:val="16"/>
                <w:lang w:val="en-US"/>
              </w:rPr>
            </w:pPr>
            <w:r w:rsidRPr="00E3243B">
              <w:rPr>
                <w:iCs/>
                <w:sz w:val="16"/>
                <w:szCs w:val="16"/>
                <w:lang w:val="en-US"/>
              </w:rPr>
              <w:t>Obligatoriu</w:t>
            </w:r>
          </w:p>
        </w:tc>
      </w:tr>
      <w:tr w:rsidR="00C50861" w:rsidRPr="00453CD6" w:rsidTr="00C50861">
        <w:trPr>
          <w:trHeight w:val="250"/>
        </w:trPr>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3</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en-US" w:eastAsia="ru-RU"/>
              </w:rPr>
            </w:pPr>
            <w:r w:rsidRPr="00E3243B">
              <w:rPr>
                <w:color w:val="000000" w:themeColor="text1"/>
                <w:sz w:val="16"/>
                <w:szCs w:val="16"/>
              </w:rPr>
              <w:t>Scrisoare  de  garanţie bancară, sau transfer la contul autorității contractante</w:t>
            </w:r>
          </w:p>
        </w:tc>
        <w:tc>
          <w:tcPr>
            <w:tcW w:w="5040" w:type="dxa"/>
            <w:shd w:val="clear" w:color="auto" w:fill="auto"/>
            <w:vAlign w:val="center"/>
          </w:tcPr>
          <w:p w:rsidR="00C50861" w:rsidRPr="00E3243B" w:rsidRDefault="00C50861" w:rsidP="00C50861">
            <w:pPr>
              <w:tabs>
                <w:tab w:val="left" w:pos="612"/>
              </w:tabs>
              <w:jc w:val="center"/>
              <w:rPr>
                <w:b/>
                <w:iCs/>
                <w:sz w:val="16"/>
                <w:szCs w:val="16"/>
              </w:rPr>
            </w:pPr>
            <w:r w:rsidRPr="00E3243B">
              <w:rPr>
                <w:b/>
                <w:iCs/>
                <w:sz w:val="16"/>
                <w:szCs w:val="16"/>
              </w:rPr>
              <w:t>Conform Anexei nr. 9 din Documentația standard aprobată prin Ordinul MF nr. 115 din 15.09.2021</w:t>
            </w:r>
          </w:p>
          <w:p w:rsidR="00C50861" w:rsidRPr="009E24CC" w:rsidRDefault="00C50861" w:rsidP="00C50861">
            <w:pPr>
              <w:tabs>
                <w:tab w:val="left" w:pos="612"/>
              </w:tabs>
              <w:jc w:val="center"/>
              <w:rPr>
                <w:iCs/>
                <w:sz w:val="16"/>
                <w:szCs w:val="16"/>
              </w:rPr>
            </w:pPr>
            <w:r w:rsidRPr="009E24CC">
              <w:rPr>
                <w:iCs/>
                <w:sz w:val="16"/>
                <w:szCs w:val="16"/>
              </w:rPr>
              <w:t>Confirmat prin semnătura electronică a participantului</w:t>
            </w:r>
          </w:p>
          <w:p w:rsidR="00C50861" w:rsidRPr="00E3243B" w:rsidRDefault="00C50861" w:rsidP="00C50861">
            <w:pPr>
              <w:tabs>
                <w:tab w:val="left" w:pos="284"/>
                <w:tab w:val="right" w:pos="318"/>
              </w:tabs>
              <w:jc w:val="center"/>
              <w:rPr>
                <w:sz w:val="16"/>
                <w:szCs w:val="16"/>
                <w:lang w:val="en-US"/>
              </w:rPr>
            </w:pPr>
            <w:r w:rsidRPr="00E3243B">
              <w:rPr>
                <w:sz w:val="16"/>
                <w:szCs w:val="16"/>
                <w:lang w:val="en-US"/>
              </w:rPr>
              <w:t xml:space="preserve">Plata prin transfer se va efectua în adresa </w:t>
            </w:r>
            <w:r w:rsidRPr="00E3243B">
              <w:rPr>
                <w:b/>
                <w:i/>
                <w:sz w:val="16"/>
                <w:szCs w:val="16"/>
              </w:rPr>
              <w:t xml:space="preserve">IMSP </w:t>
            </w:r>
            <w:r w:rsidRPr="00E3243B">
              <w:rPr>
                <w:b/>
                <w:i/>
                <w:sz w:val="16"/>
                <w:szCs w:val="16"/>
                <w:lang w:val="it-IT" w:eastAsia="ru-RU"/>
              </w:rPr>
              <w:t xml:space="preserve">INN </w:t>
            </w:r>
            <w:r w:rsidRPr="00E3243B">
              <w:rPr>
                <w:b/>
                <w:bCs/>
                <w:i/>
                <w:sz w:val="16"/>
                <w:szCs w:val="16"/>
              </w:rPr>
              <w:t>“Diomid Gherman”</w:t>
            </w:r>
            <w:r w:rsidRPr="00E3243B">
              <w:rPr>
                <w:sz w:val="16"/>
                <w:szCs w:val="16"/>
                <w:lang w:val="en-US"/>
              </w:rPr>
              <w:t xml:space="preserve"> cu nota “Garanția pentru ofertă la procedura de achiziție nr._________ din _______________”, conform următoarelor detalii:</w:t>
            </w:r>
          </w:p>
          <w:p w:rsidR="00B04A2A" w:rsidRPr="00453CD6" w:rsidRDefault="00B04A2A" w:rsidP="00B04A2A">
            <w:pPr>
              <w:tabs>
                <w:tab w:val="left" w:pos="360"/>
                <w:tab w:val="left" w:pos="720"/>
                <w:tab w:val="left" w:pos="1800"/>
                <w:tab w:val="left" w:pos="3240"/>
              </w:tabs>
              <w:rPr>
                <w:sz w:val="16"/>
                <w:szCs w:val="16"/>
                <w:lang w:val="en-US"/>
              </w:rPr>
            </w:pPr>
            <w:r w:rsidRPr="00453CD6">
              <w:rPr>
                <w:sz w:val="16"/>
                <w:szCs w:val="16"/>
                <w:lang w:val="en-US"/>
              </w:rPr>
              <w:t xml:space="preserve">(a) beneficiarul plăţii: </w:t>
            </w:r>
            <w:r w:rsidRPr="00453CD6">
              <w:rPr>
                <w:b/>
                <w:sz w:val="16"/>
                <w:szCs w:val="16"/>
              </w:rPr>
              <w:t xml:space="preserve">IMSP </w:t>
            </w:r>
            <w:r w:rsidRPr="00453CD6">
              <w:rPr>
                <w:b/>
                <w:sz w:val="16"/>
                <w:szCs w:val="16"/>
                <w:lang w:val="it-IT" w:eastAsia="ru-RU"/>
              </w:rPr>
              <w:t xml:space="preserve">INN </w:t>
            </w:r>
            <w:r w:rsidRPr="00453CD6">
              <w:rPr>
                <w:b/>
                <w:bCs/>
                <w:sz w:val="16"/>
                <w:szCs w:val="16"/>
              </w:rPr>
              <w:t>“Diomid Gherman”</w:t>
            </w:r>
          </w:p>
          <w:p w:rsidR="00B04A2A" w:rsidRPr="00453CD6" w:rsidRDefault="00B04A2A" w:rsidP="00B04A2A">
            <w:pPr>
              <w:tabs>
                <w:tab w:val="left" w:pos="612"/>
              </w:tabs>
              <w:rPr>
                <w:b/>
                <w:bCs/>
                <w:iCs/>
                <w:sz w:val="16"/>
                <w:szCs w:val="16"/>
              </w:rPr>
            </w:pPr>
            <w:r w:rsidRPr="00453CD6">
              <w:rPr>
                <w:sz w:val="16"/>
                <w:szCs w:val="16"/>
                <w:lang w:val="en-US"/>
              </w:rPr>
              <w:t xml:space="preserve">(b) datele bancare: </w:t>
            </w:r>
            <w:r w:rsidRPr="00453CD6">
              <w:rPr>
                <w:b/>
                <w:bCs/>
                <w:iCs/>
                <w:sz w:val="16"/>
                <w:szCs w:val="16"/>
              </w:rPr>
              <w:t xml:space="preserve">BC </w:t>
            </w:r>
            <w:r>
              <w:rPr>
                <w:b/>
                <w:bCs/>
                <w:iCs/>
                <w:sz w:val="16"/>
                <w:szCs w:val="16"/>
              </w:rPr>
              <w:t>MOLDINDCON</w:t>
            </w:r>
            <w:r w:rsidRPr="00453CD6">
              <w:rPr>
                <w:b/>
                <w:bCs/>
                <w:iCs/>
                <w:sz w:val="16"/>
                <w:szCs w:val="16"/>
              </w:rPr>
              <w:t>BANK SA</w:t>
            </w:r>
          </w:p>
          <w:p w:rsidR="00B04A2A" w:rsidRPr="00453CD6" w:rsidRDefault="00B04A2A" w:rsidP="00B04A2A">
            <w:pPr>
              <w:tabs>
                <w:tab w:val="left" w:pos="360"/>
                <w:tab w:val="left" w:pos="720"/>
                <w:tab w:val="left" w:pos="1800"/>
                <w:tab w:val="left" w:pos="3240"/>
              </w:tabs>
              <w:rPr>
                <w:b/>
                <w:sz w:val="16"/>
                <w:szCs w:val="16"/>
                <w:lang w:val="en-US"/>
              </w:rPr>
            </w:pPr>
            <w:r w:rsidRPr="00453CD6">
              <w:rPr>
                <w:sz w:val="16"/>
                <w:szCs w:val="16"/>
              </w:rPr>
              <w:t>(c)</w:t>
            </w:r>
            <w:r w:rsidRPr="00453CD6">
              <w:rPr>
                <w:sz w:val="16"/>
                <w:szCs w:val="16"/>
                <w:lang w:val="en-US"/>
              </w:rPr>
              <w:t xml:space="preserve">codul fiscal: </w:t>
            </w:r>
            <w:r w:rsidRPr="00453CD6">
              <w:rPr>
                <w:b/>
                <w:bCs/>
                <w:iCs/>
                <w:sz w:val="16"/>
                <w:szCs w:val="16"/>
              </w:rPr>
              <w:t>1003600150602</w:t>
            </w:r>
          </w:p>
          <w:p w:rsidR="00B04A2A" w:rsidRPr="005535EF" w:rsidRDefault="00B04A2A" w:rsidP="00B04A2A">
            <w:pPr>
              <w:tabs>
                <w:tab w:val="left" w:pos="360"/>
                <w:tab w:val="left" w:pos="720"/>
                <w:tab w:val="left" w:pos="1800"/>
                <w:tab w:val="left" w:pos="3240"/>
              </w:tabs>
              <w:rPr>
                <w:b/>
                <w:sz w:val="16"/>
                <w:szCs w:val="16"/>
                <w:lang w:val="en-US"/>
              </w:rPr>
            </w:pPr>
            <w:r>
              <w:rPr>
                <w:sz w:val="16"/>
                <w:szCs w:val="16"/>
                <w:lang w:val="en-US"/>
              </w:rPr>
              <w:t>(d) contul de decontare</w:t>
            </w:r>
            <w:r w:rsidRPr="00453CD6">
              <w:rPr>
                <w:sz w:val="16"/>
                <w:szCs w:val="16"/>
                <w:lang w:val="en-US"/>
              </w:rPr>
              <w:t>:</w:t>
            </w:r>
            <w:r>
              <w:rPr>
                <w:sz w:val="16"/>
                <w:szCs w:val="16"/>
                <w:lang w:val="en-US"/>
              </w:rPr>
              <w:t xml:space="preserve"> </w:t>
            </w:r>
            <w:r w:rsidRPr="005535EF">
              <w:rPr>
                <w:b/>
                <w:sz w:val="16"/>
                <w:szCs w:val="16"/>
              </w:rPr>
              <w:t>MD92ML022510000000003804</w:t>
            </w:r>
          </w:p>
          <w:p w:rsidR="00C50861" w:rsidRPr="00B04A2A" w:rsidRDefault="00B04A2A" w:rsidP="00B04A2A">
            <w:pPr>
              <w:tabs>
                <w:tab w:val="left" w:pos="360"/>
                <w:tab w:val="left" w:pos="720"/>
                <w:tab w:val="left" w:pos="1800"/>
                <w:tab w:val="left" w:pos="3240"/>
              </w:tabs>
              <w:rPr>
                <w:b/>
                <w:bCs/>
                <w:iCs/>
                <w:sz w:val="16"/>
                <w:szCs w:val="16"/>
              </w:rPr>
            </w:pPr>
            <w:r w:rsidRPr="00453CD6">
              <w:rPr>
                <w:sz w:val="16"/>
                <w:szCs w:val="16"/>
                <w:lang w:val="en-US"/>
              </w:rPr>
              <w:t>(e) contul bancar:</w:t>
            </w:r>
            <w:r>
              <w:rPr>
                <w:sz w:val="16"/>
                <w:szCs w:val="16"/>
                <w:lang w:val="en-US"/>
              </w:rPr>
              <w:t xml:space="preserve"> </w:t>
            </w:r>
            <w:r w:rsidRPr="005535EF">
              <w:rPr>
                <w:b/>
                <w:sz w:val="16"/>
                <w:szCs w:val="16"/>
              </w:rPr>
              <w:t>MOLDMD2X</w:t>
            </w:r>
          </w:p>
        </w:tc>
        <w:tc>
          <w:tcPr>
            <w:tcW w:w="1316" w:type="dxa"/>
            <w:shd w:val="clear" w:color="auto" w:fill="auto"/>
            <w:vAlign w:val="center"/>
          </w:tcPr>
          <w:p w:rsidR="00C50861" w:rsidRPr="00E3243B" w:rsidRDefault="00C50861" w:rsidP="00C50861">
            <w:pPr>
              <w:tabs>
                <w:tab w:val="left" w:pos="612"/>
              </w:tabs>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4</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Garanţia de bună execuţie</w:t>
            </w:r>
          </w:p>
        </w:tc>
        <w:tc>
          <w:tcPr>
            <w:tcW w:w="5040" w:type="dxa"/>
            <w:shd w:val="clear" w:color="auto" w:fill="auto"/>
            <w:vAlign w:val="center"/>
          </w:tcPr>
          <w:p w:rsidR="00C50861" w:rsidRPr="009E24CC" w:rsidRDefault="00C50861" w:rsidP="00C50861">
            <w:pPr>
              <w:tabs>
                <w:tab w:val="left" w:pos="612"/>
              </w:tabs>
              <w:jc w:val="center"/>
              <w:rPr>
                <w:b/>
                <w:iCs/>
                <w:sz w:val="16"/>
                <w:szCs w:val="16"/>
              </w:rPr>
            </w:pPr>
            <w:r w:rsidRPr="009E24CC">
              <w:rPr>
                <w:b/>
                <w:iCs/>
                <w:sz w:val="16"/>
                <w:szCs w:val="16"/>
              </w:rPr>
              <w:t>Conform Anexei nr. 10 din Documentația standard aprobată prin Ordinul MF nr. 115 din 15.09.2021</w:t>
            </w:r>
          </w:p>
          <w:p w:rsidR="00C50861" w:rsidRPr="009E24CC" w:rsidRDefault="00C50861" w:rsidP="00C50861">
            <w:pPr>
              <w:shd w:val="clear" w:color="auto" w:fill="FFFFFF" w:themeFill="background1"/>
              <w:tabs>
                <w:tab w:val="left" w:pos="612"/>
              </w:tabs>
              <w:jc w:val="center"/>
              <w:rPr>
                <w:iCs/>
                <w:sz w:val="16"/>
                <w:szCs w:val="16"/>
              </w:rPr>
            </w:pPr>
            <w:r w:rsidRPr="009E24CC">
              <w:rPr>
                <w:iCs/>
                <w:sz w:val="16"/>
                <w:szCs w:val="16"/>
              </w:rPr>
              <w:t>Confirmat prin semnătura electronică a participantului,</w:t>
            </w:r>
          </w:p>
          <w:p w:rsidR="00C50861" w:rsidRPr="00E3243B" w:rsidRDefault="00C50861" w:rsidP="00C50861">
            <w:pPr>
              <w:shd w:val="clear" w:color="auto" w:fill="FFFFFF" w:themeFill="background1"/>
              <w:tabs>
                <w:tab w:val="left" w:pos="612"/>
              </w:tabs>
              <w:jc w:val="center"/>
              <w:rPr>
                <w:i/>
                <w:iCs/>
                <w:noProof w:val="0"/>
                <w:sz w:val="16"/>
                <w:szCs w:val="16"/>
                <w:lang w:val="en-US" w:eastAsia="ru-RU"/>
              </w:rPr>
            </w:pPr>
            <w:r w:rsidRPr="00E3243B">
              <w:rPr>
                <w:i/>
                <w:iCs/>
                <w:sz w:val="16"/>
                <w:szCs w:val="16"/>
              </w:rPr>
              <w:t>Garantia de bună execuție va fi prezentată la semnarea contractului</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5</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tehnice</w:t>
            </w:r>
          </w:p>
        </w:tc>
        <w:tc>
          <w:tcPr>
            <w:tcW w:w="5040" w:type="dxa"/>
            <w:shd w:val="clear" w:color="auto" w:fill="auto"/>
            <w:vAlign w:val="center"/>
          </w:tcPr>
          <w:p w:rsidR="00C50861" w:rsidRDefault="00C50861" w:rsidP="00C50861">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C50861" w:rsidRPr="009E24CC" w:rsidRDefault="00C50861" w:rsidP="00C50861">
            <w:pPr>
              <w:shd w:val="clear" w:color="auto" w:fill="FFFFFF" w:themeFill="background1"/>
              <w:tabs>
                <w:tab w:val="left" w:pos="612"/>
              </w:tabs>
              <w:jc w:val="center"/>
              <w:rPr>
                <w:b/>
                <w:iCs/>
                <w:noProof w:val="0"/>
                <w:sz w:val="16"/>
                <w:szCs w:val="16"/>
                <w:lang w:val="en-US" w:eastAsia="ru-RU"/>
              </w:rPr>
            </w:pPr>
            <w:r w:rsidRPr="009E24CC">
              <w:rPr>
                <w:b/>
                <w:sz w:val="16"/>
                <w:szCs w:val="16"/>
              </w:rPr>
              <w:t>Conform anexei nr. 22 din Documentația Standard aprobată prin Ordinul Ministerului Finanțelor nr. 115 din 15.09.2021</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6</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de preț</w:t>
            </w:r>
          </w:p>
        </w:tc>
        <w:tc>
          <w:tcPr>
            <w:tcW w:w="5040" w:type="dxa"/>
            <w:shd w:val="clear" w:color="auto" w:fill="auto"/>
            <w:vAlign w:val="center"/>
          </w:tcPr>
          <w:p w:rsidR="00C50861" w:rsidRDefault="00C50861" w:rsidP="00C50861">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C50861" w:rsidRPr="009E24CC" w:rsidRDefault="00C50861" w:rsidP="00C50861">
            <w:pPr>
              <w:shd w:val="clear" w:color="auto" w:fill="FFFFFF" w:themeFill="background1"/>
              <w:tabs>
                <w:tab w:val="left" w:pos="612"/>
              </w:tabs>
              <w:jc w:val="center"/>
              <w:rPr>
                <w:b/>
                <w:iCs/>
                <w:noProof w:val="0"/>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7</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sz w:val="16"/>
                <w:szCs w:val="16"/>
                <w:lang w:val="ro-MO"/>
              </w:rPr>
              <w:t>DUAE</w:t>
            </w:r>
          </w:p>
        </w:tc>
        <w:tc>
          <w:tcPr>
            <w:tcW w:w="5040" w:type="dxa"/>
            <w:shd w:val="clear" w:color="auto" w:fill="auto"/>
            <w:vAlign w:val="center"/>
          </w:tcPr>
          <w:p w:rsidR="00C50861" w:rsidRDefault="00C50861" w:rsidP="00C50861">
            <w:pPr>
              <w:shd w:val="clear" w:color="auto" w:fill="FFFFFF" w:themeFill="background1"/>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Pr>
                <w:sz w:val="16"/>
                <w:szCs w:val="16"/>
              </w:rPr>
              <w:t xml:space="preserve">/ documentul de împuternicire; </w:t>
            </w:r>
          </w:p>
          <w:p w:rsidR="00C50861" w:rsidRPr="009E24CC" w:rsidRDefault="00C50861" w:rsidP="00C50861">
            <w:pPr>
              <w:shd w:val="clear" w:color="auto" w:fill="FFFFFF" w:themeFill="background1"/>
              <w:tabs>
                <w:tab w:val="left" w:pos="612"/>
              </w:tabs>
              <w:jc w:val="center"/>
              <w:rPr>
                <w:b/>
                <w:iCs/>
                <w:noProof w:val="0"/>
                <w:sz w:val="16"/>
                <w:szCs w:val="16"/>
                <w:lang w:val="en-US" w:eastAsia="ru-RU"/>
              </w:rPr>
            </w:pPr>
            <w:r w:rsidRPr="009E24CC">
              <w:rPr>
                <w:b/>
                <w:sz w:val="16"/>
                <w:szCs w:val="16"/>
              </w:rPr>
              <w:t>Notă: prezentarea oricărui alt formular de DUAE decât cel atașat la procedură sau completat ne</w:t>
            </w:r>
            <w:r>
              <w:rPr>
                <w:b/>
                <w:sz w:val="16"/>
                <w:szCs w:val="16"/>
              </w:rPr>
              <w:t xml:space="preserve"> </w:t>
            </w:r>
            <w:r w:rsidRPr="009E24CC">
              <w:rPr>
                <w:b/>
                <w:sz w:val="16"/>
                <w:szCs w:val="16"/>
              </w:rPr>
              <w:t>conform constituie temei de descalificare a operatorilor economici.</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8</w:t>
            </w:r>
          </w:p>
        </w:tc>
        <w:tc>
          <w:tcPr>
            <w:tcW w:w="215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Certificat de atribuire a contului bancar</w:t>
            </w:r>
          </w:p>
        </w:tc>
        <w:tc>
          <w:tcPr>
            <w:tcW w:w="504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C50861" w:rsidRPr="00E3243B" w:rsidRDefault="00C50861" w:rsidP="00C50861">
            <w:pPr>
              <w:jc w:val="center"/>
              <w:rPr>
                <w:color w:val="000000"/>
                <w:sz w:val="16"/>
                <w:szCs w:val="16"/>
                <w:lang w:eastAsia="ru-RU"/>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9</w:t>
            </w:r>
          </w:p>
        </w:tc>
        <w:tc>
          <w:tcPr>
            <w:tcW w:w="215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Situația financiară</w:t>
            </w:r>
          </w:p>
        </w:tc>
        <w:tc>
          <w:tcPr>
            <w:tcW w:w="504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10</w:t>
            </w:r>
          </w:p>
        </w:tc>
        <w:tc>
          <w:tcPr>
            <w:tcW w:w="215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04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11</w:t>
            </w:r>
          </w:p>
        </w:tc>
        <w:tc>
          <w:tcPr>
            <w:tcW w:w="215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Certificat privind lipsa sau existența restanțelor față de bugetul public național</w:t>
            </w:r>
          </w:p>
        </w:tc>
        <w:tc>
          <w:tcPr>
            <w:tcW w:w="504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12</w:t>
            </w:r>
          </w:p>
        </w:tc>
        <w:tc>
          <w:tcPr>
            <w:tcW w:w="2158" w:type="dxa"/>
            <w:shd w:val="clear" w:color="auto" w:fill="auto"/>
            <w:vAlign w:val="center"/>
          </w:tcPr>
          <w:p w:rsidR="00C50861" w:rsidRPr="00E3243B" w:rsidRDefault="00A737B9" w:rsidP="0018567D">
            <w:pPr>
              <w:jc w:val="center"/>
              <w:rPr>
                <w:color w:val="000000"/>
                <w:sz w:val="16"/>
                <w:szCs w:val="16"/>
                <w:lang w:val="en-GB" w:eastAsia="ru-RU"/>
              </w:rPr>
            </w:pPr>
            <w:r>
              <w:rPr>
                <w:sz w:val="16"/>
                <w:szCs w:val="16"/>
              </w:rPr>
              <w:t>Certificat de conformitate</w:t>
            </w:r>
            <w:r w:rsidR="0018567D">
              <w:rPr>
                <w:sz w:val="16"/>
                <w:szCs w:val="16"/>
              </w:rPr>
              <w:t xml:space="preserve"> sau alte acte prevăzute de norma legală</w:t>
            </w:r>
          </w:p>
        </w:tc>
        <w:tc>
          <w:tcPr>
            <w:tcW w:w="5040" w:type="dxa"/>
            <w:shd w:val="clear" w:color="auto" w:fill="auto"/>
            <w:vAlign w:val="center"/>
          </w:tcPr>
          <w:p w:rsidR="00C50861" w:rsidRPr="0018567D" w:rsidRDefault="0018567D" w:rsidP="0018567D">
            <w:pPr>
              <w:tabs>
                <w:tab w:val="left" w:pos="612"/>
              </w:tabs>
              <w:jc w:val="both"/>
              <w:rPr>
                <w:sz w:val="16"/>
                <w:szCs w:val="16"/>
              </w:rPr>
            </w:pPr>
            <w:r>
              <w:rPr>
                <w:sz w:val="16"/>
                <w:szCs w:val="16"/>
              </w:rPr>
              <w:t>copie</w:t>
            </w:r>
            <w:r w:rsidRPr="00E3243B">
              <w:rPr>
                <w:sz w:val="16"/>
                <w:szCs w:val="16"/>
              </w:rPr>
              <w:t xml:space="preserve">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tc>
        <w:tc>
          <w:tcPr>
            <w:tcW w:w="1316"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0866A8">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w:t>
            </w:r>
            <w:r w:rsidR="000866A8">
              <w:rPr>
                <w:iCs/>
                <w:noProof w:val="0"/>
                <w:sz w:val="16"/>
                <w:szCs w:val="16"/>
                <w:lang w:val="ro-MO" w:eastAsia="ru-RU"/>
              </w:rPr>
              <w:t>3</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sz w:val="16"/>
                <w:szCs w:val="16"/>
                <w:lang w:val="ro-MO"/>
              </w:rPr>
            </w:pPr>
            <w:r w:rsidRPr="00E3243B">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en-US" w:eastAsia="ru-RU"/>
              </w:rPr>
            </w:pPr>
            <w:r w:rsidRPr="00E3243B">
              <w:rPr>
                <w:sz w:val="16"/>
                <w:szCs w:val="16"/>
                <w:lang w:val="en-GB"/>
              </w:rPr>
              <w:t xml:space="preserve">În termen de 5 zile de la data comunicării rezultatelor procedurii de achiziție publică, ofertantul desemnat castigator va prezenta Declarația autorității contractante </w:t>
            </w:r>
            <w:r w:rsidRPr="00E3243B">
              <w:rPr>
                <w:sz w:val="16"/>
                <w:szCs w:val="16"/>
              </w:rPr>
              <w:t>î</w:t>
            </w:r>
            <w:r w:rsidRPr="00E3243B">
              <w:rPr>
                <w:sz w:val="16"/>
                <w:szCs w:val="16"/>
                <w:lang w:val="en-GB"/>
              </w:rPr>
              <w:t xml:space="preserve">n conformitate cu </w:t>
            </w:r>
            <w:r w:rsidRPr="00E3243B">
              <w:rPr>
                <w:sz w:val="16"/>
                <w:szCs w:val="16"/>
                <w:lang w:val="en-US"/>
              </w:rPr>
              <w:t>Ordinului Ministrului Finanțelor nr. 145 din 24 noiembrie 2020</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bl>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Garanția pentru ofertă, după caz</w:t>
      </w:r>
      <w:r w:rsidR="00A52C74" w:rsidRPr="00453CD6">
        <w:rPr>
          <w:b/>
          <w:noProof w:val="0"/>
          <w:sz w:val="20"/>
          <w:szCs w:val="20"/>
          <w:lang w:val="it-IT" w:eastAsia="ru-RU"/>
        </w:rPr>
        <w:t xml:space="preserve"> </w:t>
      </w:r>
      <w:r w:rsidR="00A52C74" w:rsidRPr="00453CD6">
        <w:rPr>
          <w:noProof w:val="0"/>
          <w:sz w:val="20"/>
          <w:szCs w:val="20"/>
          <w:u w:val="single"/>
          <w:lang w:val="it-IT" w:eastAsia="ru-RU"/>
        </w:rPr>
        <w:t>DA</w:t>
      </w:r>
      <w:r w:rsidRPr="00453CD6">
        <w:rPr>
          <w:sz w:val="20"/>
          <w:szCs w:val="20"/>
        </w:rPr>
        <w:t xml:space="preserve">, </w:t>
      </w:r>
      <w:r w:rsidRPr="00453CD6">
        <w:rPr>
          <w:b/>
          <w:noProof w:val="0"/>
          <w:sz w:val="20"/>
          <w:szCs w:val="20"/>
          <w:lang w:val="it-IT" w:eastAsia="ru-RU"/>
        </w:rPr>
        <w:t>cuantumul</w:t>
      </w:r>
      <w:r w:rsidR="00A52C74" w:rsidRPr="00453CD6">
        <w:rPr>
          <w:b/>
          <w:noProof w:val="0"/>
          <w:sz w:val="20"/>
          <w:szCs w:val="20"/>
          <w:lang w:val="it-IT" w:eastAsia="ru-RU"/>
        </w:rPr>
        <w:t xml:space="preserve"> </w:t>
      </w:r>
      <w:r w:rsidR="00A52C74" w:rsidRPr="00453CD6">
        <w:rPr>
          <w:noProof w:val="0"/>
          <w:sz w:val="20"/>
          <w:szCs w:val="20"/>
          <w:u w:val="single"/>
          <w:lang w:val="it-IT" w:eastAsia="ru-RU"/>
        </w:rPr>
        <w:t>1%</w:t>
      </w:r>
      <w:r w:rsidR="00A52C74" w:rsidRPr="00453CD6">
        <w:rPr>
          <w:b/>
          <w:noProof w:val="0"/>
          <w:sz w:val="20"/>
          <w:szCs w:val="20"/>
          <w:lang w:val="it-IT" w:eastAsia="ru-RU"/>
        </w:rPr>
        <w:t xml:space="preserve"> din valoarea ofertei fără TVA</w:t>
      </w:r>
      <w:r w:rsidR="00B44E63" w:rsidRPr="00453CD6">
        <w:rPr>
          <w:b/>
          <w:noProof w:val="0"/>
          <w:sz w:val="20"/>
          <w:szCs w:val="20"/>
          <w:lang w:val="it-IT" w:eastAsia="ru-RU"/>
        </w:rPr>
        <w:t>;</w:t>
      </w:r>
    </w:p>
    <w:p w:rsidR="000339A4" w:rsidRPr="00453CD6" w:rsidRDefault="000339A4" w:rsidP="000339A4">
      <w:pPr>
        <w:pStyle w:val="ListParagraph"/>
        <w:numPr>
          <w:ilvl w:val="0"/>
          <w:numId w:val="2"/>
        </w:numPr>
        <w:ind w:left="426" w:hanging="426"/>
        <w:rPr>
          <w:b/>
          <w:sz w:val="20"/>
          <w:szCs w:val="20"/>
          <w:lang w:val="it-IT" w:eastAsia="ru-RU"/>
        </w:rPr>
      </w:pPr>
      <w:r w:rsidRPr="00453CD6">
        <w:rPr>
          <w:b/>
          <w:sz w:val="20"/>
          <w:szCs w:val="20"/>
          <w:lang w:val="it-IT" w:eastAsia="ru-RU"/>
        </w:rPr>
        <w:t>Garanția de bună execuție a contractului, du</w:t>
      </w:r>
      <w:r w:rsidR="0000534F" w:rsidRPr="00453CD6">
        <w:rPr>
          <w:b/>
          <w:sz w:val="20"/>
          <w:szCs w:val="20"/>
          <w:lang w:val="it-IT" w:eastAsia="ru-RU"/>
        </w:rPr>
        <w:t xml:space="preserve">pă caz </w:t>
      </w:r>
      <w:r w:rsidR="0000534F" w:rsidRPr="00453CD6">
        <w:rPr>
          <w:sz w:val="20"/>
          <w:szCs w:val="20"/>
          <w:u w:val="single"/>
          <w:lang w:val="it-IT" w:eastAsia="ru-RU"/>
        </w:rPr>
        <w:t>DA</w:t>
      </w:r>
      <w:r w:rsidR="00A52C74" w:rsidRPr="00453CD6">
        <w:rPr>
          <w:b/>
          <w:sz w:val="20"/>
          <w:szCs w:val="20"/>
          <w:lang w:val="it-IT" w:eastAsia="ru-RU"/>
        </w:rPr>
        <w:t xml:space="preserve">, cuantumul </w:t>
      </w:r>
      <w:r w:rsidR="00A52C74" w:rsidRPr="00453CD6">
        <w:rPr>
          <w:sz w:val="20"/>
          <w:szCs w:val="20"/>
          <w:u w:val="single"/>
          <w:lang w:val="it-IT" w:eastAsia="ru-RU"/>
        </w:rPr>
        <w:t>5 %</w:t>
      </w:r>
      <w:r w:rsidR="00A52C74" w:rsidRPr="00453CD6">
        <w:rPr>
          <w:b/>
          <w:sz w:val="20"/>
          <w:szCs w:val="20"/>
          <w:lang w:val="it-IT" w:eastAsia="ru-RU"/>
        </w:rPr>
        <w:t xml:space="preserve"> din valoarea contractului de achizitie, cu TVA</w:t>
      </w:r>
      <w:r w:rsidR="00B44E63" w:rsidRPr="00453CD6">
        <w:rPr>
          <w:b/>
          <w:sz w:val="20"/>
          <w:szCs w:val="20"/>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Motivul recurgerii la procedura accelerată (în cazul licitației deschise, restrânse și a procedurii</w:t>
      </w:r>
      <w:r w:rsidR="00A52C74" w:rsidRPr="00453CD6">
        <w:rPr>
          <w:b/>
          <w:noProof w:val="0"/>
          <w:sz w:val="20"/>
          <w:szCs w:val="20"/>
          <w:lang w:val="it-IT" w:eastAsia="ru-RU"/>
        </w:rPr>
        <w:t xml:space="preserve"> negociate), după caz</w:t>
      </w:r>
      <w:r w:rsidR="0000534F" w:rsidRPr="00453CD6">
        <w:rPr>
          <w:noProof w:val="0"/>
          <w:sz w:val="20"/>
          <w:szCs w:val="20"/>
          <w:lang w:val="it-IT" w:eastAsia="ru-RU"/>
        </w:rPr>
        <w:t xml:space="preserve">: </w:t>
      </w:r>
      <w:r w:rsidR="00A52C74"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Tehnici și instrumente specifice de atribuire (dacă este cazul specificați dacă se va utiliza acordul-cadru, sistemul dinamic de achiziție sau licitația electronică):</w:t>
      </w:r>
      <w:r w:rsidR="00B44E63"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Condiții speciale de care depinde îndeplinirea contractului (</w:t>
      </w:r>
      <w:r w:rsidRPr="00453CD6">
        <w:rPr>
          <w:noProof w:val="0"/>
          <w:sz w:val="20"/>
          <w:szCs w:val="20"/>
          <w:lang w:val="it-IT" w:eastAsia="ru-RU"/>
        </w:rPr>
        <w:t>indicați după caz</w:t>
      </w:r>
      <w:r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bookmarkStart w:id="1" w:name="_Hlk71621175"/>
      <w:r w:rsidRPr="00453CD6">
        <w:rPr>
          <w:b/>
          <w:noProof w:val="0"/>
          <w:sz w:val="20"/>
          <w:szCs w:val="20"/>
          <w:lang w:val="it-IT" w:eastAsia="ru-RU"/>
        </w:rPr>
        <w:t>Ofertele se prezintă în valuta</w:t>
      </w:r>
      <w:bookmarkEnd w:id="1"/>
      <w:r w:rsidR="00F22BAE" w:rsidRPr="00453CD6">
        <w:rPr>
          <w:b/>
          <w:noProof w:val="0"/>
          <w:sz w:val="20"/>
          <w:szCs w:val="20"/>
          <w:lang w:val="it-IT" w:eastAsia="ru-RU"/>
        </w:rPr>
        <w:t xml:space="preserve">: </w:t>
      </w:r>
      <w:r w:rsidR="00F22BAE" w:rsidRPr="00453CD6">
        <w:rPr>
          <w:i/>
          <w:noProof w:val="0"/>
          <w:sz w:val="20"/>
          <w:szCs w:val="20"/>
          <w:u w:val="single"/>
          <w:lang w:val="it-IT" w:eastAsia="ru-RU"/>
        </w:rPr>
        <w:t>moneda națională</w:t>
      </w:r>
    </w:p>
    <w:p w:rsidR="000339A4" w:rsidRPr="00453CD6" w:rsidRDefault="000339A4" w:rsidP="000339A4">
      <w:pPr>
        <w:numPr>
          <w:ilvl w:val="0"/>
          <w:numId w:val="2"/>
        </w:numPr>
        <w:tabs>
          <w:tab w:val="right" w:pos="426"/>
        </w:tabs>
        <w:spacing w:before="120"/>
        <w:ind w:left="0" w:firstLine="0"/>
        <w:rPr>
          <w:i/>
          <w:noProof w:val="0"/>
          <w:sz w:val="20"/>
          <w:szCs w:val="20"/>
          <w:u w:val="single"/>
          <w:lang w:val="it-IT" w:eastAsia="ru-RU"/>
        </w:rPr>
      </w:pPr>
      <w:r w:rsidRPr="00453CD6">
        <w:rPr>
          <w:b/>
          <w:noProof w:val="0"/>
          <w:sz w:val="20"/>
          <w:szCs w:val="20"/>
          <w:lang w:val="it-IT" w:eastAsia="ru-RU"/>
        </w:rPr>
        <w:t xml:space="preserve">Criteriul de evaluare aplicat pentru atribuirea contractului: </w:t>
      </w:r>
      <w:r w:rsidR="00F22BAE" w:rsidRPr="00453CD6">
        <w:rPr>
          <w:i/>
          <w:sz w:val="20"/>
          <w:szCs w:val="20"/>
          <w:u w:val="single"/>
          <w:lang w:val="en-US"/>
        </w:rPr>
        <w:t>corespunderea cerințelor</w:t>
      </w:r>
      <w:r w:rsidR="00B44E63" w:rsidRPr="00453CD6">
        <w:rPr>
          <w:i/>
          <w:sz w:val="20"/>
          <w:szCs w:val="20"/>
          <w:u w:val="single"/>
          <w:lang w:val="en-US"/>
        </w:rPr>
        <w:t xml:space="preserve"> solicitate,</w:t>
      </w:r>
      <w:r w:rsidR="00F22BAE" w:rsidRPr="00453CD6">
        <w:rPr>
          <w:i/>
          <w:sz w:val="20"/>
          <w:szCs w:val="20"/>
          <w:u w:val="single"/>
          <w:lang w:val="en-US"/>
        </w:rPr>
        <w:t xml:space="preserve"> cel mai mic preț</w:t>
      </w:r>
      <w:r w:rsidR="00B44E63" w:rsidRPr="00453CD6">
        <w:rPr>
          <w:i/>
          <w:sz w:val="20"/>
          <w:szCs w:val="20"/>
          <w:u w:val="single"/>
          <w:lang w:val="en-US"/>
        </w:rPr>
        <w:t xml:space="preserve"> oferit</w:t>
      </w:r>
      <w:r w:rsidR="00575A9F" w:rsidRPr="00453CD6">
        <w:rPr>
          <w:i/>
          <w:sz w:val="20"/>
          <w:szCs w:val="20"/>
          <w:u w:val="single"/>
          <w:lang w:val="en-US"/>
        </w:rPr>
        <w:t>, pe Lot</w:t>
      </w:r>
      <w:r w:rsidR="008F6E3C">
        <w:rPr>
          <w:i/>
          <w:sz w:val="20"/>
          <w:szCs w:val="20"/>
          <w:u w:val="single"/>
          <w:lang w:val="en-US"/>
        </w:rPr>
        <w:t>uri</w:t>
      </w:r>
      <w:r w:rsidR="00B44E63" w:rsidRPr="00453CD6">
        <w:rPr>
          <w:i/>
          <w:sz w:val="20"/>
          <w:szCs w:val="20"/>
          <w:u w:val="single"/>
          <w:lang w:val="en-US"/>
        </w:rPr>
        <w:t>;</w:t>
      </w:r>
    </w:p>
    <w:p w:rsidR="000339A4" w:rsidRPr="00453CD6" w:rsidRDefault="000339A4" w:rsidP="000339A4">
      <w:pPr>
        <w:numPr>
          <w:ilvl w:val="0"/>
          <w:numId w:val="2"/>
        </w:numPr>
        <w:tabs>
          <w:tab w:val="right" w:pos="426"/>
        </w:tabs>
        <w:spacing w:before="120"/>
        <w:ind w:left="0" w:firstLine="0"/>
        <w:jc w:val="both"/>
        <w:rPr>
          <w:b/>
          <w:noProof w:val="0"/>
          <w:sz w:val="20"/>
          <w:szCs w:val="20"/>
          <w:lang w:val="it-IT" w:eastAsia="ru-RU"/>
        </w:rPr>
      </w:pPr>
      <w:r w:rsidRPr="00453CD6">
        <w:rPr>
          <w:b/>
          <w:noProof w:val="0"/>
          <w:sz w:val="20"/>
          <w:szCs w:val="20"/>
          <w:lang w:val="it-IT" w:eastAsia="ru-RU"/>
        </w:rPr>
        <w:t>Factorii de evaluare a ofertei celei mai avantajoase din punct de vedere economic, precum și ponderile lor:</w:t>
      </w:r>
    </w:p>
    <w:p w:rsidR="00B44E63" w:rsidRPr="00453CD6" w:rsidRDefault="00B44E63" w:rsidP="00B44E63">
      <w:pPr>
        <w:tabs>
          <w:tab w:val="right" w:pos="426"/>
        </w:tabs>
        <w:spacing w:before="120"/>
        <w:jc w:val="both"/>
        <w:rPr>
          <w:b/>
          <w:noProof w:val="0"/>
          <w:sz w:val="20"/>
          <w:szCs w:val="20"/>
          <w:lang w:val="it-IT" w:eastAsia="ru-RU"/>
        </w:rPr>
      </w:pPr>
    </w:p>
    <w:tbl>
      <w:tblPr>
        <w:tblStyle w:val="Grigliatabella2"/>
        <w:tblW w:w="0" w:type="auto"/>
        <w:tblLook w:val="04A0"/>
      </w:tblPr>
      <w:tblGrid>
        <w:gridCol w:w="577"/>
        <w:gridCol w:w="7199"/>
        <w:gridCol w:w="1795"/>
      </w:tblGrid>
      <w:tr w:rsidR="000339A4" w:rsidRPr="00453CD6" w:rsidTr="00453CD6">
        <w:trPr>
          <w:trHeight w:val="431"/>
        </w:trPr>
        <w:tc>
          <w:tcPr>
            <w:tcW w:w="577" w:type="dxa"/>
            <w:shd w:val="clear" w:color="auto" w:fill="auto"/>
          </w:tcPr>
          <w:p w:rsidR="000339A4" w:rsidRPr="00453CD6" w:rsidRDefault="000339A4" w:rsidP="00754FE7">
            <w:pPr>
              <w:shd w:val="clear" w:color="auto" w:fill="FFFFFF" w:themeFill="background1"/>
              <w:tabs>
                <w:tab w:val="left" w:pos="612"/>
              </w:tabs>
              <w:spacing w:before="120" w:after="120"/>
              <w:rPr>
                <w:b/>
                <w:iCs/>
                <w:noProof w:val="0"/>
                <w:sz w:val="20"/>
                <w:szCs w:val="20"/>
                <w:lang w:val="ru-RU" w:eastAsia="ru-RU"/>
              </w:rPr>
            </w:pPr>
            <w:r w:rsidRPr="00453CD6">
              <w:rPr>
                <w:b/>
                <w:iCs/>
                <w:noProof w:val="0"/>
                <w:sz w:val="20"/>
                <w:szCs w:val="20"/>
                <w:lang w:val="ru-RU" w:eastAsia="ru-RU"/>
              </w:rPr>
              <w:t>Nr. d/o</w:t>
            </w:r>
          </w:p>
        </w:tc>
        <w:tc>
          <w:tcPr>
            <w:tcW w:w="7199"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Denumirea</w:t>
            </w:r>
            <w:r w:rsidRPr="00453CD6">
              <w:rPr>
                <w:b/>
                <w:iCs/>
                <w:noProof w:val="0"/>
                <w:sz w:val="20"/>
                <w:szCs w:val="20"/>
                <w:lang w:eastAsia="ru-RU"/>
              </w:rPr>
              <w:t xml:space="preserve"> </w:t>
            </w:r>
            <w:r w:rsidRPr="00453CD6">
              <w:rPr>
                <w:b/>
                <w:iCs/>
                <w:noProof w:val="0"/>
                <w:sz w:val="20"/>
                <w:szCs w:val="20"/>
                <w:lang w:val="ru-RU" w:eastAsia="ru-RU"/>
              </w:rPr>
              <w:t>factorului</w:t>
            </w:r>
            <w:r w:rsidRPr="00453CD6">
              <w:rPr>
                <w:b/>
                <w:iCs/>
                <w:noProof w:val="0"/>
                <w:sz w:val="20"/>
                <w:szCs w:val="20"/>
                <w:lang w:eastAsia="ru-RU"/>
              </w:rPr>
              <w:t xml:space="preserve"> </w:t>
            </w:r>
            <w:r w:rsidRPr="00453CD6">
              <w:rPr>
                <w:b/>
                <w:iCs/>
                <w:noProof w:val="0"/>
                <w:sz w:val="20"/>
                <w:szCs w:val="20"/>
                <w:lang w:val="ru-RU" w:eastAsia="ru-RU"/>
              </w:rPr>
              <w:t>de</w:t>
            </w:r>
            <w:r w:rsidRPr="00453CD6">
              <w:rPr>
                <w:b/>
                <w:iCs/>
                <w:noProof w:val="0"/>
                <w:sz w:val="20"/>
                <w:szCs w:val="20"/>
                <w:lang w:eastAsia="ru-RU"/>
              </w:rPr>
              <w:t xml:space="preserve"> </w:t>
            </w:r>
            <w:r w:rsidRPr="00453CD6">
              <w:rPr>
                <w:b/>
                <w:iCs/>
                <w:noProof w:val="0"/>
                <w:sz w:val="20"/>
                <w:szCs w:val="20"/>
                <w:lang w:val="ru-RU" w:eastAsia="ru-RU"/>
              </w:rPr>
              <w:t>evaluare</w:t>
            </w:r>
          </w:p>
        </w:tc>
        <w:tc>
          <w:tcPr>
            <w:tcW w:w="1795"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Ponderea%</w:t>
            </w:r>
          </w:p>
        </w:tc>
      </w:tr>
    </w:tbl>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Termenul limită de depunere/deschidere a ofertelor:</w:t>
      </w:r>
      <w:r w:rsidR="00F22BAE" w:rsidRPr="00453CD6">
        <w:rPr>
          <w:b/>
          <w:noProof w:val="0"/>
          <w:sz w:val="20"/>
          <w:szCs w:val="20"/>
          <w:lang w:val="it-IT" w:eastAsia="ru-RU"/>
        </w:rPr>
        <w:t xml:space="preserve"> </w:t>
      </w:r>
      <w:r w:rsidR="00F22BAE" w:rsidRPr="00453CD6">
        <w:rPr>
          <w:i/>
          <w:sz w:val="20"/>
          <w:szCs w:val="20"/>
          <w:u w:val="single"/>
          <w:lang w:val="en-US"/>
        </w:rPr>
        <w:t>Conform platformei SIA RSAP</w:t>
      </w:r>
      <w:r w:rsidR="00B44E63" w:rsidRPr="00453CD6">
        <w:rPr>
          <w:i/>
          <w:sz w:val="20"/>
          <w:szCs w:val="20"/>
          <w:u w:val="single"/>
          <w:lang w:val="en-US"/>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Adresa la care trebuie transmise ofertele sau cererile de participare: </w:t>
      </w:r>
    </w:p>
    <w:p w:rsidR="000339A4" w:rsidRPr="00453CD6" w:rsidRDefault="000339A4" w:rsidP="000339A4">
      <w:pPr>
        <w:shd w:val="clear" w:color="auto" w:fill="FFFFFF" w:themeFill="background1"/>
        <w:tabs>
          <w:tab w:val="right" w:pos="426"/>
        </w:tabs>
        <w:spacing w:before="120"/>
        <w:ind w:left="450"/>
        <w:jc w:val="both"/>
        <w:rPr>
          <w:noProof w:val="0"/>
          <w:sz w:val="20"/>
          <w:szCs w:val="20"/>
          <w:u w:val="single"/>
          <w:lang w:val="it-IT" w:eastAsia="ru-RU"/>
        </w:rPr>
      </w:pPr>
      <w:r w:rsidRPr="00453CD6">
        <w:rPr>
          <w:i/>
          <w:noProof w:val="0"/>
          <w:sz w:val="20"/>
          <w:szCs w:val="20"/>
          <w:u w:val="single"/>
          <w:lang w:val="it-IT" w:eastAsia="ru-RU"/>
        </w:rPr>
        <w:t>Ofertele sau cererile de participare vor fi depuse electronic prin intermediul SIA RSAP</w:t>
      </w:r>
      <w:r w:rsidR="00270F97"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Termenul de valabilitate a ofertelor: </w:t>
      </w:r>
      <w:r w:rsidR="00F22BAE" w:rsidRPr="00453CD6">
        <w:rPr>
          <w:i/>
          <w:noProof w:val="0"/>
          <w:sz w:val="20"/>
          <w:szCs w:val="20"/>
          <w:u w:val="single"/>
          <w:lang w:val="it-IT" w:eastAsia="ru-RU"/>
        </w:rPr>
        <w:t>60 zile</w:t>
      </w:r>
      <w:r w:rsidR="00B44E63" w:rsidRPr="00453CD6">
        <w:rPr>
          <w:i/>
          <w:noProof w:val="0"/>
          <w:sz w:val="20"/>
          <w:szCs w:val="20"/>
          <w:u w:val="single"/>
          <w:lang w:val="it-IT" w:eastAsia="ru-RU"/>
        </w:rPr>
        <w:t>;</w:t>
      </w:r>
    </w:p>
    <w:p w:rsidR="00F22BAE" w:rsidRPr="00453CD6" w:rsidRDefault="000339A4" w:rsidP="00F22BAE">
      <w:pPr>
        <w:numPr>
          <w:ilvl w:val="0"/>
          <w:numId w:val="2"/>
        </w:numPr>
        <w:tabs>
          <w:tab w:val="right" w:pos="426"/>
        </w:tabs>
        <w:spacing w:before="120"/>
        <w:ind w:left="0" w:firstLine="0"/>
        <w:rPr>
          <w:b/>
          <w:i/>
          <w:noProof w:val="0"/>
          <w:sz w:val="20"/>
          <w:szCs w:val="20"/>
          <w:lang w:val="it-IT" w:eastAsia="ru-RU"/>
        </w:rPr>
      </w:pPr>
      <w:proofErr w:type="spellStart"/>
      <w:r w:rsidRPr="00453CD6">
        <w:rPr>
          <w:b/>
          <w:noProof w:val="0"/>
          <w:sz w:val="20"/>
          <w:szCs w:val="20"/>
          <w:lang w:val="en-US" w:eastAsia="ru-RU"/>
        </w:rPr>
        <w:t>Locul</w:t>
      </w:r>
      <w:proofErr w:type="spellEnd"/>
      <w:r w:rsidRPr="00453CD6">
        <w:rPr>
          <w:b/>
          <w:noProof w:val="0"/>
          <w:sz w:val="20"/>
          <w:szCs w:val="20"/>
          <w:lang w:eastAsia="ru-RU"/>
        </w:rPr>
        <w:t xml:space="preserve"> </w:t>
      </w:r>
      <w:proofErr w:type="spellStart"/>
      <w:r w:rsidRPr="00453CD6">
        <w:rPr>
          <w:b/>
          <w:noProof w:val="0"/>
          <w:sz w:val="20"/>
          <w:szCs w:val="20"/>
          <w:lang w:val="en-US" w:eastAsia="ru-RU"/>
        </w:rPr>
        <w:t>deschiderii</w:t>
      </w:r>
      <w:proofErr w:type="spellEnd"/>
      <w:r w:rsidRPr="00453CD6">
        <w:rPr>
          <w:b/>
          <w:noProof w:val="0"/>
          <w:sz w:val="20"/>
          <w:szCs w:val="20"/>
          <w:lang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w:t>
      </w:r>
      <w:r w:rsidR="00F22BAE" w:rsidRPr="00453CD6">
        <w:rPr>
          <w:i/>
          <w:sz w:val="20"/>
          <w:szCs w:val="20"/>
          <w:u w:val="single"/>
          <w:shd w:val="clear" w:color="auto" w:fill="FFFFFF" w:themeFill="background1"/>
          <w:lang w:val="en-US"/>
        </w:rPr>
        <w:t>SIA RSAP</w:t>
      </w:r>
      <w:r w:rsidR="00B44E63" w:rsidRPr="00453CD6">
        <w:rPr>
          <w:b/>
          <w:i/>
          <w:noProof w:val="0"/>
          <w:sz w:val="20"/>
          <w:szCs w:val="20"/>
          <w:lang w:val="it-IT" w:eastAsia="ru-RU"/>
        </w:rPr>
        <w:t>;</w:t>
      </w:r>
    </w:p>
    <w:p w:rsidR="000339A4" w:rsidRPr="00453CD6" w:rsidRDefault="00F22BAE" w:rsidP="00F22BAE">
      <w:pPr>
        <w:tabs>
          <w:tab w:val="right" w:pos="426"/>
        </w:tabs>
        <w:spacing w:before="120"/>
        <w:rPr>
          <w:i/>
          <w:noProof w:val="0"/>
          <w:sz w:val="20"/>
          <w:szCs w:val="20"/>
          <w:u w:val="single"/>
          <w:lang w:val="it-IT" w:eastAsia="ru-RU"/>
        </w:rPr>
      </w:pPr>
      <w:r w:rsidRPr="00453CD6">
        <w:rPr>
          <w:b/>
          <w:noProof w:val="0"/>
          <w:sz w:val="20"/>
          <w:szCs w:val="20"/>
          <w:lang w:val="ro-MO" w:eastAsia="ru-RU"/>
        </w:rPr>
        <w:t xml:space="preserve">        </w:t>
      </w:r>
      <w:r w:rsidR="000339A4" w:rsidRPr="00453CD6">
        <w:rPr>
          <w:i/>
          <w:noProof w:val="0"/>
          <w:sz w:val="20"/>
          <w:szCs w:val="20"/>
          <w:u w:val="single"/>
          <w:lang w:val="it-IT" w:eastAsia="ru-RU"/>
        </w:rPr>
        <w:t>Ofertele întâ</w:t>
      </w:r>
      <w:r w:rsidR="00BB5D42" w:rsidRPr="00453CD6">
        <w:rPr>
          <w:i/>
          <w:noProof w:val="0"/>
          <w:sz w:val="20"/>
          <w:szCs w:val="20"/>
          <w:u w:val="single"/>
          <w:lang w:val="it-IT" w:eastAsia="ru-RU"/>
        </w:rPr>
        <w:t>rziate vor fi respinse;</w:t>
      </w:r>
      <w:r w:rsidR="000339A4" w:rsidRPr="00453CD6">
        <w:rPr>
          <w:i/>
          <w:noProof w:val="0"/>
          <w:sz w:val="20"/>
          <w:szCs w:val="20"/>
          <w:u w:val="single"/>
          <w:lang w:val="it-IT" w:eastAsia="ru-RU"/>
        </w:rPr>
        <w:t xml:space="preserve"> </w:t>
      </w:r>
    </w:p>
    <w:p w:rsidR="00BB5D42" w:rsidRPr="00453CD6" w:rsidRDefault="000339A4" w:rsidP="00BB5D42">
      <w:pPr>
        <w:numPr>
          <w:ilvl w:val="0"/>
          <w:numId w:val="2"/>
        </w:numPr>
        <w:shd w:val="clear" w:color="auto" w:fill="FFFFFF" w:themeFill="background1"/>
        <w:tabs>
          <w:tab w:val="right" w:pos="426"/>
        </w:tabs>
        <w:spacing w:before="120"/>
        <w:ind w:left="450" w:hanging="450"/>
        <w:jc w:val="both"/>
        <w:rPr>
          <w:b/>
          <w:noProof w:val="0"/>
          <w:sz w:val="20"/>
          <w:szCs w:val="20"/>
          <w:lang w:val="it-IT" w:eastAsia="ru-RU"/>
        </w:rPr>
      </w:pPr>
      <w:r w:rsidRPr="00453CD6">
        <w:rPr>
          <w:b/>
          <w:noProof w:val="0"/>
          <w:sz w:val="20"/>
          <w:szCs w:val="20"/>
          <w:lang w:val="it-IT" w:eastAsia="ru-RU"/>
        </w:rPr>
        <w:t xml:space="preserve">Persoanele autorizate să asiste la deschiderea ofertelor: </w:t>
      </w:r>
    </w:p>
    <w:p w:rsidR="000339A4" w:rsidRPr="00453CD6" w:rsidRDefault="000339A4" w:rsidP="00BB5D42">
      <w:pPr>
        <w:shd w:val="clear" w:color="auto" w:fill="FFFFFF" w:themeFill="background1"/>
        <w:tabs>
          <w:tab w:val="right" w:pos="426"/>
        </w:tabs>
        <w:spacing w:before="120"/>
        <w:ind w:left="450"/>
        <w:jc w:val="both"/>
        <w:rPr>
          <w:noProof w:val="0"/>
          <w:sz w:val="20"/>
          <w:szCs w:val="20"/>
          <w:u w:val="single"/>
          <w:lang w:val="it-IT" w:eastAsia="ru-RU"/>
        </w:rPr>
      </w:pPr>
      <w:r w:rsidRPr="00453CD6">
        <w:rPr>
          <w:b/>
          <w:noProof w:val="0"/>
          <w:sz w:val="20"/>
          <w:szCs w:val="20"/>
          <w:lang w:val="it-IT" w:eastAsia="ru-RU"/>
        </w:rPr>
        <w:br/>
      </w:r>
      <w:r w:rsidRPr="00453CD6">
        <w:rPr>
          <w:i/>
          <w:noProof w:val="0"/>
          <w:sz w:val="20"/>
          <w:szCs w:val="20"/>
          <w:u w:val="single"/>
          <w:lang w:val="it-IT" w:eastAsia="ru-RU"/>
        </w:rPr>
        <w:t>Ofertanții sau reprezentanții acestora au dreptul să participe la deschiderea ofertelor, cu excepția cazului cînd ofertele au fost depuse prin SIA RSAP</w:t>
      </w:r>
      <w:r w:rsidR="00BB5D42" w:rsidRPr="00453CD6">
        <w:rPr>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450" w:hanging="450"/>
        <w:rPr>
          <w:i/>
          <w:noProof w:val="0"/>
          <w:sz w:val="20"/>
          <w:szCs w:val="20"/>
          <w:u w:val="single"/>
          <w:lang w:val="it-IT" w:eastAsia="ru-RU"/>
        </w:rPr>
      </w:pPr>
      <w:r w:rsidRPr="00453CD6">
        <w:rPr>
          <w:b/>
          <w:noProof w:val="0"/>
          <w:sz w:val="20"/>
          <w:szCs w:val="20"/>
          <w:lang w:val="it-IT" w:eastAsia="ru-RU"/>
        </w:rPr>
        <w:t>Limba sau limbile în care trebuie redactate ofertele sau cererile de participare</w:t>
      </w:r>
      <w:r w:rsidRPr="00453CD6">
        <w:rPr>
          <w:i/>
          <w:noProof w:val="0"/>
          <w:sz w:val="20"/>
          <w:szCs w:val="20"/>
          <w:lang w:val="it-IT" w:eastAsia="ru-RU"/>
        </w:rPr>
        <w:t xml:space="preserve">: </w:t>
      </w:r>
      <w:r w:rsidR="00F22BAE" w:rsidRPr="00453CD6">
        <w:rPr>
          <w:i/>
          <w:sz w:val="20"/>
          <w:szCs w:val="20"/>
          <w:u w:val="single"/>
          <w:lang w:val="en-US"/>
        </w:rPr>
        <w:t>Limba de stat</w:t>
      </w:r>
      <w:r w:rsidR="00BB5D42" w:rsidRPr="00453CD6">
        <w:rPr>
          <w:i/>
          <w:sz w:val="20"/>
          <w:szCs w:val="20"/>
          <w:u w:val="single"/>
          <w:lang w:val="en-US"/>
        </w:rPr>
        <w:t>;</w:t>
      </w:r>
    </w:p>
    <w:p w:rsidR="000339A4" w:rsidRPr="00453CD6" w:rsidRDefault="000339A4" w:rsidP="00F22BAE">
      <w:pPr>
        <w:numPr>
          <w:ilvl w:val="0"/>
          <w:numId w:val="2"/>
        </w:numPr>
        <w:shd w:val="clear" w:color="auto" w:fill="FFFFFF" w:themeFill="background1"/>
        <w:tabs>
          <w:tab w:val="right" w:pos="426"/>
        </w:tabs>
        <w:spacing w:before="120"/>
        <w:ind w:left="360"/>
        <w:rPr>
          <w:noProof w:val="0"/>
          <w:sz w:val="20"/>
          <w:szCs w:val="20"/>
          <w:lang w:val="it-IT" w:eastAsia="ru-RU"/>
        </w:rPr>
      </w:pPr>
      <w:r w:rsidRPr="00453CD6">
        <w:rPr>
          <w:b/>
          <w:noProof w:val="0"/>
          <w:sz w:val="20"/>
          <w:szCs w:val="20"/>
          <w:lang w:val="it-IT" w:eastAsia="ru-RU"/>
        </w:rPr>
        <w:t xml:space="preserve">Respectivul contract se referă la un proiect și/sau program finanțat din fonduri ale Uniunii Europene: </w:t>
      </w:r>
      <w:r w:rsidR="00F22BAE" w:rsidRPr="00453CD6">
        <w:rPr>
          <w:i/>
          <w:noProof w:val="0"/>
          <w:sz w:val="20"/>
          <w:szCs w:val="20"/>
          <w:u w:val="single"/>
          <w:lang w:val="it-IT" w:eastAsia="ru-RU"/>
        </w:rPr>
        <w:t>Nu</w:t>
      </w:r>
      <w:r w:rsidR="00BB5D42"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Denumirea și adresa organismului competent de soluționare a contestațiilor: </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Agenția Națională pentru Soluționarea Contestațiilor</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Adresa: mun. Chișinău, bd. Ștefan cel Mare și Sfânt nr.124 (et.4), MD 2001;</w:t>
      </w:r>
    </w:p>
    <w:p w:rsidR="000339A4" w:rsidRPr="00453CD6" w:rsidRDefault="000339A4" w:rsidP="000339A4">
      <w:pPr>
        <w:shd w:val="clear" w:color="auto" w:fill="FFFFFF" w:themeFill="background1"/>
        <w:tabs>
          <w:tab w:val="right" w:pos="426"/>
        </w:tabs>
        <w:ind w:left="450"/>
        <w:rPr>
          <w:i/>
          <w:noProof w:val="0"/>
          <w:sz w:val="20"/>
          <w:szCs w:val="20"/>
          <w:lang w:val="en-US" w:eastAsia="ru-RU"/>
        </w:rPr>
      </w:pPr>
      <w:r w:rsidRPr="00453CD6">
        <w:rPr>
          <w:i/>
          <w:noProof w:val="0"/>
          <w:sz w:val="20"/>
          <w:szCs w:val="20"/>
          <w:lang w:val="en-US" w:eastAsia="ru-RU"/>
        </w:rPr>
        <w:t>Tel/Fax/email</w:t>
      </w:r>
      <w:proofErr w:type="gramStart"/>
      <w:r w:rsidRPr="00453CD6">
        <w:rPr>
          <w:i/>
          <w:noProof w:val="0"/>
          <w:sz w:val="20"/>
          <w:szCs w:val="20"/>
          <w:lang w:val="en-US" w:eastAsia="ru-RU"/>
        </w:rPr>
        <w:t>:022</w:t>
      </w:r>
      <w:proofErr w:type="gramEnd"/>
      <w:r w:rsidRPr="00453CD6">
        <w:rPr>
          <w:i/>
          <w:noProof w:val="0"/>
          <w:sz w:val="20"/>
          <w:szCs w:val="20"/>
          <w:lang w:val="en-US" w:eastAsia="ru-RU"/>
        </w:rPr>
        <w:t>-820 652, 022 820-651, contestatii@ansc.md</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w:t>
      </w:r>
      <w:r w:rsidR="00F22BAE" w:rsidRPr="00453CD6">
        <w:rPr>
          <w:b/>
          <w:noProof w:val="0"/>
          <w:sz w:val="20"/>
          <w:szCs w:val="20"/>
          <w:lang w:val="it-IT" w:eastAsia="ru-RU"/>
        </w:rPr>
        <w:t xml:space="preserve">cazul):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În cazul achizițiilor periodice, calendarul estimat pentru publicarea anunțurilor viitoare</w:t>
      </w:r>
      <w:r w:rsidR="00F22BAE" w:rsidRPr="00453CD6">
        <w:rPr>
          <w:b/>
          <w:noProof w:val="0"/>
          <w:sz w:val="20"/>
          <w:szCs w:val="20"/>
          <w:shd w:val="clear" w:color="auto" w:fill="FFFFFF" w:themeFill="background1"/>
          <w:lang w:val="it-IT" w:eastAsia="ru-RU"/>
        </w:rPr>
        <w:t xml:space="preserve">: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 xml:space="preserve">Data publicării anunțului de intenție sau, după caz, precizarea că nu a fost publicat un astfel de </w:t>
      </w:r>
      <w:r w:rsidRPr="00453CD6">
        <w:rPr>
          <w:b/>
          <w:noProof w:val="0"/>
          <w:sz w:val="20"/>
          <w:szCs w:val="20"/>
          <w:shd w:val="clear" w:color="auto" w:fill="FFFFFF" w:themeFill="background1"/>
          <w:lang w:val="it-IT" w:eastAsia="ru-RU"/>
        </w:rPr>
        <w:t>anunţ:</w:t>
      </w:r>
      <w:r w:rsidR="00F22BAE" w:rsidRPr="00453CD6">
        <w:rPr>
          <w:b/>
          <w:i/>
          <w:sz w:val="20"/>
          <w:szCs w:val="20"/>
          <w:shd w:val="clear" w:color="auto" w:fill="FFFFFF" w:themeFill="background1"/>
          <w:lang w:val="en-US"/>
        </w:rPr>
        <w:t xml:space="preserve"> </w:t>
      </w:r>
      <w:r w:rsidR="00F22BAE" w:rsidRPr="00453CD6">
        <w:rPr>
          <w:sz w:val="20"/>
          <w:szCs w:val="20"/>
          <w:shd w:val="clear" w:color="auto" w:fill="FFFFFF" w:themeFill="background1"/>
          <w:lang w:val="en-US"/>
        </w:rPr>
        <w:t>Nu este cazul</w:t>
      </w:r>
    </w:p>
    <w:p w:rsidR="000339A4" w:rsidRPr="00453CD6" w:rsidRDefault="000339A4" w:rsidP="00FF282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Data transmiterii spre publicare a anunțului de participar</w:t>
      </w:r>
      <w:r w:rsidRPr="00453CD6">
        <w:rPr>
          <w:b/>
          <w:noProof w:val="0"/>
          <w:sz w:val="20"/>
          <w:szCs w:val="20"/>
          <w:shd w:val="clear" w:color="auto" w:fill="FFFFFF" w:themeFill="background1"/>
          <w:lang w:val="it-IT" w:eastAsia="ru-RU"/>
        </w:rPr>
        <w:t>e:</w:t>
      </w:r>
      <w:r w:rsidR="00F72BC3" w:rsidRPr="00453CD6">
        <w:rPr>
          <w:b/>
          <w:noProof w:val="0"/>
          <w:sz w:val="20"/>
          <w:szCs w:val="20"/>
          <w:shd w:val="clear" w:color="auto" w:fill="FFFFFF" w:themeFill="background1"/>
          <w:lang w:val="it-IT" w:eastAsia="ru-RU"/>
        </w:rPr>
        <w:t xml:space="preserve"> </w:t>
      </w:r>
      <w:r w:rsidR="00BB5D42" w:rsidRPr="00453CD6">
        <w:rPr>
          <w:i/>
          <w:noProof w:val="0"/>
          <w:sz w:val="20"/>
          <w:szCs w:val="20"/>
          <w:u w:val="single"/>
          <w:lang w:val="it-IT" w:eastAsia="ru-RU"/>
        </w:rPr>
        <w:t>conform SIA RSAP;</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În cadrul procedurii de achiziție publică se va utiliza/accepta:</w:t>
      </w:r>
    </w:p>
    <w:p w:rsidR="00BB5D42" w:rsidRPr="00453CD6" w:rsidRDefault="00BB5D42" w:rsidP="00BB5D42">
      <w:pPr>
        <w:shd w:val="clear" w:color="auto" w:fill="FFFFFF" w:themeFill="background1"/>
        <w:tabs>
          <w:tab w:val="right" w:pos="426"/>
        </w:tabs>
        <w:spacing w:before="120"/>
        <w:rPr>
          <w:b/>
          <w:noProof w:val="0"/>
          <w:sz w:val="20"/>
          <w:szCs w:val="2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453CD6" w:rsidTr="00754FE7">
        <w:tc>
          <w:tcPr>
            <w:tcW w:w="530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ru-RU" w:eastAsia="ru-RU"/>
              </w:rPr>
            </w:pPr>
            <w:r w:rsidRPr="00453CD6">
              <w:rPr>
                <w:b/>
                <w:noProof w:val="0"/>
                <w:sz w:val="20"/>
                <w:szCs w:val="20"/>
                <w:lang w:val="ru-RU" w:eastAsia="ru-RU"/>
              </w:rPr>
              <w:t>Denumirea</w:t>
            </w:r>
            <w:r w:rsidRPr="00453CD6">
              <w:rPr>
                <w:b/>
                <w:noProof w:val="0"/>
                <w:sz w:val="20"/>
                <w:szCs w:val="20"/>
                <w:lang w:eastAsia="ru-RU"/>
              </w:rPr>
              <w:t xml:space="preserve"> </w:t>
            </w:r>
            <w:r w:rsidRPr="00453CD6">
              <w:rPr>
                <w:b/>
                <w:noProof w:val="0"/>
                <w:sz w:val="20"/>
                <w:szCs w:val="20"/>
                <w:lang w:val="ru-RU" w:eastAsia="ru-RU"/>
              </w:rPr>
              <w:t>instrumentului</w:t>
            </w:r>
            <w:r w:rsidRPr="00453CD6">
              <w:rPr>
                <w:b/>
                <w:noProof w:val="0"/>
                <w:sz w:val="20"/>
                <w:szCs w:val="20"/>
                <w:lang w:eastAsia="ru-RU"/>
              </w:rPr>
              <w:t xml:space="preserve"> </w:t>
            </w:r>
            <w:r w:rsidRPr="00453CD6">
              <w:rPr>
                <w:b/>
                <w:noProof w:val="0"/>
                <w:sz w:val="20"/>
                <w:szCs w:val="20"/>
                <w:lang w:val="ru-RU" w:eastAsia="ru-RU"/>
              </w:rPr>
              <w:t>electronic</w:t>
            </w:r>
          </w:p>
        </w:tc>
        <w:tc>
          <w:tcPr>
            <w:tcW w:w="378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it-IT" w:eastAsia="ru-RU"/>
              </w:rPr>
            </w:pPr>
            <w:r w:rsidRPr="00453CD6">
              <w:rPr>
                <w:b/>
                <w:noProof w:val="0"/>
                <w:sz w:val="20"/>
                <w:szCs w:val="20"/>
                <w:lang w:val="it-IT" w:eastAsia="ru-RU"/>
              </w:rPr>
              <w:t>Se va utiliza/accepta sau nu</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en-US" w:eastAsia="ru-RU"/>
              </w:rPr>
            </w:pPr>
            <w:proofErr w:type="spellStart"/>
            <w:r w:rsidRPr="00453CD6">
              <w:rPr>
                <w:noProof w:val="0"/>
                <w:sz w:val="20"/>
                <w:szCs w:val="20"/>
                <w:lang w:val="en-US" w:eastAsia="ru-RU"/>
              </w:rPr>
              <w:t>Depunerea</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electronică</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ofertelor</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sau</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cererilor</w:t>
            </w:r>
            <w:proofErr w:type="spellEnd"/>
            <w:r w:rsidRPr="00453CD6">
              <w:rPr>
                <w:noProof w:val="0"/>
                <w:sz w:val="20"/>
                <w:szCs w:val="20"/>
                <w:lang w:val="en-US" w:eastAsia="ru-RU"/>
              </w:rPr>
              <w:t xml:space="preserve"> de </w:t>
            </w:r>
            <w:proofErr w:type="spellStart"/>
            <w:r w:rsidRPr="00453CD6">
              <w:rPr>
                <w:noProof w:val="0"/>
                <w:sz w:val="20"/>
                <w:szCs w:val="20"/>
                <w:lang w:val="en-US" w:eastAsia="ru-RU"/>
              </w:rPr>
              <w:t>participare</w:t>
            </w:r>
            <w:proofErr w:type="spellEnd"/>
          </w:p>
        </w:tc>
        <w:tc>
          <w:tcPr>
            <w:tcW w:w="3785" w:type="dxa"/>
            <w:shd w:val="clear" w:color="auto" w:fill="FFFFFF" w:themeFill="background1"/>
          </w:tcPr>
          <w:p w:rsidR="00F22BAE" w:rsidRPr="00453CD6" w:rsidRDefault="00F22BAE" w:rsidP="00754FE7">
            <w:pPr>
              <w:tabs>
                <w:tab w:val="right" w:pos="426"/>
              </w:tabs>
              <w:rPr>
                <w:sz w:val="20"/>
                <w:szCs w:val="20"/>
                <w:lang w:val="en-US"/>
              </w:rPr>
            </w:pPr>
            <w:r w:rsidRPr="00453CD6">
              <w:rPr>
                <w:sz w:val="20"/>
                <w:szCs w:val="20"/>
                <w:lang w:val="en-US"/>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Sistemul</w:t>
            </w:r>
            <w:r w:rsidRPr="00453CD6">
              <w:rPr>
                <w:noProof w:val="0"/>
                <w:sz w:val="20"/>
                <w:szCs w:val="20"/>
                <w:lang w:eastAsia="ru-RU"/>
              </w:rPr>
              <w:t xml:space="preserve"> </w:t>
            </w:r>
            <w:r w:rsidRPr="00453CD6">
              <w:rPr>
                <w:noProof w:val="0"/>
                <w:sz w:val="20"/>
                <w:szCs w:val="20"/>
                <w:lang w:val="ru-RU" w:eastAsia="ru-RU"/>
              </w:rPr>
              <w:t>de</w:t>
            </w:r>
            <w:r w:rsidRPr="00453CD6">
              <w:rPr>
                <w:noProof w:val="0"/>
                <w:sz w:val="20"/>
                <w:szCs w:val="20"/>
                <w:lang w:eastAsia="ru-RU"/>
              </w:rPr>
              <w:t xml:space="preserve"> </w:t>
            </w:r>
            <w:r w:rsidRPr="00453CD6">
              <w:rPr>
                <w:noProof w:val="0"/>
                <w:sz w:val="20"/>
                <w:szCs w:val="20"/>
                <w:lang w:val="ru-RU" w:eastAsia="ru-RU"/>
              </w:rPr>
              <w:t>comenzi</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C563D2" w:rsidP="00754FE7">
            <w:pPr>
              <w:tabs>
                <w:tab w:val="right" w:pos="426"/>
              </w:tabs>
              <w:rPr>
                <w:sz w:val="20"/>
                <w:szCs w:val="20"/>
                <w:lang w:val="ro-MO"/>
              </w:rPr>
            </w:pPr>
            <w:r w:rsidRPr="00453CD6">
              <w:rPr>
                <w:sz w:val="20"/>
                <w:szCs w:val="20"/>
                <w:lang w:val="ro-MO"/>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Facturarea</w:t>
            </w:r>
            <w:r w:rsidRPr="00453CD6">
              <w:rPr>
                <w:noProof w:val="0"/>
                <w:sz w:val="20"/>
                <w:szCs w:val="20"/>
                <w:lang w:eastAsia="ru-RU"/>
              </w:rPr>
              <w:t xml:space="preserve"> </w:t>
            </w:r>
            <w:r w:rsidRPr="00453CD6">
              <w:rPr>
                <w:noProof w:val="0"/>
                <w:sz w:val="20"/>
                <w:szCs w:val="20"/>
                <w:lang w:val="ru-RU" w:eastAsia="ru-RU"/>
              </w:rPr>
              <w:t>electronică</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r w:rsidR="00F22BAE" w:rsidRPr="00453CD6" w:rsidTr="00754FE7">
        <w:trPr>
          <w:trHeight w:val="77"/>
        </w:trPr>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Plățile</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bl>
    <w:p w:rsidR="00F22BAE"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en-US" w:eastAsia="ru-RU"/>
        </w:rPr>
      </w:pPr>
      <w:r w:rsidRPr="00453CD6">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453CD6">
        <w:rPr>
          <w:i/>
          <w:sz w:val="20"/>
          <w:szCs w:val="20"/>
          <w:u w:val="single"/>
          <w:shd w:val="clear" w:color="auto" w:fill="FFFFFF" w:themeFill="background1"/>
          <w:lang w:val="en-US"/>
        </w:rPr>
        <w:t>Nu</w:t>
      </w:r>
      <w:r w:rsidR="00BB5D42" w:rsidRPr="00453CD6">
        <w:rPr>
          <w:noProof w:val="0"/>
          <w:sz w:val="20"/>
          <w:szCs w:val="20"/>
          <w:u w:val="single"/>
          <w:lang w:val="en-US" w:eastAsia="ru-RU"/>
        </w:rPr>
        <w:t>;</w:t>
      </w:r>
    </w:p>
    <w:p w:rsidR="000339A4"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ru-RU" w:eastAsia="ru-RU"/>
        </w:rPr>
      </w:pPr>
      <w:r w:rsidRPr="00453CD6">
        <w:rPr>
          <w:b/>
          <w:noProof w:val="0"/>
          <w:sz w:val="20"/>
          <w:szCs w:val="20"/>
          <w:lang w:val="ru-RU" w:eastAsia="ru-RU"/>
        </w:rPr>
        <w:t>Alte</w:t>
      </w:r>
      <w:r w:rsidRPr="00453CD6">
        <w:rPr>
          <w:b/>
          <w:noProof w:val="0"/>
          <w:sz w:val="20"/>
          <w:szCs w:val="20"/>
          <w:lang w:eastAsia="ru-RU"/>
        </w:rPr>
        <w:t xml:space="preserve"> </w:t>
      </w:r>
      <w:r w:rsidRPr="00453CD6">
        <w:rPr>
          <w:b/>
          <w:noProof w:val="0"/>
          <w:sz w:val="20"/>
          <w:szCs w:val="20"/>
          <w:lang w:val="ru-RU" w:eastAsia="ru-RU"/>
        </w:rPr>
        <w:t>informații</w:t>
      </w:r>
      <w:r w:rsidRPr="00453CD6">
        <w:rPr>
          <w:b/>
          <w:noProof w:val="0"/>
          <w:sz w:val="20"/>
          <w:szCs w:val="20"/>
          <w:lang w:eastAsia="ru-RU"/>
        </w:rPr>
        <w:t xml:space="preserve"> </w:t>
      </w:r>
      <w:r w:rsidRPr="00453CD6">
        <w:rPr>
          <w:b/>
          <w:noProof w:val="0"/>
          <w:sz w:val="20"/>
          <w:szCs w:val="20"/>
          <w:lang w:val="ru-RU" w:eastAsia="ru-RU"/>
        </w:rPr>
        <w:t xml:space="preserve">relevante: </w:t>
      </w:r>
      <w:r w:rsidRPr="00453CD6">
        <w:rPr>
          <w:b/>
          <w:noProof w:val="0"/>
          <w:sz w:val="20"/>
          <w:szCs w:val="20"/>
          <w:shd w:val="clear" w:color="auto" w:fill="FFFFFF" w:themeFill="background1"/>
          <w:lang w:val="ru-RU" w:eastAsia="ru-RU"/>
        </w:rPr>
        <w:t>_______________________________________________</w:t>
      </w:r>
    </w:p>
    <w:p w:rsidR="000339A4" w:rsidRPr="00453CD6" w:rsidRDefault="000339A4" w:rsidP="000339A4">
      <w:pPr>
        <w:shd w:val="clear" w:color="auto" w:fill="FFFFFF" w:themeFill="background1"/>
        <w:spacing w:before="120" w:after="120"/>
        <w:rPr>
          <w:b/>
          <w:noProof w:val="0"/>
          <w:sz w:val="20"/>
          <w:szCs w:val="20"/>
          <w:lang w:val="ru-RU" w:eastAsia="ru-RU"/>
        </w:rPr>
      </w:pPr>
    </w:p>
    <w:p w:rsidR="000339A4" w:rsidRPr="00453CD6"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it-IT"/>
        </w:rPr>
      </w:pPr>
      <w:r w:rsidRPr="00453CD6">
        <w:rPr>
          <w:b/>
          <w:noProof w:val="0"/>
          <w:sz w:val="20"/>
          <w:szCs w:val="20"/>
          <w:lang w:val="it-IT" w:eastAsia="ru-RU"/>
        </w:rPr>
        <w:t xml:space="preserve">Conducătorul grupului de lucru:  </w:t>
      </w:r>
      <w:r w:rsidR="00DB6285">
        <w:rPr>
          <w:b/>
          <w:noProof w:val="0"/>
          <w:sz w:val="20"/>
          <w:szCs w:val="20"/>
          <w:shd w:val="clear" w:color="auto" w:fill="FFFFFF" w:themeFill="background1"/>
          <w:lang w:val="it-IT" w:eastAsia="ru-RU"/>
        </w:rPr>
        <w:t>Vladimir DOLGHI</w:t>
      </w:r>
      <w:r w:rsidR="0049136D" w:rsidRPr="00453CD6">
        <w:rPr>
          <w:b/>
          <w:noProof w:val="0"/>
          <w:sz w:val="20"/>
          <w:szCs w:val="20"/>
          <w:shd w:val="clear" w:color="auto" w:fill="FFFFFF" w:themeFill="background1"/>
          <w:lang w:val="it-IT" w:eastAsia="ru-RU"/>
        </w:rPr>
        <w:t>______________________</w:t>
      </w:r>
    </w:p>
    <w:p w:rsidR="00EF7221" w:rsidRPr="00453CD6" w:rsidRDefault="00EF7221">
      <w:pPr>
        <w:rPr>
          <w:sz w:val="20"/>
          <w:szCs w:val="20"/>
        </w:rPr>
      </w:pPr>
    </w:p>
    <w:sectPr w:rsidR="00EF7221" w:rsidRPr="00453CD6" w:rsidSect="00FF17C9">
      <w:pgSz w:w="11906" w:h="16838"/>
      <w:pgMar w:top="81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3D6768"/>
    <w:multiLevelType w:val="hybridMultilevel"/>
    <w:tmpl w:val="77BAB368"/>
    <w:lvl w:ilvl="0" w:tplc="50265AF4">
      <w:start w:val="1"/>
      <w:numFmt w:val="decimal"/>
      <w:lvlText w:val="%1."/>
      <w:lvlJc w:val="left"/>
      <w:pPr>
        <w:ind w:left="502"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7"/>
  </w:num>
  <w:num w:numId="3">
    <w:abstractNumId w:val="6"/>
  </w:num>
  <w:num w:numId="4">
    <w:abstractNumId w:val="12"/>
  </w:num>
  <w:num w:numId="5">
    <w:abstractNumId w:val="10"/>
  </w:num>
  <w:num w:numId="6">
    <w:abstractNumId w:val="5"/>
  </w:num>
  <w:num w:numId="7">
    <w:abstractNumId w:val="0"/>
  </w:num>
  <w:num w:numId="8">
    <w:abstractNumId w:val="14"/>
  </w:num>
  <w:num w:numId="9">
    <w:abstractNumId w:val="1"/>
  </w:num>
  <w:num w:numId="10">
    <w:abstractNumId w:val="2"/>
  </w:num>
  <w:num w:numId="11">
    <w:abstractNumId w:val="3"/>
  </w:num>
  <w:num w:numId="12">
    <w:abstractNumId w:val="13"/>
  </w:num>
  <w:num w:numId="13">
    <w:abstractNumId w:val="11"/>
  </w:num>
  <w:num w:numId="14">
    <w:abstractNumId w:val="16"/>
  </w:num>
  <w:num w:numId="15">
    <w:abstractNumId w:val="9"/>
  </w:num>
  <w:num w:numId="16">
    <w:abstractNumId w:val="4"/>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A6479E"/>
    <w:rsid w:val="0000534F"/>
    <w:rsid w:val="00005C95"/>
    <w:rsid w:val="00031955"/>
    <w:rsid w:val="000339A4"/>
    <w:rsid w:val="00040F06"/>
    <w:rsid w:val="000416E9"/>
    <w:rsid w:val="0004230E"/>
    <w:rsid w:val="00051AED"/>
    <w:rsid w:val="00053458"/>
    <w:rsid w:val="0006272E"/>
    <w:rsid w:val="00072432"/>
    <w:rsid w:val="00076E60"/>
    <w:rsid w:val="000866A8"/>
    <w:rsid w:val="000B7093"/>
    <w:rsid w:val="000E12B9"/>
    <w:rsid w:val="000E67DA"/>
    <w:rsid w:val="000E690B"/>
    <w:rsid w:val="000F359B"/>
    <w:rsid w:val="0011695E"/>
    <w:rsid w:val="00134433"/>
    <w:rsid w:val="00146A01"/>
    <w:rsid w:val="00146E3E"/>
    <w:rsid w:val="00163AF5"/>
    <w:rsid w:val="001830E3"/>
    <w:rsid w:val="00183B93"/>
    <w:rsid w:val="0018567D"/>
    <w:rsid w:val="00191463"/>
    <w:rsid w:val="001A6F6E"/>
    <w:rsid w:val="001B7304"/>
    <w:rsid w:val="001B7604"/>
    <w:rsid w:val="001C6930"/>
    <w:rsid w:val="001D4696"/>
    <w:rsid w:val="001F6B35"/>
    <w:rsid w:val="00224633"/>
    <w:rsid w:val="00270F97"/>
    <w:rsid w:val="00275D39"/>
    <w:rsid w:val="002C2D3B"/>
    <w:rsid w:val="002D4F3C"/>
    <w:rsid w:val="003151BF"/>
    <w:rsid w:val="00316E51"/>
    <w:rsid w:val="00346FB8"/>
    <w:rsid w:val="00350FD4"/>
    <w:rsid w:val="00365FDB"/>
    <w:rsid w:val="00366872"/>
    <w:rsid w:val="0037713B"/>
    <w:rsid w:val="00385B45"/>
    <w:rsid w:val="00386B95"/>
    <w:rsid w:val="003A3B41"/>
    <w:rsid w:val="003C30FE"/>
    <w:rsid w:val="003D61AC"/>
    <w:rsid w:val="003F4FB2"/>
    <w:rsid w:val="00403176"/>
    <w:rsid w:val="004109EC"/>
    <w:rsid w:val="0042261E"/>
    <w:rsid w:val="00430149"/>
    <w:rsid w:val="00441B9E"/>
    <w:rsid w:val="00453CD6"/>
    <w:rsid w:val="0045469E"/>
    <w:rsid w:val="0049136D"/>
    <w:rsid w:val="004A5BC9"/>
    <w:rsid w:val="004C09AF"/>
    <w:rsid w:val="004D4DD3"/>
    <w:rsid w:val="0051086E"/>
    <w:rsid w:val="00521D03"/>
    <w:rsid w:val="00554C57"/>
    <w:rsid w:val="00575A9F"/>
    <w:rsid w:val="00592EB2"/>
    <w:rsid w:val="005E3E24"/>
    <w:rsid w:val="005E5652"/>
    <w:rsid w:val="005F4A67"/>
    <w:rsid w:val="006107DF"/>
    <w:rsid w:val="00641206"/>
    <w:rsid w:val="00664731"/>
    <w:rsid w:val="006D3748"/>
    <w:rsid w:val="006F1037"/>
    <w:rsid w:val="007326B6"/>
    <w:rsid w:val="00741C23"/>
    <w:rsid w:val="007538D5"/>
    <w:rsid w:val="00754FE7"/>
    <w:rsid w:val="00771832"/>
    <w:rsid w:val="007828E7"/>
    <w:rsid w:val="00792330"/>
    <w:rsid w:val="007C725F"/>
    <w:rsid w:val="007D78D9"/>
    <w:rsid w:val="0081130B"/>
    <w:rsid w:val="00841A16"/>
    <w:rsid w:val="00842861"/>
    <w:rsid w:val="00844CF8"/>
    <w:rsid w:val="008551CD"/>
    <w:rsid w:val="008A76A3"/>
    <w:rsid w:val="008B7FA2"/>
    <w:rsid w:val="008C737B"/>
    <w:rsid w:val="008D75A0"/>
    <w:rsid w:val="008E0553"/>
    <w:rsid w:val="008E27FA"/>
    <w:rsid w:val="008F312D"/>
    <w:rsid w:val="008F6E3C"/>
    <w:rsid w:val="008F7EB1"/>
    <w:rsid w:val="009908FD"/>
    <w:rsid w:val="0099675B"/>
    <w:rsid w:val="0099715A"/>
    <w:rsid w:val="009A1FA3"/>
    <w:rsid w:val="009A27DC"/>
    <w:rsid w:val="009C14A5"/>
    <w:rsid w:val="009C1E4E"/>
    <w:rsid w:val="009D03D2"/>
    <w:rsid w:val="009D4F07"/>
    <w:rsid w:val="009E24CC"/>
    <w:rsid w:val="00A01E1C"/>
    <w:rsid w:val="00A14DC1"/>
    <w:rsid w:val="00A33785"/>
    <w:rsid w:val="00A35149"/>
    <w:rsid w:val="00A43EF8"/>
    <w:rsid w:val="00A52C74"/>
    <w:rsid w:val="00A621CB"/>
    <w:rsid w:val="00A63AAB"/>
    <w:rsid w:val="00A6479E"/>
    <w:rsid w:val="00A67AA9"/>
    <w:rsid w:val="00A737B9"/>
    <w:rsid w:val="00AA444A"/>
    <w:rsid w:val="00AC6B3F"/>
    <w:rsid w:val="00AD3513"/>
    <w:rsid w:val="00AD6AEF"/>
    <w:rsid w:val="00B04A2A"/>
    <w:rsid w:val="00B37CF9"/>
    <w:rsid w:val="00B44E63"/>
    <w:rsid w:val="00B537C6"/>
    <w:rsid w:val="00B53D8A"/>
    <w:rsid w:val="00B60D9E"/>
    <w:rsid w:val="00B63170"/>
    <w:rsid w:val="00B66600"/>
    <w:rsid w:val="00B7336E"/>
    <w:rsid w:val="00B93F12"/>
    <w:rsid w:val="00BB5D42"/>
    <w:rsid w:val="00BF0EE6"/>
    <w:rsid w:val="00C01E1D"/>
    <w:rsid w:val="00C300C6"/>
    <w:rsid w:val="00C339C1"/>
    <w:rsid w:val="00C42955"/>
    <w:rsid w:val="00C50861"/>
    <w:rsid w:val="00C563D2"/>
    <w:rsid w:val="00C743B8"/>
    <w:rsid w:val="00C751A4"/>
    <w:rsid w:val="00C761CE"/>
    <w:rsid w:val="00CA486A"/>
    <w:rsid w:val="00CA5136"/>
    <w:rsid w:val="00CC4D5E"/>
    <w:rsid w:val="00CC6F3C"/>
    <w:rsid w:val="00D011C7"/>
    <w:rsid w:val="00D10A68"/>
    <w:rsid w:val="00D12100"/>
    <w:rsid w:val="00D15A91"/>
    <w:rsid w:val="00D43C83"/>
    <w:rsid w:val="00D70CF1"/>
    <w:rsid w:val="00D935FA"/>
    <w:rsid w:val="00DA399E"/>
    <w:rsid w:val="00DA6AEB"/>
    <w:rsid w:val="00DB6285"/>
    <w:rsid w:val="00DC0759"/>
    <w:rsid w:val="00DF0601"/>
    <w:rsid w:val="00DF3B2D"/>
    <w:rsid w:val="00DF6EA3"/>
    <w:rsid w:val="00E318A9"/>
    <w:rsid w:val="00E3243B"/>
    <w:rsid w:val="00E64F61"/>
    <w:rsid w:val="00E668E1"/>
    <w:rsid w:val="00E70F55"/>
    <w:rsid w:val="00E77C17"/>
    <w:rsid w:val="00EA27B6"/>
    <w:rsid w:val="00EC4666"/>
    <w:rsid w:val="00EE3FCE"/>
    <w:rsid w:val="00EF1148"/>
    <w:rsid w:val="00EF7221"/>
    <w:rsid w:val="00F03313"/>
    <w:rsid w:val="00F22BAE"/>
    <w:rsid w:val="00F31D82"/>
    <w:rsid w:val="00F62E97"/>
    <w:rsid w:val="00F70D49"/>
    <w:rsid w:val="00F7109E"/>
    <w:rsid w:val="00F72BC3"/>
    <w:rsid w:val="00FA32DD"/>
    <w:rsid w:val="00FA6BDA"/>
    <w:rsid w:val="00FD3B48"/>
    <w:rsid w:val="00FE353D"/>
    <w:rsid w:val="00FF14B4"/>
    <w:rsid w:val="00FF17C9"/>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 w:type="table" w:customStyle="1" w:styleId="GrilTabel2">
    <w:name w:val="Grilă Tabel2"/>
    <w:basedOn w:val="TableNormal"/>
    <w:next w:val="TableGrid"/>
    <w:rsid w:val="00A35149"/>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38940692">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94133339">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08958568">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34959494">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414282640">
      <w:bodyDiv w:val="1"/>
      <w:marLeft w:val="0"/>
      <w:marRight w:val="0"/>
      <w:marTop w:val="0"/>
      <w:marBottom w:val="0"/>
      <w:divBdr>
        <w:top w:val="none" w:sz="0" w:space="0" w:color="auto"/>
        <w:left w:val="none" w:sz="0" w:space="0" w:color="auto"/>
        <w:bottom w:val="none" w:sz="0" w:space="0" w:color="auto"/>
        <w:right w:val="none" w:sz="0" w:space="0" w:color="auto"/>
      </w:divBdr>
    </w:div>
    <w:div w:id="552690421">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72269871">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731389743">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451823395">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858613828">
      <w:bodyDiv w:val="1"/>
      <w:marLeft w:val="0"/>
      <w:marRight w:val="0"/>
      <w:marTop w:val="0"/>
      <w:marBottom w:val="0"/>
      <w:divBdr>
        <w:top w:val="none" w:sz="0" w:space="0" w:color="auto"/>
        <w:left w:val="none" w:sz="0" w:space="0" w:color="auto"/>
        <w:bottom w:val="none" w:sz="0" w:space="0" w:color="auto"/>
        <w:right w:val="none" w:sz="0" w:space="0" w:color="auto"/>
      </w:divBdr>
    </w:div>
    <w:div w:id="1888760729">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 w:id="2067101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5</Pages>
  <Words>2311</Words>
  <Characters>13177</Characters>
  <Application>Microsoft Office Word</Application>
  <DocSecurity>0</DocSecurity>
  <Lines>109</Lines>
  <Paragraphs>30</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vt:lpstr>
      <vt:lpstr>ANUNȚ DE PARTICIPARE </vt:lpstr>
      <vt:lpstr/>
    </vt:vector>
  </TitlesOfParts>
  <Company>Microsoft</Company>
  <LinksUpToDate>false</LinksUpToDate>
  <CharactersWithSpaces>15458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36</cp:revision>
  <cp:lastPrinted>2023-12-21T08:08:00Z</cp:lastPrinted>
  <dcterms:created xsi:type="dcterms:W3CDTF">2022-11-09T07:04:00Z</dcterms:created>
  <dcterms:modified xsi:type="dcterms:W3CDTF">2026-04-10T04:25:00Z</dcterms:modified>
</cp:coreProperties>
</file>