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46374D2B" w14:textId="77777777">
        <w:tblPrEx>
          <w:tblCellMar>
            <w:top w:w="0" w:type="dxa"/>
            <w:bottom w:w="0" w:type="dxa"/>
          </w:tblCellMar>
        </w:tblPrEx>
        <w:tc>
          <w:tcPr>
            <w:tcW w:w="4786" w:type="dxa"/>
            <w:tcBorders>
              <w:top w:val="nil"/>
              <w:left w:val="nil"/>
              <w:bottom w:val="single" w:sz="6" w:space="0" w:color="auto"/>
              <w:right w:val="nil"/>
            </w:tcBorders>
          </w:tcPr>
          <w:p w14:paraId="34EA5D0E" w14:textId="77777777" w:rsidR="00275A92" w:rsidRPr="00DB4390" w:rsidRDefault="00275A92">
            <w:pPr>
              <w:jc w:val="center"/>
              <w:rPr>
                <w:b/>
                <w:bCs/>
                <w:sz w:val="32"/>
                <w:szCs w:val="32"/>
                <w:lang w:val="en-US"/>
              </w:rPr>
            </w:pPr>
            <w:r w:rsidRPr="00DB4390">
              <w:rPr>
                <w:b/>
                <w:bCs/>
                <w:sz w:val="32"/>
                <w:szCs w:val="32"/>
                <w:lang w:val="en-US"/>
              </w:rPr>
              <w:t>Academia " Stefan cel Mare" R.Moldova</w:t>
            </w:r>
          </w:p>
        </w:tc>
        <w:tc>
          <w:tcPr>
            <w:tcW w:w="5245" w:type="dxa"/>
            <w:tcBorders>
              <w:top w:val="nil"/>
              <w:left w:val="nil"/>
              <w:bottom w:val="nil"/>
              <w:right w:val="nil"/>
            </w:tcBorders>
          </w:tcPr>
          <w:p w14:paraId="1E00B230" w14:textId="77777777" w:rsidR="00275A92" w:rsidRDefault="00275A92">
            <w:pPr>
              <w:jc w:val="right"/>
              <w:rPr>
                <w:sz w:val="22"/>
                <w:szCs w:val="22"/>
                <w:lang w:val="en-US"/>
              </w:rPr>
            </w:pPr>
            <w:r>
              <w:rPr>
                <w:sz w:val="22"/>
                <w:szCs w:val="22"/>
                <w:lang w:val="en-US"/>
              </w:rPr>
              <w:t>Formular Nr.1</w:t>
            </w:r>
          </w:p>
          <w:p w14:paraId="1BC09596" w14:textId="77777777" w:rsidR="00275A92" w:rsidRDefault="00275A92">
            <w:pPr>
              <w:jc w:val="right"/>
              <w:rPr>
                <w:sz w:val="16"/>
                <w:szCs w:val="16"/>
              </w:rPr>
            </w:pPr>
            <w:r>
              <w:rPr>
                <w:sz w:val="16"/>
                <w:szCs w:val="16"/>
                <w:lang w:val="en-US"/>
              </w:rPr>
              <w:t>WinCmeta</w:t>
            </w:r>
          </w:p>
        </w:tc>
      </w:tr>
      <w:tr w:rsidR="00275A92" w14:paraId="52340194" w14:textId="77777777">
        <w:tblPrEx>
          <w:tblCellMar>
            <w:top w:w="0" w:type="dxa"/>
            <w:bottom w:w="0" w:type="dxa"/>
          </w:tblCellMar>
        </w:tblPrEx>
        <w:tc>
          <w:tcPr>
            <w:tcW w:w="4786" w:type="dxa"/>
            <w:tcBorders>
              <w:top w:val="nil"/>
              <w:left w:val="nil"/>
              <w:bottom w:val="nil"/>
              <w:right w:val="nil"/>
            </w:tcBorders>
          </w:tcPr>
          <w:p w14:paraId="529854DE" w14:textId="77777777"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8FCB838" w14:textId="77777777" w:rsidR="00275A92" w:rsidRDefault="00275A92">
            <w:pPr>
              <w:jc w:val="center"/>
              <w:rPr>
                <w:sz w:val="22"/>
                <w:szCs w:val="22"/>
              </w:rPr>
            </w:pPr>
          </w:p>
        </w:tc>
      </w:tr>
    </w:tbl>
    <w:p w14:paraId="302D5E50" w14:textId="77777777" w:rsidR="00275A92" w:rsidRDefault="00275A92">
      <w:pPr>
        <w:rPr>
          <w:sz w:val="22"/>
          <w:szCs w:val="22"/>
        </w:rPr>
      </w:pPr>
    </w:p>
    <w:p w14:paraId="5787EAD8" w14:textId="77777777" w:rsidR="00275A92" w:rsidRDefault="00275A92">
      <w:pPr>
        <w:rPr>
          <w:sz w:val="22"/>
          <w:szCs w:val="22"/>
        </w:rPr>
      </w:pPr>
    </w:p>
    <w:p w14:paraId="14493AC3" w14:textId="77777777" w:rsidR="00B62A68" w:rsidRDefault="00275A92">
      <w:pPr>
        <w:jc w:val="center"/>
        <w:rPr>
          <w:b/>
          <w:bCs/>
          <w:sz w:val="40"/>
          <w:szCs w:val="40"/>
          <w:lang w:val="ro-RO"/>
        </w:rPr>
      </w:pPr>
      <w:r>
        <w:rPr>
          <w:b/>
          <w:bCs/>
          <w:sz w:val="40"/>
          <w:szCs w:val="40"/>
          <w:lang w:val="en-US"/>
        </w:rPr>
        <w:t>Lista cu cantita</w:t>
      </w:r>
      <w:r>
        <w:rPr>
          <w:b/>
          <w:bCs/>
          <w:sz w:val="40"/>
          <w:szCs w:val="40"/>
          <w:lang w:val="ro-RO"/>
        </w:rPr>
        <w:t>ţile de lucrări</w:t>
      </w:r>
    </w:p>
    <w:p w14:paraId="585FF998" w14:textId="77777777" w:rsidR="00080DC1" w:rsidRDefault="00B62A68">
      <w:pPr>
        <w:jc w:val="center"/>
        <w:rPr>
          <w:sz w:val="24"/>
          <w:szCs w:val="24"/>
          <w:lang w:val="en-US"/>
        </w:rPr>
      </w:pPr>
      <w:r>
        <w:rPr>
          <w:b/>
          <w:bCs/>
          <w:sz w:val="40"/>
          <w:szCs w:val="40"/>
          <w:lang w:val="en-US"/>
        </w:rPr>
        <w:t>blocul sanitar etajul II, str. Arcașii lui Ștefan, 2</w:t>
      </w:r>
      <w:r w:rsidR="00275A92">
        <w:rPr>
          <w:b/>
          <w:bCs/>
          <w:sz w:val="40"/>
          <w:szCs w:val="40"/>
          <w:lang w:val="en-US"/>
        </w:rPr>
        <w:t xml:space="preserve">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C1705EA"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tcPr>
          <w:p w14:paraId="74F7233E" w14:textId="77777777" w:rsidR="0078632C" w:rsidRDefault="0078632C">
            <w:pPr>
              <w:ind w:right="-108"/>
              <w:jc w:val="center"/>
              <w:rPr>
                <w:sz w:val="22"/>
                <w:szCs w:val="22"/>
                <w:lang w:val="en-US"/>
              </w:rPr>
            </w:pPr>
            <w:r w:rsidRPr="00B62A68">
              <w:rPr>
                <w:sz w:val="22"/>
                <w:szCs w:val="22"/>
                <w:lang w:val="en-US"/>
              </w:rPr>
              <w:t>№</w:t>
            </w:r>
          </w:p>
          <w:p w14:paraId="480FF85C" w14:textId="77777777" w:rsidR="0078632C" w:rsidRPr="00B62A68" w:rsidRDefault="0078632C">
            <w:pPr>
              <w:ind w:right="-108"/>
              <w:jc w:val="center"/>
              <w:rPr>
                <w:sz w:val="22"/>
                <w:szCs w:val="22"/>
                <w:lang w:val="en-US"/>
              </w:rPr>
            </w:pPr>
            <w:r w:rsidRPr="00B62A68">
              <w:rPr>
                <w:sz w:val="22"/>
                <w:szCs w:val="22"/>
                <w:lang w:val="en-US"/>
              </w:rPr>
              <w:t xml:space="preserve"> </w:t>
            </w:r>
            <w:r>
              <w:rPr>
                <w:sz w:val="22"/>
                <w:szCs w:val="22"/>
                <w:lang w:val="en-US"/>
              </w:rPr>
              <w:t>crt</w:t>
            </w:r>
            <w:r w:rsidRPr="00B62A68">
              <w:rPr>
                <w:sz w:val="22"/>
                <w:szCs w:val="22"/>
                <w:lang w:val="en-US"/>
              </w:rPr>
              <w:t>.</w:t>
            </w:r>
          </w:p>
        </w:tc>
        <w:tc>
          <w:tcPr>
            <w:tcW w:w="1701" w:type="dxa"/>
            <w:vMerge w:val="restart"/>
            <w:tcBorders>
              <w:top w:val="single" w:sz="6" w:space="0" w:color="auto"/>
              <w:left w:val="single" w:sz="6" w:space="0" w:color="auto"/>
              <w:bottom w:val="nil"/>
              <w:right w:val="nil"/>
            </w:tcBorders>
          </w:tcPr>
          <w:p w14:paraId="27B7BE8F"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tcPr>
          <w:p w14:paraId="4F164552" w14:textId="77777777" w:rsidR="0078632C" w:rsidRDefault="0078632C">
            <w:pPr>
              <w:jc w:val="center"/>
              <w:rPr>
                <w:sz w:val="22"/>
                <w:szCs w:val="22"/>
                <w:lang w:val="ro-RO"/>
              </w:rPr>
            </w:pPr>
          </w:p>
          <w:p w14:paraId="246E3EAC" w14:textId="77777777" w:rsidR="0078632C" w:rsidRPr="00B62A68" w:rsidRDefault="0078632C">
            <w:pPr>
              <w:jc w:val="center"/>
              <w:rPr>
                <w:sz w:val="22"/>
                <w:szCs w:val="22"/>
                <w:lang w:val="en-US"/>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tcPr>
          <w:p w14:paraId="346704D5" w14:textId="77777777" w:rsidR="0078632C" w:rsidRPr="00B62A68" w:rsidRDefault="0078632C">
            <w:pPr>
              <w:ind w:left="-108" w:right="-108"/>
              <w:jc w:val="center"/>
              <w:rPr>
                <w:sz w:val="22"/>
                <w:szCs w:val="22"/>
                <w:lang w:val="en-US"/>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sidRPr="00B62A68">
              <w:rPr>
                <w:sz w:val="22"/>
                <w:szCs w:val="22"/>
                <w:lang w:val="en-US"/>
              </w:rPr>
              <w:t xml:space="preserve"> </w:t>
            </w:r>
          </w:p>
        </w:tc>
        <w:tc>
          <w:tcPr>
            <w:tcW w:w="1559" w:type="dxa"/>
            <w:vMerge w:val="restart"/>
            <w:tcBorders>
              <w:top w:val="single" w:sz="6" w:space="0" w:color="auto"/>
              <w:left w:val="single" w:sz="6" w:space="0" w:color="auto"/>
              <w:bottom w:val="single" w:sz="6" w:space="0" w:color="auto"/>
              <w:right w:val="single" w:sz="4" w:space="0" w:color="auto"/>
            </w:tcBorders>
          </w:tcPr>
          <w:p w14:paraId="6F3129A1" w14:textId="77777777" w:rsidR="0078632C" w:rsidRDefault="0078632C">
            <w:pPr>
              <w:ind w:left="-108" w:right="-108"/>
              <w:jc w:val="center"/>
              <w:rPr>
                <w:sz w:val="22"/>
                <w:szCs w:val="22"/>
                <w:lang w:val="en-US"/>
              </w:rPr>
            </w:pPr>
            <w:r>
              <w:rPr>
                <w:sz w:val="22"/>
                <w:szCs w:val="22"/>
                <w:lang w:val="ro-RO"/>
              </w:rPr>
              <w:t xml:space="preserve">Volum </w:t>
            </w:r>
          </w:p>
        </w:tc>
      </w:tr>
      <w:tr w:rsidR="0078632C" w14:paraId="51B22CCE"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tcPr>
          <w:p w14:paraId="2A4AC8BC"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tcPr>
          <w:p w14:paraId="1203AF43"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tcPr>
          <w:p w14:paraId="32676473"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tcPr>
          <w:p w14:paraId="438551B7"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tcPr>
          <w:p w14:paraId="6C9CAD53" w14:textId="77777777" w:rsidR="0078632C" w:rsidRDefault="0078632C">
            <w:pPr>
              <w:jc w:val="center"/>
              <w:rPr>
                <w:sz w:val="22"/>
                <w:szCs w:val="22"/>
                <w:lang w:val="en-US"/>
              </w:rPr>
            </w:pPr>
          </w:p>
        </w:tc>
      </w:tr>
    </w:tbl>
    <w:p w14:paraId="3B6DCB27"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rsidRPr="00B62A68" w14:paraId="15D4BBAF"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7E177BB8" w14:textId="77777777" w:rsidR="0078632C" w:rsidRPr="00B62A68" w:rsidRDefault="0078632C">
            <w:pPr>
              <w:ind w:right="-108"/>
              <w:jc w:val="center"/>
              <w:rPr>
                <w:sz w:val="22"/>
                <w:szCs w:val="22"/>
                <w:lang w:val="en-US"/>
              </w:rPr>
            </w:pPr>
            <w:r w:rsidRPr="00B62A68">
              <w:rPr>
                <w:sz w:val="22"/>
                <w:szCs w:val="22"/>
                <w:lang w:val="en-US"/>
              </w:rPr>
              <w:t>1</w:t>
            </w:r>
          </w:p>
        </w:tc>
        <w:tc>
          <w:tcPr>
            <w:tcW w:w="1701" w:type="dxa"/>
            <w:tcBorders>
              <w:top w:val="single" w:sz="6" w:space="0" w:color="auto"/>
              <w:left w:val="single" w:sz="6" w:space="0" w:color="auto"/>
              <w:bottom w:val="double" w:sz="6" w:space="0" w:color="auto"/>
              <w:right w:val="nil"/>
            </w:tcBorders>
          </w:tcPr>
          <w:p w14:paraId="65F238E7" w14:textId="77777777" w:rsidR="0078632C" w:rsidRPr="00B62A68" w:rsidRDefault="0078632C">
            <w:pPr>
              <w:ind w:left="-120" w:right="-108"/>
              <w:jc w:val="center"/>
              <w:rPr>
                <w:sz w:val="22"/>
                <w:szCs w:val="22"/>
                <w:lang w:val="en-US"/>
              </w:rPr>
            </w:pPr>
            <w:r w:rsidRPr="00B62A68">
              <w:rPr>
                <w:sz w:val="22"/>
                <w:szCs w:val="22"/>
                <w:lang w:val="en-US"/>
              </w:rPr>
              <w:t>2</w:t>
            </w:r>
          </w:p>
        </w:tc>
        <w:tc>
          <w:tcPr>
            <w:tcW w:w="4961" w:type="dxa"/>
            <w:tcBorders>
              <w:top w:val="single" w:sz="6" w:space="0" w:color="auto"/>
              <w:left w:val="single" w:sz="6" w:space="0" w:color="auto"/>
              <w:bottom w:val="double" w:sz="6" w:space="0" w:color="auto"/>
              <w:right w:val="nil"/>
            </w:tcBorders>
          </w:tcPr>
          <w:p w14:paraId="187DE7E3" w14:textId="77777777" w:rsidR="0078632C" w:rsidRPr="00B62A68" w:rsidRDefault="0078632C">
            <w:pPr>
              <w:jc w:val="center"/>
              <w:rPr>
                <w:sz w:val="22"/>
                <w:szCs w:val="22"/>
                <w:lang w:val="en-US"/>
              </w:rPr>
            </w:pPr>
            <w:r w:rsidRPr="00B62A68">
              <w:rPr>
                <w:sz w:val="22"/>
                <w:szCs w:val="22"/>
                <w:lang w:val="en-US"/>
              </w:rPr>
              <w:t>3</w:t>
            </w:r>
          </w:p>
        </w:tc>
        <w:tc>
          <w:tcPr>
            <w:tcW w:w="1560" w:type="dxa"/>
            <w:tcBorders>
              <w:top w:val="single" w:sz="6" w:space="0" w:color="auto"/>
              <w:left w:val="single" w:sz="6" w:space="0" w:color="auto"/>
              <w:bottom w:val="double" w:sz="6" w:space="0" w:color="auto"/>
              <w:right w:val="nil"/>
            </w:tcBorders>
          </w:tcPr>
          <w:p w14:paraId="3135AD82" w14:textId="77777777" w:rsidR="0078632C" w:rsidRPr="00B62A68" w:rsidRDefault="0078632C">
            <w:pPr>
              <w:ind w:left="-108" w:right="-108"/>
              <w:jc w:val="center"/>
              <w:rPr>
                <w:sz w:val="22"/>
                <w:szCs w:val="22"/>
                <w:lang w:val="en-US"/>
              </w:rPr>
            </w:pPr>
            <w:r w:rsidRPr="00B62A68">
              <w:rPr>
                <w:sz w:val="22"/>
                <w:szCs w:val="22"/>
                <w:lang w:val="en-US"/>
              </w:rPr>
              <w:t>4</w:t>
            </w:r>
          </w:p>
        </w:tc>
        <w:tc>
          <w:tcPr>
            <w:tcW w:w="1559" w:type="dxa"/>
            <w:tcBorders>
              <w:top w:val="single" w:sz="6" w:space="0" w:color="auto"/>
              <w:left w:val="single" w:sz="6" w:space="0" w:color="auto"/>
              <w:bottom w:val="double" w:sz="6" w:space="0" w:color="auto"/>
              <w:right w:val="single" w:sz="4" w:space="0" w:color="auto"/>
            </w:tcBorders>
          </w:tcPr>
          <w:p w14:paraId="734E16FC" w14:textId="77777777" w:rsidR="0078632C" w:rsidRPr="00B62A68" w:rsidRDefault="0078632C">
            <w:pPr>
              <w:ind w:left="-108" w:right="-108"/>
              <w:jc w:val="center"/>
              <w:rPr>
                <w:sz w:val="22"/>
                <w:szCs w:val="22"/>
                <w:lang w:val="en-US"/>
              </w:rPr>
            </w:pPr>
            <w:r w:rsidRPr="00B62A68">
              <w:rPr>
                <w:sz w:val="22"/>
                <w:szCs w:val="22"/>
                <w:lang w:val="en-US"/>
              </w:rPr>
              <w:t>5</w:t>
            </w:r>
          </w:p>
        </w:tc>
      </w:tr>
      <w:tr w:rsidR="001A726D" w14:paraId="32BA69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30DF0D" w14:textId="77777777" w:rsidR="001A726D" w:rsidRPr="00B62A68" w:rsidRDefault="001A726D">
            <w:pPr>
              <w:rPr>
                <w:sz w:val="24"/>
                <w:szCs w:val="24"/>
                <w:lang w:val="en-US"/>
              </w:rPr>
            </w:pPr>
            <w:r w:rsidRPr="00B62A68">
              <w:rPr>
                <w:sz w:val="24"/>
                <w:szCs w:val="24"/>
                <w:lang w:val="en-US"/>
              </w:rPr>
              <w:t>1</w:t>
            </w:r>
          </w:p>
        </w:tc>
        <w:tc>
          <w:tcPr>
            <w:tcW w:w="1701" w:type="dxa"/>
            <w:tcBorders>
              <w:top w:val="single" w:sz="4" w:space="0" w:color="auto"/>
              <w:bottom w:val="single" w:sz="4" w:space="0" w:color="auto"/>
            </w:tcBorders>
            <w:vAlign w:val="center"/>
          </w:tcPr>
          <w:p w14:paraId="76E9AB38" w14:textId="77777777" w:rsidR="001A726D" w:rsidRDefault="001A726D">
            <w:pPr>
              <w:rPr>
                <w:sz w:val="24"/>
                <w:szCs w:val="24"/>
                <w:lang w:val="en-US"/>
              </w:rPr>
            </w:pPr>
            <w:r>
              <w:rPr>
                <w:sz w:val="24"/>
                <w:szCs w:val="24"/>
                <w:lang w:val="en-US"/>
              </w:rPr>
              <w:t>RpSC06A</w:t>
            </w:r>
          </w:p>
          <w:p w14:paraId="7D5A77B4" w14:textId="77777777" w:rsidR="001A726D" w:rsidRPr="00B62A68" w:rsidRDefault="001A726D" w:rsidP="005C155D">
            <w:pPr>
              <w:rPr>
                <w:sz w:val="24"/>
                <w:szCs w:val="24"/>
                <w:lang w:val="en-US"/>
              </w:rPr>
            </w:pPr>
          </w:p>
        </w:tc>
        <w:tc>
          <w:tcPr>
            <w:tcW w:w="4961" w:type="dxa"/>
            <w:tcBorders>
              <w:top w:val="single" w:sz="4" w:space="0" w:color="auto"/>
              <w:bottom w:val="single" w:sz="4" w:space="0" w:color="auto"/>
            </w:tcBorders>
            <w:vAlign w:val="center"/>
          </w:tcPr>
          <w:p w14:paraId="12AF380B" w14:textId="77777777" w:rsidR="00951790" w:rsidRDefault="001A726D" w:rsidP="00951790">
            <w:pPr>
              <w:adjustRightInd w:val="0"/>
              <w:rPr>
                <w:sz w:val="24"/>
                <w:szCs w:val="24"/>
                <w:lang w:val="en-US"/>
              </w:rPr>
            </w:pPr>
            <w:r w:rsidRPr="00DB4390">
              <w:rPr>
                <w:sz w:val="24"/>
                <w:szCs w:val="24"/>
                <w:lang w:val="en-US"/>
              </w:rPr>
              <w:t xml:space="preserve">Demontarea unui vas de closet din faianta, complet echipat </w:t>
            </w:r>
          </w:p>
          <w:p w14:paraId="6705B704"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14AF7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F4D5CA" w14:textId="77777777" w:rsidR="001A726D" w:rsidRDefault="001A726D">
            <w:pPr>
              <w:jc w:val="center"/>
              <w:rPr>
                <w:sz w:val="24"/>
                <w:szCs w:val="24"/>
              </w:rPr>
            </w:pPr>
            <w:r>
              <w:rPr>
                <w:sz w:val="24"/>
                <w:szCs w:val="24"/>
              </w:rPr>
              <w:t>0,00</w:t>
            </w:r>
          </w:p>
        </w:tc>
      </w:tr>
      <w:tr w:rsidR="001A726D" w14:paraId="688FE6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8022CA"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32C3751A" w14:textId="77777777" w:rsidR="001A726D" w:rsidRDefault="001A726D">
            <w:pPr>
              <w:rPr>
                <w:sz w:val="24"/>
                <w:szCs w:val="24"/>
                <w:lang w:val="en-US"/>
              </w:rPr>
            </w:pPr>
            <w:r>
              <w:rPr>
                <w:sz w:val="24"/>
                <w:szCs w:val="24"/>
                <w:lang w:val="en-US"/>
              </w:rPr>
              <w:t>RpSC05A</w:t>
            </w:r>
          </w:p>
          <w:p w14:paraId="0F70387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340FA4" w14:textId="77777777" w:rsidR="00951790" w:rsidRDefault="001A726D" w:rsidP="00951790">
            <w:pPr>
              <w:adjustRightInd w:val="0"/>
              <w:rPr>
                <w:sz w:val="24"/>
                <w:szCs w:val="24"/>
                <w:lang w:val="en-US"/>
              </w:rPr>
            </w:pPr>
            <w:r w:rsidRPr="00DB4390">
              <w:rPr>
                <w:sz w:val="24"/>
                <w:szCs w:val="24"/>
                <w:lang w:val="en-US"/>
              </w:rPr>
              <w:t>Demontarea unui lavoar de faianta, inclusiv accesoriile</w:t>
            </w:r>
          </w:p>
          <w:p w14:paraId="6B48E68F"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6C1EFF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1EAAEC" w14:textId="77777777" w:rsidR="001A726D" w:rsidRDefault="001A726D">
            <w:pPr>
              <w:jc w:val="center"/>
              <w:rPr>
                <w:sz w:val="24"/>
                <w:szCs w:val="24"/>
              </w:rPr>
            </w:pPr>
            <w:r>
              <w:rPr>
                <w:sz w:val="24"/>
                <w:szCs w:val="24"/>
              </w:rPr>
              <w:t>2,00</w:t>
            </w:r>
          </w:p>
        </w:tc>
      </w:tr>
      <w:tr w:rsidR="001A726D" w14:paraId="47030F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38F4F"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191DBA65" w14:textId="77777777" w:rsidR="001A726D" w:rsidRDefault="001A726D">
            <w:pPr>
              <w:rPr>
                <w:sz w:val="24"/>
                <w:szCs w:val="24"/>
                <w:lang w:val="en-US"/>
              </w:rPr>
            </w:pPr>
            <w:r>
              <w:rPr>
                <w:sz w:val="24"/>
                <w:szCs w:val="24"/>
                <w:lang w:val="en-US"/>
              </w:rPr>
              <w:t>RpSC09A</w:t>
            </w:r>
          </w:p>
          <w:p w14:paraId="24846F5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B0FEE2" w14:textId="77777777" w:rsidR="00951790" w:rsidRDefault="001A726D" w:rsidP="00951790">
            <w:pPr>
              <w:adjustRightInd w:val="0"/>
              <w:rPr>
                <w:sz w:val="24"/>
                <w:szCs w:val="24"/>
                <w:lang w:val="en-US"/>
              </w:rPr>
            </w:pPr>
            <w:r w:rsidRPr="00DB4390">
              <w:rPr>
                <w:sz w:val="24"/>
                <w:szCs w:val="24"/>
                <w:lang w:val="en-US"/>
              </w:rPr>
              <w:t xml:space="preserve">Demontarea unui pisoar din faianta, complet echipat </w:t>
            </w:r>
          </w:p>
          <w:p w14:paraId="2C2ECB24"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1A33EF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876A3A" w14:textId="77777777" w:rsidR="001A726D" w:rsidRDefault="001A726D">
            <w:pPr>
              <w:jc w:val="center"/>
              <w:rPr>
                <w:sz w:val="24"/>
                <w:szCs w:val="24"/>
              </w:rPr>
            </w:pPr>
            <w:r>
              <w:rPr>
                <w:sz w:val="24"/>
                <w:szCs w:val="24"/>
              </w:rPr>
              <w:t>1,00</w:t>
            </w:r>
          </w:p>
        </w:tc>
      </w:tr>
      <w:tr w:rsidR="001A726D" w14:paraId="14027D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833345"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5352D68D" w14:textId="77777777" w:rsidR="001A726D" w:rsidRDefault="001A726D">
            <w:pPr>
              <w:rPr>
                <w:sz w:val="24"/>
                <w:szCs w:val="24"/>
                <w:lang w:val="en-US"/>
              </w:rPr>
            </w:pPr>
            <w:r>
              <w:rPr>
                <w:sz w:val="24"/>
                <w:szCs w:val="24"/>
                <w:lang w:val="en-US"/>
              </w:rPr>
              <w:t>RpSD01A</w:t>
            </w:r>
          </w:p>
          <w:p w14:paraId="2BFDBC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246750" w14:textId="77777777" w:rsidR="00951790" w:rsidRDefault="001A726D" w:rsidP="00951790">
            <w:pPr>
              <w:adjustRightInd w:val="0"/>
              <w:rPr>
                <w:sz w:val="24"/>
                <w:szCs w:val="24"/>
                <w:lang w:val="en-US"/>
              </w:rPr>
            </w:pPr>
            <w:r w:rsidRPr="00DB4390">
              <w:rPr>
                <w:sz w:val="24"/>
                <w:szCs w:val="24"/>
                <w:lang w:val="en-US"/>
              </w:rPr>
              <w:t>Demontarea unui robinet simplu serviciu sau cu racord, avind diametru de 3/8"-1/2"</w:t>
            </w:r>
          </w:p>
          <w:p w14:paraId="4F9C3610"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36D2E1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0F7B85" w14:textId="77777777" w:rsidR="001A726D" w:rsidRDefault="001A726D">
            <w:pPr>
              <w:jc w:val="center"/>
              <w:rPr>
                <w:sz w:val="24"/>
                <w:szCs w:val="24"/>
              </w:rPr>
            </w:pPr>
            <w:r>
              <w:rPr>
                <w:sz w:val="24"/>
                <w:szCs w:val="24"/>
              </w:rPr>
              <w:t>5,00</w:t>
            </w:r>
          </w:p>
        </w:tc>
      </w:tr>
      <w:tr w:rsidR="001A726D" w14:paraId="61B45E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8520FD"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144F50A5" w14:textId="77777777" w:rsidR="001A726D" w:rsidRDefault="001A726D">
            <w:pPr>
              <w:rPr>
                <w:sz w:val="24"/>
                <w:szCs w:val="24"/>
                <w:lang w:val="en-US"/>
              </w:rPr>
            </w:pPr>
            <w:r>
              <w:rPr>
                <w:sz w:val="24"/>
                <w:szCs w:val="24"/>
                <w:lang w:val="en-US"/>
              </w:rPr>
              <w:t>RpSD03A</w:t>
            </w:r>
          </w:p>
          <w:p w14:paraId="41D58F6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EB2481" w14:textId="77777777" w:rsidR="00951790" w:rsidRDefault="001A726D" w:rsidP="00951790">
            <w:pPr>
              <w:adjustRightInd w:val="0"/>
              <w:rPr>
                <w:sz w:val="24"/>
                <w:szCs w:val="24"/>
                <w:lang w:val="en-US"/>
              </w:rPr>
            </w:pPr>
            <w:r w:rsidRPr="00DB4390">
              <w:rPr>
                <w:sz w:val="24"/>
                <w:szCs w:val="24"/>
                <w:lang w:val="en-US"/>
              </w:rPr>
              <w:t>Demontarea unei baterii stative, avind diametru de 1/2"</w:t>
            </w:r>
          </w:p>
          <w:p w14:paraId="2FE44AA5"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41077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BFA89C" w14:textId="77777777" w:rsidR="001A726D" w:rsidRDefault="001A726D">
            <w:pPr>
              <w:jc w:val="center"/>
              <w:rPr>
                <w:sz w:val="24"/>
                <w:szCs w:val="24"/>
              </w:rPr>
            </w:pPr>
            <w:r>
              <w:rPr>
                <w:sz w:val="24"/>
                <w:szCs w:val="24"/>
              </w:rPr>
              <w:t>2,00</w:t>
            </w:r>
          </w:p>
        </w:tc>
      </w:tr>
      <w:tr w:rsidR="001A726D" w14:paraId="136D2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E5CC3"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595999BA" w14:textId="77777777" w:rsidR="001A726D" w:rsidRDefault="001A726D">
            <w:pPr>
              <w:rPr>
                <w:sz w:val="24"/>
                <w:szCs w:val="24"/>
                <w:lang w:val="en-US"/>
              </w:rPr>
            </w:pPr>
            <w:r>
              <w:rPr>
                <w:sz w:val="24"/>
                <w:szCs w:val="24"/>
                <w:lang w:val="en-US"/>
              </w:rPr>
              <w:t>RpSB03A</w:t>
            </w:r>
          </w:p>
          <w:p w14:paraId="5D6B5C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BCCC04" w14:textId="77777777" w:rsidR="00951790" w:rsidRDefault="001A726D" w:rsidP="00951790">
            <w:pPr>
              <w:adjustRightInd w:val="0"/>
              <w:rPr>
                <w:sz w:val="24"/>
                <w:szCs w:val="24"/>
                <w:lang w:val="en-US"/>
              </w:rPr>
            </w:pPr>
            <w:r w:rsidRPr="00DB4390">
              <w:rPr>
                <w:sz w:val="24"/>
                <w:szCs w:val="24"/>
                <w:lang w:val="en-US"/>
              </w:rPr>
              <w:t>Demontarea tevii din polocrorura de vinil (PVC) neplastifiat tip usor avind diametru de 32 mm - 50 mm</w:t>
            </w:r>
          </w:p>
          <w:p w14:paraId="37EBBE33"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9EC710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B93D30" w14:textId="77777777" w:rsidR="001A726D" w:rsidRDefault="001A726D">
            <w:pPr>
              <w:jc w:val="center"/>
              <w:rPr>
                <w:sz w:val="24"/>
                <w:szCs w:val="24"/>
              </w:rPr>
            </w:pPr>
            <w:r>
              <w:rPr>
                <w:sz w:val="24"/>
                <w:szCs w:val="24"/>
              </w:rPr>
              <w:t>4,20</w:t>
            </w:r>
          </w:p>
        </w:tc>
      </w:tr>
      <w:tr w:rsidR="001A726D" w14:paraId="1BA76C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C66D1F"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2055243E" w14:textId="77777777" w:rsidR="001A726D" w:rsidRDefault="001A726D">
            <w:pPr>
              <w:rPr>
                <w:sz w:val="24"/>
                <w:szCs w:val="24"/>
                <w:lang w:val="en-US"/>
              </w:rPr>
            </w:pPr>
            <w:r>
              <w:rPr>
                <w:sz w:val="24"/>
                <w:szCs w:val="24"/>
                <w:lang w:val="en-US"/>
              </w:rPr>
              <w:t>RpSB03C</w:t>
            </w:r>
          </w:p>
          <w:p w14:paraId="7D5C1A2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64AD93" w14:textId="77777777" w:rsidR="00951790" w:rsidRDefault="001A726D" w:rsidP="00951790">
            <w:pPr>
              <w:adjustRightInd w:val="0"/>
              <w:rPr>
                <w:sz w:val="24"/>
                <w:szCs w:val="24"/>
                <w:lang w:val="en-US"/>
              </w:rPr>
            </w:pPr>
            <w:r w:rsidRPr="00DB4390">
              <w:rPr>
                <w:sz w:val="24"/>
                <w:szCs w:val="24"/>
                <w:lang w:val="en-US"/>
              </w:rPr>
              <w:t>Demontarea tevii din polocrorura de vinil (PVC) neplastifiat tip usor avind diametru de 125 mm - 160 mm</w:t>
            </w:r>
          </w:p>
          <w:p w14:paraId="1E63C509"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748A9B9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47F1DD0" w14:textId="77777777" w:rsidR="001A726D" w:rsidRDefault="001A726D">
            <w:pPr>
              <w:jc w:val="center"/>
              <w:rPr>
                <w:sz w:val="24"/>
                <w:szCs w:val="24"/>
              </w:rPr>
            </w:pPr>
            <w:r>
              <w:rPr>
                <w:sz w:val="24"/>
                <w:szCs w:val="24"/>
              </w:rPr>
              <w:t>11,60</w:t>
            </w:r>
          </w:p>
        </w:tc>
      </w:tr>
      <w:tr w:rsidR="001A726D" w14:paraId="7B981D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A5253"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3864F4D2" w14:textId="77777777" w:rsidR="001A726D" w:rsidRDefault="001A726D">
            <w:pPr>
              <w:rPr>
                <w:sz w:val="24"/>
                <w:szCs w:val="24"/>
                <w:lang w:val="en-US"/>
              </w:rPr>
            </w:pPr>
            <w:r>
              <w:rPr>
                <w:sz w:val="24"/>
                <w:szCs w:val="24"/>
                <w:lang w:val="en-US"/>
              </w:rPr>
              <w:t>RpSA04A</w:t>
            </w:r>
          </w:p>
          <w:p w14:paraId="1410FEC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09BE40" w14:textId="77777777" w:rsidR="00951790" w:rsidRDefault="001A726D" w:rsidP="00951790">
            <w:pPr>
              <w:adjustRightInd w:val="0"/>
              <w:rPr>
                <w:sz w:val="24"/>
                <w:szCs w:val="24"/>
                <w:lang w:val="en-US"/>
              </w:rPr>
            </w:pPr>
            <w:r w:rsidRPr="00DB4390">
              <w:rPr>
                <w:sz w:val="24"/>
                <w:szCs w:val="24"/>
                <w:lang w:val="en-US"/>
              </w:rPr>
              <w:t>Demontarea tevii din policrorura de vinil (PVC) neplastifiat tip greu existenta in interiorul cladirii, la legaturi, coloane, sau conducte de distributie, avind diametru de 12 mm - 50 mm</w:t>
            </w:r>
          </w:p>
          <w:p w14:paraId="6FD4876C"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475C22E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B4150B" w14:textId="77777777" w:rsidR="001A726D" w:rsidRDefault="001A726D">
            <w:pPr>
              <w:jc w:val="center"/>
              <w:rPr>
                <w:sz w:val="24"/>
                <w:szCs w:val="24"/>
              </w:rPr>
            </w:pPr>
            <w:r>
              <w:rPr>
                <w:sz w:val="24"/>
                <w:szCs w:val="24"/>
              </w:rPr>
              <w:t>16,80</w:t>
            </w:r>
          </w:p>
        </w:tc>
      </w:tr>
      <w:tr w:rsidR="001A726D" w14:paraId="7964F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9DEA03"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66273A8C" w14:textId="77777777" w:rsidR="001A726D" w:rsidRDefault="001A726D">
            <w:pPr>
              <w:rPr>
                <w:sz w:val="24"/>
                <w:szCs w:val="24"/>
                <w:lang w:val="en-US"/>
              </w:rPr>
            </w:pPr>
            <w:r>
              <w:rPr>
                <w:sz w:val="24"/>
                <w:szCs w:val="24"/>
                <w:lang w:val="en-US"/>
              </w:rPr>
              <w:t>RpCM33A</w:t>
            </w:r>
          </w:p>
          <w:p w14:paraId="09FDF55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EB8B97A" w14:textId="77777777" w:rsidR="00951790" w:rsidRDefault="001A726D" w:rsidP="00951790">
            <w:pPr>
              <w:adjustRightInd w:val="0"/>
              <w:rPr>
                <w:sz w:val="24"/>
                <w:szCs w:val="24"/>
                <w:lang w:val="en-US"/>
              </w:rPr>
            </w:pPr>
            <w:r w:rsidRPr="00DB4390">
              <w:rPr>
                <w:sz w:val="24"/>
                <w:szCs w:val="24"/>
                <w:lang w:val="en-US"/>
              </w:rPr>
              <w:t>Demontarea placajelor din faianta, gresie, ceramica</w:t>
            </w:r>
          </w:p>
          <w:p w14:paraId="3FB07F19"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7108AC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D3B8C9" w14:textId="77777777" w:rsidR="001A726D" w:rsidRDefault="001A726D">
            <w:pPr>
              <w:jc w:val="center"/>
              <w:rPr>
                <w:sz w:val="24"/>
                <w:szCs w:val="24"/>
              </w:rPr>
            </w:pPr>
            <w:r>
              <w:rPr>
                <w:sz w:val="24"/>
                <w:szCs w:val="24"/>
              </w:rPr>
              <w:t>45,00</w:t>
            </w:r>
          </w:p>
        </w:tc>
      </w:tr>
      <w:tr w:rsidR="001A726D" w14:paraId="05ACAE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E31DAA"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13F5C2D3" w14:textId="77777777" w:rsidR="001A726D" w:rsidRDefault="001A726D">
            <w:pPr>
              <w:rPr>
                <w:sz w:val="24"/>
                <w:szCs w:val="24"/>
                <w:lang w:val="en-US"/>
              </w:rPr>
            </w:pPr>
            <w:r>
              <w:rPr>
                <w:sz w:val="24"/>
                <w:szCs w:val="24"/>
                <w:lang w:val="en-US"/>
              </w:rPr>
              <w:t>RpCK42C</w:t>
            </w:r>
          </w:p>
          <w:p w14:paraId="563FD7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446B9D" w14:textId="77777777" w:rsidR="00951790" w:rsidRDefault="001A726D" w:rsidP="00951790">
            <w:pPr>
              <w:adjustRightInd w:val="0"/>
              <w:rPr>
                <w:sz w:val="24"/>
                <w:szCs w:val="24"/>
                <w:lang w:val="en-US"/>
              </w:rPr>
            </w:pPr>
            <w:r w:rsidRPr="00DB4390">
              <w:rPr>
                <w:sz w:val="24"/>
                <w:szCs w:val="24"/>
                <w:lang w:val="en-US"/>
              </w:rPr>
              <w:t>Desfacerea pardoselilor reci din placi de beton, marmura, piatra, gresie, placi ceramice, etc</w:t>
            </w:r>
          </w:p>
          <w:p w14:paraId="5DE14CD6"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274D8F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8DA2D5" w14:textId="77777777" w:rsidR="001A726D" w:rsidRDefault="001A726D">
            <w:pPr>
              <w:jc w:val="center"/>
              <w:rPr>
                <w:sz w:val="24"/>
                <w:szCs w:val="24"/>
              </w:rPr>
            </w:pPr>
            <w:r>
              <w:rPr>
                <w:sz w:val="24"/>
                <w:szCs w:val="24"/>
              </w:rPr>
              <w:t>13,80</w:t>
            </w:r>
          </w:p>
        </w:tc>
      </w:tr>
      <w:tr w:rsidR="001A726D" w14:paraId="2043E2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E1F69"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6927CE31" w14:textId="77777777" w:rsidR="001A726D" w:rsidRDefault="001A726D">
            <w:pPr>
              <w:rPr>
                <w:sz w:val="24"/>
                <w:szCs w:val="24"/>
                <w:lang w:val="en-US"/>
              </w:rPr>
            </w:pPr>
            <w:r>
              <w:rPr>
                <w:sz w:val="24"/>
                <w:szCs w:val="24"/>
                <w:lang w:val="en-US"/>
              </w:rPr>
              <w:t>RpCO56A</w:t>
            </w:r>
          </w:p>
          <w:p w14:paraId="371E1F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B8667B" w14:textId="77777777" w:rsidR="00951790" w:rsidRDefault="001A726D" w:rsidP="00951790">
            <w:pPr>
              <w:adjustRightInd w:val="0"/>
              <w:rPr>
                <w:sz w:val="24"/>
                <w:szCs w:val="24"/>
                <w:lang w:val="en-US"/>
              </w:rPr>
            </w:pPr>
            <w:r w:rsidRPr="00DB4390">
              <w:rPr>
                <w:sz w:val="24"/>
                <w:szCs w:val="24"/>
                <w:lang w:val="en-US"/>
              </w:rPr>
              <w:t>Demontari: timplarie din lemn, PVC (usi, ferestre, obloane, cutii, rulou, masti, etc.)</w:t>
            </w:r>
          </w:p>
          <w:p w14:paraId="52403B53"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0530B3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5B43C6" w14:textId="77777777" w:rsidR="001A726D" w:rsidRDefault="001A726D">
            <w:pPr>
              <w:jc w:val="center"/>
              <w:rPr>
                <w:sz w:val="24"/>
                <w:szCs w:val="24"/>
              </w:rPr>
            </w:pPr>
            <w:r>
              <w:rPr>
                <w:sz w:val="24"/>
                <w:szCs w:val="24"/>
              </w:rPr>
              <w:t>4,98</w:t>
            </w:r>
          </w:p>
        </w:tc>
      </w:tr>
      <w:tr w:rsidR="001A726D" w14:paraId="100B87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597926"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6E899805" w14:textId="77777777" w:rsidR="001A726D" w:rsidRDefault="001A726D">
            <w:pPr>
              <w:rPr>
                <w:sz w:val="24"/>
                <w:szCs w:val="24"/>
                <w:lang w:val="en-US"/>
              </w:rPr>
            </w:pPr>
            <w:r>
              <w:rPr>
                <w:sz w:val="24"/>
                <w:szCs w:val="24"/>
                <w:lang w:val="en-US"/>
              </w:rPr>
              <w:t>CF02B</w:t>
            </w:r>
          </w:p>
          <w:p w14:paraId="2F99E34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B06D76" w14:textId="77777777" w:rsidR="00951790" w:rsidRDefault="001A726D" w:rsidP="00951790">
            <w:pPr>
              <w:adjustRightInd w:val="0"/>
              <w:rPr>
                <w:sz w:val="24"/>
                <w:szCs w:val="24"/>
                <w:lang w:val="en-US"/>
              </w:rPr>
            </w:pPr>
            <w:r w:rsidRPr="00DB4390">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346425D4"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010C07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8164F9" w14:textId="77777777" w:rsidR="001A726D" w:rsidRDefault="001A726D">
            <w:pPr>
              <w:jc w:val="center"/>
              <w:rPr>
                <w:sz w:val="24"/>
                <w:szCs w:val="24"/>
              </w:rPr>
            </w:pPr>
            <w:r>
              <w:rPr>
                <w:sz w:val="24"/>
                <w:szCs w:val="24"/>
              </w:rPr>
              <w:t>74,00</w:t>
            </w:r>
          </w:p>
        </w:tc>
      </w:tr>
      <w:tr w:rsidR="001A726D" w14:paraId="0A71CD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51F73A" w14:textId="77777777" w:rsidR="001A726D" w:rsidRDefault="008C0F17">
            <w:pPr>
              <w:rPr>
                <w:sz w:val="24"/>
                <w:szCs w:val="24"/>
              </w:rPr>
            </w:pPr>
            <w:r>
              <w:rPr>
                <w:sz w:val="24"/>
                <w:szCs w:val="24"/>
              </w:rPr>
              <w:lastRenderedPageBreak/>
              <w:t xml:space="preserve"> </w:t>
            </w:r>
            <w:r w:rsidR="001A726D">
              <w:rPr>
                <w:sz w:val="24"/>
                <w:szCs w:val="24"/>
              </w:rPr>
              <w:t>13</w:t>
            </w:r>
          </w:p>
        </w:tc>
        <w:tc>
          <w:tcPr>
            <w:tcW w:w="1701" w:type="dxa"/>
            <w:tcBorders>
              <w:top w:val="single" w:sz="4" w:space="0" w:color="auto"/>
              <w:bottom w:val="single" w:sz="4" w:space="0" w:color="auto"/>
            </w:tcBorders>
            <w:vAlign w:val="center"/>
          </w:tcPr>
          <w:p w14:paraId="548641A3" w14:textId="77777777" w:rsidR="001A726D" w:rsidRDefault="001A726D">
            <w:pPr>
              <w:rPr>
                <w:sz w:val="24"/>
                <w:szCs w:val="24"/>
                <w:lang w:val="en-US"/>
              </w:rPr>
            </w:pPr>
            <w:r>
              <w:rPr>
                <w:sz w:val="24"/>
                <w:szCs w:val="24"/>
                <w:lang w:val="en-US"/>
              </w:rPr>
              <w:t>RpCK01A</w:t>
            </w:r>
          </w:p>
          <w:p w14:paraId="3D90F4B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07E20B" w14:textId="77777777" w:rsidR="00951790" w:rsidRDefault="001A726D" w:rsidP="00951790">
            <w:pPr>
              <w:adjustRightInd w:val="0"/>
              <w:rPr>
                <w:sz w:val="24"/>
                <w:szCs w:val="24"/>
                <w:lang w:val="en-US"/>
              </w:rPr>
            </w:pPr>
            <w:r w:rsidRPr="00DB4390">
              <w:rPr>
                <w:sz w:val="24"/>
                <w:szCs w:val="24"/>
                <w:lang w:val="en-US"/>
              </w:rPr>
              <w:t>Repararea stratului-suport pentru pardoseli executat din beton clasa C-5/4 (B-75) grosime de 5 cm - cu adaos de 20 kg ciment/mc de beton, cu fata zgiriata pentru asigurarea aderarii</w:t>
            </w:r>
          </w:p>
          <w:p w14:paraId="3277C598"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37E42C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9DC3EA" w14:textId="77777777" w:rsidR="001A726D" w:rsidRDefault="001A726D">
            <w:pPr>
              <w:jc w:val="center"/>
              <w:rPr>
                <w:sz w:val="24"/>
                <w:szCs w:val="24"/>
              </w:rPr>
            </w:pPr>
            <w:r>
              <w:rPr>
                <w:sz w:val="24"/>
                <w:szCs w:val="24"/>
              </w:rPr>
              <w:t>13,80</w:t>
            </w:r>
          </w:p>
        </w:tc>
      </w:tr>
      <w:tr w:rsidR="001A726D" w14:paraId="65A05A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D5A01B"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006C00DB" w14:textId="77777777" w:rsidR="001A726D" w:rsidRDefault="001A726D">
            <w:pPr>
              <w:rPr>
                <w:sz w:val="24"/>
                <w:szCs w:val="24"/>
                <w:lang w:val="en-US"/>
              </w:rPr>
            </w:pPr>
            <w:r>
              <w:rPr>
                <w:sz w:val="24"/>
                <w:szCs w:val="24"/>
                <w:lang w:val="en-US"/>
              </w:rPr>
              <w:t>CK50A</w:t>
            </w:r>
          </w:p>
          <w:p w14:paraId="4A698B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101135" w14:textId="77777777" w:rsidR="00951790" w:rsidRDefault="001A726D" w:rsidP="00951790">
            <w:pPr>
              <w:adjustRightInd w:val="0"/>
              <w:rPr>
                <w:sz w:val="24"/>
                <w:szCs w:val="24"/>
                <w:lang w:val="en-US"/>
              </w:rPr>
            </w:pPr>
            <w:r w:rsidRPr="00DB4390">
              <w:rPr>
                <w:sz w:val="24"/>
                <w:szCs w:val="24"/>
                <w:lang w:val="en-US"/>
              </w:rPr>
              <w:t>Tavane suspendate executate pe santier din ghips-carton, grosime 9,5 mm pe structura din profile zincata: suprafete tavanelor plane</w:t>
            </w:r>
          </w:p>
          <w:p w14:paraId="59710654"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00CA9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DBA6F1" w14:textId="77777777" w:rsidR="001A726D" w:rsidRDefault="001A726D">
            <w:pPr>
              <w:jc w:val="center"/>
              <w:rPr>
                <w:sz w:val="24"/>
                <w:szCs w:val="24"/>
              </w:rPr>
            </w:pPr>
            <w:r>
              <w:rPr>
                <w:sz w:val="24"/>
                <w:szCs w:val="24"/>
              </w:rPr>
              <w:t>13,80</w:t>
            </w:r>
          </w:p>
        </w:tc>
      </w:tr>
      <w:tr w:rsidR="001A726D" w14:paraId="3CD8D1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C05A66"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1558EB73" w14:textId="77777777" w:rsidR="001A726D" w:rsidRDefault="001A726D">
            <w:pPr>
              <w:rPr>
                <w:sz w:val="24"/>
                <w:szCs w:val="24"/>
                <w:lang w:val="en-US"/>
              </w:rPr>
            </w:pPr>
            <w:r>
              <w:rPr>
                <w:sz w:val="24"/>
                <w:szCs w:val="24"/>
                <w:lang w:val="en-US"/>
              </w:rPr>
              <w:t>CF52B</w:t>
            </w:r>
          </w:p>
          <w:p w14:paraId="0F4D5F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6646C4" w14:textId="77777777" w:rsidR="00951790" w:rsidRDefault="001A726D" w:rsidP="00951790">
            <w:pPr>
              <w:adjustRightInd w:val="0"/>
              <w:rPr>
                <w:sz w:val="24"/>
                <w:szCs w:val="24"/>
                <w:lang w:val="en-US"/>
              </w:rPr>
            </w:pPr>
            <w:r w:rsidRPr="00DB4390">
              <w:rPr>
                <w:sz w:val="24"/>
                <w:szCs w:val="24"/>
                <w:lang w:val="en-US"/>
              </w:rPr>
              <w:t xml:space="preserve">Tencuieli interioare de 5 mm grosime, executate manual, cu amestec uscat pe baza de ipsos, la tavan, preparare manuala a mortarului </w:t>
            </w:r>
          </w:p>
          <w:p w14:paraId="3CB5991B"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1DBF7A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D3E3D9" w14:textId="77777777" w:rsidR="001A726D" w:rsidRDefault="001A726D">
            <w:pPr>
              <w:jc w:val="center"/>
              <w:rPr>
                <w:sz w:val="24"/>
                <w:szCs w:val="24"/>
              </w:rPr>
            </w:pPr>
            <w:r>
              <w:rPr>
                <w:sz w:val="24"/>
                <w:szCs w:val="24"/>
              </w:rPr>
              <w:t>13,80</w:t>
            </w:r>
          </w:p>
        </w:tc>
      </w:tr>
      <w:tr w:rsidR="001A726D" w14:paraId="755B83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DAA10B"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32611197" w14:textId="77777777" w:rsidR="001A726D" w:rsidRDefault="001A726D">
            <w:pPr>
              <w:rPr>
                <w:sz w:val="24"/>
                <w:szCs w:val="24"/>
                <w:lang w:val="en-US"/>
              </w:rPr>
            </w:pPr>
            <w:r>
              <w:rPr>
                <w:sz w:val="24"/>
                <w:szCs w:val="24"/>
                <w:lang w:val="en-US"/>
              </w:rPr>
              <w:t>CF57A</w:t>
            </w:r>
          </w:p>
          <w:p w14:paraId="50ECAB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7FA29D" w14:textId="77777777" w:rsidR="00951790" w:rsidRDefault="001A726D" w:rsidP="00951790">
            <w:pPr>
              <w:adjustRightInd w:val="0"/>
              <w:rPr>
                <w:sz w:val="24"/>
                <w:szCs w:val="24"/>
                <w:lang w:val="en-US"/>
              </w:rPr>
            </w:pPr>
            <w:r w:rsidRPr="00DB4390">
              <w:rPr>
                <w:sz w:val="24"/>
                <w:szCs w:val="24"/>
                <w:lang w:val="en-US"/>
              </w:rPr>
              <w:t xml:space="preserve">Aplicarea manuala a chitului pe baza de ipsos "Eurofin" grosime 1,0 mm pe suprafetele  peretilor,  coloanelor  si  tavanelor </w:t>
            </w:r>
          </w:p>
          <w:p w14:paraId="158E23F3"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0905DC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ED9435" w14:textId="77777777" w:rsidR="001A726D" w:rsidRDefault="001A726D">
            <w:pPr>
              <w:jc w:val="center"/>
              <w:rPr>
                <w:sz w:val="24"/>
                <w:szCs w:val="24"/>
              </w:rPr>
            </w:pPr>
            <w:r>
              <w:rPr>
                <w:sz w:val="24"/>
                <w:szCs w:val="24"/>
              </w:rPr>
              <w:t>13,80</w:t>
            </w:r>
          </w:p>
        </w:tc>
      </w:tr>
      <w:tr w:rsidR="001A726D" w14:paraId="71B9E2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110A9"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1F48FD16" w14:textId="77777777" w:rsidR="001A726D" w:rsidRDefault="001A726D">
            <w:pPr>
              <w:rPr>
                <w:sz w:val="24"/>
                <w:szCs w:val="24"/>
                <w:lang w:val="en-US"/>
              </w:rPr>
            </w:pPr>
            <w:r>
              <w:rPr>
                <w:sz w:val="24"/>
                <w:szCs w:val="24"/>
                <w:lang w:val="en-US"/>
              </w:rPr>
              <w:t>CN06A</w:t>
            </w:r>
          </w:p>
          <w:p w14:paraId="4E21F8B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4FD935" w14:textId="77777777" w:rsidR="00951790" w:rsidRDefault="001A726D" w:rsidP="00951790">
            <w:pPr>
              <w:adjustRightInd w:val="0"/>
              <w:rPr>
                <w:sz w:val="24"/>
                <w:szCs w:val="24"/>
                <w:lang w:val="en-US"/>
              </w:rPr>
            </w:pPr>
            <w:r w:rsidRPr="00DB4390">
              <w:rPr>
                <w:sz w:val="24"/>
                <w:szCs w:val="24"/>
                <w:lang w:val="en-US"/>
              </w:rPr>
              <w:t>Vopsitorii interioare cu vopsea pe baza de copolimeri vinilici in emulsie apoasa,  aplicate in 2 straturi pe glet existent, executate manual</w:t>
            </w:r>
          </w:p>
          <w:p w14:paraId="7A4C6D5D"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10C81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E1EFD0" w14:textId="77777777" w:rsidR="001A726D" w:rsidRDefault="001A726D">
            <w:pPr>
              <w:jc w:val="center"/>
              <w:rPr>
                <w:sz w:val="24"/>
                <w:szCs w:val="24"/>
              </w:rPr>
            </w:pPr>
            <w:r>
              <w:rPr>
                <w:sz w:val="24"/>
                <w:szCs w:val="24"/>
              </w:rPr>
              <w:t>13,80</w:t>
            </w:r>
          </w:p>
        </w:tc>
      </w:tr>
      <w:tr w:rsidR="001A726D" w14:paraId="6EFFC6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398760"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510B2BD7" w14:textId="77777777" w:rsidR="001A726D" w:rsidRDefault="001A726D">
            <w:pPr>
              <w:rPr>
                <w:sz w:val="24"/>
                <w:szCs w:val="24"/>
                <w:lang w:val="en-US"/>
              </w:rPr>
            </w:pPr>
            <w:r>
              <w:rPr>
                <w:sz w:val="24"/>
                <w:szCs w:val="24"/>
                <w:lang w:val="en-US"/>
              </w:rPr>
              <w:t>CI09B</w:t>
            </w:r>
          </w:p>
          <w:p w14:paraId="349DB94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D92E3C" w14:textId="77777777" w:rsidR="00951790" w:rsidRDefault="001A726D" w:rsidP="00951790">
            <w:pPr>
              <w:adjustRightInd w:val="0"/>
              <w:rPr>
                <w:sz w:val="24"/>
                <w:szCs w:val="24"/>
                <w:lang w:val="en-US"/>
              </w:rPr>
            </w:pPr>
            <w:r w:rsidRPr="00DB4390">
              <w:rPr>
                <w:sz w:val="24"/>
                <w:szCs w:val="24"/>
                <w:lang w:val="en-US"/>
              </w:rPr>
              <w:t>Placaj din placute de gresie portelanata, partial vitrificate, glazurate sau neglazurate, mate sau lucioase, fixate cu pasta adeziva, inclusiv rostuirea cu fuga, executate pe suprafete plane la pereti, stilpi si grinzi la exterior , aplicate cu adeziv, la constructii la care se impun cerinte deosebite privind calitatea executiei  proiectul si valoarea  arhitecturala</w:t>
            </w:r>
          </w:p>
          <w:p w14:paraId="23CF870B"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B7C834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C4B27A" w14:textId="77777777" w:rsidR="001A726D" w:rsidRDefault="001A726D">
            <w:pPr>
              <w:jc w:val="center"/>
              <w:rPr>
                <w:sz w:val="24"/>
                <w:szCs w:val="24"/>
              </w:rPr>
            </w:pPr>
            <w:r>
              <w:rPr>
                <w:sz w:val="24"/>
                <w:szCs w:val="24"/>
              </w:rPr>
              <w:t>74,00</w:t>
            </w:r>
          </w:p>
        </w:tc>
      </w:tr>
      <w:tr w:rsidR="001A726D" w14:paraId="2641C0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5C5D2B"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236F3308" w14:textId="77777777" w:rsidR="001A726D" w:rsidRDefault="001A726D">
            <w:pPr>
              <w:rPr>
                <w:sz w:val="24"/>
                <w:szCs w:val="24"/>
                <w:lang w:val="en-US"/>
              </w:rPr>
            </w:pPr>
            <w:r>
              <w:rPr>
                <w:sz w:val="24"/>
                <w:szCs w:val="24"/>
                <w:lang w:val="en-US"/>
              </w:rPr>
              <w:t>CG17D1</w:t>
            </w:r>
          </w:p>
          <w:p w14:paraId="7C058F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697EE9" w14:textId="77777777" w:rsidR="00951790" w:rsidRDefault="001A726D" w:rsidP="00951790">
            <w:pPr>
              <w:adjustRightInd w:val="0"/>
              <w:rPr>
                <w:sz w:val="24"/>
                <w:szCs w:val="24"/>
                <w:lang w:val="en-US"/>
              </w:rPr>
            </w:pPr>
            <w:r w:rsidRPr="00DB4390">
              <w:rPr>
                <w:sz w:val="24"/>
                <w:szCs w:val="24"/>
                <w:lang w:val="en-US"/>
              </w:rPr>
              <w:t xml:space="preserve">Pardoseli din placi de gresie ceramica inclusiv stratul suport din mortar adeziv, executate pe suprafete: egale sau mai mici de 16 m2 </w:t>
            </w:r>
          </w:p>
          <w:p w14:paraId="7636A4B5"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29599B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B079E9" w14:textId="77777777" w:rsidR="001A726D" w:rsidRDefault="001A726D">
            <w:pPr>
              <w:jc w:val="center"/>
              <w:rPr>
                <w:sz w:val="24"/>
                <w:szCs w:val="24"/>
              </w:rPr>
            </w:pPr>
            <w:r>
              <w:rPr>
                <w:sz w:val="24"/>
                <w:szCs w:val="24"/>
              </w:rPr>
              <w:t>13,80</w:t>
            </w:r>
          </w:p>
        </w:tc>
      </w:tr>
      <w:tr w:rsidR="001A726D" w14:paraId="33D0F5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C6F2D"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7D91DAA0" w14:textId="77777777" w:rsidR="001A726D" w:rsidRDefault="001A726D">
            <w:pPr>
              <w:rPr>
                <w:sz w:val="24"/>
                <w:szCs w:val="24"/>
                <w:lang w:val="en-US"/>
              </w:rPr>
            </w:pPr>
            <w:r>
              <w:rPr>
                <w:sz w:val="24"/>
                <w:szCs w:val="24"/>
                <w:lang w:val="en-US"/>
              </w:rPr>
              <w:t>CK27B</w:t>
            </w:r>
          </w:p>
          <w:p w14:paraId="5F7D1EB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0F3BCC" w14:textId="77777777" w:rsidR="00951790" w:rsidRDefault="001A726D" w:rsidP="00951790">
            <w:pPr>
              <w:adjustRightInd w:val="0"/>
              <w:rPr>
                <w:sz w:val="24"/>
                <w:szCs w:val="24"/>
                <w:lang w:val="en-US"/>
              </w:rPr>
            </w:pPr>
            <w:r w:rsidRPr="00DB4390">
              <w:rPr>
                <w:sz w:val="24"/>
                <w:szCs w:val="24"/>
                <w:lang w:val="en-US"/>
              </w:rPr>
              <w:t>Glasvanduri din profile din mase plastice la constructii cu inaltimi pina la 35 m din panouri fixe montate la nivelul pardoselii (debara p/u inventar)</w:t>
            </w:r>
          </w:p>
          <w:p w14:paraId="0975F69A"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0D821E3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CE7E52" w14:textId="77777777" w:rsidR="001A726D" w:rsidRDefault="001A726D">
            <w:pPr>
              <w:jc w:val="center"/>
              <w:rPr>
                <w:sz w:val="24"/>
                <w:szCs w:val="24"/>
              </w:rPr>
            </w:pPr>
            <w:r>
              <w:rPr>
                <w:sz w:val="24"/>
                <w:szCs w:val="24"/>
              </w:rPr>
              <w:t>4,50</w:t>
            </w:r>
          </w:p>
        </w:tc>
      </w:tr>
      <w:tr w:rsidR="001A726D" w14:paraId="71CF0A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5A433E"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0BD28C73" w14:textId="77777777" w:rsidR="001A726D" w:rsidRDefault="001A726D">
            <w:pPr>
              <w:rPr>
                <w:sz w:val="24"/>
                <w:szCs w:val="24"/>
                <w:lang w:val="en-US"/>
              </w:rPr>
            </w:pPr>
            <w:r>
              <w:rPr>
                <w:sz w:val="24"/>
                <w:szCs w:val="24"/>
                <w:lang w:val="en-US"/>
              </w:rPr>
              <w:t>CK25A</w:t>
            </w:r>
          </w:p>
          <w:p w14:paraId="2762D30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4740D7" w14:textId="77777777" w:rsidR="00951790" w:rsidRDefault="001A726D" w:rsidP="00951790">
            <w:pPr>
              <w:adjustRightInd w:val="0"/>
              <w:rPr>
                <w:sz w:val="24"/>
                <w:szCs w:val="24"/>
                <w:lang w:val="en-US"/>
              </w:rPr>
            </w:pPr>
            <w:r w:rsidRPr="00DB4390">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698F2489"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337990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BAE423" w14:textId="77777777" w:rsidR="001A726D" w:rsidRDefault="001A726D">
            <w:pPr>
              <w:jc w:val="center"/>
              <w:rPr>
                <w:sz w:val="24"/>
                <w:szCs w:val="24"/>
              </w:rPr>
            </w:pPr>
            <w:r>
              <w:rPr>
                <w:sz w:val="24"/>
                <w:szCs w:val="24"/>
              </w:rPr>
              <w:t>4,98</w:t>
            </w:r>
          </w:p>
        </w:tc>
      </w:tr>
      <w:tr w:rsidR="001A726D" w14:paraId="7F4E93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D0C1A8"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19A228D1" w14:textId="77777777" w:rsidR="001A726D" w:rsidRDefault="001A726D">
            <w:pPr>
              <w:rPr>
                <w:sz w:val="24"/>
                <w:szCs w:val="24"/>
                <w:lang w:val="en-US"/>
              </w:rPr>
            </w:pPr>
            <w:r>
              <w:rPr>
                <w:sz w:val="24"/>
                <w:szCs w:val="24"/>
                <w:lang w:val="en-US"/>
              </w:rPr>
              <w:t>SB08E</w:t>
            </w:r>
          </w:p>
          <w:p w14:paraId="7D04AB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26A6C0" w14:textId="77777777" w:rsidR="00951790" w:rsidRDefault="001A726D" w:rsidP="00951790">
            <w:pPr>
              <w:adjustRightInd w:val="0"/>
              <w:rPr>
                <w:sz w:val="24"/>
                <w:szCs w:val="24"/>
                <w:lang w:val="en-US"/>
              </w:rPr>
            </w:pPr>
            <w:r w:rsidRPr="00DB4390">
              <w:rPr>
                <w:sz w:val="24"/>
                <w:szCs w:val="24"/>
                <w:lang w:val="en-US"/>
              </w:rPr>
              <w:t>Teava din material plastic pentru canalizare, imbinata cu garnitura de cauciuc, montata aparent sau ingropat sub pardoseala, avind diametrul de 110 mm</w:t>
            </w:r>
          </w:p>
          <w:p w14:paraId="60D7D469"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52FCB6F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404982B" w14:textId="77777777" w:rsidR="001A726D" w:rsidRDefault="001A726D">
            <w:pPr>
              <w:jc w:val="center"/>
              <w:rPr>
                <w:sz w:val="24"/>
                <w:szCs w:val="24"/>
              </w:rPr>
            </w:pPr>
            <w:r>
              <w:rPr>
                <w:sz w:val="24"/>
                <w:szCs w:val="24"/>
              </w:rPr>
              <w:t>11,60</w:t>
            </w:r>
          </w:p>
        </w:tc>
      </w:tr>
      <w:tr w:rsidR="001A726D" w14:paraId="7BBFD4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7A5BFF"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6527FD4E" w14:textId="77777777" w:rsidR="001A726D" w:rsidRDefault="001A726D">
            <w:pPr>
              <w:rPr>
                <w:sz w:val="24"/>
                <w:szCs w:val="24"/>
                <w:lang w:val="en-US"/>
              </w:rPr>
            </w:pPr>
            <w:r>
              <w:rPr>
                <w:sz w:val="24"/>
                <w:szCs w:val="24"/>
                <w:lang w:val="en-US"/>
              </w:rPr>
              <w:t>SC07A</w:t>
            </w:r>
          </w:p>
          <w:p w14:paraId="4A2D97F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2BB785" w14:textId="77777777" w:rsidR="00951790" w:rsidRDefault="001A726D" w:rsidP="00951790">
            <w:pPr>
              <w:adjustRightInd w:val="0"/>
              <w:rPr>
                <w:sz w:val="24"/>
                <w:szCs w:val="24"/>
                <w:lang w:val="en-US"/>
              </w:rPr>
            </w:pPr>
            <w:r w:rsidRPr="00DB4390">
              <w:rPr>
                <w:sz w:val="24"/>
                <w:szCs w:val="24"/>
                <w:lang w:val="en-US"/>
              </w:rPr>
              <w:t xml:space="preserve">Vas pentru closet, complet echipat, din semiportelan, portelan sanitar etc. inclusiv pentru handicapati, asezat pe pardoseala, cu rezervorul de apa montat la inaltime sau semiinaltime, </w:t>
            </w:r>
            <w:r w:rsidRPr="00DB4390">
              <w:rPr>
                <w:sz w:val="24"/>
                <w:szCs w:val="24"/>
                <w:lang w:val="en-US"/>
              </w:rPr>
              <w:lastRenderedPageBreak/>
              <w:t>avind sifonul interior tip S</w:t>
            </w:r>
          </w:p>
          <w:p w14:paraId="722C4C85"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2880770A"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636383B0" w14:textId="77777777" w:rsidR="001A726D" w:rsidRDefault="001A726D">
            <w:pPr>
              <w:jc w:val="center"/>
              <w:rPr>
                <w:sz w:val="24"/>
                <w:szCs w:val="24"/>
              </w:rPr>
            </w:pPr>
            <w:r>
              <w:rPr>
                <w:sz w:val="24"/>
                <w:szCs w:val="24"/>
              </w:rPr>
              <w:t>3,00</w:t>
            </w:r>
          </w:p>
        </w:tc>
      </w:tr>
      <w:tr w:rsidR="001A726D" w14:paraId="1D9A81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4BCD5F"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3C127C9F" w14:textId="77777777" w:rsidR="001A726D" w:rsidRDefault="001A726D">
            <w:pPr>
              <w:rPr>
                <w:sz w:val="24"/>
                <w:szCs w:val="24"/>
                <w:lang w:val="en-US"/>
              </w:rPr>
            </w:pPr>
            <w:r>
              <w:rPr>
                <w:sz w:val="24"/>
                <w:szCs w:val="24"/>
                <w:lang w:val="en-US"/>
              </w:rPr>
              <w:t>SC09B</w:t>
            </w:r>
          </w:p>
          <w:p w14:paraId="2C43A1B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9F23DF" w14:textId="77777777" w:rsidR="00951790" w:rsidRDefault="001A726D" w:rsidP="00951790">
            <w:pPr>
              <w:adjustRightInd w:val="0"/>
              <w:rPr>
                <w:sz w:val="24"/>
                <w:szCs w:val="24"/>
                <w:lang w:val="en-US"/>
              </w:rPr>
            </w:pPr>
            <w:r w:rsidRPr="00DB4390">
              <w:rPr>
                <w:sz w:val="24"/>
                <w:szCs w:val="24"/>
                <w:lang w:val="en-US"/>
              </w:rPr>
              <w:t>Pisoar din  portelan sanitar montat pe perete din beton</w:t>
            </w:r>
          </w:p>
          <w:p w14:paraId="293005AB"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32563AE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1F6CB7" w14:textId="77777777" w:rsidR="001A726D" w:rsidRDefault="001A726D">
            <w:pPr>
              <w:jc w:val="center"/>
              <w:rPr>
                <w:sz w:val="24"/>
                <w:szCs w:val="24"/>
              </w:rPr>
            </w:pPr>
            <w:r>
              <w:rPr>
                <w:sz w:val="24"/>
                <w:szCs w:val="24"/>
              </w:rPr>
              <w:t>1,00</w:t>
            </w:r>
          </w:p>
        </w:tc>
      </w:tr>
      <w:tr w:rsidR="001A726D" w14:paraId="025324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63D703"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503C7291" w14:textId="77777777" w:rsidR="001A726D" w:rsidRDefault="001A726D">
            <w:pPr>
              <w:rPr>
                <w:sz w:val="24"/>
                <w:szCs w:val="24"/>
                <w:lang w:val="en-US"/>
              </w:rPr>
            </w:pPr>
            <w:r>
              <w:rPr>
                <w:sz w:val="24"/>
                <w:szCs w:val="24"/>
                <w:lang w:val="en-US"/>
              </w:rPr>
              <w:t>SB08C</w:t>
            </w:r>
          </w:p>
          <w:p w14:paraId="3A0414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9D9937" w14:textId="77777777" w:rsidR="00951790" w:rsidRDefault="001A726D" w:rsidP="00951790">
            <w:pPr>
              <w:adjustRightInd w:val="0"/>
              <w:rPr>
                <w:sz w:val="24"/>
                <w:szCs w:val="24"/>
                <w:lang w:val="en-US"/>
              </w:rPr>
            </w:pPr>
            <w:r w:rsidRPr="00DB4390">
              <w:rPr>
                <w:sz w:val="24"/>
                <w:szCs w:val="24"/>
                <w:lang w:val="en-US"/>
              </w:rPr>
              <w:t>Teava din material plastic pentru canalizare, imbinata cu garnitura de cauciuc, montata aparent sau ingropat sub pardoseala, avind diametrul de 50 mm</w:t>
            </w:r>
          </w:p>
          <w:p w14:paraId="3E0BB00B"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16D606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18110E" w14:textId="77777777" w:rsidR="001A726D" w:rsidRDefault="001A726D">
            <w:pPr>
              <w:jc w:val="center"/>
              <w:rPr>
                <w:sz w:val="24"/>
                <w:szCs w:val="24"/>
              </w:rPr>
            </w:pPr>
            <w:r>
              <w:rPr>
                <w:sz w:val="24"/>
                <w:szCs w:val="24"/>
              </w:rPr>
              <w:t>6,80</w:t>
            </w:r>
          </w:p>
        </w:tc>
      </w:tr>
      <w:tr w:rsidR="001A726D" w14:paraId="5C0EE8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91102"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52FE6866" w14:textId="77777777" w:rsidR="001A726D" w:rsidRDefault="001A726D">
            <w:pPr>
              <w:rPr>
                <w:sz w:val="24"/>
                <w:szCs w:val="24"/>
                <w:lang w:val="en-US"/>
              </w:rPr>
            </w:pPr>
            <w:r>
              <w:rPr>
                <w:sz w:val="24"/>
                <w:szCs w:val="24"/>
                <w:lang w:val="en-US"/>
              </w:rPr>
              <w:t>SA14B</w:t>
            </w:r>
          </w:p>
          <w:p w14:paraId="04F7E6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4EACA0" w14:textId="77777777" w:rsidR="00951790" w:rsidRDefault="001A726D" w:rsidP="00951790">
            <w:pPr>
              <w:adjustRightInd w:val="0"/>
              <w:rPr>
                <w:sz w:val="24"/>
                <w:szCs w:val="24"/>
                <w:lang w:val="en-US"/>
              </w:rPr>
            </w:pPr>
            <w:r w:rsidRPr="00DB4390">
              <w:rPr>
                <w:sz w:val="24"/>
                <w:szCs w:val="24"/>
                <w:lang w:val="en-US"/>
              </w:rPr>
              <w:t>Teava din material plastic imbinata prin sudura prin polifuziune, la constructii industriale, avind diametrul de 20 mm</w:t>
            </w:r>
          </w:p>
          <w:p w14:paraId="26413A3D"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2F63EDE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AABC84" w14:textId="77777777" w:rsidR="001A726D" w:rsidRDefault="001A726D">
            <w:pPr>
              <w:jc w:val="center"/>
              <w:rPr>
                <w:sz w:val="24"/>
                <w:szCs w:val="24"/>
              </w:rPr>
            </w:pPr>
            <w:r>
              <w:rPr>
                <w:sz w:val="24"/>
                <w:szCs w:val="24"/>
              </w:rPr>
              <w:t>16,80</w:t>
            </w:r>
          </w:p>
        </w:tc>
      </w:tr>
      <w:tr w:rsidR="001A726D" w14:paraId="223349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FEFF57"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4B9695CE" w14:textId="77777777" w:rsidR="001A726D" w:rsidRDefault="001A726D">
            <w:pPr>
              <w:rPr>
                <w:sz w:val="24"/>
                <w:szCs w:val="24"/>
                <w:lang w:val="en-US"/>
              </w:rPr>
            </w:pPr>
            <w:r>
              <w:rPr>
                <w:sz w:val="24"/>
                <w:szCs w:val="24"/>
                <w:lang w:val="en-US"/>
              </w:rPr>
              <w:t>SB10C</w:t>
            </w:r>
          </w:p>
          <w:p w14:paraId="6AFDDA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B711F8" w14:textId="77777777" w:rsidR="00951790" w:rsidRDefault="001A726D" w:rsidP="00951790">
            <w:pPr>
              <w:adjustRightInd w:val="0"/>
              <w:rPr>
                <w:sz w:val="24"/>
                <w:szCs w:val="24"/>
                <w:lang w:val="en-US"/>
              </w:rPr>
            </w:pPr>
            <w:r w:rsidRPr="00DB4390">
              <w:rPr>
                <w:sz w:val="24"/>
                <w:szCs w:val="24"/>
                <w:lang w:val="en-US"/>
              </w:rPr>
              <w:t>Piesa de legatura (ramificatie simpla) din material plastic pentru canalizare, imbinate  cu garnitura de cauciuc, avind diametrul de 50 mm</w:t>
            </w:r>
          </w:p>
          <w:p w14:paraId="3539258B"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C62262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5E8C26" w14:textId="77777777" w:rsidR="001A726D" w:rsidRDefault="001A726D">
            <w:pPr>
              <w:jc w:val="center"/>
              <w:rPr>
                <w:sz w:val="24"/>
                <w:szCs w:val="24"/>
              </w:rPr>
            </w:pPr>
            <w:r>
              <w:rPr>
                <w:sz w:val="24"/>
                <w:szCs w:val="24"/>
              </w:rPr>
              <w:t>10,00</w:t>
            </w:r>
          </w:p>
        </w:tc>
      </w:tr>
      <w:tr w:rsidR="001A726D" w14:paraId="115130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986A9B"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063E7662" w14:textId="77777777" w:rsidR="001A726D" w:rsidRDefault="001A726D">
            <w:pPr>
              <w:rPr>
                <w:sz w:val="24"/>
                <w:szCs w:val="24"/>
                <w:lang w:val="en-US"/>
              </w:rPr>
            </w:pPr>
            <w:r>
              <w:rPr>
                <w:sz w:val="24"/>
                <w:szCs w:val="24"/>
                <w:lang w:val="en-US"/>
              </w:rPr>
              <w:t>RpSC21B</w:t>
            </w:r>
          </w:p>
          <w:p w14:paraId="2550385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8D1D12" w14:textId="77777777" w:rsidR="00951790" w:rsidRDefault="001A726D" w:rsidP="00951790">
            <w:pPr>
              <w:adjustRightInd w:val="0"/>
              <w:rPr>
                <w:sz w:val="24"/>
                <w:szCs w:val="24"/>
                <w:lang w:val="en-US"/>
              </w:rPr>
            </w:pPr>
            <w:r w:rsidRPr="00DB4390">
              <w:rPr>
                <w:sz w:val="24"/>
                <w:szCs w:val="24"/>
                <w:lang w:val="en-US"/>
              </w:rPr>
              <w:t xml:space="preserve">Montarea lavoarului din semiportelan, portelan sanitar etc. inclusiv pentru  handicapati, avind teava de scurgere din material plastic, montat pe console fixate pe pereti din beton </w:t>
            </w:r>
          </w:p>
          <w:p w14:paraId="6DA1045E"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5531794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060DED" w14:textId="77777777" w:rsidR="001A726D" w:rsidRDefault="001A726D">
            <w:pPr>
              <w:jc w:val="center"/>
              <w:rPr>
                <w:sz w:val="24"/>
                <w:szCs w:val="24"/>
              </w:rPr>
            </w:pPr>
            <w:r>
              <w:rPr>
                <w:sz w:val="24"/>
                <w:szCs w:val="24"/>
              </w:rPr>
              <w:t>2,00</w:t>
            </w:r>
          </w:p>
        </w:tc>
      </w:tr>
      <w:tr w:rsidR="001A726D" w14:paraId="0B90CB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B83B04"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20BCF840" w14:textId="77777777" w:rsidR="001A726D" w:rsidRDefault="001A726D">
            <w:pPr>
              <w:rPr>
                <w:sz w:val="24"/>
                <w:szCs w:val="24"/>
                <w:lang w:val="en-US"/>
              </w:rPr>
            </w:pPr>
            <w:r>
              <w:rPr>
                <w:sz w:val="24"/>
                <w:szCs w:val="24"/>
                <w:lang w:val="en-US"/>
              </w:rPr>
              <w:t>TrB01B1-9</w:t>
            </w:r>
          </w:p>
          <w:p w14:paraId="0C8C63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BFCABB" w14:textId="77777777" w:rsidR="00951790" w:rsidRDefault="001A726D" w:rsidP="00951790">
            <w:pPr>
              <w:adjustRightInd w:val="0"/>
              <w:rPr>
                <w:sz w:val="24"/>
                <w:szCs w:val="24"/>
                <w:lang w:val="en-US"/>
              </w:rPr>
            </w:pPr>
            <w:r w:rsidRPr="00DB4390">
              <w:rPr>
                <w:sz w:val="24"/>
                <w:szCs w:val="24"/>
                <w:lang w:val="en-US"/>
              </w:rPr>
              <w:t>Transportul materialelor din grupa 1-3 (incarcare, aruncare, descarcare, aruncare), cu roabe pe pneuri, pe distanta de 90 m</w:t>
            </w:r>
          </w:p>
          <w:p w14:paraId="58D10A79" w14:textId="77777777" w:rsidR="001A726D" w:rsidRPr="00DB4390" w:rsidRDefault="001A726D">
            <w:pPr>
              <w:rPr>
                <w:sz w:val="24"/>
                <w:szCs w:val="24"/>
                <w:lang w:val="en-US"/>
              </w:rPr>
            </w:pPr>
          </w:p>
        </w:tc>
        <w:tc>
          <w:tcPr>
            <w:tcW w:w="1560" w:type="dxa"/>
            <w:tcBorders>
              <w:top w:val="single" w:sz="4" w:space="0" w:color="auto"/>
              <w:bottom w:val="single" w:sz="4" w:space="0" w:color="auto"/>
            </w:tcBorders>
            <w:vAlign w:val="center"/>
          </w:tcPr>
          <w:p w14:paraId="668BBA0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96D277E" w14:textId="77777777" w:rsidR="001A726D" w:rsidRDefault="001A726D">
            <w:pPr>
              <w:jc w:val="center"/>
              <w:rPr>
                <w:sz w:val="24"/>
                <w:szCs w:val="24"/>
              </w:rPr>
            </w:pPr>
            <w:r>
              <w:rPr>
                <w:sz w:val="24"/>
                <w:szCs w:val="24"/>
              </w:rPr>
              <w:t>10,60</w:t>
            </w:r>
          </w:p>
        </w:tc>
      </w:tr>
    </w:tbl>
    <w:p w14:paraId="4CCA164C" w14:textId="77777777" w:rsidR="00275A92" w:rsidRDefault="008C0F17">
      <w:pPr>
        <w:rPr>
          <w:sz w:val="6"/>
          <w:szCs w:val="6"/>
        </w:rPr>
      </w:pPr>
      <w:r>
        <w:rPr>
          <w:sz w:val="24"/>
          <w:szCs w:val="24"/>
        </w:rPr>
        <w:t xml:space="preserve"> </w:t>
      </w:r>
    </w:p>
    <w:p w14:paraId="7FC64F60"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5E01A0C" w14:textId="77777777" w:rsidR="00275A92" w:rsidRDefault="00275A92">
      <w:pPr>
        <w:rPr>
          <w:sz w:val="28"/>
          <w:szCs w:val="28"/>
          <w:lang w:val="en-US"/>
        </w:rPr>
      </w:pPr>
      <w:r>
        <w:rPr>
          <w:sz w:val="24"/>
          <w:szCs w:val="24"/>
          <w:lang w:val="en-US"/>
        </w:rPr>
        <w:tab/>
      </w:r>
      <w:r>
        <w:rPr>
          <w:sz w:val="28"/>
          <w:szCs w:val="28"/>
          <w:lang w:val="en-US"/>
        </w:rPr>
        <w:t xml:space="preserve">                                                                                                         </w:t>
      </w:r>
    </w:p>
    <w:p w14:paraId="31542816"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618C49D" w14:textId="77777777">
        <w:tblPrEx>
          <w:tblCellMar>
            <w:top w:w="0" w:type="dxa"/>
            <w:bottom w:w="0" w:type="dxa"/>
          </w:tblCellMar>
        </w:tblPrEx>
        <w:tc>
          <w:tcPr>
            <w:tcW w:w="9781" w:type="dxa"/>
            <w:tcBorders>
              <w:top w:val="nil"/>
              <w:left w:val="nil"/>
              <w:bottom w:val="nil"/>
              <w:right w:val="nil"/>
            </w:tcBorders>
          </w:tcPr>
          <w:p w14:paraId="049292DC" w14:textId="77777777" w:rsidR="00700192" w:rsidRDefault="00700192">
            <w:pPr>
              <w:rPr>
                <w:sz w:val="24"/>
                <w:szCs w:val="24"/>
                <w:lang w:val="en-US"/>
              </w:rPr>
            </w:pPr>
          </w:p>
        </w:tc>
      </w:tr>
    </w:tbl>
    <w:p w14:paraId="7F3B6178"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C04E9"/>
    <w:rsid w:val="00B40365"/>
    <w:rsid w:val="00B62A68"/>
    <w:rsid w:val="00BB69CE"/>
    <w:rsid w:val="00C30CAE"/>
    <w:rsid w:val="00D90958"/>
    <w:rsid w:val="00D95F3C"/>
    <w:rsid w:val="00DB4390"/>
    <w:rsid w:val="00DB6637"/>
    <w:rsid w:val="00DD19F6"/>
    <w:rsid w:val="00EE02B8"/>
    <w:rsid w:val="00F50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60FC1"/>
  <w14:defaultImageDpi w14:val="0"/>
  <w15:docId w15:val="{D02BFE05-9304-4E73-BEFE-FAE2E763C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4247</Characters>
  <Application>Microsoft Office Word</Application>
  <DocSecurity>0</DocSecurity>
  <Lines>35</Lines>
  <Paragraphs>9</Paragraphs>
  <ScaleCrop>false</ScaleCrop>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Bivol-A</cp:lastModifiedBy>
  <cp:revision>2</cp:revision>
  <dcterms:created xsi:type="dcterms:W3CDTF">2026-04-09T08:32:00Z</dcterms:created>
  <dcterms:modified xsi:type="dcterms:W3CDTF">2026-04-09T08:32:00Z</dcterms:modified>
</cp:coreProperties>
</file>