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lang w:val="ro-MD"/>
              </w:rPr>
              <w:t>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642DC9">
              <w:rPr>
                <w:b/>
                <w:sz w:val="32"/>
                <w:szCs w:val="32"/>
              </w:rPr>
              <w:t>Obiectul achiziţiei:</w:t>
            </w:r>
            <w:r w:rsidRPr="00C60D06">
              <w:rPr>
                <w:b/>
                <w:sz w:val="32"/>
                <w:szCs w:val="32"/>
              </w:rPr>
              <w:t xml:space="preserve"> </w:t>
            </w:r>
            <w:r w:rsidRPr="00C60D06">
              <w:rPr>
                <w:b/>
                <w:sz w:val="32"/>
                <w:szCs w:val="32"/>
              </w:rPr>
              <w:tab/>
            </w:r>
            <w:r w:rsidR="00642DC9">
              <w:rPr>
                <w:sz w:val="32"/>
                <w:szCs w:val="32"/>
              </w:rPr>
              <w:t>Servicii de asigurare a ordinii publice</w:t>
            </w:r>
            <w:r w:rsidR="00E2788B">
              <w:rPr>
                <w:sz w:val="32"/>
                <w:szCs w:val="32"/>
              </w:rPr>
              <w:t xml:space="preserve"> pentru anul 2020</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642DC9">
              <w:rPr>
                <w:b/>
                <w:sz w:val="32"/>
                <w:szCs w:val="32"/>
              </w:rPr>
              <w:t>Cod CPV:</w:t>
            </w:r>
            <w:r w:rsidRPr="00C60D06">
              <w:rPr>
                <w:b/>
                <w:sz w:val="32"/>
                <w:szCs w:val="32"/>
              </w:rPr>
              <w:t xml:space="preserve"> </w:t>
            </w:r>
            <w:r w:rsidRPr="00C60D06">
              <w:rPr>
                <w:b/>
                <w:sz w:val="32"/>
                <w:szCs w:val="32"/>
              </w:rPr>
              <w:tab/>
            </w:r>
            <w:r w:rsidR="00642DC9" w:rsidRPr="00642DC9">
              <w:rPr>
                <w:sz w:val="32"/>
                <w:szCs w:val="32"/>
              </w:rPr>
              <w:t>75242000-4</w:t>
            </w:r>
            <w:r w:rsidRPr="00642DC9">
              <w:rPr>
                <w:sz w:val="32"/>
                <w:szCs w:val="32"/>
              </w:rPr>
              <w:tab/>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Default="00A20ACF" w:rsidP="00457832">
            <w:pPr>
              <w:spacing w:line="360" w:lineRule="auto"/>
              <w:jc w:val="both"/>
              <w:rPr>
                <w:sz w:val="32"/>
                <w:szCs w:val="32"/>
              </w:rPr>
            </w:pPr>
            <w:r w:rsidRPr="00642DC9">
              <w:rPr>
                <w:b/>
                <w:sz w:val="32"/>
                <w:szCs w:val="32"/>
              </w:rPr>
              <w:t>Autoritarea Contractantă</w:t>
            </w:r>
            <w:r w:rsidRPr="00C60D06">
              <w:rPr>
                <w:sz w:val="32"/>
                <w:szCs w:val="32"/>
              </w:rPr>
              <w:t>:</w:t>
            </w:r>
            <w:r w:rsidRPr="00C60D06">
              <w:rPr>
                <w:sz w:val="32"/>
                <w:szCs w:val="32"/>
              </w:rPr>
              <w:tab/>
            </w:r>
            <w:r w:rsidR="00642DC9">
              <w:rPr>
                <w:sz w:val="32"/>
                <w:szCs w:val="32"/>
              </w:rPr>
              <w:t>Spitalul Clinic Municipal Nr. 1</w:t>
            </w:r>
          </w:p>
          <w:p w:rsidR="009B0A25" w:rsidRPr="00C60D06" w:rsidRDefault="009B0A25" w:rsidP="00457832">
            <w:pPr>
              <w:spacing w:line="360" w:lineRule="auto"/>
              <w:jc w:val="both"/>
              <w:rPr>
                <w:sz w:val="32"/>
                <w:szCs w:val="32"/>
              </w:rPr>
            </w:pPr>
            <w:r>
              <w:rPr>
                <w:sz w:val="32"/>
                <w:szCs w:val="32"/>
              </w:rPr>
              <w:t xml:space="preserve">                                                        Str. Melestiu, 20</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F62BB" w:rsidP="00457832">
                  <w:pPr>
                    <w:pStyle w:val="a7"/>
                    <w:rPr>
                      <w:b/>
                      <w:sz w:val="22"/>
                      <w:szCs w:val="22"/>
                    </w:rPr>
                  </w:pPr>
                  <w:r>
                    <w:rPr>
                      <w:b/>
                      <w:sz w:val="22"/>
                      <w:szCs w:val="22"/>
                    </w:rPr>
                    <w:t>I.M.S.P. Spitalul Clinic Municipal Nr.1</w:t>
                  </w:r>
                </w:p>
                <w:p w:rsidR="001F62BB" w:rsidRPr="001F62BB" w:rsidRDefault="001F62BB" w:rsidP="00457832">
                  <w:pPr>
                    <w:pStyle w:val="a7"/>
                    <w:rPr>
                      <w:b/>
                      <w:szCs w:val="22"/>
                    </w:rPr>
                  </w:pPr>
                  <w:r>
                    <w:rPr>
                      <w:b/>
                      <w:sz w:val="22"/>
                      <w:szCs w:val="22"/>
                    </w:rPr>
                    <w:t>IDNO 1003600152673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2788B" w:rsidRDefault="001F62BB" w:rsidP="001F62BB">
                  <w:pPr>
                    <w:pStyle w:val="a7"/>
                    <w:rPr>
                      <w:b/>
                      <w:sz w:val="22"/>
                      <w:szCs w:val="22"/>
                    </w:rPr>
                  </w:pPr>
                  <w:r w:rsidRPr="001F62BB">
                    <w:rPr>
                      <w:b/>
                      <w:sz w:val="22"/>
                      <w:szCs w:val="22"/>
                    </w:rPr>
                    <w:t>Servicii de asigurare a ordinii publice</w:t>
                  </w:r>
                  <w:r w:rsidR="00E2788B">
                    <w:rPr>
                      <w:b/>
                      <w:sz w:val="22"/>
                      <w:szCs w:val="22"/>
                    </w:rPr>
                    <w:t xml:space="preserve"> pentru</w:t>
                  </w:r>
                </w:p>
                <w:p w:rsidR="00A20ACF" w:rsidRPr="001F62BB" w:rsidRDefault="00E2788B" w:rsidP="001F62BB">
                  <w:pPr>
                    <w:pStyle w:val="a7"/>
                    <w:rPr>
                      <w:b/>
                      <w:szCs w:val="22"/>
                    </w:rPr>
                  </w:pPr>
                  <w:r>
                    <w:rPr>
                      <w:b/>
                      <w:sz w:val="22"/>
                      <w:szCs w:val="22"/>
                    </w:rPr>
                    <w:t xml:space="preserve">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A20ACF" w:rsidP="00E2788B">
                  <w:pPr>
                    <w:pStyle w:val="a7"/>
                    <w:rPr>
                      <w:b/>
                      <w:szCs w:val="22"/>
                    </w:rPr>
                  </w:pPr>
                  <w:r w:rsidRPr="001F62BB">
                    <w:rPr>
                      <w:b/>
                      <w:sz w:val="22"/>
                      <w:szCs w:val="22"/>
                    </w:rPr>
                    <w:t>Nr.:</w:t>
                  </w:r>
                  <w:r w:rsidR="004C3A73">
                    <w:rPr>
                      <w:b/>
                      <w:sz w:val="22"/>
                      <w:szCs w:val="22"/>
                    </w:rPr>
                    <w:t xml:space="preserve"> </w:t>
                  </w:r>
                  <w:r w:rsidR="00E2788B">
                    <w:rPr>
                      <w:b/>
                      <w:sz w:val="22"/>
                      <w:szCs w:val="22"/>
                    </w:rPr>
                    <w:t>conform SIA RSAP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9B0A25" w:rsidP="001F62BB">
                  <w:pPr>
                    <w:pStyle w:val="a7"/>
                    <w:rPr>
                      <w:b/>
                      <w:szCs w:val="22"/>
                    </w:rPr>
                  </w:pPr>
                  <w:r>
                    <w:rPr>
                      <w:b/>
                      <w:sz w:val="22"/>
                      <w:szCs w:val="22"/>
                    </w:rPr>
                    <w:t>COP  Servicii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rPr>
                      <w:b/>
                      <w:szCs w:val="22"/>
                    </w:rPr>
                  </w:pPr>
                  <w:r w:rsidRPr="001F62BB">
                    <w:rPr>
                      <w:b/>
                      <w:sz w:val="22"/>
                      <w:szCs w:val="22"/>
                    </w:rPr>
                    <w:t>752420000-4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rPr>
                      <w:b/>
                      <w:szCs w:val="22"/>
                    </w:rPr>
                  </w:pPr>
                  <w:r w:rsidRPr="001F62BB">
                    <w:rPr>
                      <w:b/>
                      <w:sz w:val="22"/>
                      <w:szCs w:val="22"/>
                    </w:rPr>
                    <w:t>Buget propriu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1F62BB">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pStyle w:val="a7"/>
                    <w:rPr>
                      <w:b/>
                      <w:szCs w:val="22"/>
                    </w:rPr>
                  </w:pPr>
                  <w:r w:rsidRPr="001F62BB">
                    <w:rPr>
                      <w:b/>
                      <w:sz w:val="22"/>
                      <w:szCs w:val="22"/>
                    </w:rPr>
                    <w:t>Nu se utilizează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1F62BB">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457832">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pStyle w:val="a7"/>
                    <w:rPr>
                      <w:b/>
                      <w:szCs w:val="22"/>
                    </w:rPr>
                  </w:pPr>
                  <w:r w:rsidRPr="001F62BB">
                    <w:rPr>
                      <w:b/>
                      <w:sz w:val="22"/>
                      <w:szCs w:val="22"/>
                    </w:rPr>
                    <w:t xml:space="preserve">De stat </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1F62BB" w:rsidP="00457832">
                  <w:pPr>
                    <w:jc w:val="both"/>
                    <w:rPr>
                      <w:rFonts w:ascii="Baltica RR" w:hAnsi="Baltica RR"/>
                      <w:b/>
                      <w:i/>
                      <w:noProof w:val="0"/>
                      <w:sz w:val="22"/>
                      <w:szCs w:val="22"/>
                    </w:rPr>
                  </w:pPr>
                  <w:r>
                    <w:rPr>
                      <w:rFonts w:ascii="Baltica RR" w:hAnsi="Baltica RR"/>
                      <w:b/>
                      <w:i/>
                      <w:noProof w:val="0"/>
                      <w:sz w:val="22"/>
                      <w:szCs w:val="22"/>
                    </w:rPr>
                    <w:t>www.achiziții.md/natalia_morari@inbox.ru</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tabs>
                      <w:tab w:val="right" w:pos="4743"/>
                    </w:tabs>
                    <w:rPr>
                      <w:b/>
                      <w:szCs w:val="22"/>
                    </w:rPr>
                  </w:pPr>
                  <w:r>
                    <w:rPr>
                      <w:b/>
                      <w:sz w:val="22"/>
                      <w:szCs w:val="22"/>
                    </w:rPr>
                    <w:t xml:space="preserve">Nu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tabs>
                      <w:tab w:val="left" w:pos="284"/>
                      <w:tab w:val="right" w:pos="9531"/>
                    </w:tabs>
                    <w:spacing w:line="360" w:lineRule="auto"/>
                    <w:ind w:left="360" w:hanging="360"/>
                    <w:contextualSpacing/>
                    <w:rPr>
                      <w:b/>
                    </w:rPr>
                  </w:pPr>
                  <w:r w:rsidRPr="001F62BB">
                    <w:rPr>
                      <w:rFonts w:ascii="Baltica RR" w:hAnsi="Baltica RR"/>
                      <w:b/>
                      <w:noProof w:val="0"/>
                      <w:sz w:val="22"/>
                      <w:szCs w:val="22"/>
                    </w:rPr>
                    <w:t>Prestări servicii</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F62BB" w:rsidP="001F62BB">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3A59" w:rsidRPr="005F3A59" w:rsidRDefault="005F3A59" w:rsidP="005F3A59">
            <w:pPr>
              <w:ind w:right="-57"/>
              <w:rPr>
                <w:sz w:val="22"/>
                <w:szCs w:val="22"/>
              </w:rPr>
            </w:pPr>
            <w:r w:rsidRPr="005F3A59">
              <w:rPr>
                <w:sz w:val="22"/>
                <w:szCs w:val="22"/>
              </w:rPr>
              <w:t>1.</w:t>
            </w:r>
          </w:p>
        </w:tc>
        <w:tc>
          <w:tcPr>
            <w:tcW w:w="887" w:type="dxa"/>
            <w:shd w:val="clear" w:color="auto" w:fill="auto"/>
            <w:vAlign w:val="center"/>
          </w:tcPr>
          <w:p w:rsidR="00A20ACF" w:rsidRPr="005F3A59" w:rsidRDefault="005F3A59" w:rsidP="00457832">
            <w:pPr>
              <w:ind w:left="-57" w:right="-57"/>
              <w:jc w:val="center"/>
              <w:rPr>
                <w:sz w:val="22"/>
                <w:szCs w:val="22"/>
              </w:rPr>
            </w:pPr>
            <w:r w:rsidRPr="005F3A59">
              <w:rPr>
                <w:sz w:val="22"/>
                <w:szCs w:val="22"/>
              </w:rPr>
              <w:t>75242000-4</w:t>
            </w:r>
          </w:p>
        </w:tc>
        <w:tc>
          <w:tcPr>
            <w:tcW w:w="2836" w:type="dxa"/>
            <w:shd w:val="clear" w:color="auto" w:fill="auto"/>
            <w:vAlign w:val="center"/>
          </w:tcPr>
          <w:p w:rsidR="00FD1B7A" w:rsidRDefault="005F3A59" w:rsidP="005F3A59">
            <w:pPr>
              <w:ind w:right="-57"/>
              <w:rPr>
                <w:sz w:val="22"/>
                <w:szCs w:val="22"/>
              </w:rPr>
            </w:pPr>
            <w:r w:rsidRPr="005F3A59">
              <w:rPr>
                <w:sz w:val="22"/>
                <w:szCs w:val="22"/>
              </w:rPr>
              <w:t xml:space="preserve">Servicii de asigurare </w:t>
            </w:r>
            <w:r w:rsidR="00E2788B">
              <w:rPr>
                <w:sz w:val="22"/>
                <w:szCs w:val="22"/>
              </w:rPr>
              <w:t>a ordinii publice pentru anul 2020</w:t>
            </w:r>
          </w:p>
          <w:p w:rsidR="00935069" w:rsidRPr="005F3A59" w:rsidRDefault="00935069" w:rsidP="00E2788B">
            <w:pPr>
              <w:ind w:right="-57"/>
              <w:rPr>
                <w:sz w:val="22"/>
                <w:szCs w:val="22"/>
              </w:rPr>
            </w:pPr>
          </w:p>
        </w:tc>
        <w:tc>
          <w:tcPr>
            <w:tcW w:w="992" w:type="dxa"/>
            <w:shd w:val="clear" w:color="auto" w:fill="auto"/>
            <w:vAlign w:val="center"/>
          </w:tcPr>
          <w:p w:rsidR="00A20ACF" w:rsidRPr="005F3A59" w:rsidRDefault="005F3A59" w:rsidP="00457832">
            <w:pPr>
              <w:ind w:left="-57" w:right="-57"/>
              <w:jc w:val="center"/>
              <w:rPr>
                <w:sz w:val="22"/>
                <w:szCs w:val="22"/>
              </w:rPr>
            </w:pPr>
            <w:r w:rsidRPr="005F3A59">
              <w:rPr>
                <w:sz w:val="22"/>
                <w:szCs w:val="22"/>
              </w:rPr>
              <w:t>buc.</w:t>
            </w:r>
          </w:p>
        </w:tc>
        <w:tc>
          <w:tcPr>
            <w:tcW w:w="992" w:type="dxa"/>
            <w:shd w:val="clear" w:color="auto" w:fill="auto"/>
            <w:vAlign w:val="center"/>
          </w:tcPr>
          <w:p w:rsidR="00A20ACF" w:rsidRPr="005F3A59" w:rsidRDefault="005F3A59" w:rsidP="005F3A59">
            <w:pPr>
              <w:ind w:right="-57"/>
              <w:rPr>
                <w:sz w:val="22"/>
                <w:szCs w:val="22"/>
              </w:rPr>
            </w:pPr>
            <w:r w:rsidRPr="005F3A59">
              <w:rPr>
                <w:sz w:val="22"/>
                <w:szCs w:val="22"/>
              </w:rPr>
              <w:t>1</w:t>
            </w:r>
          </w:p>
        </w:tc>
        <w:tc>
          <w:tcPr>
            <w:tcW w:w="3402" w:type="dxa"/>
            <w:shd w:val="clear" w:color="auto" w:fill="auto"/>
            <w:vAlign w:val="center"/>
          </w:tcPr>
          <w:p w:rsidR="00A20ACF" w:rsidRPr="00C60D06" w:rsidRDefault="00D1061C" w:rsidP="00E2788B">
            <w:pPr>
              <w:ind w:left="-57" w:right="-57"/>
              <w:jc w:val="both"/>
              <w:rPr>
                <w:sz w:val="18"/>
                <w:szCs w:val="18"/>
              </w:rPr>
            </w:pPr>
            <w:r w:rsidRPr="00D1061C">
              <w:rPr>
                <w:sz w:val="18"/>
                <w:szCs w:val="18"/>
              </w:rPr>
              <w:t>Servicii de asigu</w:t>
            </w:r>
            <w:r w:rsidR="00E2788B">
              <w:rPr>
                <w:sz w:val="18"/>
                <w:szCs w:val="18"/>
              </w:rPr>
              <w:t>rare a ordinii publice pentru anul 2020</w:t>
            </w:r>
            <w:r w:rsidRPr="00D1061C">
              <w:rPr>
                <w:sz w:val="18"/>
                <w:szCs w:val="18"/>
              </w:rPr>
              <w:t>. În total 2 posturi * 2 persoane (primul post - 24 ore, postul 2- de la orele 6.00-22.00). Prin servicii de asigurare a ordinii publice se subânțelege: 1) patrularea teritoriului instituţiei în regim non-stop cu scopul supravegherii ordinii publice cât în secţiile de internare atât şi pe întreg teritoriul, neadmiterea spargerii geamurilor şi a intrărilor în blocurile curative, mai cu seamă în timp de noapte. Poarta de la intrare dinspre statia auto se va inchide in intervalul orelor 20:00-06:00 pe timp de iarna si int</w:t>
            </w:r>
            <w:r w:rsidR="00E2788B">
              <w:rPr>
                <w:sz w:val="18"/>
                <w:szCs w:val="18"/>
              </w:rPr>
              <w:t>re orele 21:00-06</w:t>
            </w:r>
            <w:r w:rsidRPr="00D1061C">
              <w:rPr>
                <w:sz w:val="18"/>
                <w:szCs w:val="18"/>
              </w:rPr>
              <w:t>:00 pe timp de vara.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3) asigurarea integrităţii bunurilor materiale din garajul instituţiei si a autovehiculelor colaboratorilor, parcate regulamentar pe teritoriul adiacent garajului. Gardienii urmează a fi instruiţi de către structurile abilitate, având legitimaţiile respective, copia contractului de angajare; Operatorul economic trebuie să dispună de grup operativ mobil, care la solicitarea gardienilor să intervină în cel mult 5 minute de la primirea apelului. De asemenea, operatorul economic trebuie să demonstreze existența a unei echipe operative în regiunea sectorului Botanica si/sau Centru care va contribui la operativitatea intervenției echipei mobile. Personalul în funcţie</w:t>
            </w:r>
            <w:r w:rsidR="00E2788B">
              <w:rPr>
                <w:sz w:val="18"/>
                <w:szCs w:val="18"/>
              </w:rPr>
              <w:t xml:space="preserve"> de gardieni urmează</w:t>
            </w:r>
            <w:r w:rsidRPr="00D1061C">
              <w:rPr>
                <w:sz w:val="18"/>
                <w:szCs w:val="18"/>
              </w:rPr>
              <w:t xml:space="preserve"> pregătiţi fizic, dotaţi cu uniformă, echipament de protecţie admis de legislaţie, dispozitive de comunicare mobile</w:t>
            </w:r>
            <w:r w:rsidR="00E2788B">
              <w:rPr>
                <w:sz w:val="18"/>
                <w:szCs w:val="18"/>
              </w:rPr>
              <w:t xml:space="preserve">  (stație radio)</w:t>
            </w:r>
            <w:r w:rsidRPr="00D1061C">
              <w:rPr>
                <w:sz w:val="18"/>
                <w:szCs w:val="18"/>
              </w:rPr>
              <w:t xml:space="preserve">. De asemenea, echipa de gardieni trebuie să fie dotată cu lanternă, baston de cauciuc. Copia ordinului de numire a gardienilor urmează a fi prezentat la semnarea contractului; locul de muncă al gardienilor este afară, la intrarea pe teritoriul instituţiei, din care motiv uniforma urmează să corespundă condiţiilor climaterice. </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5415"/>
        <w:gridCol w:w="1247"/>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pStyle w:val="a4"/>
              <w:tabs>
                <w:tab w:val="left" w:pos="540"/>
              </w:tabs>
              <w:suppressAutoHyphens/>
              <w:spacing w:after="120"/>
              <w:jc w:val="both"/>
              <w:rPr>
                <w:b/>
              </w:rPr>
            </w:pPr>
            <w:r w:rsidRPr="00FD1B7A">
              <w:rPr>
                <w:b/>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A20ACF" w:rsidP="009B0A25">
            <w:pPr>
              <w:tabs>
                <w:tab w:val="left" w:pos="372"/>
              </w:tabs>
              <w:suppressAutoHyphens/>
              <w:spacing w:before="120" w:after="120"/>
              <w:rPr>
                <w:b/>
              </w:rPr>
            </w:pPr>
            <w:r w:rsidRPr="00FD1B7A">
              <w:rPr>
                <w:b/>
                <w:sz w:val="22"/>
                <w:szCs w:val="22"/>
              </w:rPr>
              <w:t>Oferta va fi însoţită de o Garanţie pentru ofertă (emisă de o bancă comercială) conform formularului F3.2 din secţiunea a 3-a – Formulare pentru depunerea ofertei</w:t>
            </w:r>
          </w:p>
          <w:p w:rsidR="00A20ACF" w:rsidRPr="00835AED" w:rsidRDefault="00A20ACF" w:rsidP="009B0A25">
            <w:pPr>
              <w:tabs>
                <w:tab w:val="left" w:pos="372"/>
              </w:tabs>
              <w:suppressAutoHyphens/>
              <w:spacing w:before="120" w:after="120"/>
              <w:rPr>
                <w:b/>
              </w:rPr>
            </w:pPr>
            <w:r w:rsidRPr="00835AED">
              <w:rPr>
                <w:b/>
                <w:sz w:val="22"/>
                <w:szCs w:val="22"/>
              </w:rPr>
              <w:t>sau</w:t>
            </w:r>
          </w:p>
          <w:p w:rsidR="00A20ACF" w:rsidRPr="00FD1B7A" w:rsidRDefault="00A20ACF" w:rsidP="00FD1B7A">
            <w:pPr>
              <w:tabs>
                <w:tab w:val="left" w:pos="372"/>
              </w:tabs>
              <w:suppressAutoHyphens/>
              <w:spacing w:before="120" w:after="120"/>
              <w:rPr>
                <w:b/>
              </w:rPr>
            </w:pPr>
            <w:r w:rsidRPr="00FD1B7A">
              <w:rPr>
                <w:b/>
                <w:sz w:val="22"/>
                <w:szCs w:val="22"/>
              </w:rPr>
              <w:t>Garanţia pentru ofertă prin transfer la contul autorităţii contractante, conform următoarelor date bancare:</w:t>
            </w:r>
          </w:p>
          <w:p w:rsidR="00A20ACF" w:rsidRPr="00376496" w:rsidRDefault="00A20ACF" w:rsidP="00376496">
            <w:pPr>
              <w:spacing w:after="120"/>
              <w:jc w:val="both"/>
              <w:rPr>
                <w:b/>
              </w:rPr>
            </w:pPr>
            <w:r w:rsidRPr="00376496">
              <w:rPr>
                <w:b/>
                <w:sz w:val="22"/>
                <w:szCs w:val="22"/>
              </w:rPr>
              <w:t>Beneficiarul plăţii:</w:t>
            </w:r>
            <w:r w:rsidR="00FD1B7A" w:rsidRPr="00376496">
              <w:rPr>
                <w:b/>
                <w:sz w:val="22"/>
                <w:szCs w:val="22"/>
              </w:rPr>
              <w:t>I.M.S.P.Spitalul Clinic Municipal nr.1</w:t>
            </w:r>
          </w:p>
          <w:p w:rsidR="00A20ACF" w:rsidRPr="00376496" w:rsidRDefault="00A20ACF" w:rsidP="00376496">
            <w:pPr>
              <w:spacing w:after="120"/>
              <w:jc w:val="both"/>
              <w:rPr>
                <w:b/>
              </w:rPr>
            </w:pPr>
            <w:r w:rsidRPr="00376496">
              <w:rPr>
                <w:b/>
                <w:sz w:val="22"/>
                <w:szCs w:val="22"/>
              </w:rPr>
              <w:t>Denumirea Băncii:</w:t>
            </w:r>
            <w:r w:rsidR="00835AED" w:rsidRPr="00376496">
              <w:rPr>
                <w:b/>
                <w:sz w:val="22"/>
                <w:szCs w:val="22"/>
              </w:rPr>
              <w:t xml:space="preserve"> BC Victoria Bank SA </w:t>
            </w:r>
            <w:r w:rsidR="00376496" w:rsidRPr="00376496">
              <w:rPr>
                <w:b/>
                <w:sz w:val="22"/>
                <w:szCs w:val="22"/>
              </w:rPr>
              <w:t>sucursala 11</w:t>
            </w:r>
          </w:p>
          <w:p w:rsidR="00376496" w:rsidRPr="00376496" w:rsidRDefault="00A20ACF" w:rsidP="00376496">
            <w:pPr>
              <w:spacing w:after="120"/>
              <w:jc w:val="both"/>
              <w:rPr>
                <w:b/>
              </w:rPr>
            </w:pPr>
            <w:r w:rsidRPr="00376496">
              <w:rPr>
                <w:b/>
                <w:sz w:val="22"/>
                <w:szCs w:val="22"/>
              </w:rPr>
              <w:t xml:space="preserve">Codul fiscal: </w:t>
            </w:r>
            <w:r w:rsidR="00376496" w:rsidRPr="00376496">
              <w:rPr>
                <w:b/>
                <w:sz w:val="22"/>
                <w:szCs w:val="22"/>
              </w:rPr>
              <w:t>1003600152673</w:t>
            </w:r>
          </w:p>
          <w:p w:rsidR="00A20ACF" w:rsidRPr="00376496" w:rsidRDefault="00376496" w:rsidP="00376496">
            <w:pPr>
              <w:spacing w:after="120"/>
              <w:jc w:val="both"/>
              <w:rPr>
                <w:b/>
              </w:rPr>
            </w:pPr>
            <w:r w:rsidRPr="00376496">
              <w:rPr>
                <w:b/>
              </w:rPr>
              <w:t>IBAN: MD69VI000002251711136MDL</w:t>
            </w:r>
            <w:r w:rsidR="00A20ACF" w:rsidRPr="00376496">
              <w:rPr>
                <w:b/>
                <w:sz w:val="22"/>
                <w:szCs w:val="22"/>
              </w:rPr>
              <w:t xml:space="preserve"> </w:t>
            </w:r>
          </w:p>
          <w:p w:rsidR="00A20ACF" w:rsidRPr="00376496" w:rsidRDefault="00A20ACF" w:rsidP="00376496">
            <w:pPr>
              <w:tabs>
                <w:tab w:val="left" w:pos="1152"/>
              </w:tabs>
              <w:suppressAutoHyphens/>
              <w:spacing w:before="120" w:after="120"/>
              <w:jc w:val="both"/>
              <w:rPr>
                <w:b/>
              </w:rPr>
            </w:pPr>
            <w:r w:rsidRPr="00376496">
              <w:rPr>
                <w:b/>
                <w:sz w:val="22"/>
                <w:szCs w:val="22"/>
              </w:rPr>
              <w:t xml:space="preserve">cu nota “Pentru setul documentelor de atribuire” sau “Pentru garanţia pentru ofertă la </w:t>
            </w:r>
            <w:r w:rsidR="001146D9" w:rsidRPr="00376496">
              <w:rPr>
                <w:b/>
                <w:sz w:val="22"/>
                <w:szCs w:val="22"/>
              </w:rPr>
              <w:t>procedura de achiziție</w:t>
            </w:r>
            <w:r w:rsidRPr="00376496">
              <w:rPr>
                <w:b/>
                <w:sz w:val="22"/>
                <w:szCs w:val="22"/>
              </w:rPr>
              <w:t xml:space="preserve"> publică nr. ____ din _______”</w:t>
            </w:r>
          </w:p>
          <w:p w:rsidR="00A20ACF" w:rsidRPr="00C60D06" w:rsidRDefault="00A20ACF" w:rsidP="00376496">
            <w:pPr>
              <w:tabs>
                <w:tab w:val="left" w:pos="115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tabs>
                <w:tab w:val="left" w:pos="372"/>
              </w:tabs>
              <w:suppressAutoHyphens/>
              <w:rPr>
                <w:b/>
              </w:rPr>
            </w:pPr>
            <w:r w:rsidRPr="00FD1B7A">
              <w:rPr>
                <w:b/>
                <w:sz w:val="22"/>
                <w:szCs w:val="22"/>
              </w:rPr>
              <w:t xml:space="preserve">1 </w:t>
            </w:r>
            <w:r w:rsidR="00A20ACF" w:rsidRPr="00FD1B7A">
              <w:rPr>
                <w:b/>
                <w:sz w:val="22"/>
                <w:szCs w:val="22"/>
              </w:rPr>
              <w:t>% 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FD1B7A" w:rsidP="00457832">
            <w:pPr>
              <w:tabs>
                <w:tab w:val="left" w:pos="372"/>
              </w:tabs>
              <w:suppressAutoHyphens/>
              <w:spacing w:before="120" w:after="120"/>
              <w:rPr>
                <w:b/>
                <w:i/>
              </w:rPr>
            </w:pPr>
            <w:r>
              <w:rPr>
                <w:b/>
                <w:i/>
                <w:sz w:val="22"/>
                <w:szCs w:val="22"/>
              </w:rPr>
              <w:t>DDP – Franco destinație vămuit, Incoterms</w:t>
            </w:r>
            <w:r w:rsidR="00A82E87">
              <w:rPr>
                <w:b/>
                <w:i/>
                <w:sz w:val="22"/>
                <w:szCs w:val="22"/>
              </w:rPr>
              <w:t xml:space="preserve"> 2013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B0A25" w:rsidP="00E2788B">
            <w:pPr>
              <w:tabs>
                <w:tab w:val="left" w:pos="372"/>
              </w:tabs>
              <w:suppressAutoHyphens/>
              <w:rPr>
                <w:b/>
                <w:i/>
              </w:rPr>
            </w:pPr>
            <w:r>
              <w:rPr>
                <w:b/>
                <w:i/>
              </w:rPr>
              <w:t xml:space="preserve"> </w:t>
            </w:r>
            <w:r w:rsidR="00E2788B">
              <w:rPr>
                <w:b/>
                <w:i/>
              </w:rPr>
              <w:t>Pentru anul 2020</w:t>
            </w:r>
            <w:r w:rsidR="00D1061C">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FD1B7A">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D1B7A" w:rsidP="00457832">
            <w:pPr>
              <w:tabs>
                <w:tab w:val="left" w:pos="372"/>
              </w:tabs>
              <w:suppressAutoHyphens/>
              <w:rPr>
                <w:b/>
                <w:i/>
              </w:rPr>
            </w:pPr>
            <w:r>
              <w:rPr>
                <w:b/>
                <w:i/>
                <w:sz w:val="22"/>
                <w:szCs w:val="22"/>
              </w:rPr>
              <w:t>IMSP Spitalul Clinic Municipal nr. 1 , str. Melestiu,20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FD1B7A" w:rsidRDefault="00FD1B7A" w:rsidP="00457832">
            <w:pPr>
              <w:tabs>
                <w:tab w:val="left" w:pos="372"/>
              </w:tabs>
              <w:suppressAutoHyphens/>
              <w:rPr>
                <w:b/>
                <w:spacing w:val="-4"/>
              </w:rPr>
            </w:pPr>
            <w:r w:rsidRPr="00FD1B7A">
              <w:rPr>
                <w:b/>
                <w:spacing w:val="-4"/>
                <w:sz w:val="22"/>
                <w:szCs w:val="22"/>
              </w:rPr>
              <w:t>Prin transfer în decurs de 30 de zile bancare după livrare și semnare a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tabs>
                <w:tab w:val="left" w:pos="372"/>
              </w:tabs>
              <w:suppressAutoHyphens/>
              <w:rPr>
                <w:b/>
                <w:spacing w:val="-4"/>
              </w:rPr>
            </w:pPr>
            <w:r w:rsidRPr="00FD1B7A">
              <w:rPr>
                <w:b/>
                <w:spacing w:val="-4"/>
                <w:sz w:val="22"/>
                <w:szCs w:val="22"/>
              </w:rPr>
              <w:t>30 de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D1B7A" w:rsidP="00FD1B7A">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5751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699" w:type="dxa"/>
            <w:gridSpan w:val="2"/>
            <w:tcBorders>
              <w:top w:val="single" w:sz="4" w:space="0" w:color="auto"/>
              <w:left w:val="single" w:sz="4" w:space="0" w:color="auto"/>
            </w:tcBorders>
            <w:vAlign w:val="center"/>
          </w:tcPr>
          <w:p w:rsidR="00A20ACF" w:rsidRPr="00575156" w:rsidRDefault="00FD1B7A" w:rsidP="00457832">
            <w:pPr>
              <w:jc w:val="both"/>
              <w:rPr>
                <w:b/>
              </w:rPr>
            </w:pPr>
            <w:r w:rsidRPr="00575156">
              <w:rPr>
                <w:b/>
              </w:rPr>
              <w:t>SIA RSAP</w:t>
            </w:r>
          </w:p>
        </w:tc>
        <w:tc>
          <w:tcPr>
            <w:tcW w:w="124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575156" w:rsidRDefault="00FD1B7A" w:rsidP="00FD1B7A">
            <w:pPr>
              <w:rPr>
                <w:b/>
              </w:rPr>
            </w:pPr>
            <w:r w:rsidRPr="00575156">
              <w:rPr>
                <w:b/>
              </w:rPr>
              <w:t xml:space="preserve">Operatorii economici vor prezenta oferta integrală și documentația obligatorie </w:t>
            </w:r>
            <w:r w:rsidR="00575156" w:rsidRPr="00575156">
              <w:rPr>
                <w:b/>
              </w:rPr>
              <w:t xml:space="preserve"> în decurs de 3 zile din momentul solicitării</w:t>
            </w: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124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699"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124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bottom w:val="single" w:sz="4" w:space="0" w:color="auto"/>
            </w:tcBorders>
            <w:vAlign w:val="center"/>
          </w:tcPr>
          <w:p w:rsidR="00A20ACF" w:rsidRPr="004C3A73" w:rsidRDefault="00A82E87" w:rsidP="00457832">
            <w:pPr>
              <w:pStyle w:val="a7"/>
              <w:rPr>
                <w:rFonts w:ascii="Times New Roman" w:hAnsi="Times New Roman"/>
                <w:b/>
                <w:szCs w:val="22"/>
              </w:rPr>
            </w:pPr>
            <w:r>
              <w:rPr>
                <w:rFonts w:ascii="Times New Roman" w:hAnsi="Times New Roman"/>
                <w:b/>
                <w:szCs w:val="22"/>
              </w:rPr>
              <w:t>Conform SIA ”RSAP”</w:t>
            </w:r>
          </w:p>
        </w:tc>
        <w:tc>
          <w:tcPr>
            <w:tcW w:w="124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 xml:space="preserve">(cu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575156" w:rsidRDefault="00575156" w:rsidP="00457832">
            <w:pPr>
              <w:rPr>
                <w:b/>
              </w:rPr>
            </w:pPr>
            <w:r w:rsidRPr="00575156">
              <w:rPr>
                <w:b/>
                <w:sz w:val="22"/>
                <w:lang w:val="en-GB"/>
              </w:rPr>
              <w:t>Ofertele vor fi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457832">
            <w:pPr>
              <w:tabs>
                <w:tab w:val="right" w:pos="4743"/>
              </w:tabs>
              <w:jc w:val="both"/>
              <w:rPr>
                <w:b/>
                <w:i/>
              </w:rPr>
            </w:pPr>
            <w:r>
              <w:rPr>
                <w:b/>
                <w:i/>
                <w:sz w:val="22"/>
                <w:szCs w:val="22"/>
              </w:rPr>
              <w:t>Nu se acceptă ofertele în valută străină</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575156">
            <w:pPr>
              <w:tabs>
                <w:tab w:val="right" w:pos="4743"/>
              </w:tabs>
              <w:jc w:val="both"/>
              <w:rPr>
                <w:i/>
              </w:rPr>
            </w:pPr>
            <w:r>
              <w:rPr>
                <w:b/>
                <w:i/>
                <w:sz w:val="22"/>
                <w:szCs w:val="22"/>
              </w:rPr>
              <w:t>-</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75156" w:rsidRDefault="00575156" w:rsidP="00575156">
            <w:pPr>
              <w:tabs>
                <w:tab w:val="right" w:pos="4743"/>
              </w:tabs>
              <w:ind w:left="360" w:hanging="360"/>
              <w:rPr>
                <w:i/>
                <w:iCs/>
              </w:rPr>
            </w:pPr>
            <w:r>
              <w:rPr>
                <w:i/>
                <w:iCs/>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575156" w:rsidP="00575156">
            <w:pPr>
              <w:tabs>
                <w:tab w:val="right" w:pos="4743"/>
              </w:tabs>
              <w:jc w:val="both"/>
              <w:rPr>
                <w:i/>
              </w:rPr>
            </w:pPr>
            <w:r>
              <w:rPr>
                <w:b/>
                <w:i/>
                <w:iCs/>
                <w:sz w:val="22"/>
                <w:szCs w:val="22"/>
              </w:rPr>
              <w:t>Evaluarea va fi efectuată după criteriul cel mai mic preț</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575156" w:rsidRDefault="00575156" w:rsidP="00575156">
            <w:pPr>
              <w:tabs>
                <w:tab w:val="right" w:pos="4743"/>
              </w:tabs>
              <w:jc w:val="both"/>
              <w:rPr>
                <w:b/>
                <w:iCs/>
              </w:rPr>
            </w:pPr>
            <w:r w:rsidRPr="00575156">
              <w:rPr>
                <w:b/>
                <w:iCs/>
                <w:sz w:val="22"/>
                <w:szCs w:val="22"/>
              </w:rPr>
              <w:t>Cel mai mic preț fără TVA și corespunderea cerințelor solicitate</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575156" w:rsidP="00457832">
            <w:pPr>
              <w:tabs>
                <w:tab w:val="right" w:pos="4743"/>
              </w:tabs>
              <w:jc w:val="both"/>
              <w:rPr>
                <w:b/>
                <w:color w:val="000000" w:themeColor="text1"/>
                <w:sz w:val="22"/>
                <w:szCs w:val="22"/>
              </w:rPr>
            </w:pPr>
            <w:r>
              <w:rPr>
                <w:b/>
                <w:color w:val="000000" w:themeColor="text1"/>
                <w:sz w:val="22"/>
                <w:szCs w:val="22"/>
              </w:rPr>
              <w:t>Se va aplica criteriul de e</w:t>
            </w:r>
            <w:r w:rsidR="00A20ACF" w:rsidRPr="00C60D06">
              <w:rPr>
                <w:b/>
                <w:color w:val="000000" w:themeColor="text1"/>
                <w:sz w:val="22"/>
                <w:szCs w:val="22"/>
              </w:rPr>
              <w:t xml:space="preserve">valuare: </w:t>
            </w:r>
          </w:p>
          <w:p w:rsidR="00575156" w:rsidRDefault="00575156" w:rsidP="00457832">
            <w:pPr>
              <w:tabs>
                <w:tab w:val="right" w:pos="4743"/>
              </w:tabs>
              <w:jc w:val="both"/>
              <w:rPr>
                <w:b/>
                <w:color w:val="000000" w:themeColor="text1"/>
              </w:rPr>
            </w:pPr>
            <w:r>
              <w:rPr>
                <w:b/>
                <w:color w:val="000000" w:themeColor="text1"/>
                <w:sz w:val="22"/>
                <w:szCs w:val="22"/>
              </w:rPr>
              <w:t>Cel mai mic preț fără TVA și corespunderea cerințelor solicitate</w:t>
            </w:r>
          </w:p>
          <w:p w:rsidR="00575156" w:rsidRPr="00C60D06" w:rsidRDefault="00575156" w:rsidP="00457832">
            <w:pPr>
              <w:tabs>
                <w:tab w:val="right" w:pos="4743"/>
              </w:tabs>
              <w:jc w:val="both"/>
              <w:rPr>
                <w:b/>
                <w:color w:val="000000" w:themeColor="text1"/>
              </w:rPr>
            </w:pP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457832">
            <w:pPr>
              <w:tabs>
                <w:tab w:val="right" w:pos="4743"/>
              </w:tabs>
              <w:jc w:val="both"/>
              <w:rPr>
                <w:i/>
                <w:color w:val="000000" w:themeColor="text1"/>
              </w:rPr>
            </w:pPr>
            <w:r>
              <w:rPr>
                <w:b/>
                <w:i/>
                <w:color w:val="000000" w:themeColor="text1"/>
                <w:sz w:val="22"/>
                <w:szCs w:val="22"/>
              </w:rPr>
              <w:t xml:space="preserve"> 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95753" w:rsidRDefault="00A20ACF" w:rsidP="00295753">
            <w:pPr>
              <w:tabs>
                <w:tab w:val="left" w:pos="372"/>
              </w:tabs>
              <w:suppressAutoHyphens/>
              <w:spacing w:before="120" w:after="120"/>
              <w:rPr>
                <w:b/>
                <w:color w:val="000000" w:themeColor="text1"/>
              </w:rPr>
            </w:pPr>
            <w:r w:rsidRPr="00295753">
              <w:rPr>
                <w:b/>
                <w:color w:val="000000" w:themeColor="text1"/>
                <w:sz w:val="22"/>
                <w:szCs w:val="22"/>
              </w:rPr>
              <w:t>Garanția de buna execuție (emisă de o bancă comercială) conform formularului F3.4 sau</w:t>
            </w:r>
          </w:p>
          <w:p w:rsidR="00A20ACF" w:rsidRPr="00295753" w:rsidRDefault="00A20ACF" w:rsidP="00295753">
            <w:pPr>
              <w:tabs>
                <w:tab w:val="left" w:pos="372"/>
              </w:tabs>
              <w:suppressAutoHyphens/>
              <w:spacing w:before="120" w:after="120"/>
              <w:rPr>
                <w:b/>
                <w:color w:val="000000" w:themeColor="text1"/>
              </w:rPr>
            </w:pPr>
            <w:r w:rsidRPr="00295753">
              <w:rPr>
                <w:b/>
                <w:color w:val="000000" w:themeColor="text1"/>
                <w:sz w:val="22"/>
                <w:szCs w:val="22"/>
              </w:rPr>
              <w:t>Garanția de buna execuție prin transfer la contul autorităţii contractante, conform următoarelor date bancare:</w:t>
            </w:r>
          </w:p>
          <w:p w:rsidR="00A20ACF" w:rsidRPr="00295753" w:rsidRDefault="00A20ACF" w:rsidP="00295753">
            <w:pPr>
              <w:spacing w:after="120"/>
              <w:rPr>
                <w:b/>
                <w:color w:val="000000" w:themeColor="text1"/>
              </w:rPr>
            </w:pPr>
            <w:r w:rsidRPr="00295753">
              <w:rPr>
                <w:b/>
                <w:color w:val="000000" w:themeColor="text1"/>
                <w:sz w:val="22"/>
                <w:szCs w:val="22"/>
              </w:rPr>
              <w:t>Beneficiarul plăţii:</w:t>
            </w:r>
            <w:r w:rsidR="00295753" w:rsidRPr="00295753">
              <w:rPr>
                <w:b/>
                <w:color w:val="000000" w:themeColor="text1"/>
                <w:sz w:val="22"/>
                <w:szCs w:val="22"/>
              </w:rPr>
              <w:t xml:space="preserve"> I.M.S.P. Spitalul Clinic Municipal Nr. 1</w:t>
            </w:r>
          </w:p>
          <w:p w:rsidR="00A20ACF" w:rsidRPr="00295753" w:rsidRDefault="00A20ACF" w:rsidP="00295753">
            <w:pPr>
              <w:spacing w:after="120"/>
              <w:rPr>
                <w:b/>
                <w:color w:val="000000" w:themeColor="text1"/>
              </w:rPr>
            </w:pPr>
            <w:r w:rsidRPr="00295753">
              <w:rPr>
                <w:b/>
                <w:color w:val="000000" w:themeColor="text1"/>
                <w:sz w:val="22"/>
                <w:szCs w:val="22"/>
              </w:rPr>
              <w:t>Denumirea Băncii:</w:t>
            </w:r>
            <w:r w:rsidR="00295753" w:rsidRPr="00295753">
              <w:rPr>
                <w:b/>
                <w:color w:val="000000" w:themeColor="text1"/>
                <w:sz w:val="22"/>
                <w:szCs w:val="22"/>
              </w:rPr>
              <w:t xml:space="preserve"> BC Victoria Bank  SA sucursala nr.11 </w:t>
            </w:r>
          </w:p>
          <w:p w:rsidR="00A20ACF" w:rsidRPr="00295753" w:rsidRDefault="00A20ACF" w:rsidP="00295753">
            <w:pPr>
              <w:spacing w:after="120"/>
              <w:rPr>
                <w:b/>
                <w:color w:val="000000" w:themeColor="text1"/>
                <w:sz w:val="22"/>
                <w:szCs w:val="22"/>
              </w:rPr>
            </w:pPr>
            <w:r w:rsidRPr="00295753">
              <w:rPr>
                <w:b/>
                <w:color w:val="000000" w:themeColor="text1"/>
                <w:sz w:val="22"/>
                <w:szCs w:val="22"/>
              </w:rPr>
              <w:t>Codul fiscal:</w:t>
            </w:r>
            <w:r w:rsidR="00295753" w:rsidRPr="00295753">
              <w:rPr>
                <w:b/>
                <w:color w:val="000000" w:themeColor="text1"/>
                <w:sz w:val="22"/>
                <w:szCs w:val="22"/>
              </w:rPr>
              <w:t xml:space="preserve"> 1003600152673</w:t>
            </w:r>
          </w:p>
          <w:p w:rsidR="00295753" w:rsidRPr="00295753" w:rsidRDefault="00295753" w:rsidP="00295753">
            <w:pPr>
              <w:spacing w:after="120"/>
              <w:rPr>
                <w:b/>
                <w:color w:val="000000" w:themeColor="text1"/>
              </w:rPr>
            </w:pPr>
            <w:r w:rsidRPr="00295753">
              <w:rPr>
                <w:b/>
                <w:color w:val="000000" w:themeColor="text1"/>
                <w:sz w:val="22"/>
                <w:szCs w:val="22"/>
              </w:rPr>
              <w:t>IBAN: MD69VI000002251711136MDL</w:t>
            </w:r>
          </w:p>
          <w:p w:rsidR="00A20ACF" w:rsidRPr="00295753" w:rsidRDefault="00A20ACF" w:rsidP="00295753">
            <w:pPr>
              <w:tabs>
                <w:tab w:val="left" w:pos="1152"/>
              </w:tabs>
              <w:suppressAutoHyphens/>
              <w:spacing w:before="120" w:after="120"/>
              <w:rPr>
                <w:i/>
                <w:color w:val="000000" w:themeColor="text1"/>
              </w:rPr>
            </w:pPr>
            <w:r w:rsidRPr="00295753">
              <w:rPr>
                <w:b/>
                <w:color w:val="000000" w:themeColor="text1"/>
                <w:sz w:val="22"/>
                <w:szCs w:val="22"/>
              </w:rPr>
              <w:t xml:space="preserve">cu nota “Garanția de bună execuție” sau “Pentru garanţia de bună execuție la </w:t>
            </w:r>
            <w:r w:rsidR="001146D9" w:rsidRPr="00295753">
              <w:rPr>
                <w:b/>
                <w:color w:val="000000" w:themeColor="text1"/>
                <w:sz w:val="22"/>
                <w:szCs w:val="22"/>
              </w:rPr>
              <w:t>procedura de achiziție</w:t>
            </w:r>
            <w:r w:rsidRPr="00295753">
              <w:rPr>
                <w:b/>
                <w:color w:val="000000" w:themeColor="text1"/>
                <w:sz w:val="22"/>
                <w:szCs w:val="22"/>
              </w:rPr>
              <w:t xml:space="preserve"> pu</w:t>
            </w:r>
            <w:r w:rsidR="00295753">
              <w:rPr>
                <w:b/>
                <w:color w:val="000000" w:themeColor="text1"/>
                <w:sz w:val="22"/>
                <w:szCs w:val="22"/>
              </w:rPr>
              <w:t>blică nr. ______ din _________</w:t>
            </w:r>
            <w:r w:rsidRPr="00295753">
              <w:rPr>
                <w:b/>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w:t>
            </w:r>
            <w:r w:rsidRPr="00C60D06">
              <w:rPr>
                <w:rFonts w:ascii="Times New Roman" w:hAnsi="Times New Roman"/>
                <w:sz w:val="22"/>
                <w:szCs w:val="22"/>
                <w:lang w:val="ro-RO"/>
              </w:rPr>
              <w:lastRenderedPageBreak/>
              <w:t>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43B60" w:rsidRDefault="00E43B60" w:rsidP="00457832">
            <w:pPr>
              <w:tabs>
                <w:tab w:val="right" w:pos="4743"/>
              </w:tabs>
              <w:jc w:val="both"/>
              <w:rPr>
                <w:b/>
                <w:iCs/>
                <w:color w:val="FF0000"/>
              </w:rPr>
            </w:pPr>
            <w:r w:rsidRPr="00E43B60">
              <w:rPr>
                <w:b/>
              </w:rPr>
              <w:lastRenderedPageBreak/>
              <w:t xml:space="preserve">3 zile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82E87">
        <w:rPr>
          <w:b/>
          <w:bCs/>
          <w:color w:val="000000"/>
          <w:sz w:val="22"/>
          <w:szCs w:val="22"/>
        </w:rPr>
        <w:t xml:space="preserve">______________________________ Mateiciuc Alexandru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295753">
        <w:trPr>
          <w:gridAfter w:val="2"/>
          <w:wAfter w:w="371" w:type="pct"/>
          <w:trHeight w:val="697"/>
        </w:trPr>
        <w:tc>
          <w:tcPr>
            <w:tcW w:w="462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95753">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2788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9575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9575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95753">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29575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9575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pPr>
              <w:rPr>
                <w:b/>
              </w:rPr>
            </w:pPr>
            <w:r>
              <w:rPr>
                <w:b/>
              </w:rPr>
              <w:t>S</w:t>
            </w:r>
            <w:r w:rsidR="00270B97">
              <w:rPr>
                <w:b/>
              </w:rPr>
              <w:t>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r>
              <w:t>Servicii de asigura</w:t>
            </w:r>
            <w:r w:rsidR="00E2788B">
              <w:t>re a ordinii publice pentru anul 2020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r>
              <w:t>752420000-4</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C6D40" w:rsidP="00E2788B">
            <w:pPr>
              <w:jc w:val="both"/>
            </w:pPr>
            <w:r w:rsidRPr="00BC6D40">
              <w:t>Servicii de asigu</w:t>
            </w:r>
            <w:r w:rsidR="00E2788B">
              <w:t>rare a ordinii publice pentru anul 2020</w:t>
            </w:r>
            <w:r w:rsidRPr="00BC6D40">
              <w:t xml:space="preserve">. În total 2 posturi * 2 persoane (primul post - 24 ore, postul 2- de la orele 6.00-22.00). Prin servicii de asigurare a ordinii publice se subânțelege: 1) patrularea teritoriului instituţiei în regim non-stop cu scopul supravegherii ordinii publice cât în secţiile de internare atât şi pe întreg teritoriul, neadmiterea spargerii geamurilor şi a intrărilor în blocurile curative, mai cu </w:t>
            </w:r>
            <w:r w:rsidRPr="00BC6D40">
              <w:lastRenderedPageBreak/>
              <w:t xml:space="preserve">seamă în timp de noapte. Poarta de la intrare dinspre statia auto se va inchide in intervalul orelor 20:00-06:00 pe timp </w:t>
            </w:r>
            <w:r w:rsidR="00E2788B">
              <w:t>de iarna si intre orele 21:00-06</w:t>
            </w:r>
            <w:r w:rsidRPr="00BC6D40">
              <w:t xml:space="preserve">:00 pe timp de vara.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3) asigurarea integrităţii bunurilor materiale din garajul instituţiei si a autovehiculelor colaboratorilor, parcate regulamentar pe teritoriul adiacent garajului. Gardienii urmează a fi instruiţi de către structurile abilitate, având legitimaţiile respective, copia contractului de angajare; Operatorul economic trebuie să dispună de grup operativ mobil, care la solicitarea gardienilor să intervină în cel mult 5 minute de la primirea apelului. De asemenea, operatorul economic trebuie </w:t>
            </w:r>
            <w:r w:rsidRPr="00BC6D40">
              <w:lastRenderedPageBreak/>
              <w:t>să demonstreze existența a unei echipe operative în regiunea sectorului Botanica si/sau Centru care va contribui la operativitatea intervenției echipei mobile. Personalul în funcţie de gardieni urm</w:t>
            </w:r>
            <w:r w:rsidR="00E2788B">
              <w:t>ează a fi</w:t>
            </w:r>
            <w:r w:rsidRPr="00BC6D40">
              <w:t xml:space="preserve"> pregătiţi fizic, dotaţi cu uniformă, echipament de protecţie admis de legislaţie, dispozitive de comunicare mobile</w:t>
            </w:r>
            <w:r w:rsidR="00E2788B">
              <w:t xml:space="preserve"> (stație radio)</w:t>
            </w:r>
            <w:r w:rsidRPr="00BC6D40">
              <w:t xml:space="preserve">. De asemenea, echipa de gardieni trebuie să fie dotată cu lanternă, baston de cauciuc. Copia ordinului de numire a gardienilor urmează a fi prezentat la semnarea contractului; locul de muncă al gardienilor este afară, la intrarea pe teritoriul instituţiei, din care motiv uniforma urmează să corespundă condiţiilor climaterice. </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5"/>
              <w:gridCol w:w="1511"/>
              <w:gridCol w:w="950"/>
              <w:gridCol w:w="853"/>
              <w:gridCol w:w="1105"/>
              <w:gridCol w:w="980"/>
              <w:gridCol w:w="1127"/>
              <w:gridCol w:w="957"/>
              <w:gridCol w:w="52"/>
              <w:gridCol w:w="1330"/>
              <w:gridCol w:w="256"/>
              <w:gridCol w:w="86"/>
              <w:gridCol w:w="2749"/>
              <w:gridCol w:w="60"/>
              <w:gridCol w:w="25"/>
              <w:gridCol w:w="261"/>
            </w:tblGrid>
            <w:tr w:rsidR="00270B97" w:rsidRPr="00C00499" w:rsidTr="00295753">
              <w:trPr>
                <w:gridAfter w:val="3"/>
                <w:wAfter w:w="346" w:type="dxa"/>
                <w:trHeight w:val="697"/>
              </w:trPr>
              <w:tc>
                <w:tcPr>
                  <w:tcW w:w="13964" w:type="dxa"/>
                  <w:gridSpan w:val="14"/>
                  <w:shd w:val="clear" w:color="auto" w:fill="auto"/>
                  <w:vAlign w:val="center"/>
                </w:tcPr>
                <w:p w:rsidR="00270B97" w:rsidRPr="00C00499" w:rsidRDefault="00270B97" w:rsidP="00E2788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95753">
              <w:trPr>
                <w:gridAfter w:val="3"/>
                <w:wAfter w:w="346" w:type="dxa"/>
              </w:trPr>
              <w:tc>
                <w:tcPr>
                  <w:tcW w:w="13964" w:type="dxa"/>
                  <w:gridSpan w:val="14"/>
                  <w:tcBorders>
                    <w:bottom w:val="single" w:sz="4" w:space="0" w:color="auto"/>
                  </w:tcBorders>
                  <w:shd w:val="clear" w:color="auto" w:fill="auto"/>
                </w:tcPr>
                <w:p w:rsidR="00270B97" w:rsidRPr="007C0C9D" w:rsidRDefault="00270B97" w:rsidP="00E2788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2788B">
                  <w:pPr>
                    <w:pStyle w:val="BankNormal"/>
                    <w:framePr w:hSpace="180" w:wrap="around" w:vAnchor="page" w:hAnchor="margin" w:y="347"/>
                    <w:spacing w:after="0"/>
                    <w:jc w:val="both"/>
                    <w:rPr>
                      <w:i/>
                      <w:iCs/>
                      <w:szCs w:val="24"/>
                      <w:lang w:val="ro-RO"/>
                    </w:rPr>
                  </w:pPr>
                </w:p>
                <w:p w:rsidR="00270B97" w:rsidRPr="00C00499" w:rsidRDefault="00270B97" w:rsidP="00E2788B">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2788B">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2788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95753">
              <w:trPr>
                <w:trHeight w:val="567"/>
              </w:trPr>
              <w:tc>
                <w:tcPr>
                  <w:tcW w:w="10873" w:type="dxa"/>
                  <w:gridSpan w:val="11"/>
                  <w:shd w:val="clear" w:color="auto" w:fill="auto"/>
                </w:tcPr>
                <w:p w:rsidR="00270B97" w:rsidRPr="00C00499" w:rsidRDefault="00270B97" w:rsidP="00E2788B">
                  <w:pPr>
                    <w:framePr w:hSpace="180" w:wrap="around" w:vAnchor="page" w:hAnchor="margin" w:y="347"/>
                  </w:pPr>
                </w:p>
              </w:tc>
              <w:tc>
                <w:tcPr>
                  <w:tcW w:w="3437" w:type="dxa"/>
                  <w:gridSpan w:val="6"/>
                </w:tcPr>
                <w:p w:rsidR="00270B97" w:rsidRPr="00C00499" w:rsidRDefault="00270B97" w:rsidP="00E2788B">
                  <w:pPr>
                    <w:framePr w:hSpace="180" w:wrap="around" w:vAnchor="page" w:hAnchor="margin" w:y="347"/>
                  </w:pPr>
                </w:p>
              </w:tc>
            </w:tr>
            <w:tr w:rsidR="00295753" w:rsidRPr="006C1FA2" w:rsidTr="00295753">
              <w:trPr>
                <w:gridAfter w:val="2"/>
                <w:wAfter w:w="28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Canti-tatea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Suma</w:t>
                  </w:r>
                </w:p>
                <w:p w:rsidR="00270B97" w:rsidRPr="0028367D" w:rsidRDefault="00270B97" w:rsidP="00E2788B">
                  <w:pPr>
                    <w:framePr w:hSpace="180" w:wrap="around" w:vAnchor="page" w:hAnchor="margin" w:y="347"/>
                    <w:jc w:val="center"/>
                    <w:rPr>
                      <w:b/>
                      <w:sz w:val="20"/>
                    </w:rPr>
                  </w:pPr>
                  <w:r w:rsidRPr="0028367D">
                    <w:rPr>
                      <w:b/>
                      <w:sz w:val="20"/>
                    </w:rPr>
                    <w:t>fără</w:t>
                  </w:r>
                </w:p>
                <w:p w:rsidR="00270B97" w:rsidRPr="0028367D" w:rsidRDefault="00270B97" w:rsidP="00E2788B">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788B">
                  <w:pPr>
                    <w:framePr w:hSpace="180" w:wrap="around" w:vAnchor="page" w:hAnchor="margin" w:y="347"/>
                    <w:jc w:val="center"/>
                    <w:rPr>
                      <w:b/>
                      <w:sz w:val="20"/>
                    </w:rPr>
                  </w:pPr>
                  <w:r w:rsidRPr="0028367D">
                    <w:rPr>
                      <w:b/>
                      <w:sz w:val="20"/>
                    </w:rPr>
                    <w:t>Suma</w:t>
                  </w:r>
                </w:p>
                <w:p w:rsidR="00270B97" w:rsidRPr="0028367D" w:rsidRDefault="00270B97" w:rsidP="00E2788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788B">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2788B">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2788B">
                  <w:pPr>
                    <w:framePr w:hSpace="180" w:wrap="around" w:vAnchor="page" w:hAnchor="margin" w:y="347"/>
                    <w:rPr>
                      <w:b/>
                      <w:sz w:val="20"/>
                      <w:szCs w:val="28"/>
                    </w:rPr>
                  </w:pPr>
                  <w:r w:rsidRPr="0028367D">
                    <w:rPr>
                      <w:b/>
                      <w:sz w:val="20"/>
                      <w:szCs w:val="28"/>
                    </w:rPr>
                    <w:t>Clasificație bugetară (IBAN)</w:t>
                  </w:r>
                </w:p>
              </w:tc>
            </w:tr>
            <w:tr w:rsidR="00295753" w:rsidRPr="006C1FA2" w:rsidTr="00295753">
              <w:trPr>
                <w:gridAfter w:val="2"/>
                <w:wAfter w:w="28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788B">
                  <w:pPr>
                    <w:framePr w:hSpace="180" w:wrap="around" w:vAnchor="page" w:hAnchor="margin" w:y="347"/>
                    <w:jc w:val="center"/>
                    <w:rPr>
                      <w:sz w:val="20"/>
                    </w:rPr>
                  </w:pPr>
                  <w:r w:rsidRPr="0028367D">
                    <w:rPr>
                      <w:sz w:val="20"/>
                    </w:rPr>
                    <w:t>9</w:t>
                  </w: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2788B">
                  <w:pPr>
                    <w:framePr w:hSpace="180" w:wrap="around" w:vAnchor="page" w:hAnchor="margin" w:y="347"/>
                    <w:jc w:val="center"/>
                    <w:rPr>
                      <w:sz w:val="20"/>
                    </w:rPr>
                  </w:pPr>
                  <w:r>
                    <w:rPr>
                      <w:sz w:val="20"/>
                    </w:rPr>
                    <w:t>10</w:t>
                  </w:r>
                </w:p>
              </w:tc>
            </w:tr>
            <w:tr w:rsidR="00295753" w:rsidRPr="006C1FA2" w:rsidTr="00295753">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E2788B">
                  <w:pPr>
                    <w:framePr w:hSpace="180" w:wrap="around" w:vAnchor="page" w:hAnchor="margin" w:y="347"/>
                    <w:rPr>
                      <w:sz w:val="20"/>
                    </w:rPr>
                  </w:pPr>
                  <w:r>
                    <w:rPr>
                      <w:sz w:val="20"/>
                    </w:rPr>
                    <w:t>75242000-4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E2788B">
                  <w:pPr>
                    <w:framePr w:hSpace="180" w:wrap="around" w:vAnchor="page" w:hAnchor="margin" w:y="347"/>
                    <w:rPr>
                      <w:b/>
                      <w:sz w:val="20"/>
                    </w:rPr>
                  </w:pPr>
                  <w:r>
                    <w:rPr>
                      <w:b/>
                      <w:sz w:val="20"/>
                    </w:rPr>
                    <w:t>Servicii de asigura</w:t>
                  </w:r>
                  <w:r w:rsidR="00E2788B">
                    <w:rPr>
                      <w:b/>
                      <w:sz w:val="20"/>
                    </w:rPr>
                    <w:t>re a ordinii publice pentru anul 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E2788B">
                  <w:pPr>
                    <w:framePr w:hSpace="180" w:wrap="around" w:vAnchor="page" w:hAnchor="margin" w:y="347"/>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E2788B">
                  <w:pPr>
                    <w:framePr w:hSpace="180" w:wrap="around" w:vAnchor="page" w:hAnchor="margin" w:y="347"/>
                    <w:rPr>
                      <w:sz w:val="20"/>
                    </w:rPr>
                  </w:pPr>
                  <w:r>
                    <w:rPr>
                      <w:sz w:val="20"/>
                    </w:rPr>
                    <w:t>1</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E2788B" w:rsidP="00E2788B">
                  <w:pPr>
                    <w:framePr w:hSpace="180" w:wrap="around" w:vAnchor="page" w:hAnchor="margin" w:y="347"/>
                    <w:rPr>
                      <w:sz w:val="20"/>
                    </w:rPr>
                  </w:pPr>
                  <w:r>
                    <w:rPr>
                      <w:sz w:val="20"/>
                    </w:rPr>
                    <w:t>01.01.2020-31.12.2020</w:t>
                  </w:r>
                  <w:bookmarkStart w:id="168" w:name="_GoBack"/>
                  <w:bookmarkEnd w:id="168"/>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95753" w:rsidP="00E2788B">
                  <w:pPr>
                    <w:framePr w:hSpace="180" w:wrap="around" w:vAnchor="page" w:hAnchor="margin" w:y="347"/>
                    <w:rPr>
                      <w:sz w:val="20"/>
                    </w:rPr>
                  </w:pPr>
                  <w:r>
                    <w:rPr>
                      <w:sz w:val="20"/>
                    </w:rPr>
                    <w:t>MD69VI000002251711136MDL</w:t>
                  </w:r>
                </w:p>
              </w:tc>
            </w:tr>
            <w:tr w:rsidR="00295753" w:rsidRPr="006C1FA2" w:rsidTr="00295753">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788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788B">
                  <w:pPr>
                    <w:framePr w:hSpace="180" w:wrap="around" w:vAnchor="page" w:hAnchor="margin" w:y="347"/>
                    <w:rPr>
                      <w:sz w:val="20"/>
                    </w:rPr>
                  </w:pP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2788B">
                  <w:pPr>
                    <w:framePr w:hSpace="180" w:wrap="around" w:vAnchor="page" w:hAnchor="margin" w:y="347"/>
                    <w:rPr>
                      <w:sz w:val="20"/>
                    </w:rPr>
                  </w:pPr>
                </w:p>
              </w:tc>
            </w:tr>
            <w:tr w:rsidR="00270B97" w:rsidRPr="006C1FA2" w:rsidTr="00295753">
              <w:trPr>
                <w:gridAfter w:val="1"/>
                <w:wAfter w:w="261" w:type="dxa"/>
                <w:trHeight w:val="397"/>
              </w:trPr>
              <w:tc>
                <w:tcPr>
                  <w:tcW w:w="9543" w:type="dxa"/>
                  <w:gridSpan w:val="10"/>
                  <w:tcBorders>
                    <w:top w:val="single" w:sz="4" w:space="0" w:color="auto"/>
                  </w:tcBorders>
                  <w:shd w:val="clear" w:color="auto" w:fill="auto"/>
                  <w:vAlign w:val="center"/>
                </w:tcPr>
                <w:p w:rsidR="00270B97" w:rsidRPr="0028367D" w:rsidRDefault="00270B97" w:rsidP="00E2788B">
                  <w:pPr>
                    <w:framePr w:hSpace="180" w:wrap="around" w:vAnchor="page" w:hAnchor="margin" w:y="347"/>
                    <w:tabs>
                      <w:tab w:val="left" w:pos="6120"/>
                    </w:tabs>
                    <w:rPr>
                      <w:sz w:val="20"/>
                    </w:rPr>
                  </w:pPr>
                </w:p>
                <w:p w:rsidR="00270B97" w:rsidRPr="0028367D" w:rsidRDefault="00270B97" w:rsidP="00E2788B">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2788B">
                  <w:pPr>
                    <w:framePr w:hSpace="180" w:wrap="around" w:vAnchor="page" w:hAnchor="margin" w:y="347"/>
                    <w:rPr>
                      <w:sz w:val="20"/>
                    </w:rPr>
                  </w:pPr>
                </w:p>
                <w:p w:rsidR="00270B97" w:rsidRPr="0028367D" w:rsidRDefault="00270B97" w:rsidP="00E2788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2" w:type="dxa"/>
                  <w:gridSpan w:val="3"/>
                  <w:tcBorders>
                    <w:top w:val="single" w:sz="4" w:space="0" w:color="auto"/>
                  </w:tcBorders>
                </w:tcPr>
                <w:p w:rsidR="00270B97" w:rsidRPr="006C1FA2" w:rsidRDefault="00270B97" w:rsidP="00E2788B">
                  <w:pPr>
                    <w:framePr w:hSpace="180" w:wrap="around" w:vAnchor="page" w:hAnchor="margin" w:y="347"/>
                    <w:tabs>
                      <w:tab w:val="left" w:pos="6120"/>
                    </w:tabs>
                    <w:rPr>
                      <w:sz w:val="20"/>
                    </w:rPr>
                  </w:pPr>
                </w:p>
              </w:tc>
              <w:tc>
                <w:tcPr>
                  <w:tcW w:w="2834" w:type="dxa"/>
                  <w:gridSpan w:val="3"/>
                  <w:tcBorders>
                    <w:top w:val="single" w:sz="4" w:space="0" w:color="auto"/>
                  </w:tcBorders>
                </w:tcPr>
                <w:p w:rsidR="00270B97" w:rsidRPr="0028367D" w:rsidRDefault="00270B97" w:rsidP="00E2788B">
                  <w:pPr>
                    <w:framePr w:hSpace="180" w:wrap="around" w:vAnchor="page" w:hAnchor="margin" w:y="347"/>
                    <w:tabs>
                      <w:tab w:val="left" w:pos="6120"/>
                    </w:tabs>
                    <w:rPr>
                      <w:sz w:val="20"/>
                    </w:rPr>
                  </w:pPr>
                </w:p>
              </w:tc>
            </w:tr>
            <w:tr w:rsidR="00270B97" w:rsidRPr="00C00499" w:rsidTr="00295753">
              <w:trPr>
                <w:gridAfter w:val="15"/>
                <w:wAfter w:w="12302" w:type="dxa"/>
                <w:trHeight w:val="397"/>
              </w:trPr>
              <w:tc>
                <w:tcPr>
                  <w:tcW w:w="2008" w:type="dxa"/>
                  <w:gridSpan w:val="2"/>
                  <w:tcBorders>
                    <w:top w:val="single" w:sz="4" w:space="0" w:color="auto"/>
                  </w:tcBorders>
                </w:tcPr>
                <w:p w:rsidR="00270B97" w:rsidRPr="00C00499" w:rsidRDefault="00270B97" w:rsidP="00E2788B">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29575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DC9" w:rsidRDefault="00642DC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532915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42DC9" w:rsidRDefault="00642DC9" w:rsidP="00277A9E">
                            <w:r w:rsidRPr="00EC278C">
                              <w:object w:dxaOrig="599" w:dyaOrig="749" w14:anchorId="64A56958">
                                <v:shape id="_x0000_i1026" type="#_x0000_t75" style="width:29.95pt;height:37.45pt" fillcolor="window">
                                  <v:imagedata r:id="rId12" o:title=""/>
                                </v:shape>
                                <o:OLEObject Type="Embed" ProgID="Word.Picture.8" ShapeID="_x0000_i1026" DrawAspect="Content" ObjectID="_1603627691"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DC9" w:rsidRDefault="00642DC9" w:rsidP="003B50B6">
                                  <w:r w:rsidRPr="00EC278C">
                                    <w:object w:dxaOrig="599" w:dyaOrig="749">
                                      <v:shape id="_x0000_i1028" type="#_x0000_t75" style="width:30pt;height:37.5pt" fillcolor="window">
                                        <v:imagedata r:id="rId10" o:title=""/>
                                      </v:shape>
                                      <o:OLEObject Type="Embed" ProgID="Word.Picture.8" ShapeID="_x0000_i1028" DrawAspect="Content" ObjectID="_163532915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42DC9" w:rsidRDefault="00642DC9" w:rsidP="003B50B6">
                            <w:r w:rsidRPr="00EC278C">
                              <w:object w:dxaOrig="599" w:dyaOrig="749">
                                <v:shape id="_x0000_i1028" type="#_x0000_t75" style="width:29.95pt;height:37.45pt" fillcolor="window">
                                  <v:imagedata r:id="rId12" o:title=""/>
                                </v:shape>
                                <o:OLEObject Type="Embed" ProgID="Word.Picture.8" ShapeID="_x0000_i1028" DrawAspect="Content" ObjectID="_1603627692"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530" w:rsidRDefault="00E97530" w:rsidP="00A20ACF">
      <w:r>
        <w:separator/>
      </w:r>
    </w:p>
  </w:endnote>
  <w:endnote w:type="continuationSeparator" w:id="0">
    <w:p w:rsidR="00E97530" w:rsidRDefault="00E975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rsidP="00457832">
    <w:pPr>
      <w:pStyle w:val="a4"/>
      <w:jc w:val="center"/>
    </w:pPr>
    <w:r>
      <w:fldChar w:fldCharType="begin"/>
    </w:r>
    <w:r>
      <w:instrText xml:space="preserve"> PAGE   \* MERGEFORMAT </w:instrText>
    </w:r>
    <w:r>
      <w:fldChar w:fldCharType="separate"/>
    </w:r>
    <w:r w:rsidR="00E2788B">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rsidP="00457832">
    <w:pPr>
      <w:pStyle w:val="a4"/>
      <w:jc w:val="center"/>
    </w:pPr>
    <w:r>
      <w:fldChar w:fldCharType="begin"/>
    </w:r>
    <w:r>
      <w:instrText xml:space="preserve"> PAGE   \* MERGEFORMAT </w:instrText>
    </w:r>
    <w:r>
      <w:fldChar w:fldCharType="separate"/>
    </w:r>
    <w:r w:rsidR="00E2788B">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530" w:rsidRDefault="00E97530" w:rsidP="00A20ACF">
      <w:r>
        <w:separator/>
      </w:r>
    </w:p>
  </w:footnote>
  <w:footnote w:type="continuationSeparator" w:id="0">
    <w:p w:rsidR="00E97530" w:rsidRDefault="00E97530" w:rsidP="00A20ACF">
      <w:r>
        <w:continuationSeparator/>
      </w:r>
    </w:p>
  </w:footnote>
  <w:footnote w:id="1">
    <w:p w:rsidR="00642DC9" w:rsidRPr="00540469" w:rsidRDefault="00642DC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54B3"/>
    <w:rsid w:val="001146D9"/>
    <w:rsid w:val="001C21B9"/>
    <w:rsid w:val="001D5D93"/>
    <w:rsid w:val="001F62BB"/>
    <w:rsid w:val="00221692"/>
    <w:rsid w:val="00270B97"/>
    <w:rsid w:val="00277A9E"/>
    <w:rsid w:val="00281ECA"/>
    <w:rsid w:val="0028577A"/>
    <w:rsid w:val="00295753"/>
    <w:rsid w:val="002F7B2F"/>
    <w:rsid w:val="0033760E"/>
    <w:rsid w:val="003556B4"/>
    <w:rsid w:val="00376496"/>
    <w:rsid w:val="003931FC"/>
    <w:rsid w:val="003B50B6"/>
    <w:rsid w:val="003C029C"/>
    <w:rsid w:val="00410C1D"/>
    <w:rsid w:val="00457832"/>
    <w:rsid w:val="004676A0"/>
    <w:rsid w:val="004C0C0E"/>
    <w:rsid w:val="004C3A73"/>
    <w:rsid w:val="00575156"/>
    <w:rsid w:val="005939A2"/>
    <w:rsid w:val="005B4F68"/>
    <w:rsid w:val="005F3A59"/>
    <w:rsid w:val="005F552D"/>
    <w:rsid w:val="005F610A"/>
    <w:rsid w:val="00612D49"/>
    <w:rsid w:val="00642DC9"/>
    <w:rsid w:val="006D32CC"/>
    <w:rsid w:val="006E6A87"/>
    <w:rsid w:val="00721B78"/>
    <w:rsid w:val="00750291"/>
    <w:rsid w:val="007621CB"/>
    <w:rsid w:val="00835AED"/>
    <w:rsid w:val="00835DF6"/>
    <w:rsid w:val="0087345C"/>
    <w:rsid w:val="008E4AFE"/>
    <w:rsid w:val="00901569"/>
    <w:rsid w:val="00935069"/>
    <w:rsid w:val="0095589A"/>
    <w:rsid w:val="009B0A25"/>
    <w:rsid w:val="009C33F6"/>
    <w:rsid w:val="00A12A6F"/>
    <w:rsid w:val="00A14105"/>
    <w:rsid w:val="00A149A9"/>
    <w:rsid w:val="00A20ACF"/>
    <w:rsid w:val="00A54DC4"/>
    <w:rsid w:val="00A76B48"/>
    <w:rsid w:val="00A82E87"/>
    <w:rsid w:val="00A857A3"/>
    <w:rsid w:val="00AA4D95"/>
    <w:rsid w:val="00AC3DB3"/>
    <w:rsid w:val="00B45BB5"/>
    <w:rsid w:val="00B643C8"/>
    <w:rsid w:val="00B8053E"/>
    <w:rsid w:val="00B92FD0"/>
    <w:rsid w:val="00BC0A51"/>
    <w:rsid w:val="00BC6D40"/>
    <w:rsid w:val="00BD0613"/>
    <w:rsid w:val="00C03CAE"/>
    <w:rsid w:val="00C85DBD"/>
    <w:rsid w:val="00CD08EC"/>
    <w:rsid w:val="00D00A8C"/>
    <w:rsid w:val="00D1061C"/>
    <w:rsid w:val="00DA1B97"/>
    <w:rsid w:val="00DA7D71"/>
    <w:rsid w:val="00DC72B4"/>
    <w:rsid w:val="00DE7D2D"/>
    <w:rsid w:val="00E2788B"/>
    <w:rsid w:val="00E43B60"/>
    <w:rsid w:val="00E82BA4"/>
    <w:rsid w:val="00E97530"/>
    <w:rsid w:val="00F0336E"/>
    <w:rsid w:val="00F239B3"/>
    <w:rsid w:val="00F23CB1"/>
    <w:rsid w:val="00F23EE9"/>
    <w:rsid w:val="00F80BB0"/>
    <w:rsid w:val="00F979FB"/>
    <w:rsid w:val="00FD1B7A"/>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C550"/>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14309</Words>
  <Characters>81563</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cp:revision>
  <cp:lastPrinted>2018-10-10T10:56:00Z</cp:lastPrinted>
  <dcterms:created xsi:type="dcterms:W3CDTF">2018-12-04T09:57:00Z</dcterms:created>
  <dcterms:modified xsi:type="dcterms:W3CDTF">2019-11-15T11:19:00Z</dcterms:modified>
</cp:coreProperties>
</file>