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88A3D" w14:textId="77777777" w:rsidR="009B2093" w:rsidRDefault="00C907A8" w:rsidP="009B2093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Lotul </w:t>
      </w:r>
      <w:r w:rsidR="009B2093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Reagenţi,calibratori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material de control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si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consumabile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p/u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coagulometru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COAX 2 (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sistem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închis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)   </w:t>
      </w:r>
    </w:p>
    <w:p w14:paraId="0CBC0DB8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17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 xml:space="preserve">la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 nr. 374 din 05.05.2014</w:t>
      </w:r>
    </w:p>
    <w:p w14:paraId="2567113B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>18  la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 nr. 374 din 05.05.2014</w:t>
      </w:r>
    </w:p>
    <w:p w14:paraId="7E0CBF8C" w14:textId="77777777" w:rsidR="009B2093" w:rsidRDefault="009B2093" w:rsidP="009B2093">
      <w:pPr>
        <w:jc w:val="center"/>
        <w:rPr>
          <w:b/>
          <w:sz w:val="28"/>
          <w:szCs w:val="28"/>
          <w:lang w:val="ro-RO"/>
        </w:rPr>
      </w:pPr>
    </w:p>
    <w:tbl>
      <w:tblPr>
        <w:tblStyle w:val="Tabelgril"/>
        <w:tblpPr w:leftFromText="180" w:rightFromText="180" w:vertAnchor="text" w:tblpY="1"/>
        <w:tblOverlap w:val="never"/>
        <w:tblW w:w="14790" w:type="dxa"/>
        <w:tblLayout w:type="fixed"/>
        <w:tblLook w:val="04A0" w:firstRow="1" w:lastRow="0" w:firstColumn="1" w:lastColumn="0" w:noHBand="0" w:noVBand="1"/>
      </w:tblPr>
      <w:tblGrid>
        <w:gridCol w:w="676"/>
        <w:gridCol w:w="3403"/>
        <w:gridCol w:w="1276"/>
        <w:gridCol w:w="1266"/>
        <w:gridCol w:w="8169"/>
      </w:tblGrid>
      <w:tr w:rsidR="009B2093" w14:paraId="12CFDDC2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6A20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D28A9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Denumirea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CFD6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Cantitatea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0290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Unitatea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măsura</w:t>
            </w:r>
            <w:proofErr w:type="spellEnd"/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DFC2B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Descriere</w:t>
            </w:r>
            <w:proofErr w:type="spellEnd"/>
          </w:p>
        </w:tc>
      </w:tr>
      <w:tr w:rsidR="00672483" w14:paraId="4A9F18A1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B10AD" w14:textId="77777777" w:rsidR="00672483" w:rsidRDefault="00672483" w:rsidP="006724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9556" w14:textId="77777777" w:rsidR="00672483" w:rsidRDefault="00672483" w:rsidP="006724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Protombina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liofilizata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 cu </w:t>
            </w:r>
            <w:proofErr w:type="spellStart"/>
            <w:r>
              <w:rPr>
                <w:rFonts w:ascii="Times New Roman" w:hAnsi="Times New Roman"/>
              </w:rPr>
              <w:t>bufer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Calciu</w:t>
            </w:r>
            <w:proofErr w:type="spellEnd"/>
          </w:p>
          <w:p w14:paraId="47DCF1F0" w14:textId="77777777" w:rsidR="00672483" w:rsidRDefault="00672483" w:rsidP="00672483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A5B09" w14:textId="55AC4553" w:rsidR="00672483" w:rsidRPr="00245357" w:rsidRDefault="00672483" w:rsidP="0067248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  <w:r w:rsidR="00490D48">
              <w:rPr>
                <w:rFonts w:ascii="Times New Roman" w:hAnsi="Times New Roman"/>
                <w:sz w:val="21"/>
                <w:szCs w:val="21"/>
              </w:rPr>
              <w:t>2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000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0964" w14:textId="77777777" w:rsidR="00672483" w:rsidRDefault="00672483" w:rsidP="006724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teste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FFBF" w14:textId="77777777" w:rsidR="00672483" w:rsidRPr="00CF5479" w:rsidRDefault="00672483" w:rsidP="006724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CE, </w:t>
            </w:r>
            <w:proofErr w:type="spellStart"/>
            <w:r>
              <w:rPr>
                <w:rFonts w:ascii="Times New Roman" w:hAnsi="Times New Roman"/>
              </w:rPr>
              <w:t>vor</w:t>
            </w:r>
            <w:proofErr w:type="spellEnd"/>
            <w:r>
              <w:rPr>
                <w:rFonts w:ascii="Times New Roman" w:hAnsi="Times New Roman"/>
              </w:rPr>
              <w:t xml:space="preserve"> fi </w:t>
            </w:r>
            <w:proofErr w:type="spellStart"/>
            <w:r>
              <w:rPr>
                <w:rFonts w:ascii="Times New Roman" w:hAnsi="Times New Roman"/>
              </w:rPr>
              <w:t>compatibili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analizorul</w:t>
            </w:r>
            <w:proofErr w:type="spellEnd"/>
            <w:r>
              <w:rPr>
                <w:rFonts w:ascii="Times New Roman" w:hAnsi="Times New Roman"/>
              </w:rPr>
              <w:t xml:space="preserve"> COAX 2.  </w:t>
            </w:r>
            <w:proofErr w:type="spellStart"/>
            <w:r>
              <w:rPr>
                <w:rFonts w:ascii="Times New Roman" w:hAnsi="Times New Roman"/>
              </w:rPr>
              <w:t>Setul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cu </w:t>
            </w:r>
            <w:proofErr w:type="spellStart"/>
            <w:r>
              <w:rPr>
                <w:rFonts w:ascii="Times New Roman" w:hAnsi="Times New Roman"/>
              </w:rPr>
              <w:t>doi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t>ș</w:t>
            </w:r>
            <w:r>
              <w:rPr>
                <w:rFonts w:ascii="Times New Roman" w:hAnsi="Times New Roman"/>
              </w:rPr>
              <w:t>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</w:t>
            </w:r>
            <w:r>
              <w:t>ț</w:t>
            </w:r>
            <w:r>
              <w:rPr>
                <w:rFonts w:ascii="Times New Roman" w:hAnsi="Times New Roman"/>
              </w:rPr>
              <w:t>ine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curba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calibrare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specifică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COAX 2. </w:t>
            </w:r>
            <w:proofErr w:type="spellStart"/>
            <w:r>
              <w:rPr>
                <w:rFonts w:ascii="Times New Roman" w:hAnsi="Times New Roman"/>
              </w:rPr>
              <w:t>Volumul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flaconului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fi  ≤</w:t>
            </w:r>
            <w:proofErr w:type="gramEnd"/>
            <w:r>
              <w:rPr>
                <w:rFonts w:ascii="Times New Roman" w:hAnsi="Times New Roman"/>
              </w:rPr>
              <w:t xml:space="preserve"> 5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seria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Termen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 a </w:t>
            </w:r>
            <w:proofErr w:type="spellStart"/>
            <w:r>
              <w:rPr>
                <w:rFonts w:ascii="Times New Roman" w:hAnsi="Times New Roman"/>
              </w:rPr>
              <w:t>reactivului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reconstituit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nu </w:t>
            </w:r>
            <w:proofErr w:type="spellStart"/>
            <w:r>
              <w:rPr>
                <w:rFonts w:ascii="Times New Roman" w:hAnsi="Times New Roman"/>
              </w:rPr>
              <w:t>mai</w:t>
            </w:r>
            <w:proofErr w:type="spellEnd"/>
            <w:r>
              <w:rPr>
                <w:rFonts w:ascii="Times New Roman" w:hAnsi="Times New Roman"/>
              </w:rPr>
              <w:t xml:space="preserve"> mic de </w:t>
            </w:r>
            <w:proofErr w:type="spellStart"/>
            <w:r>
              <w:rPr>
                <w:rFonts w:ascii="Times New Roman" w:hAnsi="Times New Roman"/>
              </w:rPr>
              <w:t>zece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zile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 xml:space="preserve">. "" </w:t>
            </w:r>
            <w:proofErr w:type="spellStart"/>
            <w:r w:rsidRPr="00574C17">
              <w:rPr>
                <w:rFonts w:ascii="Times New Roman" w:hAnsi="Times New Roman"/>
              </w:rPr>
              <w:t>Pentru</w:t>
            </w:r>
            <w:proofErr w:type="spellEnd"/>
            <w:r w:rsidRPr="00574C17">
              <w:rPr>
                <w:rFonts w:ascii="Times New Roman" w:hAnsi="Times New Roman"/>
              </w:rPr>
              <w:t xml:space="preserve"> o </w:t>
            </w:r>
            <w:proofErr w:type="spellStart"/>
            <w:r w:rsidRPr="00574C17">
              <w:rPr>
                <w:rFonts w:ascii="Times New Roman" w:hAnsi="Times New Roman"/>
              </w:rPr>
              <w:t>proba</w:t>
            </w:r>
            <w:proofErr w:type="spellEnd"/>
            <w:r w:rsidRPr="00574C17">
              <w:rPr>
                <w:rFonts w:ascii="Times New Roman" w:hAnsi="Times New Roman"/>
              </w:rPr>
              <w:t xml:space="preserve"> se </w:t>
            </w:r>
            <w:proofErr w:type="spellStart"/>
            <w:r w:rsidRPr="00574C17">
              <w:rPr>
                <w:rFonts w:ascii="Times New Roman" w:hAnsi="Times New Roman"/>
              </w:rPr>
              <w:t>va</w:t>
            </w:r>
            <w:proofErr w:type="spellEnd"/>
            <w:r w:rsidRPr="00574C17">
              <w:rPr>
                <w:rFonts w:ascii="Times New Roman" w:hAnsi="Times New Roman"/>
              </w:rPr>
              <w:t xml:space="preserve"> </w:t>
            </w:r>
            <w:proofErr w:type="spellStart"/>
            <w:r w:rsidRPr="00574C17">
              <w:rPr>
                <w:rFonts w:ascii="Times New Roman" w:hAnsi="Times New Roman"/>
              </w:rPr>
              <w:t>folosi</w:t>
            </w:r>
            <w:proofErr w:type="spellEnd"/>
            <w:r w:rsidRPr="00574C17">
              <w:rPr>
                <w:rFonts w:ascii="Times New Roman" w:hAnsi="Times New Roman"/>
              </w:rPr>
              <w:t xml:space="preserve"> 100 </w:t>
            </w:r>
            <w:proofErr w:type="spellStart"/>
            <w:r w:rsidRPr="00574C17">
              <w:rPr>
                <w:rFonts w:ascii="Times New Roman" w:hAnsi="Times New Roman"/>
              </w:rPr>
              <w:t>mkl</w:t>
            </w:r>
            <w:proofErr w:type="spellEnd"/>
            <w:r>
              <w:rPr>
                <w:rFonts w:ascii="Times New Roman" w:hAnsi="Times New Roman"/>
              </w:rPr>
              <w:t xml:space="preserve"> reagent</w:t>
            </w:r>
            <w:r w:rsidRPr="00574C17">
              <w:rPr>
                <w:rFonts w:ascii="Times New Roman" w:hAnsi="Times New Roman"/>
              </w:rPr>
              <w:t>.</w:t>
            </w:r>
          </w:p>
        </w:tc>
      </w:tr>
      <w:tr w:rsidR="00672483" w14:paraId="550961BF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0B4F3" w14:textId="77777777" w:rsidR="00672483" w:rsidRDefault="00672483" w:rsidP="006724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AADA9" w14:textId="77777777" w:rsidR="00672483" w:rsidRDefault="00672483" w:rsidP="00672483">
            <w:pPr>
              <w:spacing w:line="216" w:lineRule="auto"/>
              <w:rPr>
                <w:rFonts w:ascii="Times New Roman" w:hAnsi="Times New Roman"/>
                <w:lang w:val="ro-RO" w:eastAsia="en-US"/>
              </w:rPr>
            </w:pPr>
            <w:r>
              <w:rPr>
                <w:rFonts w:ascii="Times New Roman" w:hAnsi="Times New Roman"/>
                <w:lang w:val="it-IT" w:eastAsia="en-US"/>
              </w:rPr>
              <w:t>Fibrinogen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it-IT" w:eastAsia="en-US"/>
              </w:rPr>
              <w:t>test pentru determinarea fibrinogenului dup</w:t>
            </w:r>
            <w:r>
              <w:rPr>
                <w:rFonts w:ascii="Times New Roman" w:hAnsi="Times New Roman"/>
                <w:lang w:eastAsia="en-US"/>
              </w:rPr>
              <w:t xml:space="preserve">ă </w:t>
            </w:r>
            <w:r>
              <w:rPr>
                <w:rFonts w:ascii="Times New Roman" w:hAnsi="Times New Roman"/>
                <w:lang w:val="it-IT" w:eastAsia="en-US"/>
              </w:rPr>
              <w:t>metodaClauss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50EFF" w14:textId="4BA33244" w:rsidR="00672483" w:rsidRPr="00574C17" w:rsidRDefault="00672483" w:rsidP="0067248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5 000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4E56" w14:textId="77777777" w:rsidR="00672483" w:rsidRDefault="00672483" w:rsidP="006724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teste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2345" w14:textId="77777777" w:rsidR="00672483" w:rsidRDefault="00672483" w:rsidP="00672483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</w:rPr>
              <w:t>" 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CE, </w:t>
            </w:r>
            <w:proofErr w:type="spellStart"/>
            <w:r>
              <w:rPr>
                <w:rFonts w:ascii="Times New Roman" w:hAnsi="Times New Roman"/>
              </w:rPr>
              <w:t>vor</w:t>
            </w:r>
            <w:proofErr w:type="spellEnd"/>
            <w:r>
              <w:rPr>
                <w:rFonts w:ascii="Times New Roman" w:hAnsi="Times New Roman"/>
              </w:rPr>
              <w:t xml:space="preserve"> fi </w:t>
            </w:r>
            <w:proofErr w:type="spellStart"/>
            <w:r>
              <w:rPr>
                <w:rFonts w:ascii="Times New Roman" w:hAnsi="Times New Roman"/>
              </w:rPr>
              <w:t>compatibili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analizorul</w:t>
            </w:r>
            <w:proofErr w:type="spellEnd"/>
            <w:r>
              <w:rPr>
                <w:rFonts w:ascii="Times New Roman" w:hAnsi="Times New Roman"/>
              </w:rPr>
              <w:t xml:space="preserve"> COAX 2.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Setul</w:t>
            </w:r>
            <w:proofErr w:type="spellEnd"/>
            <w:r>
              <w:rPr>
                <w:rFonts w:ascii="Times New Roman" w:hAnsi="Times New Roman"/>
              </w:rPr>
              <w:t xml:space="preserve">  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</w:t>
            </w:r>
            <w:r>
              <w:t>ț</w:t>
            </w:r>
            <w:r>
              <w:rPr>
                <w:rFonts w:ascii="Times New Roman" w:hAnsi="Times New Roman"/>
              </w:rPr>
              <w:t>ine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curba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calibrare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compatibilă</w:t>
            </w:r>
            <w:proofErr w:type="spellEnd"/>
            <w:r>
              <w:rPr>
                <w:rFonts w:ascii="Times New Roman" w:hAnsi="Times New Roman"/>
              </w:rPr>
              <w:t xml:space="preserve"> cu COAX 2. </w:t>
            </w:r>
            <w:proofErr w:type="spellStart"/>
            <w:r>
              <w:rPr>
                <w:rFonts w:ascii="Times New Roman" w:hAnsi="Times New Roman"/>
              </w:rPr>
              <w:t>Volumul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flaconului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fi  ≤</w:t>
            </w:r>
            <w:proofErr w:type="gramEnd"/>
            <w:r>
              <w:rPr>
                <w:rFonts w:ascii="Times New Roman" w:hAnsi="Times New Roman"/>
              </w:rPr>
              <w:t xml:space="preserve"> 2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seria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Termen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 a </w:t>
            </w:r>
            <w:proofErr w:type="spellStart"/>
            <w:r>
              <w:rPr>
                <w:rFonts w:ascii="Times New Roman" w:hAnsi="Times New Roman"/>
              </w:rPr>
              <w:t>reactivului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reconstituit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nu </w:t>
            </w:r>
            <w:proofErr w:type="spellStart"/>
            <w:r>
              <w:rPr>
                <w:rFonts w:ascii="Times New Roman" w:hAnsi="Times New Roman"/>
              </w:rPr>
              <w:t>mai</w:t>
            </w:r>
            <w:proofErr w:type="spellEnd"/>
            <w:r>
              <w:rPr>
                <w:rFonts w:ascii="Times New Roman" w:hAnsi="Times New Roman"/>
              </w:rPr>
              <w:t xml:space="preserve"> mic de </w:t>
            </w:r>
            <w:proofErr w:type="spellStart"/>
            <w:r>
              <w:rPr>
                <w:rFonts w:ascii="Times New Roman" w:hAnsi="Times New Roman"/>
              </w:rPr>
              <w:t>sapte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zile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  <w:p w14:paraId="0A8CC25F" w14:textId="77777777" w:rsidR="00672483" w:rsidRDefault="00672483" w:rsidP="00672483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672483" w14:paraId="7E2EA49D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7AECE" w14:textId="77777777" w:rsidR="00672483" w:rsidRDefault="00672483" w:rsidP="006724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A0D8C" w14:textId="77777777" w:rsidR="00672483" w:rsidRDefault="00672483" w:rsidP="006724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Bufer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Imidazol</w:t>
            </w:r>
            <w:proofErr w:type="spellEnd"/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67F3D" w14:textId="0A0B958D" w:rsidR="00672483" w:rsidRPr="00574C17" w:rsidRDefault="00672483" w:rsidP="006724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5 000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C16A8" w14:textId="77777777" w:rsidR="00672483" w:rsidRDefault="00672483" w:rsidP="006724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teste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2085" w14:textId="77777777" w:rsidR="00672483" w:rsidRDefault="00672483" w:rsidP="006724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CE,   </w:t>
            </w:r>
            <w:proofErr w:type="spellStart"/>
            <w:proofErr w:type="gramEnd"/>
            <w:r>
              <w:rPr>
                <w:rFonts w:ascii="Times New Roman" w:hAnsi="Times New Roman"/>
              </w:rPr>
              <w:t>Volumul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flaconului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  ≤ 15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seria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  <w:p w14:paraId="696260F6" w14:textId="77777777" w:rsidR="00672483" w:rsidRDefault="00672483" w:rsidP="00672483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672483" w14:paraId="704DDBA2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26C6" w14:textId="77777777" w:rsidR="00672483" w:rsidRDefault="00672483" w:rsidP="006724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70FE" w14:textId="77777777" w:rsidR="00672483" w:rsidRDefault="00672483" w:rsidP="006724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Plasmă</w:t>
            </w:r>
            <w:proofErr w:type="spellEnd"/>
            <w:r>
              <w:rPr>
                <w:rFonts w:ascii="Times New Roman" w:hAnsi="Times New Roman"/>
              </w:rPr>
              <w:t xml:space="preserve"> de control cu </w:t>
            </w:r>
            <w:proofErr w:type="spellStart"/>
            <w:r>
              <w:rPr>
                <w:rFonts w:ascii="Times New Roman" w:hAnsi="Times New Roman"/>
              </w:rPr>
              <w:t>nivel</w:t>
            </w:r>
            <w:proofErr w:type="spellEnd"/>
            <w:r>
              <w:rPr>
                <w:rFonts w:ascii="Times New Roman" w:hAnsi="Times New Roman"/>
              </w:rPr>
              <w:t xml:space="preserve"> normal (</w:t>
            </w:r>
            <w:proofErr w:type="gramStart"/>
            <w:r>
              <w:rPr>
                <w:rFonts w:ascii="Times New Roman" w:hAnsi="Times New Roman"/>
              </w:rPr>
              <w:t>PT,FIB</w:t>
            </w:r>
            <w:proofErr w:type="gramEnd"/>
            <w:r>
              <w:rPr>
                <w:rFonts w:ascii="Times New Roman" w:hAnsi="Times New Roman"/>
              </w:rPr>
              <w:t xml:space="preserve">,TT,APTT) inclusive </w:t>
            </w:r>
            <w:proofErr w:type="spellStart"/>
            <w:r>
              <w:rPr>
                <w:rFonts w:ascii="Times New Roman" w:hAnsi="Times New Roman"/>
              </w:rPr>
              <w:t>testul</w:t>
            </w:r>
            <w:proofErr w:type="spellEnd"/>
            <w:r>
              <w:rPr>
                <w:rFonts w:ascii="Times New Roman" w:hAnsi="Times New Roman"/>
              </w:rPr>
              <w:t xml:space="preserve"> INR</w:t>
            </w:r>
          </w:p>
          <w:p w14:paraId="1E458BCE" w14:textId="77777777" w:rsidR="00672483" w:rsidRDefault="00672483" w:rsidP="00672483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114E8" w14:textId="198C4879" w:rsidR="00672483" w:rsidRDefault="00672483" w:rsidP="006724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BF587" w14:textId="77777777" w:rsidR="00672483" w:rsidRDefault="00672483" w:rsidP="006724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70F97" w14:textId="77777777" w:rsidR="00672483" w:rsidRDefault="00672483" w:rsidP="006724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CE,   </w:t>
            </w:r>
            <w:proofErr w:type="spellStart"/>
            <w:proofErr w:type="gramEnd"/>
            <w:r>
              <w:rPr>
                <w:rFonts w:ascii="Times New Roman" w:hAnsi="Times New Roman"/>
              </w:rPr>
              <w:t>Ambalajul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reactivilor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 ≤ 1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seria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</w:tc>
      </w:tr>
      <w:tr w:rsidR="00672483" w14:paraId="1CF3EAD1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D680" w14:textId="77777777" w:rsidR="00672483" w:rsidRDefault="00672483" w:rsidP="006724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80F" w14:textId="77777777" w:rsidR="00672483" w:rsidRDefault="00672483" w:rsidP="006724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Plasmă</w:t>
            </w:r>
            <w:proofErr w:type="spellEnd"/>
            <w:r>
              <w:rPr>
                <w:rFonts w:ascii="Times New Roman" w:hAnsi="Times New Roman"/>
              </w:rPr>
              <w:t xml:space="preserve"> de control cu </w:t>
            </w:r>
            <w:proofErr w:type="spellStart"/>
            <w:r>
              <w:rPr>
                <w:rFonts w:ascii="Times New Roman" w:hAnsi="Times New Roman"/>
              </w:rPr>
              <w:t>nivel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patologic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PT,FIB</w:t>
            </w:r>
            <w:proofErr w:type="gramEnd"/>
            <w:r>
              <w:rPr>
                <w:rFonts w:ascii="Times New Roman" w:hAnsi="Times New Roman"/>
              </w:rPr>
              <w:t xml:space="preserve">,TT,APTT), inclusive </w:t>
            </w:r>
            <w:proofErr w:type="spellStart"/>
            <w:r>
              <w:rPr>
                <w:rFonts w:ascii="Times New Roman" w:hAnsi="Times New Roman"/>
              </w:rPr>
              <w:t>testul</w:t>
            </w:r>
            <w:proofErr w:type="spellEnd"/>
            <w:r>
              <w:rPr>
                <w:rFonts w:ascii="Times New Roman" w:hAnsi="Times New Roman"/>
              </w:rPr>
              <w:t xml:space="preserve"> INR</w:t>
            </w:r>
          </w:p>
          <w:p w14:paraId="10474F29" w14:textId="77777777" w:rsidR="00672483" w:rsidRDefault="00672483" w:rsidP="00672483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484DB" w14:textId="6551ADEB" w:rsidR="00672483" w:rsidRDefault="00672483" w:rsidP="006724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97870" w14:textId="77777777" w:rsidR="00672483" w:rsidRDefault="00672483" w:rsidP="006724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E20F9" w14:textId="77777777" w:rsidR="00672483" w:rsidRDefault="00672483" w:rsidP="006724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CE,   </w:t>
            </w:r>
            <w:proofErr w:type="spellStart"/>
            <w:proofErr w:type="gramEnd"/>
            <w:r>
              <w:rPr>
                <w:rFonts w:ascii="Times New Roman" w:hAnsi="Times New Roman"/>
              </w:rPr>
              <w:t>Ambalajul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reactivilor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 ≤ 1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seria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lastRenderedPageBreak/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</w:tc>
      </w:tr>
      <w:tr w:rsidR="00672483" w14:paraId="065172A1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41F3A" w14:textId="77777777" w:rsidR="00672483" w:rsidRDefault="00672483" w:rsidP="006724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E2F6" w14:textId="77777777" w:rsidR="00672483" w:rsidRDefault="00672483" w:rsidP="006724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Plasmă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Calibrare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PT,FIB</w:t>
            </w:r>
            <w:proofErr w:type="gramEnd"/>
            <w:r>
              <w:rPr>
                <w:rFonts w:ascii="Times New Roman" w:hAnsi="Times New Roman"/>
              </w:rPr>
              <w:t>,TT,APTT)</w:t>
            </w:r>
          </w:p>
          <w:p w14:paraId="2F45F0FA" w14:textId="77777777" w:rsidR="00672483" w:rsidRDefault="00672483" w:rsidP="00672483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792B" w14:textId="1003F094" w:rsidR="00672483" w:rsidRDefault="00672483" w:rsidP="006724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3200" w14:textId="77777777" w:rsidR="00672483" w:rsidRDefault="00672483" w:rsidP="0067248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5F980" w14:textId="77777777" w:rsidR="00672483" w:rsidRDefault="00672483" w:rsidP="006724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CE,   </w:t>
            </w:r>
            <w:proofErr w:type="spellStart"/>
            <w:proofErr w:type="gramEnd"/>
            <w:r>
              <w:rPr>
                <w:rFonts w:ascii="Times New Roman" w:hAnsi="Times New Roman"/>
              </w:rPr>
              <w:t>Ambalajul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reactivilor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 ≤ 1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seria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</w:tc>
      </w:tr>
    </w:tbl>
    <w:p w14:paraId="7DA736C4" w14:textId="77777777" w:rsidR="009B2093" w:rsidRDefault="009B2093" w:rsidP="009B2093">
      <w:pPr>
        <w:spacing w:line="240" w:lineRule="auto"/>
        <w:rPr>
          <w:rFonts w:ascii="Times New Roman" w:hAnsi="Times New Roman"/>
          <w:lang w:val="ro-MD" w:eastAsia="en-US"/>
        </w:rPr>
      </w:pPr>
    </w:p>
    <w:p w14:paraId="12ED0AD2" w14:textId="77777777" w:rsidR="00265E95" w:rsidRDefault="00265E95" w:rsidP="00265E95">
      <w:pPr>
        <w:rPr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                   </w:t>
      </w:r>
      <w:r>
        <w:rPr>
          <w:rFonts w:eastAsia="MingLiU_HKSCS"/>
          <w:b/>
          <w:lang w:val="ro-RO" w:eastAsia="en-US"/>
        </w:rPr>
        <w:t>Consumabile</w:t>
      </w:r>
      <w:r>
        <w:rPr>
          <w:rFonts w:eastAsia="MingLiU_HKSCS"/>
          <w:lang w:val="ro-RO" w:eastAsia="en-US"/>
        </w:rPr>
        <w:t xml:space="preserve"> </w:t>
      </w:r>
      <w:r>
        <w:rPr>
          <w:b/>
        </w:rPr>
        <w:t xml:space="preserve">p/u </w:t>
      </w:r>
      <w:proofErr w:type="spellStart"/>
      <w:r>
        <w:rPr>
          <w:b/>
        </w:rPr>
        <w:t>coagulometru</w:t>
      </w:r>
      <w:proofErr w:type="spellEnd"/>
      <w:r>
        <w:rPr>
          <w:b/>
        </w:rPr>
        <w:t xml:space="preserve"> COAX 2 (</w:t>
      </w:r>
      <w:proofErr w:type="spellStart"/>
      <w:r>
        <w:rPr>
          <w:b/>
        </w:rPr>
        <w:t>sistem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închis</w:t>
      </w:r>
      <w:proofErr w:type="spellEnd"/>
      <w:r>
        <w:rPr>
          <w:b/>
        </w:rPr>
        <w:t>)</w:t>
      </w:r>
    </w:p>
    <w:tbl>
      <w:tblPr>
        <w:tblStyle w:val="Tabelgril"/>
        <w:tblpPr w:leftFromText="180" w:rightFromText="180" w:vertAnchor="text" w:tblpY="1"/>
        <w:tblOverlap w:val="never"/>
        <w:tblW w:w="14790" w:type="dxa"/>
        <w:tblLayout w:type="fixed"/>
        <w:tblLook w:val="04A0" w:firstRow="1" w:lastRow="0" w:firstColumn="1" w:lastColumn="0" w:noHBand="0" w:noVBand="1"/>
      </w:tblPr>
      <w:tblGrid>
        <w:gridCol w:w="676"/>
        <w:gridCol w:w="3403"/>
        <w:gridCol w:w="1276"/>
        <w:gridCol w:w="1266"/>
        <w:gridCol w:w="8169"/>
      </w:tblGrid>
      <w:tr w:rsidR="00265E95" w14:paraId="1B21EA7E" w14:textId="77777777" w:rsidTr="006D06B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4D975" w14:textId="77777777" w:rsidR="00265E95" w:rsidRDefault="00265E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15B3" w14:textId="77777777" w:rsidR="00265E95" w:rsidRDefault="00265E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Cuve</w:t>
            </w:r>
            <w:proofErr w:type="spellEnd"/>
            <w:r>
              <w:rPr>
                <w:rFonts w:ascii="Times New Roman" w:hAnsi="Times New Roman"/>
              </w:rPr>
              <w:t xml:space="preserve"> p/u </w:t>
            </w:r>
            <w:proofErr w:type="spellStart"/>
            <w:r>
              <w:rPr>
                <w:rFonts w:ascii="Times New Roman" w:hAnsi="Times New Roman"/>
              </w:rPr>
              <w:t>coagulometru</w:t>
            </w:r>
            <w:proofErr w:type="spellEnd"/>
            <w:r>
              <w:rPr>
                <w:rFonts w:ascii="Times New Roman" w:hAnsi="Times New Roman"/>
              </w:rPr>
              <w:t xml:space="preserve"> COAX 2</w:t>
            </w:r>
          </w:p>
          <w:p w14:paraId="426856B5" w14:textId="77777777" w:rsidR="00265E95" w:rsidRDefault="00265E9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4010" w14:textId="1AF2A370" w:rsidR="00265E95" w:rsidRDefault="006D06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D6547" w14:textId="77777777" w:rsidR="00265E95" w:rsidRDefault="00265E9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28DD" w14:textId="4612BDFD" w:rsidR="00265E95" w:rsidRDefault="00265E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Cuve</w:t>
            </w:r>
            <w:proofErr w:type="spellEnd"/>
            <w:r>
              <w:rPr>
                <w:rFonts w:ascii="Times New Roman" w:hAnsi="Times New Roman"/>
              </w:rPr>
              <w:t xml:space="preserve"> specific p/u </w:t>
            </w:r>
            <w:proofErr w:type="spellStart"/>
            <w:r>
              <w:rPr>
                <w:rFonts w:ascii="Times New Roman" w:hAnsi="Times New Roman"/>
              </w:rPr>
              <w:t>coagulometru</w:t>
            </w:r>
            <w:proofErr w:type="spellEnd"/>
            <w:r>
              <w:rPr>
                <w:rFonts w:ascii="Times New Roman" w:hAnsi="Times New Roman"/>
              </w:rPr>
              <w:t xml:space="preserve"> COAX </w:t>
            </w:r>
            <w:proofErr w:type="gramStart"/>
            <w:r>
              <w:rPr>
                <w:rFonts w:ascii="Times New Roman" w:hAnsi="Times New Roman"/>
              </w:rPr>
              <w:t>2  set</w:t>
            </w:r>
            <w:proofErr w:type="gramEnd"/>
            <w:r>
              <w:rPr>
                <w:rFonts w:ascii="Times New Roman" w:hAnsi="Times New Roman"/>
              </w:rPr>
              <w:t xml:space="preserve"> 500 </w:t>
            </w:r>
            <w:proofErr w:type="spellStart"/>
            <w:r>
              <w:rPr>
                <w:rFonts w:ascii="Times New Roman" w:hAnsi="Times New Roman"/>
              </w:rPr>
              <w:t>buc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14:paraId="57B3787B" w14:textId="77777777" w:rsidR="00265E95" w:rsidRDefault="00265E95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265E95" w14:paraId="029541A6" w14:textId="77777777" w:rsidTr="006D06B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9526" w14:textId="77777777" w:rsidR="00265E95" w:rsidRDefault="00265E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C78C" w14:textId="77777777" w:rsidR="00265E95" w:rsidRDefault="00265E9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Hirtie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Coagulometru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14:paraId="3DA829EA" w14:textId="2C2E5C08" w:rsidR="00265E95" w:rsidRPr="00DD2C44" w:rsidRDefault="00265E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COAX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CF65" w14:textId="412354BA" w:rsidR="00265E95" w:rsidRDefault="006D06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4A48" w14:textId="77777777" w:rsidR="00265E95" w:rsidRDefault="00265E9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77E9" w14:textId="77777777" w:rsidR="00265E95" w:rsidRDefault="00265E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Hirtie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Coagulometru</w:t>
            </w:r>
            <w:proofErr w:type="spellEnd"/>
            <w:r>
              <w:rPr>
                <w:rFonts w:ascii="Times New Roman" w:hAnsi="Times New Roman"/>
              </w:rPr>
              <w:t xml:space="preserve"> COAX 2</w:t>
            </w:r>
          </w:p>
          <w:p w14:paraId="156FF1A0" w14:textId="77777777" w:rsidR="00265E95" w:rsidRDefault="00265E95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</w:tbl>
    <w:p w14:paraId="42042383" w14:textId="77777777" w:rsidR="009B2093" w:rsidRDefault="00265E95" w:rsidP="009B2093">
      <w:pPr>
        <w:spacing w:line="240" w:lineRule="auto"/>
        <w:rPr>
          <w:rFonts w:ascii="Times New Roman" w:eastAsia="TimesNewRomanPSMT" w:hAnsi="Times New Roman"/>
          <w:lang w:val="it-IT"/>
        </w:rPr>
      </w:pPr>
      <w:proofErr w:type="spellStart"/>
      <w:r>
        <w:rPr>
          <w:rFonts w:ascii="Times New Roman" w:hAnsi="Times New Roman"/>
          <w:b/>
        </w:rPr>
        <w:t>Cerinţe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</w:rPr>
        <w:t>generale</w:t>
      </w:r>
      <w:proofErr w:type="spellEnd"/>
      <w:r>
        <w:rPr>
          <w:rFonts w:ascii="Times New Roman" w:hAnsi="Times New Roman"/>
          <w:b/>
          <w:sz w:val="20"/>
          <w:szCs w:val="20"/>
          <w:lang w:val="pt-BR" w:eastAsia="en-US"/>
        </w:rPr>
        <w:t xml:space="preserve">  </w:t>
      </w:r>
      <w:r w:rsidR="009B2093">
        <w:rPr>
          <w:rFonts w:ascii="Times New Roman" w:hAnsi="Times New Roman"/>
          <w:lang w:val="ro-MD" w:eastAsia="en-US"/>
        </w:rPr>
        <w:t>1</w:t>
      </w:r>
      <w:proofErr w:type="gramEnd"/>
      <w:r w:rsidR="009B2093">
        <w:rPr>
          <w:rFonts w:ascii="Times New Roman" w:hAnsi="Times New Roman"/>
          <w:lang w:val="ro-MD" w:eastAsia="en-US"/>
        </w:rPr>
        <w:t xml:space="preserve">. Termenul de valabilitate indicat pe ambalaj de </w:t>
      </w:r>
      <w:proofErr w:type="spellStart"/>
      <w:r w:rsidR="009B2093">
        <w:rPr>
          <w:rFonts w:ascii="Times New Roman" w:hAnsi="Times New Roman"/>
          <w:lang w:val="ro-MD" w:eastAsia="en-US"/>
        </w:rPr>
        <w:t>producator</w:t>
      </w:r>
      <w:proofErr w:type="spellEnd"/>
      <w:r w:rsidR="009B2093">
        <w:rPr>
          <w:rFonts w:ascii="Times New Roman" w:hAnsi="Times New Roman"/>
          <w:lang w:val="ro-MD" w:eastAsia="en-US"/>
        </w:rPr>
        <w:t xml:space="preserve">  nu mai mic de 12 luni. Seturile să fie livrate în ambalaj securizat, marcat </w:t>
      </w:r>
      <w:proofErr w:type="spellStart"/>
      <w:r w:rsidR="009B2093">
        <w:rPr>
          <w:rFonts w:ascii="Times New Roman" w:hAnsi="Times New Roman"/>
          <w:lang w:val="ro-MD" w:eastAsia="en-US"/>
        </w:rPr>
        <w:t>şi</w:t>
      </w:r>
      <w:proofErr w:type="spellEnd"/>
      <w:r w:rsidR="009B2093">
        <w:rPr>
          <w:rFonts w:ascii="Times New Roman" w:hAnsi="Times New Roman"/>
          <w:lang w:val="ro-MD" w:eastAsia="en-US"/>
        </w:rPr>
        <w:t xml:space="preserve"> etichetat de producător. Date de identitate (denumirea, numărul lotului, seria, termenii de valabilitate, </w:t>
      </w:r>
      <w:proofErr w:type="spellStart"/>
      <w:r w:rsidR="009B2093">
        <w:rPr>
          <w:rFonts w:ascii="Times New Roman" w:hAnsi="Times New Roman"/>
          <w:lang w:val="ro-MD" w:eastAsia="en-US"/>
        </w:rPr>
        <w:t>condiţiile</w:t>
      </w:r>
      <w:proofErr w:type="spellEnd"/>
      <w:r w:rsidR="009B2093">
        <w:rPr>
          <w:rFonts w:ascii="Times New Roman" w:hAnsi="Times New Roman"/>
          <w:lang w:val="ro-MD" w:eastAsia="en-US"/>
        </w:rPr>
        <w:t xml:space="preserve"> de păstrare) ale produsului indicate pe ambalaj trebuie să coincidă </w:t>
      </w:r>
      <w:r w:rsidR="009B2093">
        <w:rPr>
          <w:rFonts w:ascii="Times New Roman" w:hAnsi="Times New Roman"/>
          <w:b/>
          <w:bCs/>
          <w:i/>
          <w:iCs/>
          <w:lang w:val="ro-MD" w:eastAsia="en-US"/>
        </w:rPr>
        <w:t xml:space="preserve">în mod obligatoriu </w:t>
      </w:r>
      <w:r w:rsidR="009B2093">
        <w:rPr>
          <w:rFonts w:ascii="Times New Roman" w:hAnsi="Times New Roman"/>
          <w:lang w:val="ro-MD" w:eastAsia="en-US"/>
        </w:rPr>
        <w:t>cu cele de pe etichetele componentelor incluse în set.</w:t>
      </w:r>
      <w:r w:rsidR="009B2093">
        <w:rPr>
          <w:rFonts w:ascii="Times New Roman" w:eastAsia="TimesNewRomanPSMT" w:hAnsi="Times New Roman"/>
          <w:lang w:val="it-IT"/>
        </w:rPr>
        <w:t xml:space="preserve"> . La cerere de prezentat monstre pentru testare de la operatorul cî</w:t>
      </w:r>
      <w:r w:rsidR="009B2093">
        <w:rPr>
          <w:rFonts w:ascii="Cambria Math" w:eastAsia="TimesNewRomanPSMT" w:hAnsi="Cambria Math" w:cs="Cambria Math"/>
          <w:lang w:val="it-IT"/>
        </w:rPr>
        <w:t>ș</w:t>
      </w:r>
      <w:r w:rsidR="009B2093">
        <w:rPr>
          <w:rFonts w:ascii="Times New Roman" w:eastAsia="TimesNewRomanPSMT" w:hAnsi="Times New Roman"/>
          <w:lang w:val="it-IT"/>
        </w:rPr>
        <w:t xml:space="preserve">tigător în timp de </w:t>
      </w:r>
      <w:r w:rsidR="00A54079">
        <w:rPr>
          <w:rFonts w:ascii="Times New Roman" w:eastAsia="TimesNewRomanPSMT" w:hAnsi="Times New Roman"/>
          <w:lang w:val="it-IT"/>
        </w:rPr>
        <w:t>3</w:t>
      </w:r>
      <w:r w:rsidR="009B2093">
        <w:rPr>
          <w:rFonts w:ascii="Times New Roman" w:eastAsia="TimesNewRomanPSMT" w:hAnsi="Times New Roman"/>
          <w:lang w:val="it-IT"/>
        </w:rPr>
        <w:t xml:space="preserve"> zile din momentul luării deciziei. Ofertantul sa asigure prezenţa specialistului la procedurile de testare a monstrelor. In set să fie prezenţi toţi reagenţii necesari pentru reacţie.</w:t>
      </w:r>
    </w:p>
    <w:p w14:paraId="33D33AAC" w14:textId="77777777" w:rsidR="009B2093" w:rsidRDefault="009B2093" w:rsidP="009B2093">
      <w:pPr>
        <w:spacing w:line="240" w:lineRule="auto"/>
        <w:rPr>
          <w:rFonts w:ascii="Times New Roman" w:hAnsi="Times New Roman"/>
          <w:lang w:val="ro-MD" w:eastAsia="en-US"/>
        </w:rPr>
      </w:pPr>
      <w:r>
        <w:rPr>
          <w:rFonts w:ascii="Times New Roman" w:hAnsi="Times New Roman"/>
          <w:lang w:val="ro-MD" w:eastAsia="en-US"/>
        </w:rPr>
        <w:t xml:space="preserve">   2. </w:t>
      </w:r>
      <w:proofErr w:type="spellStart"/>
      <w:r>
        <w:rPr>
          <w:rFonts w:ascii="Times New Roman" w:hAnsi="Times New Roman"/>
          <w:lang w:val="ro-MD" w:eastAsia="en-US"/>
        </w:rPr>
        <w:t>Instrucţiunile</w:t>
      </w:r>
      <w:proofErr w:type="spellEnd"/>
      <w:r>
        <w:rPr>
          <w:rFonts w:ascii="Times New Roman" w:hAnsi="Times New Roman"/>
          <w:lang w:val="ro-MD" w:eastAsia="en-US"/>
        </w:rPr>
        <w:t xml:space="preserve"> privind modul de utilizare să fie prezentate în limba de stat sau limba rusă. </w:t>
      </w:r>
    </w:p>
    <w:p w14:paraId="497EA968" w14:textId="77777777" w:rsidR="009B2093" w:rsidRDefault="009B2093" w:rsidP="009B2093">
      <w:pPr>
        <w:pStyle w:val="Style9"/>
        <w:widowControl/>
        <w:tabs>
          <w:tab w:val="left" w:pos="-851"/>
        </w:tabs>
        <w:spacing w:line="240" w:lineRule="auto"/>
        <w:ind w:right="19" w:firstLine="0"/>
        <w:jc w:val="left"/>
        <w:rPr>
          <w:lang w:val="ro-RO" w:eastAsia="en-US"/>
        </w:rPr>
      </w:pPr>
      <w:r>
        <w:rPr>
          <w:lang w:val="ro-MD" w:eastAsia="en-US"/>
        </w:rPr>
        <w:t xml:space="preserve">   3. </w:t>
      </w:r>
      <w:proofErr w:type="spellStart"/>
      <w:r>
        <w:rPr>
          <w:lang w:val="ro-MD" w:eastAsia="en-US"/>
        </w:rPr>
        <w:t>Calibratorii</w:t>
      </w:r>
      <w:proofErr w:type="spellEnd"/>
      <w:r>
        <w:rPr>
          <w:lang w:val="ro-MD" w:eastAsia="en-US"/>
        </w:rPr>
        <w:t xml:space="preserve"> </w:t>
      </w:r>
      <w:proofErr w:type="spellStart"/>
      <w:r>
        <w:rPr>
          <w:lang w:val="ro-MD" w:eastAsia="en-US"/>
        </w:rPr>
        <w:t>şi</w:t>
      </w:r>
      <w:proofErr w:type="spellEnd"/>
      <w:r>
        <w:rPr>
          <w:lang w:val="ro-MD" w:eastAsia="en-US"/>
        </w:rPr>
        <w:t xml:space="preserve"> standardele trebuie să corespundă cu setul de </w:t>
      </w:r>
      <w:proofErr w:type="spellStart"/>
      <w:r>
        <w:rPr>
          <w:lang w:val="ro-MD" w:eastAsia="en-US"/>
        </w:rPr>
        <w:t>reagenţi</w:t>
      </w:r>
      <w:proofErr w:type="spellEnd"/>
      <w:r>
        <w:rPr>
          <w:lang w:val="ro-MD" w:eastAsia="en-US"/>
        </w:rPr>
        <w:t xml:space="preserve">, adică să fie de la </w:t>
      </w:r>
      <w:proofErr w:type="spellStart"/>
      <w:r>
        <w:rPr>
          <w:lang w:val="ro-MD" w:eastAsia="en-US"/>
        </w:rPr>
        <w:t>acelaşi</w:t>
      </w:r>
      <w:proofErr w:type="spellEnd"/>
      <w:r>
        <w:rPr>
          <w:lang w:val="ro-MD" w:eastAsia="en-US"/>
        </w:rPr>
        <w:t xml:space="preserve"> producător.</w:t>
      </w:r>
      <w:r>
        <w:rPr>
          <w:rStyle w:val="FontStyle25"/>
          <w:sz w:val="22"/>
          <w:szCs w:val="22"/>
          <w:lang w:val="ro-RO" w:eastAsia="ro-RO"/>
        </w:rPr>
        <w:t xml:space="preserve"> Prezentarea de către furnizor a certificatului </w:t>
      </w:r>
      <w:r>
        <w:rPr>
          <w:rStyle w:val="FontStyle29"/>
          <w:sz w:val="22"/>
          <w:szCs w:val="22"/>
          <w:lang w:val="ro-RO" w:eastAsia="ro-RO"/>
        </w:rPr>
        <w:t xml:space="preserve">de </w:t>
      </w:r>
      <w:r>
        <w:rPr>
          <w:rStyle w:val="FontStyle25"/>
          <w:sz w:val="22"/>
          <w:szCs w:val="22"/>
          <w:lang w:val="ro-RO" w:eastAsia="ro-RO"/>
        </w:rPr>
        <w:t>compatibilitate a reactivelor cu utilajul(sistem închis),de la producătorul utilajului.</w:t>
      </w:r>
    </w:p>
    <w:p w14:paraId="1B35DB37" w14:textId="77777777" w:rsidR="00017DE3" w:rsidRDefault="009B2093" w:rsidP="00467347">
      <w:pPr>
        <w:spacing w:line="240" w:lineRule="auto"/>
        <w:rPr>
          <w:rFonts w:ascii="Times New Roman" w:hAnsi="Times New Roman"/>
          <w:lang w:val="ro-MD" w:eastAsia="en-US"/>
        </w:rPr>
      </w:pPr>
      <w:r>
        <w:rPr>
          <w:rFonts w:ascii="Times New Roman" w:hAnsi="Times New Roman"/>
          <w:lang w:val="ro-MD" w:eastAsia="en-US"/>
        </w:rPr>
        <w:t xml:space="preserve">   4. </w:t>
      </w:r>
      <w:proofErr w:type="spellStart"/>
      <w:r>
        <w:rPr>
          <w:rFonts w:ascii="Times New Roman" w:hAnsi="Times New Roman"/>
          <w:lang w:val="ro-MD" w:eastAsia="en-US"/>
        </w:rPr>
        <w:t>Ofertanţii</w:t>
      </w:r>
      <w:proofErr w:type="spellEnd"/>
      <w:r>
        <w:rPr>
          <w:rFonts w:ascii="Times New Roman" w:hAnsi="Times New Roman"/>
          <w:lang w:val="ro-MD" w:eastAsia="en-US"/>
        </w:rPr>
        <w:t xml:space="preserve"> vor demonstra că </w:t>
      </w:r>
      <w:proofErr w:type="spellStart"/>
      <w:r>
        <w:rPr>
          <w:rFonts w:ascii="Times New Roman" w:hAnsi="Times New Roman"/>
          <w:lang w:val="ro-MD" w:eastAsia="en-US"/>
        </w:rPr>
        <w:t>reagenţii</w:t>
      </w:r>
      <w:proofErr w:type="spellEnd"/>
      <w:r>
        <w:rPr>
          <w:rFonts w:ascii="Times New Roman" w:hAnsi="Times New Roman"/>
          <w:lang w:val="ro-MD" w:eastAsia="en-US"/>
        </w:rPr>
        <w:t xml:space="preserve">, seturile de </w:t>
      </w:r>
      <w:proofErr w:type="spellStart"/>
      <w:r>
        <w:rPr>
          <w:rFonts w:ascii="Times New Roman" w:hAnsi="Times New Roman"/>
          <w:lang w:val="ro-MD" w:eastAsia="en-US"/>
        </w:rPr>
        <w:t>reagenţi</w:t>
      </w:r>
      <w:proofErr w:type="spellEnd"/>
      <w:r>
        <w:rPr>
          <w:rFonts w:ascii="Times New Roman" w:hAnsi="Times New Roman"/>
          <w:lang w:val="ro-MD" w:eastAsia="en-US"/>
        </w:rPr>
        <w:t xml:space="preserve"> se păstrează </w:t>
      </w:r>
      <w:proofErr w:type="spellStart"/>
      <w:r>
        <w:rPr>
          <w:rFonts w:ascii="Times New Roman" w:hAnsi="Times New Roman"/>
          <w:lang w:val="ro-MD" w:eastAsia="en-US"/>
        </w:rPr>
        <w:t>pînă</w:t>
      </w:r>
      <w:proofErr w:type="spellEnd"/>
      <w:r>
        <w:rPr>
          <w:rFonts w:ascii="Times New Roman" w:hAnsi="Times New Roman"/>
          <w:lang w:val="ro-MD" w:eastAsia="en-US"/>
        </w:rPr>
        <w:t xml:space="preserve"> la livrare în </w:t>
      </w:r>
      <w:proofErr w:type="spellStart"/>
      <w:r>
        <w:rPr>
          <w:rFonts w:ascii="Times New Roman" w:hAnsi="Times New Roman"/>
          <w:lang w:val="ro-MD" w:eastAsia="en-US"/>
        </w:rPr>
        <w:t>condiţiile</w:t>
      </w:r>
      <w:proofErr w:type="spellEnd"/>
      <w:r>
        <w:rPr>
          <w:rFonts w:ascii="Times New Roman" w:hAnsi="Times New Roman"/>
          <w:lang w:val="ro-MD" w:eastAsia="en-US"/>
        </w:rPr>
        <w:t xml:space="preserve"> prevăzute de producător (la frigider, frigorifer sau încăperi dotate cu echipament specific, etc).</w:t>
      </w:r>
    </w:p>
    <w:sectPr w:rsidR="00017DE3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494B0" w14:textId="77777777" w:rsidR="00C031E0" w:rsidRDefault="00C031E0" w:rsidP="00467347">
      <w:pPr>
        <w:spacing w:after="0" w:line="240" w:lineRule="auto"/>
      </w:pPr>
      <w:r>
        <w:separator/>
      </w:r>
    </w:p>
  </w:endnote>
  <w:endnote w:type="continuationSeparator" w:id="0">
    <w:p w14:paraId="305F6CD6" w14:textId="77777777" w:rsidR="00C031E0" w:rsidRDefault="00C031E0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7A6ED" w14:textId="77777777" w:rsidR="00C031E0" w:rsidRDefault="00C031E0" w:rsidP="00467347">
      <w:pPr>
        <w:spacing w:after="0" w:line="240" w:lineRule="auto"/>
      </w:pPr>
      <w:r>
        <w:separator/>
      </w:r>
    </w:p>
  </w:footnote>
  <w:footnote w:type="continuationSeparator" w:id="0">
    <w:p w14:paraId="2251A55D" w14:textId="77777777" w:rsidR="00C031E0" w:rsidRDefault="00C031E0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62180024">
    <w:abstractNumId w:val="0"/>
  </w:num>
  <w:num w:numId="2" w16cid:durableId="1426615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843B3"/>
    <w:rsid w:val="00086DB8"/>
    <w:rsid w:val="000C1267"/>
    <w:rsid w:val="000D2BE8"/>
    <w:rsid w:val="000D360B"/>
    <w:rsid w:val="0011024B"/>
    <w:rsid w:val="00181716"/>
    <w:rsid w:val="00196984"/>
    <w:rsid w:val="001F0CCC"/>
    <w:rsid w:val="0020134D"/>
    <w:rsid w:val="00241B53"/>
    <w:rsid w:val="00245357"/>
    <w:rsid w:val="00265E95"/>
    <w:rsid w:val="002B14D9"/>
    <w:rsid w:val="002B22CE"/>
    <w:rsid w:val="002D60B1"/>
    <w:rsid w:val="002D6827"/>
    <w:rsid w:val="003207A6"/>
    <w:rsid w:val="003A156E"/>
    <w:rsid w:val="003A2F45"/>
    <w:rsid w:val="003B1338"/>
    <w:rsid w:val="003F3ED3"/>
    <w:rsid w:val="00434A70"/>
    <w:rsid w:val="00441F1C"/>
    <w:rsid w:val="00451A94"/>
    <w:rsid w:val="00453022"/>
    <w:rsid w:val="00467347"/>
    <w:rsid w:val="00474C30"/>
    <w:rsid w:val="00490D48"/>
    <w:rsid w:val="004C4ED0"/>
    <w:rsid w:val="004E7B08"/>
    <w:rsid w:val="00504FB8"/>
    <w:rsid w:val="0054364C"/>
    <w:rsid w:val="00570FD7"/>
    <w:rsid w:val="00574C17"/>
    <w:rsid w:val="005B0BA1"/>
    <w:rsid w:val="006372B2"/>
    <w:rsid w:val="00637B46"/>
    <w:rsid w:val="00670C96"/>
    <w:rsid w:val="00672483"/>
    <w:rsid w:val="006D06B1"/>
    <w:rsid w:val="006F6FEA"/>
    <w:rsid w:val="007136F7"/>
    <w:rsid w:val="00716EB0"/>
    <w:rsid w:val="00725F39"/>
    <w:rsid w:val="00734672"/>
    <w:rsid w:val="00765A0B"/>
    <w:rsid w:val="007A6051"/>
    <w:rsid w:val="007C412C"/>
    <w:rsid w:val="007E170C"/>
    <w:rsid w:val="0084179B"/>
    <w:rsid w:val="008A083B"/>
    <w:rsid w:val="008A4E8F"/>
    <w:rsid w:val="00967232"/>
    <w:rsid w:val="00972F81"/>
    <w:rsid w:val="009B2093"/>
    <w:rsid w:val="009B7E8A"/>
    <w:rsid w:val="009D74FC"/>
    <w:rsid w:val="00A54079"/>
    <w:rsid w:val="00A554F3"/>
    <w:rsid w:val="00A56CFB"/>
    <w:rsid w:val="00A705BF"/>
    <w:rsid w:val="00A82FA3"/>
    <w:rsid w:val="00AD3507"/>
    <w:rsid w:val="00B15096"/>
    <w:rsid w:val="00B9182A"/>
    <w:rsid w:val="00BD0AA6"/>
    <w:rsid w:val="00BF201A"/>
    <w:rsid w:val="00C031E0"/>
    <w:rsid w:val="00C04C2E"/>
    <w:rsid w:val="00C22354"/>
    <w:rsid w:val="00C636A3"/>
    <w:rsid w:val="00C907A8"/>
    <w:rsid w:val="00C911CF"/>
    <w:rsid w:val="00CB7247"/>
    <w:rsid w:val="00CF5479"/>
    <w:rsid w:val="00D04DC4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537C2"/>
  <w15:docId w15:val="{91EC8DFE-44B2-4816-8B57-85943B50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Fontdeparagrafimplici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Fontdeparagrafimplici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elgril">
    <w:name w:val="Table Grid"/>
    <w:basedOn w:val="Tabel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rspaiere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7EA7E-C211-4C4C-BD20-294977D7C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2</Pages>
  <Words>738</Words>
  <Characters>4286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CS1</cp:lastModifiedBy>
  <cp:revision>54</cp:revision>
  <cp:lastPrinted>2023-01-31T07:53:00Z</cp:lastPrinted>
  <dcterms:created xsi:type="dcterms:W3CDTF">2021-12-27T13:23:00Z</dcterms:created>
  <dcterms:modified xsi:type="dcterms:W3CDTF">2024-01-23T08:09:00Z</dcterms:modified>
</cp:coreProperties>
</file>