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CB7DFE" w:rsidRPr="005471F6" w:rsidRDefault="0069001F" w:rsidP="00277B75">
      <w:pPr>
        <w:spacing w:before="120"/>
        <w:jc w:val="center"/>
        <w:rPr>
          <w:b/>
          <w:i/>
          <w:sz w:val="24"/>
          <w:szCs w:val="24"/>
          <w:u w:val="single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5471F6">
        <w:rPr>
          <w:b/>
          <w:i/>
          <w:sz w:val="24"/>
          <w:szCs w:val="24"/>
          <w:u w:val="single"/>
          <w:lang w:val="ro-RO"/>
        </w:rPr>
        <w:t xml:space="preserve">Umidificatorului </w:t>
      </w:r>
      <w:proofErr w:type="spellStart"/>
      <w:r w:rsidR="005471F6">
        <w:rPr>
          <w:b/>
          <w:i/>
          <w:sz w:val="24"/>
          <w:szCs w:val="24"/>
          <w:u w:val="single"/>
          <w:lang w:val="ro-RO"/>
        </w:rPr>
        <w:t>Pego</w:t>
      </w:r>
      <w:proofErr w:type="spellEnd"/>
      <w:r w:rsidR="005471F6">
        <w:rPr>
          <w:b/>
          <w:i/>
          <w:sz w:val="24"/>
          <w:szCs w:val="24"/>
          <w:u w:val="single"/>
          <w:lang w:val="ro-RO"/>
        </w:rPr>
        <w:t xml:space="preserve"> ES 6 și serviciilor de montarea a acestuia</w:t>
      </w:r>
    </w:p>
    <w:p w:rsidR="0090083E" w:rsidRPr="005471F6" w:rsidRDefault="0069001F" w:rsidP="005471F6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prin procedura de achiziție</w:t>
      </w:r>
      <w:r w:rsidR="00277B75" w:rsidRPr="00277B75">
        <w:rPr>
          <w:b/>
          <w:sz w:val="24"/>
          <w:szCs w:val="24"/>
          <w:lang w:val="ro-MD"/>
        </w:rPr>
        <w:t xml:space="preserve"> </w:t>
      </w:r>
      <w:r w:rsidR="00043B11">
        <w:rPr>
          <w:b/>
          <w:i/>
          <w:sz w:val="24"/>
          <w:szCs w:val="24"/>
          <w:u w:val="single"/>
          <w:lang w:val="ro-MD"/>
        </w:rPr>
        <w:t>de mic</w:t>
      </w:r>
      <w:r w:rsidR="00043B11">
        <w:rPr>
          <w:b/>
          <w:i/>
          <w:sz w:val="24"/>
          <w:szCs w:val="24"/>
          <w:u w:val="single"/>
          <w:lang w:val="ro-RO"/>
        </w:rPr>
        <w:t>ă</w:t>
      </w:r>
      <w:r w:rsidR="005471F6">
        <w:rPr>
          <w:b/>
          <w:i/>
          <w:sz w:val="24"/>
          <w:szCs w:val="24"/>
          <w:u w:val="single"/>
          <w:lang w:val="ro-MD"/>
        </w:rPr>
        <w:t xml:space="preserve"> valoare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77B75" w:rsidRPr="00277B75">
        <w:rPr>
          <w:b/>
          <w:i/>
          <w:sz w:val="24"/>
          <w:szCs w:val="24"/>
          <w:lang w:val="ro-MD"/>
        </w:rPr>
        <w:t>Agenția Medicamentului și Dispozitivelor Medicale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77B75" w:rsidRPr="00277B75">
        <w:rPr>
          <w:b/>
          <w:i/>
          <w:sz w:val="24"/>
          <w:szCs w:val="24"/>
        </w:rPr>
        <w:t>1006601004002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277B75" w:rsidRPr="00277B75">
        <w:rPr>
          <w:b/>
          <w:i/>
          <w:sz w:val="24"/>
          <w:szCs w:val="24"/>
          <w:lang w:val="en-US"/>
        </w:rPr>
        <w:t xml:space="preserve">MD-2028, </w:t>
      </w:r>
      <w:proofErr w:type="spellStart"/>
      <w:r w:rsidR="00277B75" w:rsidRPr="00277B75">
        <w:rPr>
          <w:b/>
          <w:i/>
          <w:sz w:val="24"/>
          <w:szCs w:val="24"/>
          <w:lang w:val="en-US"/>
        </w:rPr>
        <w:t>Republica</w:t>
      </w:r>
      <w:proofErr w:type="spellEnd"/>
      <w:r w:rsidR="00277B75" w:rsidRPr="00277B75">
        <w:rPr>
          <w:b/>
          <w:i/>
          <w:sz w:val="24"/>
          <w:szCs w:val="24"/>
          <w:lang w:val="en-US"/>
        </w:rPr>
        <w:t xml:space="preserve"> Moldova, </w:t>
      </w:r>
      <w:proofErr w:type="spellStart"/>
      <w:r w:rsidR="00277B75" w:rsidRPr="00277B75">
        <w:rPr>
          <w:b/>
          <w:i/>
          <w:sz w:val="24"/>
          <w:szCs w:val="24"/>
          <w:lang w:val="en-US"/>
        </w:rPr>
        <w:t>Chişinău</w:t>
      </w:r>
      <w:proofErr w:type="spellEnd"/>
      <w:r w:rsidR="00277B75" w:rsidRPr="00277B75">
        <w:rPr>
          <w:b/>
          <w:i/>
          <w:sz w:val="24"/>
          <w:szCs w:val="24"/>
          <w:lang w:val="en-US"/>
        </w:rPr>
        <w:t xml:space="preserve">, str. </w:t>
      </w:r>
      <w:proofErr w:type="spellStart"/>
      <w:r w:rsidR="00277B75" w:rsidRPr="00277B75">
        <w:rPr>
          <w:b/>
          <w:i/>
          <w:sz w:val="24"/>
          <w:szCs w:val="24"/>
          <w:lang w:val="en-US"/>
        </w:rPr>
        <w:t>Korolenko</w:t>
      </w:r>
      <w:proofErr w:type="spellEnd"/>
      <w:r w:rsidR="00277B75" w:rsidRPr="00277B75">
        <w:rPr>
          <w:b/>
          <w:i/>
          <w:sz w:val="24"/>
          <w:szCs w:val="24"/>
          <w:lang w:val="en-US"/>
        </w:rPr>
        <w:t xml:space="preserve"> 2/1</w:t>
      </w:r>
    </w:p>
    <w:p w:rsidR="00A61F2B" w:rsidRPr="00277B7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77B75" w:rsidRPr="00277B75">
        <w:rPr>
          <w:b/>
          <w:i/>
          <w:sz w:val="24"/>
          <w:szCs w:val="24"/>
          <w:lang w:val="en-US"/>
        </w:rPr>
        <w:t xml:space="preserve">tel. </w:t>
      </w:r>
      <w:r w:rsidR="00277B75" w:rsidRPr="00277B75">
        <w:rPr>
          <w:b/>
          <w:i/>
          <w:sz w:val="24"/>
          <w:szCs w:val="24"/>
        </w:rPr>
        <w:t>(+373 22) 88-43-01</w:t>
      </w:r>
      <w:r w:rsidR="00277B75" w:rsidRPr="00277B75">
        <w:rPr>
          <w:b/>
          <w:i/>
          <w:sz w:val="24"/>
          <w:szCs w:val="24"/>
          <w:lang w:val="ro-RO"/>
        </w:rPr>
        <w:t xml:space="preserve"> </w:t>
      </w:r>
      <w:proofErr w:type="spellStart"/>
      <w:r w:rsidR="00277B75" w:rsidRPr="00277B75">
        <w:rPr>
          <w:b/>
          <w:i/>
          <w:sz w:val="24"/>
          <w:szCs w:val="24"/>
        </w:rPr>
        <w:t>fax</w:t>
      </w:r>
      <w:proofErr w:type="spellEnd"/>
      <w:r w:rsidR="00277B75" w:rsidRPr="00277B75">
        <w:rPr>
          <w:b/>
          <w:i/>
          <w:sz w:val="24"/>
          <w:szCs w:val="24"/>
        </w:rPr>
        <w:t xml:space="preserve"> (+373 22) 88-43-55</w:t>
      </w:r>
    </w:p>
    <w:p w:rsidR="00277B75" w:rsidRDefault="00A61F2B" w:rsidP="0072385B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277B75" w:rsidRPr="00277B75">
        <w:rPr>
          <w:b/>
          <w:sz w:val="24"/>
          <w:szCs w:val="24"/>
          <w:lang w:val="en-US"/>
        </w:rPr>
        <w:t>e-mail: </w:t>
      </w:r>
      <w:hyperlink r:id="rId8" w:history="1">
        <w:r w:rsidR="00F749D3" w:rsidRPr="00454C20">
          <w:rPr>
            <w:rStyle w:val="ac"/>
            <w:b/>
            <w:sz w:val="24"/>
            <w:szCs w:val="24"/>
            <w:lang w:val="en-US"/>
          </w:rPr>
          <w:t>office@amdm.gov.md</w:t>
        </w:r>
      </w:hyperlink>
      <w:r w:rsidR="00277B75">
        <w:rPr>
          <w:b/>
          <w:sz w:val="24"/>
          <w:szCs w:val="24"/>
          <w:lang w:val="ro-MD"/>
        </w:rPr>
        <w:t xml:space="preserve">,                             </w:t>
      </w:r>
    </w:p>
    <w:p w:rsidR="00277B75" w:rsidRPr="00277B75" w:rsidRDefault="00277B75" w:rsidP="00277B75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                </w:t>
      </w:r>
      <w:r w:rsidR="00F749D3">
        <w:rPr>
          <w:b/>
          <w:sz w:val="24"/>
          <w:szCs w:val="24"/>
          <w:lang w:val="ro-MD"/>
        </w:rPr>
        <w:t xml:space="preserve">                        www.amdm</w:t>
      </w:r>
      <w:r>
        <w:rPr>
          <w:b/>
          <w:sz w:val="24"/>
          <w:szCs w:val="24"/>
          <w:lang w:val="ro-MD"/>
        </w:rPr>
        <w:t>.</w:t>
      </w:r>
      <w:r w:rsidR="00F749D3">
        <w:rPr>
          <w:b/>
          <w:sz w:val="24"/>
          <w:szCs w:val="24"/>
          <w:lang w:val="ro-MD"/>
        </w:rPr>
        <w:t>gov.</w:t>
      </w:r>
      <w:r>
        <w:rPr>
          <w:b/>
          <w:sz w:val="24"/>
          <w:szCs w:val="24"/>
          <w:lang w:val="ro-MD"/>
        </w:rPr>
        <w:t>md</w:t>
      </w:r>
    </w:p>
    <w:p w:rsidR="00A61F2B" w:rsidRPr="00277B75" w:rsidRDefault="002E606A" w:rsidP="0072385B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277B75">
        <w:rPr>
          <w:b/>
          <w:sz w:val="24"/>
          <w:szCs w:val="24"/>
          <w:lang w:val="ro-MD"/>
        </w:rPr>
        <w:t xml:space="preserve">: </w:t>
      </w:r>
      <w:r w:rsidR="008876C3" w:rsidRPr="00277B75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277B75">
        <w:rPr>
          <w:b/>
          <w:sz w:val="24"/>
          <w:szCs w:val="24"/>
          <w:lang w:val="ro-MD"/>
        </w:rPr>
        <w:t xml:space="preserve"> </w:t>
      </w:r>
      <w:r w:rsidR="00277B75">
        <w:rPr>
          <w:b/>
          <w:sz w:val="24"/>
          <w:szCs w:val="24"/>
          <w:lang w:val="ro-MD"/>
        </w:rPr>
        <w:t xml:space="preserve"> </w:t>
      </w:r>
    </w:p>
    <w:p w:rsidR="005471F6" w:rsidRPr="008D40AE" w:rsidRDefault="0062221E" w:rsidP="008D40AE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4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62"/>
        <w:gridCol w:w="1276"/>
        <w:gridCol w:w="1843"/>
        <w:gridCol w:w="992"/>
        <w:gridCol w:w="709"/>
        <w:gridCol w:w="3685"/>
        <w:gridCol w:w="1073"/>
      </w:tblGrid>
      <w:tr w:rsidR="0069001F" w:rsidRPr="003325DA" w:rsidTr="00F749D3">
        <w:trPr>
          <w:trHeight w:val="5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113637" w:rsidRPr="003325DA" w:rsidTr="00F749D3">
        <w:trPr>
          <w:trHeight w:val="8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5B2F90" w:rsidRDefault="00A57678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>
              <w:rPr>
                <w:b/>
                <w:sz w:val="22"/>
                <w:szCs w:val="22"/>
                <w:lang w:val="ro-MD"/>
              </w:rPr>
              <w:t xml:space="preserve">LOT </w:t>
            </w:r>
            <w:r w:rsidR="00113637" w:rsidRPr="005B2F90">
              <w:rPr>
                <w:b/>
                <w:sz w:val="22"/>
                <w:szCs w:val="22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5B2F90" w:rsidRDefault="00156607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156607">
              <w:rPr>
                <w:b/>
                <w:sz w:val="22"/>
                <w:szCs w:val="22"/>
                <w:lang w:val="ro-MD"/>
              </w:rPr>
              <w:t>38900000-4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5471F6" w:rsidRDefault="005471F6" w:rsidP="00A57678">
            <w:pPr>
              <w:spacing w:before="12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Umidificator </w:t>
            </w:r>
            <w:proofErr w:type="spellStart"/>
            <w:r>
              <w:rPr>
                <w:sz w:val="22"/>
                <w:szCs w:val="22"/>
                <w:lang w:val="ro-RO"/>
              </w:rPr>
              <w:t>Pego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ES 6 și serviciile</w:t>
            </w:r>
            <w:r w:rsidRPr="005471F6">
              <w:rPr>
                <w:sz w:val="22"/>
                <w:szCs w:val="22"/>
                <w:lang w:val="ro-RO"/>
              </w:rPr>
              <w:t xml:space="preserve"> de montarea a acestuia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F749D3" w:rsidRDefault="005471F6" w:rsidP="008876C3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F749D3" w:rsidRDefault="005471F6" w:rsidP="005471F6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E6" w:rsidRPr="00B24BE6" w:rsidRDefault="00B24BE6" w:rsidP="00B24BE6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24BE6">
              <w:rPr>
                <w:b/>
                <w:sz w:val="22"/>
                <w:szCs w:val="22"/>
                <w:lang w:val="en-US"/>
              </w:rPr>
              <w:t>Utilaje</w:t>
            </w:r>
            <w:proofErr w:type="spellEnd"/>
            <w:r w:rsidRPr="00B24BE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24BE6">
              <w:rPr>
                <w:b/>
                <w:sz w:val="22"/>
                <w:szCs w:val="22"/>
                <w:lang w:val="ro-RO"/>
              </w:rPr>
              <w:t>și materiale:</w:t>
            </w:r>
          </w:p>
          <w:p w:rsidR="00113637" w:rsidRPr="008D40AE" w:rsidRDefault="005471F6" w:rsidP="008D40AE">
            <w:pPr>
              <w:pStyle w:val="aa"/>
              <w:numPr>
                <w:ilvl w:val="0"/>
                <w:numId w:val="3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D40AE">
              <w:rPr>
                <w:sz w:val="22"/>
                <w:szCs w:val="22"/>
                <w:lang w:val="en-US"/>
              </w:rPr>
              <w:t>Umidificator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Peggo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ES 6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accesorii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distribuție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aburului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>;</w:t>
            </w:r>
          </w:p>
          <w:p w:rsidR="005471F6" w:rsidRPr="008D40AE" w:rsidRDefault="005471F6" w:rsidP="008D40AE">
            <w:pPr>
              <w:pStyle w:val="aa"/>
              <w:numPr>
                <w:ilvl w:val="0"/>
                <w:numId w:val="31"/>
              </w:numPr>
              <w:rPr>
                <w:sz w:val="22"/>
                <w:szCs w:val="22"/>
                <w:lang w:val="en-US"/>
              </w:rPr>
            </w:pPr>
            <w:r w:rsidRPr="008D40AE">
              <w:rPr>
                <w:sz w:val="22"/>
                <w:szCs w:val="22"/>
                <w:lang w:val="en-US"/>
              </w:rPr>
              <w:t xml:space="preserve">Vas de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acumulare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>;</w:t>
            </w:r>
          </w:p>
          <w:p w:rsidR="005471F6" w:rsidRPr="008D40AE" w:rsidRDefault="005471F6" w:rsidP="008D40AE">
            <w:pPr>
              <w:pStyle w:val="aa"/>
              <w:numPr>
                <w:ilvl w:val="0"/>
                <w:numId w:val="3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D40AE">
              <w:rPr>
                <w:sz w:val="22"/>
                <w:szCs w:val="22"/>
                <w:lang w:val="en-US"/>
              </w:rPr>
              <w:t>Armături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reglare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scurgere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>;</w:t>
            </w:r>
          </w:p>
          <w:p w:rsidR="005471F6" w:rsidRPr="008D40AE" w:rsidRDefault="005471F6" w:rsidP="008D40AE">
            <w:pPr>
              <w:pStyle w:val="aa"/>
              <w:numPr>
                <w:ilvl w:val="0"/>
                <w:numId w:val="3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D40AE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vas de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acumulare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>;</w:t>
            </w:r>
          </w:p>
          <w:p w:rsidR="005471F6" w:rsidRPr="008D40AE" w:rsidRDefault="005471F6" w:rsidP="008D40AE">
            <w:pPr>
              <w:pStyle w:val="aa"/>
              <w:numPr>
                <w:ilvl w:val="0"/>
                <w:numId w:val="3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D40AE">
              <w:rPr>
                <w:sz w:val="22"/>
                <w:szCs w:val="22"/>
                <w:lang w:val="en-US"/>
              </w:rPr>
              <w:t>Pompă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presiune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hidrofor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>;</w:t>
            </w:r>
          </w:p>
          <w:p w:rsidR="005471F6" w:rsidRPr="00B24BE6" w:rsidRDefault="00B24BE6" w:rsidP="005471F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24BE6">
              <w:rPr>
                <w:b/>
                <w:sz w:val="22"/>
                <w:szCs w:val="22"/>
                <w:lang w:val="en-US"/>
              </w:rPr>
              <w:t>Lucrări</w:t>
            </w:r>
            <w:proofErr w:type="spellEnd"/>
            <w:r w:rsidRPr="00B24BE6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24BE6">
              <w:rPr>
                <w:b/>
                <w:sz w:val="22"/>
                <w:szCs w:val="22"/>
                <w:lang w:val="en-US"/>
              </w:rPr>
              <w:t>montare</w:t>
            </w:r>
            <w:proofErr w:type="spellEnd"/>
            <w:r w:rsidRPr="00B24BE6">
              <w:rPr>
                <w:b/>
                <w:sz w:val="22"/>
                <w:szCs w:val="22"/>
                <w:lang w:val="en-US"/>
              </w:rPr>
              <w:t>:</w:t>
            </w:r>
          </w:p>
          <w:p w:rsidR="005471F6" w:rsidRPr="008D40AE" w:rsidRDefault="005471F6" w:rsidP="005471F6">
            <w:pPr>
              <w:pStyle w:val="aa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D40AE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umidificatorului</w:t>
            </w:r>
            <w:proofErr w:type="spellEnd"/>
          </w:p>
          <w:p w:rsidR="005471F6" w:rsidRPr="008D40AE" w:rsidRDefault="005471F6" w:rsidP="005471F6">
            <w:pPr>
              <w:pStyle w:val="aa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D40AE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pompei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vasului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acumulare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>;</w:t>
            </w:r>
          </w:p>
          <w:p w:rsidR="005471F6" w:rsidRPr="005471F6" w:rsidRDefault="005471F6" w:rsidP="005471F6">
            <w:pPr>
              <w:pStyle w:val="aa"/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8D40AE">
              <w:rPr>
                <w:sz w:val="22"/>
                <w:szCs w:val="22"/>
                <w:lang w:val="en-US"/>
              </w:rPr>
              <w:t>Conectarea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armăturilor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reglare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8D40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0AE">
              <w:rPr>
                <w:sz w:val="22"/>
                <w:szCs w:val="22"/>
                <w:lang w:val="en-US"/>
              </w:rPr>
              <w:t>scurgere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37" w:rsidRPr="005B2F90" w:rsidRDefault="00113637" w:rsidP="0069001F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</w:tr>
      <w:tr w:rsidR="005E2830" w:rsidRPr="005966D8" w:rsidTr="00F749D3">
        <w:trPr>
          <w:trHeight w:val="397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30" w:rsidRPr="005B2F90" w:rsidRDefault="005E2830" w:rsidP="005E2830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5B2F90">
              <w:rPr>
                <w:b/>
                <w:sz w:val="22"/>
                <w:szCs w:val="22"/>
                <w:lang w:val="ro-MD"/>
              </w:rPr>
              <w:t>Valoarea estimativă totală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30" w:rsidRPr="005B2F90" w:rsidRDefault="008D40AE" w:rsidP="000F58DA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>
              <w:rPr>
                <w:b/>
                <w:sz w:val="22"/>
                <w:szCs w:val="22"/>
                <w:lang w:val="ro-MD"/>
              </w:rPr>
              <w:t>63 500 lei</w:t>
            </w:r>
          </w:p>
        </w:tc>
      </w:tr>
    </w:tbl>
    <w:p w:rsidR="005B2F90" w:rsidRDefault="005B2F90" w:rsidP="005B2F9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DE465C">
        <w:rPr>
          <w:b/>
          <w:sz w:val="24"/>
          <w:szCs w:val="24"/>
          <w:lang w:val="ro-MD"/>
        </w:rPr>
        <w:t xml:space="preserve"> </w:t>
      </w:r>
      <w:r w:rsidR="00DE465C" w:rsidRPr="00DE465C">
        <w:rPr>
          <w:b/>
          <w:i/>
          <w:sz w:val="24"/>
          <w:szCs w:val="24"/>
          <w:u w:val="single"/>
          <w:lang w:val="ro-MD"/>
        </w:rPr>
        <w:t>Achiziția conține un singur lot.</w:t>
      </w:r>
    </w:p>
    <w:p w:rsidR="00DE465C" w:rsidRP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Pentru un singur lot;</w:t>
      </w:r>
    </w:p>
    <w:p w:rsidR="00DE465C" w:rsidRP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Pentru mai multe loturi;</w:t>
      </w:r>
    </w:p>
    <w:p w:rsidR="00DE465C" w:rsidRP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Pentru toate loturile;</w:t>
      </w:r>
    </w:p>
    <w:p w:rsid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Alte limitări privind numărul de loturi care pot fi atribuite aceluiași ofertant___________________________________________________________________.</w:t>
      </w:r>
    </w:p>
    <w:p w:rsidR="008D40AE" w:rsidRPr="00DE465C" w:rsidRDefault="008D40AE" w:rsidP="008D40AE">
      <w:pPr>
        <w:pStyle w:val="aa"/>
        <w:tabs>
          <w:tab w:val="right" w:pos="426"/>
        </w:tabs>
        <w:contextualSpacing w:val="0"/>
        <w:rPr>
          <w:sz w:val="24"/>
          <w:szCs w:val="24"/>
          <w:lang w:val="ro-MD"/>
        </w:rPr>
      </w:pPr>
    </w:p>
    <w:p w:rsidR="004033C7" w:rsidRDefault="001224DA" w:rsidP="004033C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Admiterea sau interzicerea ofertelor alternative: </w:t>
      </w:r>
      <w:r w:rsidR="004033C7" w:rsidRPr="00CE1F85">
        <w:rPr>
          <w:b/>
          <w:i/>
          <w:sz w:val="24"/>
          <w:szCs w:val="24"/>
          <w:lang w:val="ro-MD"/>
        </w:rPr>
        <w:t>nu se admit oferte alternative</w:t>
      </w:r>
      <w:r w:rsidR="00DE465C">
        <w:rPr>
          <w:b/>
          <w:i/>
          <w:sz w:val="24"/>
          <w:szCs w:val="24"/>
          <w:lang w:val="ro-MD"/>
        </w:rPr>
        <w:t>.</w:t>
      </w:r>
    </w:p>
    <w:p w:rsidR="003325DA" w:rsidRPr="003325DA" w:rsidRDefault="00193507" w:rsidP="003325DA">
      <w:pPr>
        <w:pStyle w:val="aa"/>
        <w:numPr>
          <w:ilvl w:val="0"/>
          <w:numId w:val="3"/>
        </w:numPr>
        <w:rPr>
          <w:b/>
          <w:i/>
          <w:noProof/>
          <w:sz w:val="24"/>
          <w:szCs w:val="24"/>
          <w:lang w:val="ro-RO" w:eastAsia="en-US"/>
        </w:rPr>
      </w:pPr>
      <w:r w:rsidRPr="003325DA">
        <w:rPr>
          <w:b/>
          <w:sz w:val="24"/>
          <w:szCs w:val="24"/>
          <w:lang w:val="ro-MD"/>
        </w:rPr>
        <w:t>Termenii</w:t>
      </w:r>
      <w:r w:rsidR="001224DA" w:rsidRPr="003325DA">
        <w:rPr>
          <w:b/>
          <w:sz w:val="24"/>
          <w:szCs w:val="24"/>
          <w:lang w:val="ro-MD"/>
        </w:rPr>
        <w:t xml:space="preserve"> și condițiile de livr</w:t>
      </w:r>
      <w:r w:rsidRPr="003325DA">
        <w:rPr>
          <w:b/>
          <w:sz w:val="24"/>
          <w:szCs w:val="24"/>
          <w:lang w:val="ro-MD"/>
        </w:rPr>
        <w:t>are/prestare/executare solicitați</w:t>
      </w:r>
      <w:r w:rsidR="001224DA" w:rsidRPr="003325DA">
        <w:rPr>
          <w:b/>
          <w:sz w:val="24"/>
          <w:szCs w:val="24"/>
          <w:lang w:val="ro-MD"/>
        </w:rPr>
        <w:t>:</w:t>
      </w:r>
      <w:r w:rsidR="004033C7" w:rsidRPr="003325DA">
        <w:rPr>
          <w:b/>
          <w:sz w:val="24"/>
          <w:szCs w:val="24"/>
          <w:lang w:val="ro-MD"/>
        </w:rPr>
        <w:t xml:space="preserve"> </w:t>
      </w:r>
      <w:r w:rsidR="003325DA" w:rsidRPr="003325DA">
        <w:rPr>
          <w:b/>
          <w:i/>
          <w:noProof/>
          <w:sz w:val="24"/>
          <w:szCs w:val="24"/>
          <w:lang w:val="ro-RO" w:eastAsia="en-US"/>
        </w:rPr>
        <w:t>Livrarea Bunurilor se efectuează de către Vînzător timp de 20 de zile calendaristice de la data înregistrării contractului la Trezoreria de Stat.</w:t>
      </w:r>
    </w:p>
    <w:p w:rsidR="00086B34" w:rsidRPr="003325DA" w:rsidRDefault="001224DA" w:rsidP="004734A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ro-MD"/>
        </w:rPr>
      </w:pPr>
      <w:r w:rsidRPr="003325DA">
        <w:rPr>
          <w:b/>
          <w:sz w:val="24"/>
          <w:szCs w:val="24"/>
          <w:lang w:val="ro-MD"/>
        </w:rPr>
        <w:t>Termenul de valabilitate a contractului:</w:t>
      </w:r>
      <w:r w:rsidR="00CE1F85" w:rsidRPr="003325DA">
        <w:rPr>
          <w:b/>
          <w:sz w:val="24"/>
          <w:szCs w:val="24"/>
          <w:lang w:val="ro-MD"/>
        </w:rPr>
        <w:t xml:space="preserve"> </w:t>
      </w:r>
      <w:r w:rsidR="00A57678" w:rsidRPr="003325DA">
        <w:rPr>
          <w:b/>
          <w:i/>
          <w:sz w:val="24"/>
          <w:szCs w:val="24"/>
          <w:lang w:val="ro-MD"/>
        </w:rPr>
        <w:t>30.12.2021</w:t>
      </w:r>
    </w:p>
    <w:p w:rsidR="006C11CA" w:rsidRPr="004225A2" w:rsidRDefault="00086B34" w:rsidP="00CE1F8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</w:t>
      </w:r>
      <w:bookmarkStart w:id="0" w:name="_GoBack"/>
      <w:bookmarkEnd w:id="0"/>
      <w:r w:rsidRPr="004225A2">
        <w:rPr>
          <w:b/>
          <w:sz w:val="24"/>
          <w:szCs w:val="24"/>
          <w:lang w:val="ro-MD"/>
        </w:rPr>
        <w:t>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CE1F85" w:rsidRPr="00CE1F85">
        <w:rPr>
          <w:b/>
          <w:i/>
          <w:sz w:val="24"/>
          <w:szCs w:val="24"/>
          <w:lang w:val="ro-MD"/>
        </w:rPr>
        <w:t>nu</w:t>
      </w:r>
    </w:p>
    <w:p w:rsidR="005B2F90" w:rsidRPr="005966D8" w:rsidRDefault="004225A2" w:rsidP="005B2F9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1"/>
        <w:gridCol w:w="3465"/>
        <w:gridCol w:w="3532"/>
        <w:gridCol w:w="1750"/>
      </w:tblGrid>
      <w:tr w:rsidR="00444B84" w:rsidRPr="004225A2" w:rsidTr="005966D8">
        <w:tc>
          <w:tcPr>
            <w:tcW w:w="881" w:type="dxa"/>
            <w:shd w:val="clear" w:color="auto" w:fill="D9D9D9" w:themeFill="background1" w:themeFillShade="D9"/>
          </w:tcPr>
          <w:p w:rsidR="00444B84" w:rsidRPr="000F58D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444B84" w:rsidRPr="000F58DA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444B84" w:rsidRPr="000F58D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0F58DA">
              <w:rPr>
                <w:b/>
                <w:iCs/>
                <w:sz w:val="24"/>
                <w:szCs w:val="24"/>
                <w:lang w:val="ro-MD"/>
              </w:rPr>
              <w:t>criteriului/</w:t>
            </w:r>
            <w:r w:rsidR="007F1077" w:rsidRPr="000F58DA">
              <w:rPr>
                <w:b/>
                <w:iCs/>
                <w:sz w:val="24"/>
                <w:szCs w:val="24"/>
                <w:lang w:val="ro-MD"/>
              </w:rPr>
              <w:t>cerinței</w:t>
            </w:r>
            <w:r w:rsidRPr="000F58DA">
              <w:rPr>
                <w:b/>
                <w:iCs/>
                <w:sz w:val="24"/>
                <w:szCs w:val="24"/>
                <w:lang w:val="ro-MD"/>
              </w:rPr>
              <w:t>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44B84" w:rsidRPr="000F58DA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>Nivelul minim/</w:t>
            </w:r>
            <w:r w:rsidR="007F1077" w:rsidRPr="000F58DA">
              <w:rPr>
                <w:b/>
                <w:iCs/>
                <w:sz w:val="24"/>
                <w:szCs w:val="24"/>
                <w:lang w:val="ro-MD"/>
              </w:rPr>
              <w:br/>
            </w:r>
            <w:r w:rsidR="00444B84" w:rsidRPr="000F58DA">
              <w:rPr>
                <w:b/>
                <w:iCs/>
                <w:sz w:val="24"/>
                <w:szCs w:val="24"/>
                <w:lang w:val="ro-MD"/>
              </w:rPr>
              <w:t>Obligativitatea</w:t>
            </w:r>
          </w:p>
        </w:tc>
      </w:tr>
      <w:tr w:rsidR="00986FB9" w:rsidRPr="00827280" w:rsidTr="005966D8">
        <w:tc>
          <w:tcPr>
            <w:tcW w:w="881" w:type="dxa"/>
            <w:shd w:val="clear" w:color="auto" w:fill="auto"/>
          </w:tcPr>
          <w:p w:rsidR="00827280" w:rsidRPr="000F58DA" w:rsidRDefault="00827280" w:rsidP="00827280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280" w:rsidRPr="000F58DA" w:rsidRDefault="00827280" w:rsidP="0082728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F58DA">
              <w:rPr>
                <w:color w:val="000000"/>
                <w:sz w:val="22"/>
                <w:szCs w:val="22"/>
              </w:rPr>
              <w:t>Formularul</w:t>
            </w:r>
            <w:proofErr w:type="spellEnd"/>
            <w:r w:rsidRPr="000F5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58DA">
              <w:rPr>
                <w:color w:val="000000"/>
                <w:sz w:val="22"/>
                <w:szCs w:val="22"/>
              </w:rPr>
              <w:t>Ofertei</w:t>
            </w:r>
            <w:proofErr w:type="spellEnd"/>
            <w:r w:rsidRPr="000F58DA">
              <w:rPr>
                <w:color w:val="000000"/>
                <w:sz w:val="22"/>
                <w:szCs w:val="22"/>
              </w:rPr>
              <w:t xml:space="preserve"> (F 3.1)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280" w:rsidRPr="000F58DA" w:rsidRDefault="00827280" w:rsidP="00C60C5D">
            <w:pPr>
              <w:rPr>
                <w:color w:val="000000"/>
                <w:sz w:val="22"/>
                <w:szCs w:val="22"/>
                <w:lang w:val="en-US"/>
              </w:rPr>
            </w:pPr>
            <w:r w:rsidRPr="000F58DA">
              <w:rPr>
                <w:color w:val="000000"/>
                <w:sz w:val="22"/>
                <w:szCs w:val="22"/>
                <w:lang w:val="en-US"/>
              </w:rPr>
              <w:t>C</w:t>
            </w:r>
            <w:r w:rsidR="00345FF1" w:rsidRPr="000F58DA">
              <w:rPr>
                <w:color w:val="000000"/>
                <w:sz w:val="22"/>
                <w:szCs w:val="22"/>
                <w:lang w:val="en-US"/>
              </w:rPr>
              <w:t xml:space="preserve">onform </w:t>
            </w:r>
            <w:proofErr w:type="spellStart"/>
            <w:r w:rsidR="00345FF1" w:rsidRPr="000F58DA">
              <w:rPr>
                <w:color w:val="000000"/>
                <w:sz w:val="22"/>
                <w:szCs w:val="22"/>
                <w:lang w:val="en-US"/>
              </w:rPr>
              <w:t>formularului</w:t>
            </w:r>
            <w:proofErr w:type="spellEnd"/>
            <w:r w:rsidR="00345FF1" w:rsidRPr="000F58DA">
              <w:rPr>
                <w:color w:val="000000"/>
                <w:sz w:val="22"/>
                <w:szCs w:val="22"/>
                <w:lang w:val="en-US"/>
              </w:rPr>
              <w:t xml:space="preserve"> F3.1 din </w:t>
            </w:r>
            <w:proofErr w:type="spellStart"/>
            <w:r w:rsidR="00345FF1" w:rsidRPr="000F58DA">
              <w:rPr>
                <w:color w:val="000000"/>
                <w:sz w:val="22"/>
                <w:szCs w:val="22"/>
                <w:lang w:val="en-US"/>
              </w:rPr>
              <w:t>Documentația</w:t>
            </w:r>
            <w:proofErr w:type="spellEnd"/>
            <w:r w:rsidR="00345FF1" w:rsidRPr="000F58DA"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tandard, </w:t>
            </w:r>
            <w:r w:rsidR="00C60C5D" w:rsidRPr="000F58DA">
              <w:rPr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="00C60C5D" w:rsidRPr="000F58DA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="00C60C5D"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5FF1" w:rsidRPr="000F58DA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45FF1" w:rsidRPr="000F58DA">
              <w:rPr>
                <w:color w:val="000000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C60C5D" w:rsidRPr="000F58DA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827280" w:rsidRPr="000F58DA" w:rsidRDefault="00345FF1" w:rsidP="00345FF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05164A" w:rsidRPr="00827280" w:rsidTr="005966D8">
        <w:tc>
          <w:tcPr>
            <w:tcW w:w="881" w:type="dxa"/>
            <w:shd w:val="clear" w:color="auto" w:fill="auto"/>
          </w:tcPr>
          <w:p w:rsidR="0005164A" w:rsidRPr="000F58DA" w:rsidRDefault="0005164A" w:rsidP="0005164A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8DA">
              <w:rPr>
                <w:sz w:val="22"/>
                <w:szCs w:val="22"/>
                <w:lang w:val="en-US"/>
              </w:rPr>
              <w:t>Dovada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înregistrării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persoanei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juridice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prevederile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legale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ţara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ofertantul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este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stabilit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8DA">
              <w:rPr>
                <w:sz w:val="22"/>
                <w:szCs w:val="22"/>
                <w:lang w:val="en-US"/>
              </w:rPr>
              <w:t>Certificat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decizie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întreprinderii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/extras din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Registrul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persoanelor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juridice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ştampilei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ofertantului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Operatorul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nerezident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documente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ţara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origine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dovedesc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forma de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atestare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ori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apartenenţa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punct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vedere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profesional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jc w:val="center"/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>Da</w:t>
            </w:r>
          </w:p>
        </w:tc>
      </w:tr>
      <w:tr w:rsidR="0005164A" w:rsidRPr="00827280" w:rsidTr="005966D8">
        <w:trPr>
          <w:trHeight w:val="975"/>
        </w:trPr>
        <w:tc>
          <w:tcPr>
            <w:tcW w:w="881" w:type="dxa"/>
            <w:shd w:val="clear" w:color="auto" w:fill="auto"/>
          </w:tcPr>
          <w:p w:rsidR="0005164A" w:rsidRPr="000F58DA" w:rsidRDefault="0005164A" w:rsidP="0005164A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rPr>
                <w:sz w:val="22"/>
                <w:szCs w:val="22"/>
              </w:rPr>
            </w:pPr>
            <w:proofErr w:type="spellStart"/>
            <w:r w:rsidRPr="000F58DA">
              <w:rPr>
                <w:sz w:val="22"/>
                <w:szCs w:val="22"/>
              </w:rPr>
              <w:t>Informații</w:t>
            </w:r>
            <w:proofErr w:type="spellEnd"/>
            <w:r w:rsidRPr="000F58DA">
              <w:rPr>
                <w:sz w:val="22"/>
                <w:szCs w:val="22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</w:rPr>
              <w:t>generale</w:t>
            </w:r>
            <w:proofErr w:type="spellEnd"/>
            <w:r w:rsidRPr="000F58DA">
              <w:rPr>
                <w:sz w:val="22"/>
                <w:szCs w:val="22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</w:rPr>
              <w:t>despre</w:t>
            </w:r>
            <w:proofErr w:type="spellEnd"/>
            <w:r w:rsidRPr="000F58DA">
              <w:rPr>
                <w:sz w:val="22"/>
                <w:szCs w:val="22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</w:rPr>
              <w:t>ofertant</w:t>
            </w:r>
            <w:proofErr w:type="spellEnd"/>
            <w:r w:rsidRPr="000F58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8DA">
              <w:rPr>
                <w:sz w:val="22"/>
                <w:szCs w:val="22"/>
                <w:lang w:val="en-US"/>
              </w:rPr>
              <w:t>Formularul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informativ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despre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ofertant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Formularului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F3.3 din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Documentația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Standard;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jc w:val="center"/>
              <w:rPr>
                <w:sz w:val="22"/>
                <w:szCs w:val="22"/>
              </w:rPr>
            </w:pPr>
            <w:proofErr w:type="spellStart"/>
            <w:r w:rsidRPr="000F58DA">
              <w:rPr>
                <w:sz w:val="22"/>
                <w:szCs w:val="22"/>
              </w:rPr>
              <w:t>Da</w:t>
            </w:r>
            <w:proofErr w:type="spellEnd"/>
          </w:p>
        </w:tc>
      </w:tr>
      <w:tr w:rsidR="00951971" w:rsidRPr="00827280" w:rsidTr="005966D8">
        <w:tc>
          <w:tcPr>
            <w:tcW w:w="881" w:type="dxa"/>
            <w:shd w:val="clear" w:color="auto" w:fill="auto"/>
          </w:tcPr>
          <w:p w:rsidR="00951971" w:rsidRPr="000F58DA" w:rsidRDefault="00951971" w:rsidP="00951971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shd w:val="clear" w:color="auto" w:fill="auto"/>
          </w:tcPr>
          <w:p w:rsidR="00951971" w:rsidRPr="000F58DA" w:rsidRDefault="00951971" w:rsidP="00951971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8DA">
              <w:rPr>
                <w:sz w:val="22"/>
                <w:szCs w:val="22"/>
                <w:lang w:val="en-US"/>
              </w:rPr>
              <w:t>Actul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r w:rsidRPr="000F58DA">
              <w:rPr>
                <w:sz w:val="22"/>
                <w:szCs w:val="22"/>
              </w:rPr>
              <w:t>се</w:t>
            </w:r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atestă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dreptul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de </w:t>
            </w:r>
            <w:r w:rsidRPr="000F58DA">
              <w:rPr>
                <w:sz w:val="22"/>
                <w:szCs w:val="22"/>
              </w:rPr>
              <w:t>а</w:t>
            </w:r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livr</w:t>
            </w:r>
            <w:proofErr w:type="spellEnd"/>
            <w:r w:rsidRPr="000F58DA">
              <w:rPr>
                <w:sz w:val="22"/>
                <w:szCs w:val="22"/>
              </w:rPr>
              <w:t>а</w:t>
            </w:r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bunuri</w:t>
            </w:r>
            <w:proofErr w:type="spellEnd"/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1971" w:rsidRPr="000F58DA" w:rsidRDefault="00951971" w:rsidP="00951971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Licența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activitate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r w:rsidRPr="000F58DA">
              <w:rPr>
                <w:sz w:val="22"/>
                <w:szCs w:val="22"/>
              </w:rPr>
              <w:t>р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rin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r w:rsidR="008620A3">
              <w:rPr>
                <w:sz w:val="22"/>
                <w:szCs w:val="22"/>
                <w:lang w:val="en-US"/>
              </w:rPr>
              <w:t xml:space="preserve">electronica a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Participantului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</w:p>
          <w:p w:rsidR="00951971" w:rsidRPr="000F58DA" w:rsidRDefault="00951971" w:rsidP="00951971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0F58DA">
              <w:rPr>
                <w:sz w:val="22"/>
                <w:szCs w:val="22"/>
                <w:lang w:val="en-US"/>
              </w:rPr>
              <w:t>în</w:t>
            </w:r>
            <w:proofErr w:type="spellEnd"/>
            <w:proofErr w:type="gram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cazul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activitatea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licențiază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>).</w:t>
            </w:r>
          </w:p>
          <w:p w:rsidR="00951971" w:rsidRPr="000F58DA" w:rsidRDefault="00951971" w:rsidP="008620A3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Autorizația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funcționare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r w:rsidRPr="000F58DA">
              <w:rPr>
                <w:sz w:val="22"/>
                <w:szCs w:val="22"/>
              </w:rPr>
              <w:t>р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rin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semnătura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r w:rsidR="008620A3">
              <w:rPr>
                <w:sz w:val="22"/>
                <w:szCs w:val="22"/>
                <w:lang w:val="en-US"/>
              </w:rPr>
              <w:t>electronica a</w:t>
            </w:r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  <w:lang w:val="en-US"/>
              </w:rPr>
              <w:t>Participantului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1971" w:rsidRPr="000F58DA" w:rsidRDefault="00951971" w:rsidP="00951971">
            <w:pPr>
              <w:jc w:val="center"/>
              <w:rPr>
                <w:sz w:val="22"/>
                <w:szCs w:val="22"/>
              </w:rPr>
            </w:pPr>
            <w:proofErr w:type="spellStart"/>
            <w:r w:rsidRPr="000F58DA">
              <w:rPr>
                <w:sz w:val="22"/>
                <w:szCs w:val="22"/>
              </w:rPr>
              <w:t>Da</w:t>
            </w:r>
            <w:proofErr w:type="spellEnd"/>
          </w:p>
        </w:tc>
      </w:tr>
      <w:tr w:rsidR="00C60C5D" w:rsidRPr="00827280" w:rsidTr="005966D8">
        <w:tc>
          <w:tcPr>
            <w:tcW w:w="881" w:type="dxa"/>
            <w:shd w:val="clear" w:color="auto" w:fill="auto"/>
          </w:tcPr>
          <w:p w:rsidR="00C60C5D" w:rsidRPr="000F58DA" w:rsidRDefault="00C60C5D" w:rsidP="00827280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proofErr w:type="spellStart"/>
            <w:r w:rsidRPr="000F58DA">
              <w:rPr>
                <w:sz w:val="22"/>
                <w:szCs w:val="22"/>
              </w:rPr>
              <w:t>Specificații</w:t>
            </w:r>
            <w:proofErr w:type="spellEnd"/>
            <w:r w:rsidRPr="000F58DA">
              <w:rPr>
                <w:sz w:val="22"/>
                <w:szCs w:val="22"/>
              </w:rPr>
              <w:t xml:space="preserve"> </w:t>
            </w:r>
            <w:proofErr w:type="spellStart"/>
            <w:r w:rsidRPr="000F58DA">
              <w:rPr>
                <w:sz w:val="22"/>
                <w:szCs w:val="22"/>
              </w:rPr>
              <w:t>tehnice</w:t>
            </w:r>
            <w:proofErr w:type="spellEnd"/>
            <w:r w:rsidRPr="000F58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</w:tcPr>
          <w:p w:rsidR="00C60C5D" w:rsidRPr="000F58DA" w:rsidRDefault="00C60C5D" w:rsidP="00986FB9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0F58DA">
              <w:rPr>
                <w:iCs/>
                <w:sz w:val="22"/>
                <w:szCs w:val="22"/>
                <w:lang w:val="en-US"/>
              </w:rPr>
              <w:t>formularului</w:t>
            </w:r>
            <w:proofErr w:type="spellEnd"/>
            <w:r w:rsidRPr="000F58DA">
              <w:rPr>
                <w:iCs/>
                <w:sz w:val="22"/>
                <w:szCs w:val="22"/>
                <w:lang w:val="en-US"/>
              </w:rPr>
              <w:t xml:space="preserve"> F4.1 din </w:t>
            </w:r>
            <w:proofErr w:type="spellStart"/>
            <w:r w:rsidRPr="000F58DA">
              <w:rPr>
                <w:iCs/>
                <w:sz w:val="22"/>
                <w:szCs w:val="22"/>
                <w:lang w:val="en-US"/>
              </w:rPr>
              <w:t>Documentația</w:t>
            </w:r>
            <w:proofErr w:type="spellEnd"/>
            <w:r w:rsidRPr="000F58DA">
              <w:rPr>
                <w:iCs/>
                <w:sz w:val="22"/>
                <w:szCs w:val="22"/>
                <w:lang w:val="en-US"/>
              </w:rPr>
              <w:t xml:space="preserve"> Standard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D"/>
              </w:rPr>
            </w:pPr>
            <w:r w:rsidRPr="000F58DA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C60C5D" w:rsidRPr="00827280" w:rsidTr="005966D8">
        <w:tc>
          <w:tcPr>
            <w:tcW w:w="881" w:type="dxa"/>
            <w:shd w:val="clear" w:color="auto" w:fill="auto"/>
          </w:tcPr>
          <w:p w:rsidR="00C60C5D" w:rsidRPr="000F58DA" w:rsidRDefault="00C60C5D" w:rsidP="00827280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 w:rsidRPr="000F58DA">
              <w:rPr>
                <w:sz w:val="22"/>
                <w:szCs w:val="22"/>
                <w:lang w:val="ro-RO"/>
              </w:rPr>
              <w:t>Specificații de preț</w:t>
            </w:r>
          </w:p>
        </w:tc>
        <w:tc>
          <w:tcPr>
            <w:tcW w:w="3532" w:type="dxa"/>
            <w:shd w:val="clear" w:color="auto" w:fill="auto"/>
          </w:tcPr>
          <w:p w:rsidR="00C60C5D" w:rsidRPr="000F58DA" w:rsidRDefault="00C60C5D" w:rsidP="00986FB9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0F58DA">
              <w:rPr>
                <w:iCs/>
                <w:sz w:val="22"/>
                <w:szCs w:val="22"/>
                <w:lang w:val="en-US"/>
              </w:rPr>
              <w:t>formularului</w:t>
            </w:r>
            <w:proofErr w:type="spellEnd"/>
            <w:r w:rsidRPr="000F58DA">
              <w:rPr>
                <w:iCs/>
                <w:sz w:val="22"/>
                <w:szCs w:val="22"/>
                <w:lang w:val="en-US"/>
              </w:rPr>
              <w:t xml:space="preserve"> F4.2 din </w:t>
            </w:r>
            <w:proofErr w:type="spellStart"/>
            <w:r w:rsidRPr="000F58DA">
              <w:rPr>
                <w:iCs/>
                <w:sz w:val="22"/>
                <w:szCs w:val="22"/>
                <w:lang w:val="en-US"/>
              </w:rPr>
              <w:t>Documentația</w:t>
            </w:r>
            <w:proofErr w:type="spellEnd"/>
            <w:r w:rsidRPr="000F58DA">
              <w:rPr>
                <w:iCs/>
                <w:sz w:val="22"/>
                <w:szCs w:val="22"/>
                <w:lang w:val="en-US"/>
              </w:rPr>
              <w:t xml:space="preserve"> Standard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3325DA" w:rsidRPr="00827280" w:rsidTr="005966D8">
        <w:tc>
          <w:tcPr>
            <w:tcW w:w="881" w:type="dxa"/>
            <w:shd w:val="clear" w:color="auto" w:fill="auto"/>
          </w:tcPr>
          <w:p w:rsidR="003325DA" w:rsidRPr="000F58DA" w:rsidRDefault="003325DA" w:rsidP="003325DA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shd w:val="clear" w:color="auto" w:fill="auto"/>
          </w:tcPr>
          <w:p w:rsidR="003325DA" w:rsidRPr="003325DA" w:rsidRDefault="003325DA" w:rsidP="003325DA">
            <w:pPr>
              <w:rPr>
                <w:sz w:val="22"/>
                <w:szCs w:val="22"/>
                <w:lang w:val="en-US"/>
              </w:rPr>
            </w:pPr>
            <w:r w:rsidRPr="003325DA">
              <w:rPr>
                <w:sz w:val="22"/>
                <w:szCs w:val="22"/>
                <w:lang w:val="en-US"/>
              </w:rPr>
              <w:t xml:space="preserve">Minim 3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ani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experiență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deservirea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utilajelor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325DA">
              <w:rPr>
                <w:sz w:val="22"/>
                <w:szCs w:val="22"/>
                <w:lang w:val="en-US"/>
              </w:rPr>
              <w:t xml:space="preserve">HVAC 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pentru</w:t>
            </w:r>
            <w:proofErr w:type="spellEnd"/>
            <w:proofErr w:type="gram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camere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curate.</w:t>
            </w:r>
          </w:p>
        </w:tc>
        <w:tc>
          <w:tcPr>
            <w:tcW w:w="3532" w:type="dxa"/>
            <w:shd w:val="clear" w:color="auto" w:fill="auto"/>
          </w:tcPr>
          <w:p w:rsidR="003325DA" w:rsidRPr="003325DA" w:rsidRDefault="003325DA" w:rsidP="003325DA">
            <w:pPr>
              <w:rPr>
                <w:sz w:val="22"/>
                <w:szCs w:val="22"/>
                <w:lang w:val="en-US"/>
              </w:rPr>
            </w:pPr>
            <w:proofErr w:type="spellStart"/>
            <w:r w:rsidRPr="003325DA">
              <w:rPr>
                <w:sz w:val="22"/>
                <w:szCs w:val="22"/>
                <w:lang w:val="en-US"/>
              </w:rPr>
              <w:t>Declarație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experiența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similară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Formularului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F 3.9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Declarație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lista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principalelor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lucrări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executate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ultimul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an de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activitate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Pr="003325DA">
              <w:rPr>
                <w:sz w:val="22"/>
                <w:szCs w:val="22"/>
                <w:lang w:val="en-US"/>
              </w:rPr>
              <w:t>Formularului</w:t>
            </w:r>
            <w:proofErr w:type="spellEnd"/>
            <w:r w:rsidRPr="003325DA">
              <w:rPr>
                <w:sz w:val="22"/>
                <w:szCs w:val="22"/>
                <w:lang w:val="en-US"/>
              </w:rPr>
              <w:t xml:space="preserve"> F 3.10</w:t>
            </w:r>
          </w:p>
        </w:tc>
        <w:tc>
          <w:tcPr>
            <w:tcW w:w="1750" w:type="dxa"/>
            <w:shd w:val="clear" w:color="auto" w:fill="auto"/>
          </w:tcPr>
          <w:p w:rsidR="003325DA" w:rsidRPr="003325DA" w:rsidRDefault="003325DA" w:rsidP="003325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325D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</w:tbl>
    <w:p w:rsidR="00654065" w:rsidRPr="00304AFD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CE1F85" w:rsidRPr="00304AFD">
        <w:rPr>
          <w:b/>
          <w:i/>
          <w:sz w:val="24"/>
          <w:szCs w:val="24"/>
          <w:lang w:val="ro-MD"/>
        </w:rPr>
        <w:t>prețul cel mai scăzut, fără TVA</w:t>
      </w:r>
    </w:p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DF530B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DF530B">
        <w:rPr>
          <w:b/>
          <w:sz w:val="24"/>
          <w:szCs w:val="24"/>
          <w:lang w:val="ro-MD"/>
        </w:rPr>
        <w:t xml:space="preserve"> la: </w:t>
      </w:r>
      <w:r w:rsidR="007701D8">
        <w:rPr>
          <w:b/>
          <w:i/>
          <w:sz w:val="24"/>
          <w:szCs w:val="24"/>
          <w:u w:val="single"/>
          <w:lang w:val="ro-MD"/>
        </w:rPr>
        <w:t>16:00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="007701D8">
        <w:rPr>
          <w:b/>
          <w:i/>
          <w:sz w:val="24"/>
          <w:szCs w:val="24"/>
          <w:u w:val="single"/>
          <w:lang w:val="ro-MD"/>
        </w:rPr>
        <w:t>28.05.2021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04AFD" w:rsidRPr="00304AFD">
        <w:rPr>
          <w:b/>
          <w:i/>
          <w:sz w:val="24"/>
          <w:szCs w:val="24"/>
          <w:lang w:val="ro-MD"/>
        </w:rPr>
        <w:t>30 zile calendaristice</w:t>
      </w:r>
    </w:p>
    <w:p w:rsidR="00B86AD1" w:rsidRPr="00304AFD" w:rsidRDefault="0074622B" w:rsidP="00304A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Pr="00304AFD">
        <w:rPr>
          <w:b/>
          <w:i/>
          <w:sz w:val="24"/>
          <w:szCs w:val="24"/>
          <w:lang w:val="ro-MD"/>
        </w:rPr>
        <w:t>SIA RSAP</w:t>
      </w:r>
      <w:r w:rsidRPr="00304AFD">
        <w:rPr>
          <w:i/>
          <w:sz w:val="24"/>
          <w:szCs w:val="24"/>
          <w:lang w:val="ro-MD"/>
        </w:rPr>
        <w:t xml:space="preserve"> </w:t>
      </w:r>
    </w:p>
    <w:p w:rsidR="00B86AD1" w:rsidRPr="004225A2" w:rsidRDefault="00304AFD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 </w:t>
      </w:r>
      <w:r w:rsidR="00B86AD1"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="00B86AD1"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="00B86AD1"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04AFD" w:rsidRPr="00304AFD">
        <w:rPr>
          <w:b/>
          <w:i/>
          <w:sz w:val="24"/>
          <w:szCs w:val="24"/>
          <w:lang w:val="ro-MD"/>
        </w:rPr>
        <w:t>limba de stat</w:t>
      </w:r>
      <w:r w:rsidR="005140ED" w:rsidRPr="00304AFD">
        <w:rPr>
          <w:b/>
          <w:sz w:val="24"/>
          <w:szCs w:val="24"/>
          <w:lang w:val="ro-MD"/>
        </w:rPr>
        <w:t xml:space="preserve">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F530B">
        <w:rPr>
          <w:b/>
          <w:sz w:val="24"/>
          <w:szCs w:val="24"/>
          <w:lang w:val="ro-MD"/>
        </w:rPr>
        <w:t>:</w:t>
      </w:r>
      <w:r w:rsidR="00DF530B">
        <w:rPr>
          <w:b/>
          <w:sz w:val="24"/>
          <w:szCs w:val="24"/>
          <w:lang w:val="ro-MD"/>
        </w:rPr>
        <w:t xml:space="preserve"> </w:t>
      </w:r>
      <w:r w:rsidR="00D27F37">
        <w:rPr>
          <w:b/>
          <w:sz w:val="24"/>
          <w:szCs w:val="24"/>
          <w:u w:val="single"/>
          <w:lang w:val="ro-MD"/>
        </w:rPr>
        <w:t>24.05.2021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325DA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77B75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4225A2" w:rsidRDefault="00207B3C" w:rsidP="00F817B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F817B7" w:rsidRPr="00F817B7">
        <w:rPr>
          <w:b/>
          <w:i/>
          <w:sz w:val="24"/>
          <w:szCs w:val="24"/>
          <w:lang w:val="ro-MD"/>
        </w:rPr>
        <w:t>nu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8620A3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</w:t>
      </w:r>
    </w:p>
    <w:p w:rsidR="00D06E18" w:rsidRPr="004225A2" w:rsidRDefault="00D06E18" w:rsidP="008876C3">
      <w:pPr>
        <w:spacing w:before="120" w:after="120"/>
        <w:rPr>
          <w:b/>
          <w:sz w:val="24"/>
          <w:szCs w:val="24"/>
          <w:lang w:val="ro-MD"/>
        </w:rPr>
      </w:pP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84" w:rsidRDefault="00917084">
      <w:r>
        <w:separator/>
      </w:r>
    </w:p>
  </w:endnote>
  <w:endnote w:type="continuationSeparator" w:id="0">
    <w:p w:rsidR="00917084" w:rsidRDefault="009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5D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84" w:rsidRDefault="00917084">
      <w:r>
        <w:separator/>
      </w:r>
    </w:p>
  </w:footnote>
  <w:footnote w:type="continuationSeparator" w:id="0">
    <w:p w:rsidR="00917084" w:rsidRDefault="0091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23"/>
    <w:multiLevelType w:val="hybridMultilevel"/>
    <w:tmpl w:val="D5327B82"/>
    <w:lvl w:ilvl="0" w:tplc="A03A7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7C0C"/>
    <w:multiLevelType w:val="hybridMultilevel"/>
    <w:tmpl w:val="7C7C13B4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BA69F1"/>
    <w:multiLevelType w:val="hybridMultilevel"/>
    <w:tmpl w:val="040A3B2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32DE"/>
    <w:multiLevelType w:val="multilevel"/>
    <w:tmpl w:val="E30E0C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E7C31"/>
    <w:multiLevelType w:val="hybridMultilevel"/>
    <w:tmpl w:val="98929A64"/>
    <w:lvl w:ilvl="0" w:tplc="744E4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D6768"/>
    <w:multiLevelType w:val="hybridMultilevel"/>
    <w:tmpl w:val="9242668C"/>
    <w:lvl w:ilvl="0" w:tplc="8806E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0FF18E2"/>
    <w:multiLevelType w:val="hybridMultilevel"/>
    <w:tmpl w:val="3D3CA492"/>
    <w:lvl w:ilvl="0" w:tplc="E8A80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F1950"/>
    <w:multiLevelType w:val="hybridMultilevel"/>
    <w:tmpl w:val="D042EA50"/>
    <w:lvl w:ilvl="0" w:tplc="3BA820B6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F68B4"/>
    <w:multiLevelType w:val="hybridMultilevel"/>
    <w:tmpl w:val="3AE24142"/>
    <w:lvl w:ilvl="0" w:tplc="6F1CF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4E0E"/>
    <w:multiLevelType w:val="hybridMultilevel"/>
    <w:tmpl w:val="5AB07258"/>
    <w:lvl w:ilvl="0" w:tplc="C4B2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22"/>
  </w:num>
  <w:num w:numId="5">
    <w:abstractNumId w:val="18"/>
  </w:num>
  <w:num w:numId="6">
    <w:abstractNumId w:val="2"/>
  </w:num>
  <w:num w:numId="7">
    <w:abstractNumId w:val="10"/>
  </w:num>
  <w:num w:numId="8">
    <w:abstractNumId w:val="24"/>
  </w:num>
  <w:num w:numId="9">
    <w:abstractNumId w:val="3"/>
  </w:num>
  <w:num w:numId="10">
    <w:abstractNumId w:val="6"/>
  </w:num>
  <w:num w:numId="11">
    <w:abstractNumId w:val="14"/>
  </w:num>
  <w:num w:numId="12">
    <w:abstractNumId w:val="27"/>
  </w:num>
  <w:num w:numId="13">
    <w:abstractNumId w:val="23"/>
  </w:num>
  <w:num w:numId="14">
    <w:abstractNumId w:val="30"/>
  </w:num>
  <w:num w:numId="15">
    <w:abstractNumId w:val="16"/>
  </w:num>
  <w:num w:numId="16">
    <w:abstractNumId w:val="8"/>
  </w:num>
  <w:num w:numId="17">
    <w:abstractNumId w:val="4"/>
  </w:num>
  <w:num w:numId="18">
    <w:abstractNumId w:val="7"/>
  </w:num>
  <w:num w:numId="19">
    <w:abstractNumId w:val="11"/>
  </w:num>
  <w:num w:numId="20">
    <w:abstractNumId w:val="26"/>
  </w:num>
  <w:num w:numId="21">
    <w:abstractNumId w:val="12"/>
  </w:num>
  <w:num w:numId="22">
    <w:abstractNumId w:val="1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0"/>
  </w:num>
  <w:num w:numId="28">
    <w:abstractNumId w:val="29"/>
  </w:num>
  <w:num w:numId="29">
    <w:abstractNumId w:val="28"/>
  </w:num>
  <w:num w:numId="30">
    <w:abstractNumId w:val="15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43B11"/>
    <w:rsid w:val="0005164A"/>
    <w:rsid w:val="00081285"/>
    <w:rsid w:val="00082348"/>
    <w:rsid w:val="00086B34"/>
    <w:rsid w:val="000A05C3"/>
    <w:rsid w:val="000A5159"/>
    <w:rsid w:val="000B2D7E"/>
    <w:rsid w:val="000B4282"/>
    <w:rsid w:val="000F58DA"/>
    <w:rsid w:val="00113637"/>
    <w:rsid w:val="001224DA"/>
    <w:rsid w:val="00156607"/>
    <w:rsid w:val="00193032"/>
    <w:rsid w:val="00193507"/>
    <w:rsid w:val="00195A29"/>
    <w:rsid w:val="001A696F"/>
    <w:rsid w:val="001C32D4"/>
    <w:rsid w:val="001D48E7"/>
    <w:rsid w:val="001F244D"/>
    <w:rsid w:val="001F323D"/>
    <w:rsid w:val="00200EB3"/>
    <w:rsid w:val="00207B3C"/>
    <w:rsid w:val="002175CB"/>
    <w:rsid w:val="00227D83"/>
    <w:rsid w:val="002546EC"/>
    <w:rsid w:val="00272683"/>
    <w:rsid w:val="00277B75"/>
    <w:rsid w:val="00296754"/>
    <w:rsid w:val="00297F99"/>
    <w:rsid w:val="002A074C"/>
    <w:rsid w:val="002D66C0"/>
    <w:rsid w:val="002E606A"/>
    <w:rsid w:val="002F3A70"/>
    <w:rsid w:val="00304AFD"/>
    <w:rsid w:val="00305855"/>
    <w:rsid w:val="003325DA"/>
    <w:rsid w:val="00340BA2"/>
    <w:rsid w:val="00345FF1"/>
    <w:rsid w:val="00353A69"/>
    <w:rsid w:val="003647B8"/>
    <w:rsid w:val="003B3349"/>
    <w:rsid w:val="003C7141"/>
    <w:rsid w:val="003D51A0"/>
    <w:rsid w:val="004033C7"/>
    <w:rsid w:val="00403FE6"/>
    <w:rsid w:val="004065C6"/>
    <w:rsid w:val="0041000F"/>
    <w:rsid w:val="004225A2"/>
    <w:rsid w:val="0042484E"/>
    <w:rsid w:val="00443919"/>
    <w:rsid w:val="00444B84"/>
    <w:rsid w:val="0045517F"/>
    <w:rsid w:val="004564DB"/>
    <w:rsid w:val="004802DB"/>
    <w:rsid w:val="004C5BB0"/>
    <w:rsid w:val="004D6D28"/>
    <w:rsid w:val="004F54D6"/>
    <w:rsid w:val="004F6142"/>
    <w:rsid w:val="00506D5A"/>
    <w:rsid w:val="005140ED"/>
    <w:rsid w:val="005160EE"/>
    <w:rsid w:val="005421FA"/>
    <w:rsid w:val="005471F6"/>
    <w:rsid w:val="005518F6"/>
    <w:rsid w:val="005560D1"/>
    <w:rsid w:val="00585530"/>
    <w:rsid w:val="005966D8"/>
    <w:rsid w:val="005B0108"/>
    <w:rsid w:val="005B2F90"/>
    <w:rsid w:val="005D2F0B"/>
    <w:rsid w:val="005E2215"/>
    <w:rsid w:val="005E2830"/>
    <w:rsid w:val="005F61AE"/>
    <w:rsid w:val="00602AC3"/>
    <w:rsid w:val="00610EA1"/>
    <w:rsid w:val="00616397"/>
    <w:rsid w:val="0062221E"/>
    <w:rsid w:val="00632405"/>
    <w:rsid w:val="006466C0"/>
    <w:rsid w:val="00654065"/>
    <w:rsid w:val="00662C7D"/>
    <w:rsid w:val="0069001F"/>
    <w:rsid w:val="006A6405"/>
    <w:rsid w:val="006C11CA"/>
    <w:rsid w:val="00700A2F"/>
    <w:rsid w:val="00706EDA"/>
    <w:rsid w:val="007201DC"/>
    <w:rsid w:val="0072330A"/>
    <w:rsid w:val="0074622B"/>
    <w:rsid w:val="007701D8"/>
    <w:rsid w:val="00794E2A"/>
    <w:rsid w:val="00796324"/>
    <w:rsid w:val="007F1077"/>
    <w:rsid w:val="0080092E"/>
    <w:rsid w:val="00827280"/>
    <w:rsid w:val="008620A3"/>
    <w:rsid w:val="00862B8D"/>
    <w:rsid w:val="008876C3"/>
    <w:rsid w:val="00890328"/>
    <w:rsid w:val="00892BD2"/>
    <w:rsid w:val="008A7DFA"/>
    <w:rsid w:val="008C2507"/>
    <w:rsid w:val="008D40AE"/>
    <w:rsid w:val="0090083E"/>
    <w:rsid w:val="009062F6"/>
    <w:rsid w:val="00917084"/>
    <w:rsid w:val="00936455"/>
    <w:rsid w:val="00951971"/>
    <w:rsid w:val="0096527B"/>
    <w:rsid w:val="00986FB9"/>
    <w:rsid w:val="009B2DAE"/>
    <w:rsid w:val="009D5F69"/>
    <w:rsid w:val="009E13D9"/>
    <w:rsid w:val="009E244E"/>
    <w:rsid w:val="00A02472"/>
    <w:rsid w:val="00A15B89"/>
    <w:rsid w:val="00A57678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24BE6"/>
    <w:rsid w:val="00B53265"/>
    <w:rsid w:val="00B65510"/>
    <w:rsid w:val="00B67378"/>
    <w:rsid w:val="00B74A9F"/>
    <w:rsid w:val="00B83D06"/>
    <w:rsid w:val="00B86AD1"/>
    <w:rsid w:val="00BA1221"/>
    <w:rsid w:val="00BC3DE8"/>
    <w:rsid w:val="00BC4847"/>
    <w:rsid w:val="00BE7696"/>
    <w:rsid w:val="00C03320"/>
    <w:rsid w:val="00C22322"/>
    <w:rsid w:val="00C55B3E"/>
    <w:rsid w:val="00C60C5D"/>
    <w:rsid w:val="00C81E04"/>
    <w:rsid w:val="00CB61A1"/>
    <w:rsid w:val="00CB7DFE"/>
    <w:rsid w:val="00CE1F85"/>
    <w:rsid w:val="00CF5BC3"/>
    <w:rsid w:val="00D06E18"/>
    <w:rsid w:val="00D10289"/>
    <w:rsid w:val="00D17B85"/>
    <w:rsid w:val="00D27F37"/>
    <w:rsid w:val="00D85B8C"/>
    <w:rsid w:val="00DB2FA4"/>
    <w:rsid w:val="00DD6A5F"/>
    <w:rsid w:val="00DE22D2"/>
    <w:rsid w:val="00DE465C"/>
    <w:rsid w:val="00DF1A0B"/>
    <w:rsid w:val="00DF530B"/>
    <w:rsid w:val="00E049B2"/>
    <w:rsid w:val="00E378D4"/>
    <w:rsid w:val="00E55E71"/>
    <w:rsid w:val="00E65984"/>
    <w:rsid w:val="00EC253B"/>
    <w:rsid w:val="00ED0B00"/>
    <w:rsid w:val="00ED4D8D"/>
    <w:rsid w:val="00EF7226"/>
    <w:rsid w:val="00F1644B"/>
    <w:rsid w:val="00F16A64"/>
    <w:rsid w:val="00F33CA7"/>
    <w:rsid w:val="00F349E4"/>
    <w:rsid w:val="00F351FC"/>
    <w:rsid w:val="00F37FB9"/>
    <w:rsid w:val="00F424E8"/>
    <w:rsid w:val="00F53932"/>
    <w:rsid w:val="00F539AB"/>
    <w:rsid w:val="00F749D3"/>
    <w:rsid w:val="00F817B7"/>
    <w:rsid w:val="00FB099F"/>
    <w:rsid w:val="00FD3886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77B75"/>
    <w:rPr>
      <w:color w:val="0563C1" w:themeColor="hyperlink"/>
      <w:u w:val="single"/>
    </w:rPr>
  </w:style>
  <w:style w:type="paragraph" w:styleId="ad">
    <w:name w:val="No Spacing"/>
    <w:uiPriority w:val="1"/>
    <w:qFormat/>
    <w:rsid w:val="0063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Strong"/>
    <w:basedOn w:val="a1"/>
    <w:uiPriority w:val="22"/>
    <w:qFormat/>
    <w:rsid w:val="00986FB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43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043B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mdm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A7D9-4AD7-4FE5-BAC3-D014A23E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46</cp:revision>
  <cp:lastPrinted>2019-02-11T09:15:00Z</cp:lastPrinted>
  <dcterms:created xsi:type="dcterms:W3CDTF">2018-10-25T12:52:00Z</dcterms:created>
  <dcterms:modified xsi:type="dcterms:W3CDTF">2021-05-24T09:24:00Z</dcterms:modified>
</cp:coreProperties>
</file>