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E83" w:rsidRPr="004B16DD" w:rsidRDefault="00157E83" w:rsidP="00157E83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:rsidR="00157E83" w:rsidRPr="00D22624" w:rsidRDefault="00157E83" w:rsidP="00157E8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:rsidR="00157E83" w:rsidRPr="00D22624" w:rsidRDefault="00157E83" w:rsidP="00157E83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“15” _septembrie_ 2015</w:t>
      </w:r>
      <w:r w:rsidRPr="0003591A">
        <w:rPr>
          <w:noProof w:val="0"/>
          <w:lang w:val="it-IT"/>
        </w:rPr>
        <w:t>_</w:t>
      </w:r>
    </w:p>
    <w:bookmarkEnd w:id="0"/>
    <w:p w:rsidR="00157E83" w:rsidRDefault="00157E83" w:rsidP="00157E83">
      <w:pPr>
        <w:keepNext/>
        <w:keepLines/>
        <w:outlineLvl w:val="1"/>
        <w:rPr>
          <w:rFonts w:eastAsiaTheme="majorEastAsia"/>
          <w:b/>
          <w:bCs/>
        </w:rPr>
      </w:pPr>
    </w:p>
    <w:p w:rsidR="00157E83" w:rsidRDefault="00157E83" w:rsidP="00157E83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:rsidR="00157E83" w:rsidRDefault="00157E83" w:rsidP="00157E83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8D4238">
        <w:rPr>
          <w:rFonts w:eastAsiaTheme="majorEastAsia"/>
          <w:b/>
        </w:rPr>
        <w:t>CAIET DE SARCINI</w:t>
      </w:r>
      <w:bookmarkEnd w:id="1"/>
    </w:p>
    <w:p w:rsidR="004D7137" w:rsidRDefault="004D7137" w:rsidP="00157E83">
      <w:pPr>
        <w:keepNext/>
        <w:keepLines/>
        <w:jc w:val="center"/>
        <w:outlineLvl w:val="1"/>
        <w:rPr>
          <w:lang w:val="ro-MD" w:eastAsia="ru-RU"/>
        </w:rPr>
      </w:pPr>
      <w:r>
        <w:rPr>
          <w:lang w:val="ro-MD" w:eastAsia="ru-RU"/>
        </w:rPr>
        <w:t xml:space="preserve">pentru procedura de achiziție publică </w:t>
      </w:r>
    </w:p>
    <w:p w:rsidR="004D7137" w:rsidRDefault="004D7137" w:rsidP="00157E83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lang w:val="ro-MD" w:eastAsia="ru-RU"/>
        </w:rPr>
        <w:t>CEREREA OFERTELOR de PREȚ</w:t>
      </w:r>
    </w:p>
    <w:bookmarkEnd w:id="2"/>
    <w:p w:rsidR="00157E83" w:rsidRDefault="00157E83" w:rsidP="00157E83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</w:t>
      </w:r>
    </w:p>
    <w:p w:rsidR="00157E83" w:rsidRDefault="00157E83" w:rsidP="00157E83">
      <w:pPr>
        <w:keepNext/>
        <w:keepLines/>
        <w:jc w:val="center"/>
        <w:outlineLvl w:val="1"/>
        <w:rPr>
          <w:rFonts w:eastAsiaTheme="majorEastAsia"/>
          <w:b/>
        </w:rPr>
      </w:pPr>
    </w:p>
    <w:p w:rsidR="00157E83" w:rsidRDefault="00157E83" w:rsidP="00157E83">
      <w:pPr>
        <w:jc w:val="both"/>
        <w:rPr>
          <w:b/>
          <w:bCs/>
          <w:u w:val="single"/>
        </w:rPr>
      </w:pPr>
      <w:r>
        <w:rPr>
          <w:bCs/>
        </w:rPr>
        <w:t xml:space="preserve">Obiectul: </w:t>
      </w:r>
      <w:r w:rsidRPr="00157E83">
        <w:rPr>
          <w:b/>
          <w:bCs/>
          <w:u w:val="single"/>
        </w:rPr>
        <w:t>Mobilier urban</w:t>
      </w:r>
    </w:p>
    <w:p w:rsidR="000C16AC" w:rsidRPr="00435C57" w:rsidRDefault="000C16AC" w:rsidP="00157E83">
      <w:pPr>
        <w:jc w:val="both"/>
        <w:rPr>
          <w:bCs/>
          <w:sz w:val="20"/>
          <w:szCs w:val="20"/>
        </w:rPr>
      </w:pPr>
    </w:p>
    <w:p w:rsidR="00157E83" w:rsidRPr="00157E83" w:rsidRDefault="00157E83" w:rsidP="00157E83">
      <w:pPr>
        <w:jc w:val="both"/>
        <w:rPr>
          <w:bCs/>
          <w:sz w:val="20"/>
          <w:szCs w:val="20"/>
          <w:u w:val="single"/>
        </w:rPr>
      </w:pPr>
      <w:r w:rsidRPr="00A40BB6">
        <w:rPr>
          <w:bCs/>
        </w:rPr>
        <w:t>Autoritatea</w:t>
      </w:r>
      <w:r>
        <w:rPr>
          <w:bCs/>
        </w:rPr>
        <w:t xml:space="preserve"> contractantă: </w:t>
      </w:r>
      <w:r w:rsidRPr="00157E83">
        <w:rPr>
          <w:b/>
          <w:bCs/>
          <w:u w:val="single"/>
        </w:rPr>
        <w:t>Primăria satului Elizaveta, mun. Bălți</w:t>
      </w:r>
    </w:p>
    <w:p w:rsidR="00157E83" w:rsidRDefault="00157E83" w:rsidP="00157E83">
      <w:pPr>
        <w:keepNext/>
        <w:keepLines/>
        <w:outlineLvl w:val="1"/>
        <w:rPr>
          <w:rFonts w:eastAsiaTheme="majorEastAsia"/>
          <w:b/>
        </w:rPr>
      </w:pPr>
    </w:p>
    <w:p w:rsidR="00157E83" w:rsidRPr="00E36039" w:rsidRDefault="00157E83" w:rsidP="00157E83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:rsidR="00157E83" w:rsidRDefault="00157E83" w:rsidP="00157E83">
      <w:pPr>
        <w:ind w:firstLine="709"/>
        <w:jc w:val="both"/>
      </w:pPr>
      <w:r>
        <w:rPr>
          <w:bCs/>
        </w:rPr>
        <w:t xml:space="preserve">Achiziționarea mobilierului urban care va fi instalat pe teritoriul satului Elizaveta, mun. Bălți. Locul instalării mobilierului urban va fi coordonat în prealabil cu Beneficiarul,  </w:t>
      </w:r>
      <w:r>
        <w:t xml:space="preserve">cu ieșirea la fața locului, după încheierea contractului între </w:t>
      </w:r>
      <w:r w:rsidRPr="00157E83">
        <w:rPr>
          <w:b/>
        </w:rPr>
        <w:t>Beneficiar – Primăria satului Elizaveta mun. Bălți</w:t>
      </w:r>
      <w:r>
        <w:t xml:space="preserve"> și agentul economic câștigător.</w:t>
      </w:r>
    </w:p>
    <w:p w:rsidR="00157E83" w:rsidRPr="00157E83" w:rsidRDefault="00157E83" w:rsidP="00157E83">
      <w:pPr>
        <w:rPr>
          <w:lang w:val="ro-MD" w:eastAsia="ru-MD"/>
        </w:rPr>
      </w:pPr>
      <w:r>
        <w:t xml:space="preserve">Mobilierul urban este compus din: </w:t>
      </w:r>
      <w:r>
        <w:rPr>
          <w:bCs/>
        </w:rPr>
        <w:t xml:space="preserve">Bancă cu spătar (11 buc.), </w:t>
      </w:r>
      <w:r w:rsidRPr="00157E83">
        <w:rPr>
          <w:lang w:val="ro-MD" w:eastAsia="ru-MD"/>
        </w:rPr>
        <w:t xml:space="preserve">Stâlp </w:t>
      </w:r>
      <w:r>
        <w:rPr>
          <w:lang w:val="ro-MD" w:eastAsia="ru-MD"/>
        </w:rPr>
        <w:t xml:space="preserve">de </w:t>
      </w:r>
      <w:r w:rsidRPr="00157E83">
        <w:rPr>
          <w:lang w:val="ro-MD" w:eastAsia="ru-MD"/>
        </w:rPr>
        <w:t>iluminat pentru parc</w:t>
      </w:r>
      <w:r>
        <w:rPr>
          <w:lang w:val="ro-MD" w:eastAsia="ru-MD"/>
        </w:rPr>
        <w:t xml:space="preserve"> (</w:t>
      </w:r>
      <w:r>
        <w:rPr>
          <w:bCs/>
        </w:rPr>
        <w:t>2 buc.</w:t>
      </w:r>
      <w:r>
        <w:rPr>
          <w:lang w:val="ro-MD" w:eastAsia="ru-MD"/>
        </w:rPr>
        <w:t xml:space="preserve">); Bancă cu pergola (3 buc.), </w:t>
      </w:r>
      <w:r w:rsidRPr="00157E83">
        <w:t>Coș de gunoi exterior stradal (15 buc.)</w:t>
      </w:r>
      <w:r>
        <w:t xml:space="preserve">, Leagăn dublu </w:t>
      </w:r>
      <w:r>
        <w:rPr>
          <w:lang w:val="ro-MD" w:eastAsia="ru-MD"/>
        </w:rPr>
        <w:t>(3 buc.),</w:t>
      </w:r>
    </w:p>
    <w:p w:rsidR="00157E83" w:rsidRPr="00157E83" w:rsidRDefault="00157E83" w:rsidP="00157E83">
      <w:pPr>
        <w:rPr>
          <w:b/>
          <w:u w:val="single"/>
        </w:rPr>
      </w:pPr>
    </w:p>
    <w:p w:rsidR="00157E83" w:rsidRPr="00157E83" w:rsidRDefault="00157E83" w:rsidP="00157E83">
      <w:pPr>
        <w:pStyle w:val="a"/>
        <w:numPr>
          <w:ilvl w:val="0"/>
          <w:numId w:val="2"/>
        </w:numPr>
        <w:rPr>
          <w:b/>
        </w:rPr>
      </w:pPr>
      <w:bookmarkStart w:id="3" w:name="_Hlk65747910"/>
      <w:proofErr w:type="spellStart"/>
      <w:r w:rsidRPr="00157E83">
        <w:rPr>
          <w:b/>
        </w:rPr>
        <w:t>Informații</w:t>
      </w:r>
      <w:proofErr w:type="spellEnd"/>
      <w:r w:rsidRPr="00157E83">
        <w:rPr>
          <w:b/>
        </w:rPr>
        <w:t xml:space="preserve"> </w:t>
      </w:r>
      <w:proofErr w:type="spellStart"/>
      <w:r w:rsidRPr="00157E83">
        <w:rPr>
          <w:b/>
        </w:rPr>
        <w:t>și</w:t>
      </w:r>
      <w:proofErr w:type="spellEnd"/>
      <w:r w:rsidRPr="00157E83">
        <w:rPr>
          <w:b/>
        </w:rPr>
        <w:t xml:space="preserve"> </w:t>
      </w:r>
      <w:proofErr w:type="spellStart"/>
      <w:r w:rsidRPr="00157E83">
        <w:rPr>
          <w:b/>
        </w:rPr>
        <w:t>criterii</w:t>
      </w:r>
      <w:proofErr w:type="spellEnd"/>
    </w:p>
    <w:p w:rsidR="00157E83" w:rsidRDefault="000C16AC" w:rsidP="00157E83">
      <w:pPr>
        <w:pStyle w:val="a"/>
        <w:numPr>
          <w:ilvl w:val="0"/>
          <w:numId w:val="3"/>
        </w:numPr>
        <w:ind w:left="1134"/>
      </w:pPr>
      <w:proofErr w:type="spellStart"/>
      <w:r>
        <w:t>p</w:t>
      </w:r>
      <w:r w:rsidR="00157E83" w:rsidRPr="00157E83">
        <w:t>rețul</w:t>
      </w:r>
      <w:proofErr w:type="spellEnd"/>
      <w:r w:rsidR="00157E83" w:rsidRPr="00157E83">
        <w:t xml:space="preserve"> </w:t>
      </w:r>
      <w:proofErr w:type="spellStart"/>
      <w:r w:rsidR="00157E83" w:rsidRPr="00157E83">
        <w:t>cel</w:t>
      </w:r>
      <w:proofErr w:type="spellEnd"/>
      <w:r w:rsidR="00157E83" w:rsidRPr="00157E83">
        <w:t xml:space="preserve"> </w:t>
      </w:r>
      <w:proofErr w:type="spellStart"/>
      <w:r w:rsidR="00157E83" w:rsidRPr="00157E83">
        <w:t>mai</w:t>
      </w:r>
      <w:proofErr w:type="spellEnd"/>
      <w:r w:rsidR="00157E83" w:rsidRPr="00157E83">
        <w:t xml:space="preserve"> </w:t>
      </w:r>
      <w:proofErr w:type="spellStart"/>
      <w:r w:rsidR="00157E83" w:rsidRPr="00157E83">
        <w:t>scăzut</w:t>
      </w:r>
      <w:proofErr w:type="spellEnd"/>
      <w:r w:rsidR="00157E83" w:rsidRPr="00157E83">
        <w:t>;</w:t>
      </w:r>
    </w:p>
    <w:p w:rsidR="00157E83" w:rsidRDefault="00157E83" w:rsidP="00157E83">
      <w:pPr>
        <w:pStyle w:val="a"/>
        <w:numPr>
          <w:ilvl w:val="0"/>
          <w:numId w:val="3"/>
        </w:numPr>
        <w:ind w:left="1134"/>
      </w:pPr>
      <w:proofErr w:type="spellStart"/>
      <w:r>
        <w:t>experiența</w:t>
      </w:r>
      <w:proofErr w:type="spellEnd"/>
      <w:r>
        <w:t xml:space="preserve"> </w:t>
      </w:r>
      <w:proofErr w:type="spellStart"/>
      <w:r>
        <w:t>similară</w:t>
      </w:r>
      <w:proofErr w:type="spellEnd"/>
      <w:r>
        <w:t xml:space="preserve">: nu </w:t>
      </w:r>
      <w:proofErr w:type="spellStart"/>
      <w:r>
        <w:t>mai</w:t>
      </w:r>
      <w:proofErr w:type="spellEnd"/>
      <w:r>
        <w:t xml:space="preserve"> </w:t>
      </w:r>
      <w:proofErr w:type="spellStart"/>
      <w:r>
        <w:t>puțin</w:t>
      </w:r>
      <w:proofErr w:type="spellEnd"/>
      <w:r>
        <w:t xml:space="preserve"> de 3 </w:t>
      </w:r>
      <w:proofErr w:type="spellStart"/>
      <w:r>
        <w:t>ani</w:t>
      </w:r>
      <w:proofErr w:type="spellEnd"/>
      <w:r>
        <w:t>;</w:t>
      </w:r>
    </w:p>
    <w:p w:rsidR="00157E83" w:rsidRDefault="00157E83" w:rsidP="00157E83">
      <w:pPr>
        <w:pStyle w:val="a"/>
        <w:numPr>
          <w:ilvl w:val="0"/>
          <w:numId w:val="3"/>
        </w:numPr>
        <w:ind w:left="1134"/>
      </w:pPr>
      <w:proofErr w:type="spellStart"/>
      <w:r>
        <w:t>prezența</w:t>
      </w:r>
      <w:proofErr w:type="spellEnd"/>
      <w:r>
        <w:t xml:space="preserve"> </w:t>
      </w:r>
      <w:proofErr w:type="spellStart"/>
      <w:r>
        <w:t>tehnicii</w:t>
      </w:r>
      <w:proofErr w:type="spellEnd"/>
      <w:r>
        <w:t xml:space="preserve"> </w:t>
      </w:r>
      <w:proofErr w:type="spellStart"/>
      <w:r>
        <w:t>speciale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personalului</w:t>
      </w:r>
      <w:proofErr w:type="spellEnd"/>
      <w:r>
        <w:t xml:space="preserve"> </w:t>
      </w:r>
      <w:proofErr w:type="spellStart"/>
      <w:r>
        <w:t>calificat</w:t>
      </w:r>
      <w:proofErr w:type="spellEnd"/>
      <w:r>
        <w:t>;</w:t>
      </w:r>
    </w:p>
    <w:p w:rsidR="00157E83" w:rsidRPr="00157E83" w:rsidRDefault="00157E83" w:rsidP="00157E83">
      <w:pPr>
        <w:ind w:left="774"/>
      </w:pPr>
    </w:p>
    <w:p w:rsidR="00157E83" w:rsidRDefault="00157E83" w:rsidP="00157E83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tbl>
      <w:tblPr>
        <w:tblStyle w:val="a7"/>
        <w:tblW w:w="8789" w:type="dxa"/>
        <w:tblInd w:w="-5" w:type="dxa"/>
        <w:tblLook w:val="04A0" w:firstRow="1" w:lastRow="0" w:firstColumn="1" w:lastColumn="0" w:noHBand="0" w:noVBand="1"/>
      </w:tblPr>
      <w:tblGrid>
        <w:gridCol w:w="473"/>
        <w:gridCol w:w="8316"/>
      </w:tblGrid>
      <w:tr w:rsidR="002F5B18" w:rsidTr="00F240D0">
        <w:tc>
          <w:tcPr>
            <w:tcW w:w="473" w:type="dxa"/>
          </w:tcPr>
          <w:p w:rsidR="002F5B18" w:rsidRDefault="002F5B18" w:rsidP="00157E83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proofErr w:type="spellStart"/>
            <w:r>
              <w:rPr>
                <w:b/>
                <w:sz w:val="22"/>
              </w:rPr>
              <w:t>Nr</w:t>
            </w:r>
            <w:proofErr w:type="spellEnd"/>
          </w:p>
        </w:tc>
        <w:tc>
          <w:tcPr>
            <w:tcW w:w="8316" w:type="dxa"/>
          </w:tcPr>
          <w:p w:rsidR="002F5B18" w:rsidRPr="002F5B18" w:rsidRDefault="002F5B18" w:rsidP="002F5B18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proofErr w:type="spellStart"/>
            <w:r w:rsidRPr="002F5B18">
              <w:rPr>
                <w:b/>
              </w:rPr>
              <w:t>Cerințe</w:t>
            </w:r>
            <w:proofErr w:type="spellEnd"/>
            <w:r w:rsidRPr="002F5B18">
              <w:rPr>
                <w:b/>
              </w:rPr>
              <w:t xml:space="preserve"> </w:t>
            </w:r>
            <w:proofErr w:type="spellStart"/>
            <w:r w:rsidRPr="002F5B18">
              <w:rPr>
                <w:b/>
              </w:rPr>
              <w:t>pentru</w:t>
            </w:r>
            <w:proofErr w:type="spellEnd"/>
            <w:r w:rsidRPr="002F5B18">
              <w:rPr>
                <w:b/>
              </w:rPr>
              <w:t xml:space="preserve"> </w:t>
            </w:r>
            <w:proofErr w:type="spellStart"/>
            <w:r w:rsidRPr="002F5B18">
              <w:rPr>
                <w:b/>
              </w:rPr>
              <w:t>instalarea</w:t>
            </w:r>
            <w:proofErr w:type="spellEnd"/>
            <w:r w:rsidRPr="002F5B18">
              <w:rPr>
                <w:b/>
              </w:rPr>
              <w:t xml:space="preserve"> </w:t>
            </w:r>
            <w:proofErr w:type="spellStart"/>
            <w:r w:rsidRPr="002F5B18">
              <w:rPr>
                <w:b/>
              </w:rPr>
              <w:t>calitativă</w:t>
            </w:r>
            <w:proofErr w:type="spellEnd"/>
            <w:r w:rsidRPr="002F5B18">
              <w:rPr>
                <w:b/>
              </w:rPr>
              <w:t xml:space="preserve"> a </w:t>
            </w:r>
            <w:proofErr w:type="spellStart"/>
            <w:r w:rsidRPr="002F5B18">
              <w:rPr>
                <w:b/>
              </w:rPr>
              <w:t>mobilierului</w:t>
            </w:r>
            <w:proofErr w:type="spellEnd"/>
            <w:r w:rsidRPr="002F5B18">
              <w:rPr>
                <w:b/>
              </w:rPr>
              <w:t xml:space="preserve"> urban:</w:t>
            </w:r>
          </w:p>
        </w:tc>
      </w:tr>
      <w:tr w:rsidR="002F5B18" w:rsidTr="00F240D0">
        <w:tc>
          <w:tcPr>
            <w:tcW w:w="473" w:type="dxa"/>
          </w:tcPr>
          <w:p w:rsidR="002F5B18" w:rsidRDefault="002F5B18" w:rsidP="00157E83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316" w:type="dxa"/>
          </w:tcPr>
          <w:p w:rsidR="002F5B18" w:rsidRDefault="002F5B18" w:rsidP="00157E83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proofErr w:type="spellStart"/>
            <w:r>
              <w:t>Mobilierul</w:t>
            </w:r>
            <w:proofErr w:type="spellEnd"/>
            <w:r>
              <w:t xml:space="preserve"> </w:t>
            </w:r>
            <w:proofErr w:type="spellStart"/>
            <w:r>
              <w:t>solicitat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destinat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uz</w:t>
            </w:r>
            <w:proofErr w:type="spellEnd"/>
            <w:r>
              <w:t xml:space="preserve"> public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spațiul</w:t>
            </w:r>
            <w:proofErr w:type="spellEnd"/>
            <w:r>
              <w:t xml:space="preserve"> public, </w:t>
            </w:r>
            <w:proofErr w:type="spellStart"/>
            <w:r>
              <w:t>asigurând</w:t>
            </w:r>
            <w:proofErr w:type="spellEnd"/>
            <w:r>
              <w:t xml:space="preserve"> </w:t>
            </w:r>
            <w:proofErr w:type="spellStart"/>
            <w:r>
              <w:t>maximă</w:t>
            </w:r>
            <w:proofErr w:type="spellEnd"/>
            <w:r>
              <w:t xml:space="preserve"> </w:t>
            </w:r>
            <w:proofErr w:type="spellStart"/>
            <w:r>
              <w:t>siguranță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securitate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exploatare</w:t>
            </w:r>
            <w:proofErr w:type="spellEnd"/>
            <w:r>
              <w:t>.</w:t>
            </w:r>
          </w:p>
        </w:tc>
      </w:tr>
      <w:tr w:rsidR="002F5B18" w:rsidTr="00F240D0">
        <w:tc>
          <w:tcPr>
            <w:tcW w:w="473" w:type="dxa"/>
          </w:tcPr>
          <w:p w:rsidR="002F5B18" w:rsidRDefault="002F5B18" w:rsidP="00157E83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316" w:type="dxa"/>
          </w:tcPr>
          <w:p w:rsidR="002F5B18" w:rsidRDefault="002F5B18" w:rsidP="00157E83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proofErr w:type="spellStart"/>
            <w:r>
              <w:t>Prețul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livrarea</w:t>
            </w:r>
            <w:proofErr w:type="spellEnd"/>
            <w:r>
              <w:t xml:space="preserve">, </w:t>
            </w:r>
            <w:proofErr w:type="spellStart"/>
            <w:r>
              <w:t>descărcarea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instalarea</w:t>
            </w:r>
            <w:proofErr w:type="spellEnd"/>
            <w:r>
              <w:t xml:space="preserve"> </w:t>
            </w:r>
            <w:proofErr w:type="spellStart"/>
            <w:r>
              <w:t>bunurilor</w:t>
            </w:r>
            <w:proofErr w:type="spellEnd"/>
            <w:r>
              <w:t xml:space="preserve"> </w:t>
            </w:r>
            <w:proofErr w:type="spellStart"/>
            <w:r>
              <w:t>solicitate</w:t>
            </w:r>
            <w:proofErr w:type="spellEnd"/>
            <w:r>
              <w:t xml:space="preserve"> – </w:t>
            </w:r>
            <w:proofErr w:type="spellStart"/>
            <w:r>
              <w:t>inclus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cost</w:t>
            </w:r>
          </w:p>
        </w:tc>
      </w:tr>
      <w:tr w:rsidR="000D2011" w:rsidTr="00F240D0">
        <w:tc>
          <w:tcPr>
            <w:tcW w:w="473" w:type="dxa"/>
          </w:tcPr>
          <w:p w:rsidR="000D2011" w:rsidRDefault="000D2011" w:rsidP="000D2011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316" w:type="dxa"/>
          </w:tcPr>
          <w:p w:rsidR="000D2011" w:rsidRDefault="000D2011" w:rsidP="000D2011">
            <w:pPr>
              <w:rPr>
                <w:lang w:val="ro-MD" w:eastAsia="ru-MD"/>
              </w:rPr>
            </w:pPr>
            <w:r w:rsidRPr="006B20F6">
              <w:rPr>
                <w:lang w:val="ro-MD" w:eastAsia="ru-MD"/>
              </w:rPr>
              <w:t xml:space="preserve">Montajul mobilierului urban </w:t>
            </w:r>
            <w:r>
              <w:rPr>
                <w:lang w:val="ro-MD" w:eastAsia="ru-MD"/>
              </w:rPr>
              <w:t>trebuie să fie efectuat conform instrucțiunilor producătorului și de personal calificat.</w:t>
            </w:r>
          </w:p>
          <w:p w:rsidR="000D2011" w:rsidRDefault="000D2011" w:rsidP="000D2011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>Elementele de fixare trebuie să fie antifurt, zincate și protejate împotriva coroziunii;</w:t>
            </w:r>
          </w:p>
          <w:p w:rsidR="000D2011" w:rsidRPr="000D2011" w:rsidRDefault="000D2011" w:rsidP="000D2011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>Toate piesele metalice trebuie să fie netede, fără colțuri ascuțite.</w:t>
            </w:r>
          </w:p>
        </w:tc>
      </w:tr>
      <w:tr w:rsidR="00F240D0" w:rsidTr="00F240D0">
        <w:tc>
          <w:tcPr>
            <w:tcW w:w="473" w:type="dxa"/>
          </w:tcPr>
          <w:p w:rsidR="00F240D0" w:rsidRDefault="00F240D0" w:rsidP="00F240D0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316" w:type="dxa"/>
          </w:tcPr>
          <w:p w:rsidR="00F240D0" w:rsidRPr="006B20F6" w:rsidRDefault="00F240D0" w:rsidP="003A001C">
            <w:pPr>
              <w:rPr>
                <w:lang w:val="ro-MD" w:eastAsia="ru-MD"/>
              </w:rPr>
            </w:pPr>
            <w:r w:rsidRPr="00D82A06">
              <w:rPr>
                <w:rFonts w:eastAsia="Calibri"/>
                <w:color w:val="000000" w:themeColor="text1"/>
                <w:lang w:val="ro-MD"/>
              </w:rPr>
              <w:t>Termenul limită de instalare a mobilierului</w:t>
            </w:r>
            <w:r>
              <w:rPr>
                <w:rFonts w:eastAsia="Calibri"/>
                <w:color w:val="000000" w:themeColor="text1"/>
                <w:lang w:val="ro-MD"/>
              </w:rPr>
              <w:t xml:space="preserve">: </w:t>
            </w:r>
            <w:r w:rsidR="003A001C">
              <w:rPr>
                <w:rFonts w:eastAsia="Calibri"/>
                <w:color w:val="000000" w:themeColor="text1"/>
                <w:lang w:val="ro-MD"/>
              </w:rPr>
              <w:t>p</w:t>
            </w:r>
            <w:r w:rsidR="003A001C">
              <w:rPr>
                <w:rFonts w:eastAsia="Calibri"/>
                <w:color w:val="000000" w:themeColor="text1"/>
              </w:rPr>
              <w:t>înă la data de 15.12.2025</w:t>
            </w:r>
            <w:bookmarkStart w:id="4" w:name="_GoBack"/>
            <w:bookmarkEnd w:id="4"/>
          </w:p>
        </w:tc>
      </w:tr>
      <w:tr w:rsidR="00F240D0" w:rsidTr="00F240D0">
        <w:tc>
          <w:tcPr>
            <w:tcW w:w="473" w:type="dxa"/>
          </w:tcPr>
          <w:p w:rsidR="00F240D0" w:rsidRDefault="00F240D0" w:rsidP="00F240D0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316" w:type="dxa"/>
          </w:tcPr>
          <w:p w:rsidR="00F240D0" w:rsidRDefault="00F240D0" w:rsidP="00F240D0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proofErr w:type="spellStart"/>
            <w:r>
              <w:t>Agentul</w:t>
            </w:r>
            <w:proofErr w:type="spellEnd"/>
            <w:r>
              <w:t xml:space="preserve"> economic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avea</w:t>
            </w:r>
            <w:proofErr w:type="spellEnd"/>
            <w:r>
              <w:t xml:space="preserve"> </w:t>
            </w:r>
            <w:proofErr w:type="spellStart"/>
            <w:r>
              <w:t>experiență</w:t>
            </w:r>
            <w:proofErr w:type="spellEnd"/>
            <w:r>
              <w:t xml:space="preserve"> </w:t>
            </w:r>
            <w:proofErr w:type="spellStart"/>
            <w:r>
              <w:t>specifică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instalarea</w:t>
            </w:r>
            <w:proofErr w:type="spellEnd"/>
            <w:r>
              <w:t xml:space="preserve"> </w:t>
            </w:r>
            <w:proofErr w:type="spellStart"/>
            <w:r>
              <w:t>mobilierului</w:t>
            </w:r>
            <w:proofErr w:type="spellEnd"/>
            <w:r>
              <w:t xml:space="preserve"> 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puțin</w:t>
            </w:r>
            <w:proofErr w:type="spellEnd"/>
            <w:r>
              <w:t xml:space="preserve"> de 3 </w:t>
            </w:r>
            <w:proofErr w:type="spellStart"/>
            <w:r>
              <w:t>ani</w:t>
            </w:r>
            <w:proofErr w:type="spellEnd"/>
            <w:r>
              <w:t xml:space="preserve">, </w:t>
            </w:r>
            <w:proofErr w:type="spellStart"/>
            <w:r>
              <w:t>confirmat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certificat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acte</w:t>
            </w:r>
            <w:proofErr w:type="spellEnd"/>
            <w:r>
              <w:t xml:space="preserve"> confirmative;</w:t>
            </w:r>
          </w:p>
        </w:tc>
      </w:tr>
      <w:tr w:rsidR="00F240D0" w:rsidTr="00F240D0">
        <w:tc>
          <w:tcPr>
            <w:tcW w:w="473" w:type="dxa"/>
          </w:tcPr>
          <w:p w:rsidR="00F240D0" w:rsidRDefault="00F240D0" w:rsidP="00F240D0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316" w:type="dxa"/>
          </w:tcPr>
          <w:p w:rsidR="00F240D0" w:rsidRDefault="00F240D0" w:rsidP="00F240D0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proofErr w:type="spellStart"/>
            <w:r>
              <w:t>Agentul</w:t>
            </w:r>
            <w:proofErr w:type="spellEnd"/>
            <w:r>
              <w:t xml:space="preserve"> economic, </w:t>
            </w:r>
            <w:proofErr w:type="spellStart"/>
            <w:r>
              <w:t>împreună</w:t>
            </w:r>
            <w:proofErr w:type="spellEnd"/>
            <w:r>
              <w:t xml:space="preserve"> cu </w:t>
            </w:r>
            <w:proofErr w:type="spellStart"/>
            <w:r>
              <w:t>pachetul</w:t>
            </w:r>
            <w:proofErr w:type="spellEnd"/>
            <w:r>
              <w:t xml:space="preserve"> de </w:t>
            </w:r>
            <w:proofErr w:type="spellStart"/>
            <w:r>
              <w:t>acte</w:t>
            </w:r>
            <w:proofErr w:type="spellEnd"/>
            <w:r>
              <w:t xml:space="preserve"> </w:t>
            </w:r>
            <w:proofErr w:type="spellStart"/>
            <w:r>
              <w:t>necesar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participare</w:t>
            </w:r>
            <w:proofErr w:type="spellEnd"/>
            <w:r>
              <w:t xml:space="preserve"> la </w:t>
            </w:r>
            <w:proofErr w:type="spellStart"/>
            <w:r>
              <w:t>achiziții</w:t>
            </w:r>
            <w:proofErr w:type="spellEnd"/>
            <w:r>
              <w:t xml:space="preserve">,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prezenta</w:t>
            </w:r>
            <w:proofErr w:type="spellEnd"/>
            <w:r>
              <w:t xml:space="preserve"> </w:t>
            </w:r>
            <w:proofErr w:type="spellStart"/>
            <w:r>
              <w:t>fotografiile</w:t>
            </w:r>
            <w:proofErr w:type="spellEnd"/>
            <w:r>
              <w:t xml:space="preserve"> </w:t>
            </w:r>
            <w:proofErr w:type="spellStart"/>
            <w:r>
              <w:t>mobilierului</w:t>
            </w:r>
            <w:proofErr w:type="spellEnd"/>
            <w:r>
              <w:t xml:space="preserve"> </w:t>
            </w:r>
            <w:proofErr w:type="spellStart"/>
            <w:r>
              <w:t>propus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instalare</w:t>
            </w:r>
            <w:proofErr w:type="spellEnd"/>
            <w:r>
              <w:t xml:space="preserve">, </w:t>
            </w:r>
            <w:proofErr w:type="spellStart"/>
            <w:r>
              <w:t>desene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, din care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reiasă</w:t>
            </w:r>
            <w:proofErr w:type="spellEnd"/>
            <w:r>
              <w:t xml:space="preserve"> </w:t>
            </w:r>
            <w:proofErr w:type="spellStart"/>
            <w:r>
              <w:t>caracteristicile</w:t>
            </w:r>
            <w:proofErr w:type="spellEnd"/>
            <w:r>
              <w:t xml:space="preserve"> </w:t>
            </w:r>
            <w:proofErr w:type="spellStart"/>
            <w:r>
              <w:t>acestuia</w:t>
            </w:r>
            <w:proofErr w:type="spellEnd"/>
            <w:r>
              <w:t xml:space="preserve">, care ulterior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aprobate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Beneficiar</w:t>
            </w:r>
            <w:proofErr w:type="spellEnd"/>
            <w:r>
              <w:t>.</w:t>
            </w:r>
          </w:p>
        </w:tc>
      </w:tr>
      <w:tr w:rsidR="00F240D0" w:rsidTr="00F240D0">
        <w:tc>
          <w:tcPr>
            <w:tcW w:w="473" w:type="dxa"/>
          </w:tcPr>
          <w:p w:rsidR="00F240D0" w:rsidRDefault="00F240D0" w:rsidP="00F240D0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316" w:type="dxa"/>
          </w:tcPr>
          <w:p w:rsidR="00F240D0" w:rsidRDefault="00F240D0" w:rsidP="00F240D0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proofErr w:type="spellStart"/>
            <w:r>
              <w:t>Termen</w:t>
            </w:r>
            <w:proofErr w:type="spellEnd"/>
            <w:r>
              <w:t xml:space="preserve"> de </w:t>
            </w:r>
            <w:proofErr w:type="spellStart"/>
            <w:r>
              <w:t>garanție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lucrările</w:t>
            </w:r>
            <w:proofErr w:type="spellEnd"/>
            <w:r>
              <w:t xml:space="preserve"> de </w:t>
            </w:r>
            <w:proofErr w:type="spellStart"/>
            <w:r>
              <w:t>instalare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constitui</w:t>
            </w:r>
            <w:proofErr w:type="spellEnd"/>
            <w:r>
              <w:t xml:space="preserve"> 5 </w:t>
            </w:r>
            <w:proofErr w:type="spellStart"/>
            <w:r>
              <w:t>ani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fiecare</w:t>
            </w:r>
            <w:proofErr w:type="spellEnd"/>
            <w:r>
              <w:t xml:space="preserve"> element, al </w:t>
            </w:r>
            <w:proofErr w:type="spellStart"/>
            <w:r>
              <w:t>mobilierului</w:t>
            </w:r>
            <w:proofErr w:type="spellEnd"/>
            <w:r>
              <w:t xml:space="preserve"> urban; </w:t>
            </w:r>
            <w:proofErr w:type="spellStart"/>
            <w:r>
              <w:t>garanția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bunurile</w:t>
            </w:r>
            <w:proofErr w:type="spellEnd"/>
            <w:r>
              <w:t xml:space="preserve"> </w:t>
            </w:r>
            <w:proofErr w:type="spellStart"/>
            <w:r>
              <w:t>instalate</w:t>
            </w:r>
            <w:proofErr w:type="spellEnd"/>
            <w:r>
              <w:t xml:space="preserve"> – </w:t>
            </w: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puțin</w:t>
            </w:r>
            <w:proofErr w:type="spellEnd"/>
            <w:r>
              <w:t xml:space="preserve"> 2 </w:t>
            </w:r>
            <w:proofErr w:type="spellStart"/>
            <w:r>
              <w:t>ani</w:t>
            </w:r>
            <w:proofErr w:type="spellEnd"/>
          </w:p>
        </w:tc>
      </w:tr>
      <w:tr w:rsidR="00F240D0" w:rsidTr="00F240D0">
        <w:tc>
          <w:tcPr>
            <w:tcW w:w="473" w:type="dxa"/>
          </w:tcPr>
          <w:p w:rsidR="00F240D0" w:rsidRDefault="00F240D0" w:rsidP="00F240D0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316" w:type="dxa"/>
          </w:tcPr>
          <w:p w:rsidR="00F240D0" w:rsidRDefault="00F240D0" w:rsidP="00F240D0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perioada</w:t>
            </w:r>
            <w:proofErr w:type="spellEnd"/>
            <w:r>
              <w:t xml:space="preserve"> de </w:t>
            </w:r>
            <w:proofErr w:type="spellStart"/>
            <w:r>
              <w:t>garanție</w:t>
            </w:r>
            <w:proofErr w:type="spellEnd"/>
            <w:r>
              <w:t xml:space="preserve">, </w:t>
            </w:r>
            <w:proofErr w:type="spellStart"/>
            <w:r>
              <w:t>înlăturarea</w:t>
            </w:r>
            <w:proofErr w:type="spellEnd"/>
            <w:r>
              <w:t xml:space="preserve"> </w:t>
            </w:r>
            <w:proofErr w:type="spellStart"/>
            <w:r>
              <w:t>defecțiunilor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face din </w:t>
            </w:r>
            <w:proofErr w:type="spellStart"/>
            <w:r>
              <w:t>contul</w:t>
            </w:r>
            <w:proofErr w:type="spellEnd"/>
            <w:r>
              <w:t xml:space="preserve"> </w:t>
            </w:r>
            <w:proofErr w:type="spellStart"/>
            <w:r>
              <w:t>agentului</w:t>
            </w:r>
            <w:proofErr w:type="spellEnd"/>
            <w:r>
              <w:t xml:space="preserve"> economic </w:t>
            </w:r>
            <w:proofErr w:type="spellStart"/>
            <w:r>
              <w:t>câștigător</w:t>
            </w:r>
            <w:proofErr w:type="spellEnd"/>
            <w:r>
              <w:t xml:space="preserve">, cu </w:t>
            </w:r>
            <w:proofErr w:type="spellStart"/>
            <w:r>
              <w:t>ieșirea</w:t>
            </w:r>
            <w:proofErr w:type="spellEnd"/>
            <w:r>
              <w:t xml:space="preserve"> la </w:t>
            </w:r>
            <w:proofErr w:type="spellStart"/>
            <w:r>
              <w:t>fața</w:t>
            </w:r>
            <w:proofErr w:type="spellEnd"/>
            <w:r>
              <w:t xml:space="preserve"> </w:t>
            </w:r>
            <w:proofErr w:type="spellStart"/>
            <w:r>
              <w:t>locului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termen</w:t>
            </w:r>
            <w:proofErr w:type="spellEnd"/>
            <w:r>
              <w:t xml:space="preserve"> de 24 ore 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primirea</w:t>
            </w:r>
            <w:proofErr w:type="spellEnd"/>
            <w:r>
              <w:t xml:space="preserve"> </w:t>
            </w:r>
            <w:proofErr w:type="spellStart"/>
            <w:r>
              <w:t>informației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defecțiune</w:t>
            </w:r>
            <w:proofErr w:type="spellEnd"/>
            <w:r>
              <w:t xml:space="preserve">, care </w:t>
            </w:r>
            <w:proofErr w:type="spellStart"/>
            <w:r>
              <w:t>urmează</w:t>
            </w:r>
            <w:proofErr w:type="spellEnd"/>
            <w:r>
              <w:t xml:space="preserve"> a fi </w:t>
            </w:r>
            <w:proofErr w:type="spellStart"/>
            <w:r>
              <w:t>lichidată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mult</w:t>
            </w:r>
            <w:proofErr w:type="spellEnd"/>
            <w:r>
              <w:t xml:space="preserve"> 2 </w:t>
            </w:r>
            <w:proofErr w:type="spellStart"/>
            <w:r>
              <w:t>zile</w:t>
            </w:r>
            <w:proofErr w:type="spellEnd"/>
          </w:p>
        </w:tc>
      </w:tr>
      <w:tr w:rsidR="00F240D0" w:rsidTr="00F240D0">
        <w:tc>
          <w:tcPr>
            <w:tcW w:w="473" w:type="dxa"/>
          </w:tcPr>
          <w:p w:rsidR="00F240D0" w:rsidRDefault="00F240D0" w:rsidP="00F240D0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8316" w:type="dxa"/>
          </w:tcPr>
          <w:p w:rsidR="00F240D0" w:rsidRDefault="00F240D0" w:rsidP="00F240D0">
            <w:pPr>
              <w:pStyle w:val="a"/>
              <w:numPr>
                <w:ilvl w:val="0"/>
                <w:numId w:val="0"/>
              </w:numPr>
            </w:pPr>
            <w:proofErr w:type="spellStart"/>
            <w:r>
              <w:t>Agentul</w:t>
            </w:r>
            <w:proofErr w:type="spellEnd"/>
            <w:r>
              <w:t xml:space="preserve"> economic </w:t>
            </w:r>
            <w:proofErr w:type="spellStart"/>
            <w:r>
              <w:t>câștigător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desemna</w:t>
            </w:r>
            <w:proofErr w:type="spellEnd"/>
            <w:r>
              <w:t xml:space="preserve"> </w:t>
            </w:r>
            <w:proofErr w:type="spellStart"/>
            <w:r>
              <w:t>persoană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responsabilă</w:t>
            </w:r>
            <w:proofErr w:type="spellEnd"/>
            <w:r>
              <w:t xml:space="preserve">  de</w:t>
            </w:r>
            <w:proofErr w:type="gramEnd"/>
            <w:r>
              <w:t xml:space="preserve"> </w:t>
            </w:r>
            <w:proofErr w:type="spellStart"/>
            <w:r>
              <w:t>instalarea</w:t>
            </w:r>
            <w:proofErr w:type="spellEnd"/>
            <w:r>
              <w:t xml:space="preserve">  </w:t>
            </w:r>
            <w:proofErr w:type="spellStart"/>
            <w:r>
              <w:t>mobilierului</w:t>
            </w:r>
            <w:proofErr w:type="spellEnd"/>
            <w:r>
              <w:t xml:space="preserve"> urban </w:t>
            </w:r>
            <w:proofErr w:type="spellStart"/>
            <w:r>
              <w:t>solicitat</w:t>
            </w:r>
            <w:proofErr w:type="spellEnd"/>
            <w:r>
              <w:t>.</w:t>
            </w:r>
          </w:p>
        </w:tc>
      </w:tr>
    </w:tbl>
    <w:p w:rsidR="00157E83" w:rsidRPr="00BE0197" w:rsidRDefault="00157E83" w:rsidP="00157E83">
      <w:pPr>
        <w:pStyle w:val="a"/>
        <w:numPr>
          <w:ilvl w:val="0"/>
          <w:numId w:val="0"/>
        </w:numPr>
        <w:ind w:left="1069"/>
        <w:rPr>
          <w:b/>
        </w:rPr>
      </w:pPr>
    </w:p>
    <w:p w:rsidR="00157E83" w:rsidRPr="00BE0197" w:rsidRDefault="00157E83" w:rsidP="000C16AC">
      <w:pPr>
        <w:pStyle w:val="a"/>
        <w:numPr>
          <w:ilvl w:val="0"/>
          <w:numId w:val="2"/>
        </w:numPr>
        <w:tabs>
          <w:tab w:val="clear" w:pos="1134"/>
          <w:tab w:val="left" w:pos="709"/>
        </w:tabs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:rsidR="000D2011" w:rsidRPr="00A72333" w:rsidRDefault="000D2011" w:rsidP="000C16AC">
      <w:pPr>
        <w:jc w:val="both"/>
        <w:rPr>
          <w:bCs/>
        </w:rPr>
      </w:pPr>
      <w:r>
        <w:rPr>
          <w:iCs/>
          <w:noProof w:val="0"/>
          <w:sz w:val="22"/>
          <w:szCs w:val="20"/>
          <w:lang w:eastAsia="ru-RU"/>
        </w:rPr>
        <w:lastRenderedPageBreak/>
        <w:t>Prețul pentru livrarea, descărcarea și instalarea bunurilor solicitate vor fi incluse în oferta</w:t>
      </w:r>
    </w:p>
    <w:p w:rsidR="00157E83" w:rsidRDefault="00157E83" w:rsidP="000D2011">
      <w:pPr>
        <w:pStyle w:val="a"/>
        <w:numPr>
          <w:ilvl w:val="0"/>
          <w:numId w:val="2"/>
        </w:numPr>
      </w:pPr>
      <w:proofErr w:type="spellStart"/>
      <w:proofErr w:type="gramStart"/>
      <w:r w:rsidRPr="00BE0197">
        <w:rPr>
          <w:b/>
        </w:rPr>
        <w:t>Mostre</w:t>
      </w:r>
      <w:proofErr w:type="spellEnd"/>
      <w:r w:rsidR="000D2011">
        <w:rPr>
          <w:noProof/>
          <w:lang w:val="ro-RO"/>
        </w:rPr>
        <w:t xml:space="preserve">  </w:t>
      </w:r>
      <w:r w:rsidR="000D2011" w:rsidRPr="00D82A06">
        <w:rPr>
          <w:b/>
          <w:lang w:val="ro-MD" w:eastAsia="ru-RU"/>
        </w:rPr>
        <w:t>materiale</w:t>
      </w:r>
      <w:proofErr w:type="gramEnd"/>
      <w:r w:rsidR="000D2011" w:rsidRPr="00D82A06">
        <w:rPr>
          <w:b/>
          <w:lang w:val="ro-MD" w:eastAsia="ru-RU"/>
        </w:rPr>
        <w:t xml:space="preserve"> grafice etc. de prezentat la solicitarea grupului de lucru pentru</w:t>
      </w:r>
      <w:r w:rsidR="000D2011" w:rsidRPr="00D82A06">
        <w:rPr>
          <w:lang w:val="ro-MD" w:eastAsia="ru-RU"/>
        </w:rPr>
        <w:t xml:space="preserve"> achiziții publice a Primăriei </w:t>
      </w:r>
      <w:r w:rsidR="000D2011">
        <w:rPr>
          <w:lang w:val="ro-MD" w:eastAsia="ru-RU"/>
        </w:rPr>
        <w:t xml:space="preserve">satului Elizaveta, </w:t>
      </w:r>
      <w:r w:rsidR="000D2011" w:rsidRPr="00D82A06">
        <w:rPr>
          <w:lang w:val="ro-MD" w:eastAsia="ru-RU"/>
        </w:rPr>
        <w:t>mun. Bălți, spre aprobarea de către Beneficiar</w:t>
      </w:r>
      <w:r w:rsidRPr="0003591A">
        <w:t>.</w:t>
      </w:r>
    </w:p>
    <w:p w:rsidR="00157E83" w:rsidRPr="00BE0197" w:rsidRDefault="00157E83" w:rsidP="00157E83">
      <w:pPr>
        <w:pStyle w:val="a"/>
        <w:numPr>
          <w:ilvl w:val="0"/>
          <w:numId w:val="2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:rsidR="000D2011" w:rsidRPr="000C16AC" w:rsidRDefault="000D2011" w:rsidP="000C16AC">
      <w:pPr>
        <w:rPr>
          <w:rFonts w:eastAsia="Calibri"/>
          <w:color w:val="000000"/>
          <w:lang w:val="ro-MD"/>
        </w:rPr>
      </w:pPr>
      <w:r w:rsidRPr="000C16AC">
        <w:rPr>
          <w:rFonts w:eastAsia="Calibri"/>
          <w:color w:val="000000"/>
          <w:lang w:val="ro-MD"/>
        </w:rPr>
        <w:t xml:space="preserve">Agentul economic trebuie să prezinte dovadă că dispune de instrumente, utilaj, </w:t>
      </w:r>
      <w:r w:rsidRPr="000C16AC">
        <w:rPr>
          <w:rFonts w:eastAsia="Calibri"/>
          <w:color w:val="000000"/>
          <w:lang w:val="ro-MD" w:eastAsia="ru-RU"/>
        </w:rPr>
        <w:t>instrumente</w:t>
      </w:r>
      <w:r w:rsidRPr="000C16AC">
        <w:rPr>
          <w:rFonts w:eastAsia="Calibri"/>
          <w:color w:val="000000"/>
          <w:lang w:val="ro-MD"/>
        </w:rPr>
        <w:t xml:space="preserve"> și echipament necesar pentru montarea mobilierului urban. </w:t>
      </w:r>
    </w:p>
    <w:p w:rsidR="000D2011" w:rsidRPr="000C16AC" w:rsidRDefault="000D2011" w:rsidP="000C16AC">
      <w:pPr>
        <w:ind w:left="360" w:hanging="360"/>
        <w:rPr>
          <w:rFonts w:eastAsia="Calibri"/>
          <w:color w:val="000000"/>
          <w:lang w:val="ro-MD" w:eastAsia="ru-RU"/>
        </w:rPr>
      </w:pPr>
      <w:r w:rsidRPr="000C16AC">
        <w:rPr>
          <w:rFonts w:eastAsia="Calibri"/>
          <w:color w:val="000000"/>
          <w:lang w:val="ro-MD" w:eastAsia="ru-RU"/>
        </w:rPr>
        <w:t xml:space="preserve">Conexiune la utilitățile necesare (apă, electricitate, etc.) se va face din contul agentului economic câștigător (din sursă autonomă). </w:t>
      </w:r>
    </w:p>
    <w:p w:rsidR="006B20F6" w:rsidRPr="006B20F6" w:rsidRDefault="006B20F6" w:rsidP="006B20F6">
      <w:pPr>
        <w:pStyle w:val="a"/>
        <w:numPr>
          <w:ilvl w:val="0"/>
          <w:numId w:val="2"/>
        </w:numPr>
        <w:rPr>
          <w:rFonts w:eastAsia="Calibri"/>
          <w:b/>
          <w:color w:val="000000"/>
          <w:lang w:val="ro-MD" w:eastAsia="ru-RU"/>
        </w:rPr>
      </w:pPr>
      <w:r w:rsidRPr="006B20F6">
        <w:rPr>
          <w:rFonts w:eastAsia="Calibri"/>
          <w:b/>
          <w:color w:val="000000"/>
          <w:lang w:val="ro-MD" w:eastAsia="ru-RU"/>
        </w:rPr>
        <w:t>Cerinţe privind montarea utilajelor şi a instalaţiilor:</w:t>
      </w:r>
    </w:p>
    <w:p w:rsidR="006B20F6" w:rsidRPr="006B20F6" w:rsidRDefault="006B20F6" w:rsidP="006B20F6">
      <w:pPr>
        <w:rPr>
          <w:rFonts w:eastAsia="Calibri"/>
          <w:color w:val="000000"/>
          <w:lang w:val="ro-MD" w:eastAsia="ru-RU"/>
        </w:rPr>
      </w:pPr>
      <w:r w:rsidRPr="006B20F6">
        <w:rPr>
          <w:rFonts w:eastAsia="Calibri"/>
          <w:color w:val="000000"/>
          <w:lang w:val="ro-MD" w:eastAsia="ru-RU"/>
        </w:rPr>
        <w:t xml:space="preserve">Agentul economic va prezenta certificate sau alte acte confirmative ca dovadă de practică în domeniul instalării mobilierului de cel puțin 3 ani, fotografii </w:t>
      </w:r>
      <w:r>
        <w:rPr>
          <w:rFonts w:eastAsia="Calibri"/>
          <w:color w:val="000000"/>
          <w:lang w:val="ro-MD" w:eastAsia="ru-RU"/>
        </w:rPr>
        <w:t>cu lucrări executate, recomandări, etc.</w:t>
      </w:r>
    </w:p>
    <w:p w:rsidR="006B20F6" w:rsidRPr="006B20F6" w:rsidRDefault="006B20F6" w:rsidP="006B20F6">
      <w:pPr>
        <w:ind w:left="360" w:hanging="360"/>
        <w:rPr>
          <w:rFonts w:eastAsia="Calibri"/>
          <w:bCs/>
          <w:color w:val="000000"/>
          <w:lang w:val="ro-MD" w:eastAsia="ru-RU"/>
        </w:rPr>
      </w:pPr>
      <w:r w:rsidRPr="006B20F6">
        <w:rPr>
          <w:bCs/>
          <w:lang w:val="ro-MD" w:eastAsia="ru-RU"/>
        </w:rPr>
        <w:t>Mobilierul urban va fi montat pe teritoriul satului Elizaveta,  Bălți</w:t>
      </w:r>
      <w:r>
        <w:rPr>
          <w:bCs/>
          <w:lang w:val="ro-MD" w:eastAsia="ru-RU"/>
        </w:rPr>
        <w:t>, localizarea coordonată pralabil cu Beneficiarul.</w:t>
      </w:r>
    </w:p>
    <w:p w:rsidR="006B20F6" w:rsidRPr="006B20F6" w:rsidRDefault="006B20F6" w:rsidP="006B20F6">
      <w:pPr>
        <w:ind w:left="360" w:hanging="360"/>
        <w:rPr>
          <w:rFonts w:eastAsia="Calibri"/>
          <w:color w:val="000000"/>
          <w:lang w:val="ro-MD"/>
        </w:rPr>
      </w:pPr>
      <w:r w:rsidRPr="006B20F6">
        <w:rPr>
          <w:rFonts w:eastAsia="Calibri"/>
          <w:b/>
          <w:color w:val="000000"/>
          <w:lang w:val="ro-MD"/>
        </w:rPr>
        <w:t>Descrierea:</w:t>
      </w:r>
      <w:r w:rsidRPr="006B20F6">
        <w:rPr>
          <w:b/>
          <w:bCs/>
          <w:sz w:val="20"/>
          <w:szCs w:val="20"/>
          <w:lang w:val="ro-MD" w:eastAsia="ru-RU"/>
        </w:rPr>
        <w:t xml:space="preserve"> </w:t>
      </w:r>
      <w:r>
        <w:rPr>
          <w:bCs/>
        </w:rPr>
        <w:t xml:space="preserve">Bancă cu spătar (11 buc.); </w:t>
      </w:r>
      <w:r w:rsidRPr="00157E83">
        <w:rPr>
          <w:lang w:val="ro-MD" w:eastAsia="ru-MD"/>
        </w:rPr>
        <w:t xml:space="preserve">Stâlp </w:t>
      </w:r>
      <w:r>
        <w:rPr>
          <w:lang w:val="ro-MD" w:eastAsia="ru-MD"/>
        </w:rPr>
        <w:t xml:space="preserve">de </w:t>
      </w:r>
      <w:r w:rsidRPr="00157E83">
        <w:rPr>
          <w:lang w:val="ro-MD" w:eastAsia="ru-MD"/>
        </w:rPr>
        <w:t>iluminat pentru parc</w:t>
      </w:r>
      <w:r>
        <w:rPr>
          <w:lang w:val="ro-MD" w:eastAsia="ru-MD"/>
        </w:rPr>
        <w:t xml:space="preserve"> (</w:t>
      </w:r>
      <w:r>
        <w:rPr>
          <w:bCs/>
        </w:rPr>
        <w:t>2 buc.</w:t>
      </w:r>
      <w:r>
        <w:rPr>
          <w:lang w:val="ro-MD" w:eastAsia="ru-MD"/>
        </w:rPr>
        <w:t xml:space="preserve">); Bancă cu pergola (3 buc.); </w:t>
      </w:r>
      <w:r w:rsidRPr="00157E83">
        <w:t>Coș de gunoi exterior stradal (15 buc.)</w:t>
      </w:r>
      <w:r>
        <w:t xml:space="preserve">; Leagăn dublu </w:t>
      </w:r>
      <w:r>
        <w:rPr>
          <w:lang w:val="ro-MD" w:eastAsia="ru-MD"/>
        </w:rPr>
        <w:t>(3 buc.);</w:t>
      </w:r>
    </w:p>
    <w:p w:rsidR="00157E83" w:rsidRPr="008D067E" w:rsidRDefault="00157E83" w:rsidP="00157E83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:rsidR="004D7137" w:rsidRPr="00365632" w:rsidRDefault="004D7137" w:rsidP="004D7137">
      <w:pPr>
        <w:ind w:firstLine="709"/>
        <w:jc w:val="both"/>
      </w:pPr>
      <w:r w:rsidRPr="00365632">
        <w:rPr>
          <w:lang w:val="ro-MD"/>
        </w:rPr>
        <w:t>Autoritatea contractant</w:t>
      </w:r>
      <w:r w:rsidRPr="00365632">
        <w:t xml:space="preserve">ă indică documentele </w:t>
      </w:r>
      <w:r w:rsidRPr="00365632">
        <w:rPr>
          <w:lang w:val="ro-MD"/>
        </w:rPr>
        <w:t>obligatorii de a fi prezentate la depunerea ofertei prin intermediul SIA RSAP în anunțul de partici</w:t>
      </w:r>
      <w:r>
        <w:rPr>
          <w:lang w:val="ro-MD"/>
        </w:rPr>
        <w:t>p</w:t>
      </w:r>
      <w:r w:rsidRPr="00365632">
        <w:rPr>
          <w:lang w:val="ro-MD"/>
        </w:rPr>
        <w:t>are.</w:t>
      </w:r>
    </w:p>
    <w:p w:rsidR="00157E83" w:rsidRPr="008D067E" w:rsidRDefault="00157E83" w:rsidP="00157E83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:rsidR="004D7137" w:rsidRPr="00B10403" w:rsidRDefault="004D7137" w:rsidP="00B10403">
      <w:pPr>
        <w:ind w:firstLine="709"/>
        <w:jc w:val="both"/>
        <w:rPr>
          <w:lang w:val="ro-MD"/>
        </w:rPr>
      </w:pPr>
      <w:r w:rsidRPr="00365632">
        <w:rPr>
          <w:lang w:val="ro-MD"/>
        </w:rPr>
        <w:t>Autoritatea contractant</w:t>
      </w:r>
      <w:r w:rsidRPr="00365632">
        <w:t xml:space="preserve">ă indică documentele </w:t>
      </w:r>
      <w:r w:rsidRPr="00365632">
        <w:rPr>
          <w:lang w:val="ro-MD"/>
        </w:rPr>
        <w:t>obligatorii de a fi prezentate la depunerea ofertei prin intermediul SIA RSAP în anunțul de partici</w:t>
      </w:r>
      <w:r>
        <w:rPr>
          <w:lang w:val="ro-MD"/>
        </w:rPr>
        <w:t>p</w:t>
      </w:r>
      <w:r w:rsidRPr="00365632">
        <w:rPr>
          <w:lang w:val="ro-MD"/>
        </w:rPr>
        <w:t>are.</w:t>
      </w:r>
    </w:p>
    <w:p w:rsidR="004D7137" w:rsidRPr="0016540A" w:rsidRDefault="004D7137" w:rsidP="004D7137">
      <w:pPr>
        <w:jc w:val="right"/>
        <w:rPr>
          <w:b/>
        </w:rPr>
      </w:pPr>
    </w:p>
    <w:tbl>
      <w:tblPr>
        <w:tblStyle w:val="a7"/>
        <w:tblW w:w="1053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04"/>
        <w:gridCol w:w="4878"/>
        <w:gridCol w:w="567"/>
        <w:gridCol w:w="4585"/>
      </w:tblGrid>
      <w:tr w:rsidR="004D7137" w:rsidRPr="00BB60DA" w:rsidTr="004D7137">
        <w:tc>
          <w:tcPr>
            <w:tcW w:w="504" w:type="dxa"/>
          </w:tcPr>
          <w:p w:rsidR="004D7137" w:rsidRPr="00BB60DA" w:rsidRDefault="004D7137" w:rsidP="001F2152">
            <w:r w:rsidRPr="00BB60DA">
              <w:t>Nr.</w:t>
            </w:r>
          </w:p>
        </w:tc>
        <w:tc>
          <w:tcPr>
            <w:tcW w:w="4878" w:type="dxa"/>
          </w:tcPr>
          <w:p w:rsidR="004D7137" w:rsidRPr="007464FD" w:rsidRDefault="004D7137" w:rsidP="001F2152">
            <w:pPr>
              <w:rPr>
                <w:sz w:val="20"/>
              </w:rPr>
            </w:pPr>
            <w:r w:rsidRPr="007464FD">
              <w:rPr>
                <w:sz w:val="20"/>
              </w:rPr>
              <w:t>Descrierea tehnică</w:t>
            </w:r>
          </w:p>
        </w:tc>
        <w:tc>
          <w:tcPr>
            <w:tcW w:w="567" w:type="dxa"/>
          </w:tcPr>
          <w:p w:rsidR="004D7137" w:rsidRPr="007464FD" w:rsidRDefault="004D7137" w:rsidP="001F2152">
            <w:pPr>
              <w:rPr>
                <w:sz w:val="20"/>
              </w:rPr>
            </w:pPr>
            <w:r w:rsidRPr="00DC5B4F">
              <w:rPr>
                <w:sz w:val="18"/>
              </w:rPr>
              <w:t>Cantitate</w:t>
            </w:r>
          </w:p>
        </w:tc>
        <w:tc>
          <w:tcPr>
            <w:tcW w:w="4585" w:type="dxa"/>
          </w:tcPr>
          <w:p w:rsidR="004D7137" w:rsidRPr="00BB60DA" w:rsidRDefault="004D7137" w:rsidP="001F2152">
            <w:r w:rsidRPr="00BB60DA">
              <w:t>Poza</w:t>
            </w:r>
          </w:p>
        </w:tc>
      </w:tr>
      <w:tr w:rsidR="004D7137" w:rsidRPr="00AE65E8" w:rsidTr="004D7137">
        <w:tc>
          <w:tcPr>
            <w:tcW w:w="504" w:type="dxa"/>
          </w:tcPr>
          <w:p w:rsidR="004D7137" w:rsidRPr="00BB60DA" w:rsidRDefault="004D7137" w:rsidP="001F2152">
            <w:r w:rsidRPr="00BB60DA">
              <w:t>1.</w:t>
            </w:r>
          </w:p>
        </w:tc>
        <w:tc>
          <w:tcPr>
            <w:tcW w:w="4878" w:type="dxa"/>
          </w:tcPr>
          <w:p w:rsidR="004D7137" w:rsidRDefault="004D7137" w:rsidP="001F2152">
            <w:pPr>
              <w:rPr>
                <w:b/>
                <w:u w:val="single"/>
                <w:lang w:val="ro-MD"/>
              </w:rPr>
            </w:pPr>
            <w:r w:rsidRPr="00BB60DA">
              <w:rPr>
                <w:b/>
                <w:u w:val="single"/>
                <w:lang w:val="ro-MD"/>
              </w:rPr>
              <w:t>Bancă pentru parc</w:t>
            </w:r>
            <w:r>
              <w:rPr>
                <w:b/>
                <w:u w:val="single"/>
                <w:lang w:val="ro-MD"/>
              </w:rPr>
              <w:t xml:space="preserve"> cu spătar</w:t>
            </w:r>
          </w:p>
          <w:p w:rsidR="004D7137" w:rsidRPr="00BA5D26" w:rsidRDefault="004D7137" w:rsidP="001F2152">
            <w:pPr>
              <w:rPr>
                <w:b/>
              </w:rPr>
            </w:pPr>
            <w:r w:rsidRPr="00BA5D26">
              <w:rPr>
                <w:b/>
                <w:lang w:val="ro-MD"/>
              </w:rPr>
              <w:t xml:space="preserve">Bancă pentru parc realizată din metal cu protectie anticorozivă, acoperit cu vopsea pulbere și lemn prelucrat, </w:t>
            </w:r>
            <w:r w:rsidRPr="00BA5D26">
              <w:rPr>
                <w:b/>
              </w:rPr>
              <w:t>rezistent la umiditate;</w:t>
            </w:r>
          </w:p>
          <w:p w:rsidR="004D7137" w:rsidRPr="00BB60DA" w:rsidRDefault="004D7137" w:rsidP="001F2152">
            <w:pPr>
              <w:rPr>
                <w:b/>
                <w:lang w:val="ro-MD"/>
              </w:rPr>
            </w:pPr>
            <w:r w:rsidRPr="00BB60DA">
              <w:rPr>
                <w:b/>
                <w:lang w:val="ro-MD"/>
              </w:rPr>
              <w:t>Elemente componente:</w:t>
            </w:r>
          </w:p>
          <w:p w:rsidR="004D7137" w:rsidRPr="00BB60DA" w:rsidRDefault="004D7137" w:rsidP="001F2152">
            <w:pPr>
              <w:rPr>
                <w:b/>
                <w:lang w:val="ro-MD"/>
              </w:rPr>
            </w:pPr>
            <w:r w:rsidRPr="00BB60DA">
              <w:rPr>
                <w:b/>
                <w:lang w:val="ro-MD"/>
              </w:rPr>
              <w:t>2 picioare confecționate din metal</w:t>
            </w:r>
            <w:r>
              <w:rPr>
                <w:b/>
                <w:lang w:val="ro-MD"/>
              </w:rPr>
              <w:t xml:space="preserve"> - fontă</w:t>
            </w:r>
          </w:p>
          <w:p w:rsidR="004D7137" w:rsidRPr="00BB60DA" w:rsidRDefault="004D7137" w:rsidP="001F2152">
            <w:pPr>
              <w:rPr>
                <w:b/>
                <w:lang w:val="ro-MD"/>
              </w:rPr>
            </w:pPr>
            <w:r w:rsidRPr="00BB60DA">
              <w:rPr>
                <w:b/>
                <w:lang w:val="ro-MD"/>
              </w:rPr>
              <w:t xml:space="preserve">Material plăci șezut/spătar – </w:t>
            </w:r>
            <w:r w:rsidRPr="00BB60DA">
              <w:rPr>
                <w:lang w:val="ro-MD"/>
              </w:rPr>
              <w:t>lemn de tip rășinoase;</w:t>
            </w:r>
          </w:p>
          <w:p w:rsidR="004D7137" w:rsidRPr="00BB60DA" w:rsidRDefault="004D7137" w:rsidP="001F2152">
            <w:pPr>
              <w:rPr>
                <w:b/>
                <w:lang w:val="ro-MD"/>
              </w:rPr>
            </w:pPr>
            <w:r w:rsidRPr="00BB60DA">
              <w:rPr>
                <w:b/>
                <w:lang w:val="ro-MD"/>
              </w:rPr>
              <w:t>Dimensiunile băncii:</w:t>
            </w:r>
          </w:p>
          <w:p w:rsidR="004D7137" w:rsidRPr="00BB60DA" w:rsidRDefault="004D7137" w:rsidP="001F2152">
            <w:pPr>
              <w:rPr>
                <w:lang w:val="ro-MD"/>
              </w:rPr>
            </w:pPr>
            <w:r w:rsidRPr="00BB60DA">
              <w:rPr>
                <w:lang w:val="ro-MD"/>
              </w:rPr>
              <w:t>Lungimea: 1</w:t>
            </w:r>
            <w:r>
              <w:rPr>
                <w:lang w:val="ro-MD"/>
              </w:rPr>
              <w:t xml:space="preserve">,8 </w:t>
            </w:r>
            <w:r w:rsidRPr="00BB60DA">
              <w:rPr>
                <w:lang w:val="ro-MD"/>
              </w:rPr>
              <w:t>m;</w:t>
            </w:r>
          </w:p>
          <w:p w:rsidR="004D7137" w:rsidRPr="00BB60DA" w:rsidRDefault="004D7137" w:rsidP="001F2152">
            <w:pPr>
              <w:rPr>
                <w:lang w:val="ro-MD"/>
              </w:rPr>
            </w:pPr>
            <w:r w:rsidRPr="00BB60DA">
              <w:rPr>
                <w:lang w:val="ro-MD"/>
              </w:rPr>
              <w:t xml:space="preserve">Lățime: </w:t>
            </w:r>
            <w:r>
              <w:rPr>
                <w:lang w:val="ro-MD"/>
              </w:rPr>
              <w:t>0,4 m</w:t>
            </w:r>
            <w:r w:rsidRPr="00BB60DA">
              <w:rPr>
                <w:lang w:val="ro-MD"/>
              </w:rPr>
              <w:t>;</w:t>
            </w:r>
          </w:p>
          <w:p w:rsidR="004D7137" w:rsidRPr="00BB60DA" w:rsidRDefault="004D7137" w:rsidP="001F2152">
            <w:pPr>
              <w:rPr>
                <w:lang w:val="ro-MD"/>
              </w:rPr>
            </w:pPr>
            <w:r>
              <w:rPr>
                <w:lang w:val="ro-MD"/>
              </w:rPr>
              <w:t>Înălțime: 0,8 m</w:t>
            </w:r>
            <w:r w:rsidRPr="00BB60DA">
              <w:rPr>
                <w:lang w:val="ro-MD"/>
              </w:rPr>
              <w:t>;</w:t>
            </w:r>
          </w:p>
          <w:p w:rsidR="004D7137" w:rsidRPr="00BB60DA" w:rsidRDefault="004D7137" w:rsidP="001F2152">
            <w:r w:rsidRPr="00BB60DA">
              <w:rPr>
                <w:b/>
                <w:bCs/>
                <w:lang w:val="ro-MD" w:eastAsia="ru-MD"/>
              </w:rPr>
              <w:t xml:space="preserve">Elementele din lemn </w:t>
            </w:r>
            <w:r w:rsidRPr="00BB60DA">
              <w:rPr>
                <w:bCs/>
                <w:lang w:val="ro-MD" w:eastAsia="ru-MD"/>
              </w:rPr>
              <w:t>vor fi</w:t>
            </w:r>
            <w:r w:rsidRPr="00BB60DA">
              <w:rPr>
                <w:b/>
                <w:bCs/>
                <w:lang w:val="ro-MD" w:eastAsia="ru-MD"/>
              </w:rPr>
              <w:t xml:space="preserve"> </w:t>
            </w:r>
            <w:r w:rsidRPr="00BB60DA">
              <w:rPr>
                <w:lang w:val="ro-MD" w:eastAsia="ru-MD"/>
              </w:rPr>
              <w:t>vopsite în culoarea nucului cu 2 straturi de email alchidic, inclusiv grundul</w:t>
            </w:r>
            <w:r w:rsidRPr="00BB60DA">
              <w:t>, pentru a asigura rezistență și protecție;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BB60DA">
              <w:rPr>
                <w:b/>
              </w:rPr>
              <w:t xml:space="preserve">Picioarele </w:t>
            </w:r>
            <w:r w:rsidRPr="00BB60DA">
              <w:t>vor fi vopsite  în culoare ne</w:t>
            </w:r>
            <w:r>
              <w:t>a</w:t>
            </w:r>
            <w:r w:rsidRPr="00BB60DA">
              <w:t xml:space="preserve">gră prin metoda </w:t>
            </w:r>
            <w:r w:rsidRPr="00BB60DA">
              <w:rPr>
                <w:lang w:val="ro-MD" w:eastAsia="ru-MD"/>
              </w:rPr>
              <w:t>tip pulbere în 2 straturi, inclusiv grundul, pentru o reziste</w:t>
            </w:r>
            <w:r w:rsidR="00A94F56">
              <w:rPr>
                <w:lang w:val="ro-MD" w:eastAsia="ru-MD"/>
              </w:rPr>
              <w:t>n</w:t>
            </w:r>
            <w:r w:rsidRPr="00BB60DA">
              <w:rPr>
                <w:lang w:val="ro-MD" w:eastAsia="ru-MD"/>
              </w:rPr>
              <w:t>ță la apă și la raze UV.</w:t>
            </w:r>
          </w:p>
          <w:p w:rsidR="004D7137" w:rsidRPr="00BB60DA" w:rsidRDefault="004D7137" w:rsidP="001F2152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>Sarcina maxima: 220 kg (3 persoane);</w:t>
            </w:r>
          </w:p>
          <w:p w:rsidR="004D7137" w:rsidRPr="00BB60DA" w:rsidRDefault="004D7137" w:rsidP="001F2152">
            <w:pPr>
              <w:ind w:right="-108"/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  <w:r>
              <w:rPr>
                <w:b/>
              </w:rPr>
              <w:t>ă</w:t>
            </w:r>
            <w:r>
              <w:rPr>
                <w:b/>
                <w:lang w:val="en-US"/>
              </w:rPr>
              <w:t>ncile</w:t>
            </w:r>
            <w:r w:rsidRPr="00BB60DA">
              <w:rPr>
                <w:b/>
                <w:lang w:val="en-US"/>
              </w:rPr>
              <w:t xml:space="preserve"> vor fi instalate prin: </w:t>
            </w:r>
          </w:p>
          <w:p w:rsidR="004D7137" w:rsidRPr="00BB60DA" w:rsidRDefault="004D7137" w:rsidP="001F2152">
            <w:pPr>
              <w:rPr>
                <w:lang w:val="ro-MD" w:eastAsia="ru-MD"/>
              </w:rPr>
            </w:pPr>
            <w:r w:rsidRPr="00BB60DA">
              <w:rPr>
                <w:b/>
                <w:bCs/>
                <w:lang w:val="ro-MD" w:eastAsia="ru-MD"/>
              </w:rPr>
              <w:t>Săpături manuale de pământ:</w:t>
            </w:r>
            <w:r w:rsidRPr="00BB60DA">
              <w:rPr>
                <w:lang w:val="ro-MD" w:eastAsia="ru-MD"/>
              </w:rPr>
              <w:t xml:space="preserve"> Pentru realizarea gropilor de fundație, cu taluz vertical, în spații limitate.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BB60DA">
              <w:rPr>
                <w:b/>
                <w:bCs/>
                <w:lang w:val="ro-MD" w:eastAsia="ru-MD"/>
              </w:rPr>
              <w:lastRenderedPageBreak/>
              <w:t>Beton turnat în cofraje:</w:t>
            </w:r>
            <w:r w:rsidRPr="00BB60DA">
              <w:rPr>
                <w:lang w:val="ro-MD" w:eastAsia="ru-MD"/>
              </w:rPr>
              <w:t xml:space="preserve"> Utilizarea betonului simplu C-10/8 Bc1</w:t>
            </w:r>
            <w:r>
              <w:rPr>
                <w:lang w:val="ro-MD" w:eastAsia="ru-MD"/>
              </w:rPr>
              <w:t>0 (B150) pentru turnarea băncilor</w:t>
            </w:r>
            <w:r w:rsidRPr="00BB60DA">
              <w:rPr>
                <w:lang w:val="ro-MD" w:eastAsia="ru-MD"/>
              </w:rPr>
              <w:t xml:space="preserve"> în cofraje din scânduri de rășinoase.</w:t>
            </w:r>
          </w:p>
          <w:p w:rsidR="004D7137" w:rsidRPr="002A403B" w:rsidRDefault="004D7137" w:rsidP="001F2152">
            <w:pPr>
              <w:rPr>
                <w:lang w:eastAsia="ru-MD"/>
              </w:rPr>
            </w:pPr>
            <w:r>
              <w:rPr>
                <w:lang w:val="ro-MD" w:eastAsia="ru-MD"/>
              </w:rPr>
              <w:t xml:space="preserve">Banca de parc va fi ca </w:t>
            </w:r>
            <w:r>
              <w:rPr>
                <w:lang w:eastAsia="ru-MD"/>
              </w:rPr>
              <w:t>în poza nr. 1 anexată sau similar.</w:t>
            </w:r>
          </w:p>
          <w:p w:rsidR="004D7137" w:rsidRPr="00BB60DA" w:rsidRDefault="004D7137" w:rsidP="001F2152">
            <w:pPr>
              <w:rPr>
                <w:b/>
                <w:u w:val="single"/>
                <w:lang w:val="ro-MD"/>
              </w:rPr>
            </w:pPr>
            <w:r w:rsidRPr="00BB60DA">
              <w:rPr>
                <w:b/>
                <w:u w:val="single"/>
                <w:lang w:val="ro-MD"/>
              </w:rPr>
              <w:t>Livrarea/instalarea și descărcarea se face de către ofertant</w:t>
            </w:r>
          </w:p>
        </w:tc>
        <w:tc>
          <w:tcPr>
            <w:tcW w:w="567" w:type="dxa"/>
          </w:tcPr>
          <w:p w:rsidR="004D7137" w:rsidRPr="00BB60DA" w:rsidRDefault="004D7137" w:rsidP="001F2152">
            <w:r>
              <w:lastRenderedPageBreak/>
              <w:t>11</w:t>
            </w:r>
            <w:r w:rsidRPr="00BB60DA">
              <w:t xml:space="preserve"> buc</w:t>
            </w:r>
          </w:p>
        </w:tc>
        <w:tc>
          <w:tcPr>
            <w:tcW w:w="4585" w:type="dxa"/>
          </w:tcPr>
          <w:p w:rsidR="004D7137" w:rsidRPr="00AE65E8" w:rsidRDefault="004D7137" w:rsidP="001F2152">
            <w:r w:rsidRPr="00BB60DA">
              <w:rPr>
                <w:lang w:val="ru-RU" w:eastAsia="ru-RU"/>
              </w:rPr>
              <w:drawing>
                <wp:inline distT="0" distB="0" distL="0" distR="0" wp14:anchorId="096597A8" wp14:editId="1977B55E">
                  <wp:extent cx="2785233" cy="1505306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000070105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944239" cy="1591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Anexa nr. 1, poza nr. 1</w:t>
            </w:r>
          </w:p>
        </w:tc>
      </w:tr>
      <w:tr w:rsidR="004D7137" w:rsidRPr="002A403B" w:rsidTr="004D7137">
        <w:tc>
          <w:tcPr>
            <w:tcW w:w="504" w:type="dxa"/>
          </w:tcPr>
          <w:p w:rsidR="004D7137" w:rsidRPr="00BB60DA" w:rsidRDefault="004D7137" w:rsidP="001F2152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4878" w:type="dxa"/>
          </w:tcPr>
          <w:p w:rsidR="004D7137" w:rsidRPr="00BB60DA" w:rsidRDefault="004D7137" w:rsidP="001F2152">
            <w:pPr>
              <w:rPr>
                <w:u w:val="single"/>
                <w:lang w:val="ro-MD" w:eastAsia="ru-MD"/>
              </w:rPr>
            </w:pPr>
            <w:r w:rsidRPr="00BB60DA">
              <w:rPr>
                <w:b/>
                <w:u w:val="single"/>
                <w:lang w:val="ro-MD" w:eastAsia="ru-MD"/>
              </w:rPr>
              <w:t>Stâlp</w:t>
            </w:r>
            <w:r>
              <w:rPr>
                <w:b/>
                <w:u w:val="single"/>
                <w:lang w:val="ro-MD" w:eastAsia="ru-MD"/>
              </w:rPr>
              <w:t xml:space="preserve"> de</w:t>
            </w:r>
            <w:r w:rsidRPr="00BB60DA">
              <w:rPr>
                <w:b/>
                <w:u w:val="single"/>
                <w:lang w:val="ro-MD" w:eastAsia="ru-MD"/>
              </w:rPr>
              <w:t xml:space="preserve"> iluminat pentru parc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A97EF1">
              <w:rPr>
                <w:b/>
                <w:lang w:val="ro-MD" w:eastAsia="ru-MD"/>
              </w:rPr>
              <w:t>Material:</w:t>
            </w:r>
            <w:r>
              <w:rPr>
                <w:lang w:val="ro-MD" w:eastAsia="ru-MD"/>
              </w:rPr>
              <w:t xml:space="preserve"> fontă;</w:t>
            </w:r>
          </w:p>
          <w:p w:rsidR="004D7137" w:rsidRPr="00A97EF1" w:rsidRDefault="004D7137" w:rsidP="001F2152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 xml:space="preserve">Elementele metalice  </w:t>
            </w:r>
            <w:r>
              <w:t>vor fi vopsite în culoarea neagră</w:t>
            </w:r>
            <w:r w:rsidRPr="00A445EA">
              <w:rPr>
                <w:lang w:val="ro-MD" w:eastAsia="ru-MD"/>
              </w:rPr>
              <w:t>, pentru o rezisteță la apă și la raze UV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>Bază din fontă turnată galvanizată;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B96F75">
              <w:rPr>
                <w:b/>
                <w:lang w:val="ro-MD" w:eastAsia="ru-MD"/>
              </w:rPr>
              <w:t>3 console</w:t>
            </w:r>
            <w:r>
              <w:rPr>
                <w:lang w:val="ro-MD" w:eastAsia="ru-MD"/>
              </w:rPr>
              <w:t xml:space="preserve"> - brațe metalice din oțel pentru susținerea corpului de iluminat;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>1 vârf din fontă turnată galvanizată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C0435B">
              <w:rPr>
                <w:b/>
                <w:lang w:val="ro-MD" w:eastAsia="ru-MD"/>
              </w:rPr>
              <w:t>Diametrul bazei:</w:t>
            </w:r>
            <w:r>
              <w:rPr>
                <w:lang w:val="ro-MD" w:eastAsia="ru-MD"/>
              </w:rPr>
              <w:t xml:space="preserve"> 230 mm;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C0435B">
              <w:rPr>
                <w:b/>
                <w:lang w:val="ro-MD" w:eastAsia="ru-MD"/>
              </w:rPr>
              <w:t>Înălțime:</w:t>
            </w:r>
            <w:r>
              <w:rPr>
                <w:lang w:val="ro-MD" w:eastAsia="ru-MD"/>
              </w:rPr>
              <w:t xml:space="preserve"> 3500 mm;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C0435B">
              <w:rPr>
                <w:b/>
                <w:lang w:val="ro-MD" w:eastAsia="ru-MD"/>
              </w:rPr>
              <w:t>Tip de instalare:</w:t>
            </w:r>
            <w:r>
              <w:rPr>
                <w:lang w:val="ro-MD" w:eastAsia="ru-MD"/>
              </w:rPr>
              <w:t xml:space="preserve"> îngropat în fundație de beton;</w:t>
            </w:r>
          </w:p>
          <w:p w:rsidR="004D7137" w:rsidRPr="002A403B" w:rsidRDefault="004D7137" w:rsidP="001F2152">
            <w:pPr>
              <w:rPr>
                <w:lang w:eastAsia="ru-MD"/>
              </w:rPr>
            </w:pPr>
            <w:r>
              <w:rPr>
                <w:lang w:val="ro-MD" w:eastAsia="ru-MD"/>
              </w:rPr>
              <w:t xml:space="preserve">Stâlpul de iluminat pentru parc va fi ca </w:t>
            </w:r>
            <w:r>
              <w:rPr>
                <w:lang w:eastAsia="ru-MD"/>
              </w:rPr>
              <w:t>în poza nr. 2 anexată sau similar.</w:t>
            </w:r>
          </w:p>
          <w:p w:rsidR="004D7137" w:rsidRPr="00BB60DA" w:rsidRDefault="004D7137" w:rsidP="001F2152">
            <w:pPr>
              <w:rPr>
                <w:lang w:val="en-US"/>
              </w:rPr>
            </w:pPr>
            <w:r w:rsidRPr="00BB60DA">
              <w:rPr>
                <w:b/>
                <w:u w:val="single"/>
                <w:lang w:val="ro-MD"/>
              </w:rPr>
              <w:t>Livrarea/instalarea și descărcarea se face de către ofertant</w:t>
            </w:r>
          </w:p>
        </w:tc>
        <w:tc>
          <w:tcPr>
            <w:tcW w:w="567" w:type="dxa"/>
          </w:tcPr>
          <w:p w:rsidR="004D7137" w:rsidRPr="00BB60DA" w:rsidRDefault="004D7137" w:rsidP="001F2152">
            <w:pPr>
              <w:rPr>
                <w:lang w:val="en-US"/>
              </w:rPr>
            </w:pPr>
            <w:r>
              <w:rPr>
                <w:lang w:val="en-US"/>
              </w:rPr>
              <w:t>2 buc</w:t>
            </w:r>
          </w:p>
        </w:tc>
        <w:tc>
          <w:tcPr>
            <w:tcW w:w="4585" w:type="dxa"/>
            <w:vAlign w:val="center"/>
          </w:tcPr>
          <w:p w:rsidR="004D7137" w:rsidRPr="002A403B" w:rsidRDefault="004D7137" w:rsidP="001F2152">
            <w:pPr>
              <w:rPr>
                <w:lang w:val="en-US" w:eastAsia="ru-RU"/>
              </w:rPr>
            </w:pPr>
          </w:p>
          <w:p w:rsidR="004D7137" w:rsidRPr="002A403B" w:rsidRDefault="004D7137" w:rsidP="001F2152">
            <w:pPr>
              <w:rPr>
                <w:lang w:val="en-US"/>
              </w:rPr>
            </w:pPr>
            <w:r>
              <w:t>Anexa nr. 1, poza nr. 2</w:t>
            </w:r>
            <w:r>
              <w:rPr>
                <w:lang w:val="ru-RU" w:eastAsia="ru-RU"/>
              </w:rPr>
              <w:drawing>
                <wp:inline distT="0" distB="0" distL="0" distR="0" wp14:anchorId="20758681" wp14:editId="57B5D4E9">
                  <wp:extent cx="933450" cy="2582672"/>
                  <wp:effectExtent l="0" t="0" r="0" b="825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000070103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596" cy="270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7137" w:rsidRPr="00E96330" w:rsidTr="004D7137">
        <w:tc>
          <w:tcPr>
            <w:tcW w:w="504" w:type="dxa"/>
          </w:tcPr>
          <w:p w:rsidR="004D7137" w:rsidRPr="002A403B" w:rsidRDefault="004D7137" w:rsidP="001F2152">
            <w:pPr>
              <w:rPr>
                <w:lang w:val="en-US"/>
              </w:rPr>
            </w:pPr>
            <w:r w:rsidRPr="002A403B">
              <w:rPr>
                <w:lang w:val="en-US"/>
              </w:rPr>
              <w:t>3.</w:t>
            </w:r>
          </w:p>
        </w:tc>
        <w:tc>
          <w:tcPr>
            <w:tcW w:w="4878" w:type="dxa"/>
          </w:tcPr>
          <w:p w:rsidR="004D7137" w:rsidRPr="00BD06C1" w:rsidRDefault="004D7137" w:rsidP="001F2152">
            <w:pPr>
              <w:rPr>
                <w:b/>
                <w:u w:val="single"/>
                <w:lang w:val="en-US"/>
              </w:rPr>
            </w:pPr>
            <w:r w:rsidRPr="00BB60DA">
              <w:rPr>
                <w:b/>
                <w:u w:val="single"/>
                <w:lang w:val="en-US"/>
              </w:rPr>
              <w:t>Banc</w:t>
            </w:r>
            <w:r w:rsidRPr="00BD06C1">
              <w:rPr>
                <w:b/>
                <w:u w:val="single"/>
                <w:lang w:val="en-US"/>
              </w:rPr>
              <w:t xml:space="preserve">ă </w:t>
            </w:r>
            <w:r w:rsidRPr="00BB60DA">
              <w:rPr>
                <w:b/>
                <w:u w:val="single"/>
                <w:lang w:val="en-US"/>
              </w:rPr>
              <w:t>cu</w:t>
            </w:r>
            <w:r w:rsidRPr="00BD06C1">
              <w:rPr>
                <w:b/>
                <w:u w:val="single"/>
                <w:lang w:val="en-US"/>
              </w:rPr>
              <w:t xml:space="preserve"> </w:t>
            </w:r>
            <w:r>
              <w:rPr>
                <w:b/>
                <w:u w:val="single"/>
                <w:lang w:val="en-US"/>
              </w:rPr>
              <w:t>pergola</w:t>
            </w:r>
          </w:p>
          <w:p w:rsidR="004D7137" w:rsidRPr="00BD06C1" w:rsidRDefault="004D7137" w:rsidP="001F2152">
            <w:pPr>
              <w:rPr>
                <w:b/>
                <w:lang w:val="en-US"/>
              </w:rPr>
            </w:pPr>
            <w:r w:rsidRPr="008D51FE">
              <w:rPr>
                <w:b/>
                <w:lang w:val="en-US"/>
              </w:rPr>
              <w:t>Dimensiunile</w:t>
            </w:r>
            <w:r w:rsidRPr="00BD06C1">
              <w:rPr>
                <w:b/>
                <w:lang w:val="en-US"/>
              </w:rPr>
              <w:t xml:space="preserve"> </w:t>
            </w:r>
            <w:r w:rsidRPr="008D51FE">
              <w:rPr>
                <w:b/>
                <w:lang w:val="en-US"/>
              </w:rPr>
              <w:t>b</w:t>
            </w:r>
            <w:r w:rsidRPr="00BD06C1">
              <w:rPr>
                <w:b/>
                <w:lang w:val="en-US"/>
              </w:rPr>
              <w:t>ă</w:t>
            </w:r>
            <w:r w:rsidRPr="008D51FE">
              <w:rPr>
                <w:b/>
                <w:lang w:val="en-US"/>
              </w:rPr>
              <w:t>ncii</w:t>
            </w:r>
            <w:r w:rsidRPr="00BD06C1">
              <w:rPr>
                <w:b/>
                <w:lang w:val="en-US"/>
              </w:rPr>
              <w:t>:</w:t>
            </w:r>
          </w:p>
          <w:p w:rsidR="004D7137" w:rsidRPr="00BD06C1" w:rsidRDefault="004D7137" w:rsidP="001F2152">
            <w:pPr>
              <w:rPr>
                <w:lang w:val="en-US"/>
              </w:rPr>
            </w:pPr>
            <w:r w:rsidRPr="00BD06C1">
              <w:rPr>
                <w:lang w:val="en-US"/>
              </w:rPr>
              <w:t>Î</w:t>
            </w:r>
            <w:r w:rsidRPr="008D51FE">
              <w:rPr>
                <w:lang w:val="en-US"/>
              </w:rPr>
              <w:t>nal</w:t>
            </w:r>
            <w:r w:rsidRPr="00BD06C1">
              <w:rPr>
                <w:lang w:val="en-US"/>
              </w:rPr>
              <w:t>ț</w:t>
            </w:r>
            <w:r w:rsidRPr="008D51FE">
              <w:rPr>
                <w:lang w:val="en-US"/>
              </w:rPr>
              <w:t>imea</w:t>
            </w:r>
            <w:r w:rsidRPr="00BD06C1">
              <w:rPr>
                <w:lang w:val="en-US"/>
              </w:rPr>
              <w:t xml:space="preserve">: 0,75 </w:t>
            </w:r>
            <w:r w:rsidRPr="008D51FE">
              <w:rPr>
                <w:lang w:val="en-US"/>
              </w:rPr>
              <w:t>m</w:t>
            </w:r>
            <w:r w:rsidRPr="00BD06C1">
              <w:rPr>
                <w:lang w:val="en-US"/>
              </w:rPr>
              <w:t xml:space="preserve">; </w:t>
            </w:r>
            <w:r>
              <w:rPr>
                <w:lang w:val="en-US"/>
              </w:rPr>
              <w:t>Lungimea</w:t>
            </w:r>
            <w:r w:rsidRPr="00BD06C1">
              <w:rPr>
                <w:lang w:val="en-US"/>
              </w:rPr>
              <w:t xml:space="preserve">: 1,8 </w:t>
            </w:r>
            <w:r>
              <w:rPr>
                <w:lang w:val="en-US"/>
              </w:rPr>
              <w:t>m</w:t>
            </w:r>
            <w:r w:rsidRPr="00BD06C1">
              <w:rPr>
                <w:lang w:val="en-US"/>
              </w:rPr>
              <w:t>;</w:t>
            </w:r>
          </w:p>
          <w:p w:rsidR="004D7137" w:rsidRPr="00BD06C1" w:rsidRDefault="004D7137" w:rsidP="001F2152">
            <w:pPr>
              <w:rPr>
                <w:lang w:val="en-US"/>
              </w:rPr>
            </w:pPr>
            <w:r>
              <w:rPr>
                <w:lang w:val="en-US"/>
              </w:rPr>
              <w:t>L</w:t>
            </w:r>
            <w:r w:rsidRPr="00BD06C1">
              <w:rPr>
                <w:lang w:val="en-US"/>
              </w:rPr>
              <w:t>ăț</w:t>
            </w:r>
            <w:r>
              <w:rPr>
                <w:lang w:val="en-US"/>
              </w:rPr>
              <w:t>imea</w:t>
            </w:r>
            <w:r w:rsidRPr="00BD06C1">
              <w:rPr>
                <w:lang w:val="en-US"/>
              </w:rPr>
              <w:t xml:space="preserve">: 0,45 </w:t>
            </w:r>
            <w:r>
              <w:rPr>
                <w:lang w:val="en-US"/>
              </w:rPr>
              <w:t>m</w:t>
            </w:r>
            <w:r w:rsidRPr="00BD06C1">
              <w:rPr>
                <w:lang w:val="en-US"/>
              </w:rPr>
              <w:t>;</w:t>
            </w:r>
          </w:p>
          <w:p w:rsidR="004D7137" w:rsidRDefault="004D7137" w:rsidP="001F21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Dimensiunile</w:t>
            </w:r>
            <w:r w:rsidRPr="008D51FE">
              <w:rPr>
                <w:b/>
                <w:lang w:val="en-US"/>
              </w:rPr>
              <w:t xml:space="preserve"> pergolei: </w:t>
            </w:r>
          </w:p>
          <w:p w:rsidR="004D7137" w:rsidRDefault="004D7137" w:rsidP="001F2152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Înălțimea </w:t>
            </w:r>
            <w:r>
              <w:rPr>
                <w:lang w:val="en-US"/>
              </w:rPr>
              <w:t>2,10 m;</w:t>
            </w:r>
          </w:p>
          <w:p w:rsidR="004D7137" w:rsidRDefault="004D7137" w:rsidP="001F2152">
            <w:pPr>
              <w:rPr>
                <w:lang w:val="en-US"/>
              </w:rPr>
            </w:pPr>
            <w:r w:rsidRPr="00F1500F">
              <w:rPr>
                <w:b/>
                <w:lang w:val="en-US"/>
              </w:rPr>
              <w:t>Lungimea:</w:t>
            </w:r>
            <w:r>
              <w:rPr>
                <w:lang w:val="en-US"/>
              </w:rPr>
              <w:t xml:space="preserve"> minim: 2 m;</w:t>
            </w:r>
          </w:p>
          <w:p w:rsidR="004D7137" w:rsidRDefault="004D7137" w:rsidP="001F21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Lățimea: </w:t>
            </w:r>
            <w:r w:rsidRPr="008C7C61">
              <w:rPr>
                <w:lang w:val="en-US"/>
              </w:rPr>
              <w:t>0,8 m;</w:t>
            </w:r>
          </w:p>
          <w:p w:rsidR="004D7137" w:rsidRDefault="004D7137" w:rsidP="001F2152">
            <w:pPr>
              <w:rPr>
                <w:lang w:val="ro-MD"/>
              </w:rPr>
            </w:pPr>
            <w:r w:rsidRPr="00BB60DA">
              <w:rPr>
                <w:b/>
                <w:lang w:val="ro-MD"/>
              </w:rPr>
              <w:t xml:space="preserve">Material plăci șezut/spătar – </w:t>
            </w:r>
            <w:r w:rsidRPr="00BB60DA">
              <w:rPr>
                <w:lang w:val="ro-MD"/>
              </w:rPr>
              <w:t>lemn de tip rășinoase;</w:t>
            </w:r>
          </w:p>
          <w:p w:rsidR="004D7137" w:rsidRDefault="004D7137" w:rsidP="001F2152">
            <w:pPr>
              <w:rPr>
                <w:lang w:val="ro-MD"/>
              </w:rPr>
            </w:pPr>
            <w:r w:rsidRPr="00B96F75">
              <w:rPr>
                <w:b/>
                <w:lang w:val="ro-MD"/>
              </w:rPr>
              <w:t>Picioarele banci și  pergolei</w:t>
            </w:r>
            <w:r>
              <w:rPr>
                <w:lang w:val="ro-MD"/>
              </w:rPr>
              <w:t xml:space="preserve"> vor fi confecționate din metal rezistent;</w:t>
            </w:r>
          </w:p>
          <w:p w:rsidR="004D7137" w:rsidRPr="00B96F75" w:rsidRDefault="004D7137" w:rsidP="001F2152">
            <w:pPr>
              <w:rPr>
                <w:lang w:val="ro-MD" w:eastAsia="ru-MD"/>
              </w:rPr>
            </w:pPr>
            <w:r w:rsidRPr="00BB60DA">
              <w:rPr>
                <w:b/>
              </w:rPr>
              <w:t xml:space="preserve">Picioarele </w:t>
            </w:r>
            <w:r w:rsidRPr="00BB60DA">
              <w:t xml:space="preserve">vor fi vopsite  în culoare negră prin metoda </w:t>
            </w:r>
            <w:r w:rsidRPr="00BB60DA">
              <w:rPr>
                <w:lang w:val="ro-MD" w:eastAsia="ru-MD"/>
              </w:rPr>
              <w:t>tip pulbere în 2 straturi, inclusiv grundul, pentru o rezisteță la apă și la raze UV.</w:t>
            </w:r>
          </w:p>
          <w:p w:rsidR="004D7137" w:rsidRPr="00BB60DA" w:rsidRDefault="004D7137" w:rsidP="001F2152">
            <w:r w:rsidRPr="00BB60DA">
              <w:rPr>
                <w:b/>
                <w:bCs/>
                <w:lang w:val="ro-MD" w:eastAsia="ru-MD"/>
              </w:rPr>
              <w:t xml:space="preserve">Elementele din lemn </w:t>
            </w:r>
            <w:r w:rsidRPr="00BB60DA">
              <w:rPr>
                <w:bCs/>
                <w:lang w:val="ro-MD" w:eastAsia="ru-MD"/>
              </w:rPr>
              <w:t>vor fi</w:t>
            </w:r>
            <w:r w:rsidRPr="00BB60DA">
              <w:rPr>
                <w:b/>
                <w:bCs/>
                <w:lang w:val="ro-MD" w:eastAsia="ru-MD"/>
              </w:rPr>
              <w:t xml:space="preserve"> </w:t>
            </w:r>
            <w:r w:rsidRPr="00BB60DA">
              <w:rPr>
                <w:lang w:val="ro-MD" w:eastAsia="ru-MD"/>
              </w:rPr>
              <w:t>vopsite în culoarea nucului cu 2 straturi de email alchidic, inclusiv grundul</w:t>
            </w:r>
            <w:r w:rsidRPr="00BB60DA">
              <w:t>, pentru a asigura rezistență și protecție;</w:t>
            </w:r>
          </w:p>
          <w:p w:rsidR="004D7137" w:rsidRPr="00BB60DA" w:rsidRDefault="004D7137" w:rsidP="001F2152">
            <w:pPr>
              <w:ind w:right="-10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Banca cu pergola </w:t>
            </w:r>
            <w:r w:rsidRPr="00BB60DA">
              <w:rPr>
                <w:b/>
                <w:lang w:val="en-US"/>
              </w:rPr>
              <w:t xml:space="preserve">vor fi instalate prin: </w:t>
            </w:r>
          </w:p>
          <w:p w:rsidR="004D7137" w:rsidRPr="00BB60DA" w:rsidRDefault="004D7137" w:rsidP="001F2152">
            <w:pPr>
              <w:rPr>
                <w:lang w:val="ro-MD" w:eastAsia="ru-MD"/>
              </w:rPr>
            </w:pPr>
            <w:r w:rsidRPr="00BB60DA">
              <w:rPr>
                <w:b/>
                <w:bCs/>
                <w:lang w:val="ro-MD" w:eastAsia="ru-MD"/>
              </w:rPr>
              <w:t>Săpături manuale de pământ:</w:t>
            </w:r>
            <w:r w:rsidRPr="00BB60DA">
              <w:rPr>
                <w:lang w:val="ro-MD" w:eastAsia="ru-MD"/>
              </w:rPr>
              <w:t xml:space="preserve"> Pentru realizarea gropilor de fundație, cu taluz vertical, în spații limitate.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BB60DA">
              <w:rPr>
                <w:b/>
                <w:bCs/>
                <w:lang w:val="ro-MD" w:eastAsia="ru-MD"/>
              </w:rPr>
              <w:t>Beton turnat în cofraje:</w:t>
            </w:r>
            <w:r w:rsidRPr="00BB60DA">
              <w:rPr>
                <w:lang w:val="ro-MD" w:eastAsia="ru-MD"/>
              </w:rPr>
              <w:t xml:space="preserve"> Utilizarea betonului simplu C-10/8 Bc1</w:t>
            </w:r>
            <w:r>
              <w:rPr>
                <w:lang w:val="ro-MD" w:eastAsia="ru-MD"/>
              </w:rPr>
              <w:t>0 (B150) pentru turnarea băncii cu pe</w:t>
            </w:r>
            <w:r w:rsidR="008738BC">
              <w:rPr>
                <w:lang w:val="ro-MD" w:eastAsia="ru-MD"/>
              </w:rPr>
              <w:t>r</w:t>
            </w:r>
            <w:r>
              <w:rPr>
                <w:lang w:val="ro-MD" w:eastAsia="ru-MD"/>
              </w:rPr>
              <w:t>golă</w:t>
            </w:r>
            <w:r w:rsidRPr="00BB60DA">
              <w:rPr>
                <w:lang w:val="ro-MD" w:eastAsia="ru-MD"/>
              </w:rPr>
              <w:t xml:space="preserve"> în cofraje din scânduri de rășinoase.</w:t>
            </w:r>
          </w:p>
          <w:p w:rsidR="004D7137" w:rsidRDefault="004D7137" w:rsidP="001F2152">
            <w:pPr>
              <w:rPr>
                <w:lang w:eastAsia="ru-MD"/>
              </w:rPr>
            </w:pPr>
            <w:r>
              <w:rPr>
                <w:lang w:val="ro-MD" w:eastAsia="ru-MD"/>
              </w:rPr>
              <w:t xml:space="preserve">Banca cu pergola va fi ca </w:t>
            </w:r>
            <w:r>
              <w:rPr>
                <w:lang w:eastAsia="ru-MD"/>
              </w:rPr>
              <w:t>în poza nr.3 anexată sau similar.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>
              <w:rPr>
                <w:b/>
                <w:lang w:val="ro-MD" w:eastAsia="ru-MD"/>
              </w:rPr>
              <w:lastRenderedPageBreak/>
              <w:t>Montajul băncii cu pergola</w:t>
            </w:r>
            <w:r>
              <w:rPr>
                <w:lang w:val="ro-MD" w:eastAsia="ru-MD"/>
              </w:rPr>
              <w:t xml:space="preserve"> trebuie să fie efectuat conform instrucțiunilor producătorului și de personal calificat.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>Elementele de fixare trebuie să fie antifurt, zincate și protejate împotriva coroziunii;</w:t>
            </w:r>
          </w:p>
          <w:p w:rsidR="004D7137" w:rsidRPr="00676D99" w:rsidRDefault="004D7137" w:rsidP="001F2152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>Toate piesele metalice trebuie să fie netede, fără colțuri ascuțite.</w:t>
            </w:r>
          </w:p>
          <w:p w:rsidR="004D7137" w:rsidRPr="00172A04" w:rsidRDefault="004D7137" w:rsidP="001F2152">
            <w:pPr>
              <w:rPr>
                <w:lang w:val="ro-MD" w:eastAsia="ru-MD"/>
              </w:rPr>
            </w:pPr>
            <w:r w:rsidRPr="00BB60DA">
              <w:rPr>
                <w:b/>
                <w:u w:val="single"/>
                <w:lang w:val="ro-MD"/>
              </w:rPr>
              <w:t xml:space="preserve"> Livrarea/instalarea și descărcarea se face de către ofertant</w:t>
            </w:r>
          </w:p>
        </w:tc>
        <w:tc>
          <w:tcPr>
            <w:tcW w:w="567" w:type="dxa"/>
          </w:tcPr>
          <w:p w:rsidR="004D7137" w:rsidRPr="00BB60DA" w:rsidRDefault="004D7137" w:rsidP="001F215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3 buc</w:t>
            </w:r>
          </w:p>
        </w:tc>
        <w:tc>
          <w:tcPr>
            <w:tcW w:w="4585" w:type="dxa"/>
          </w:tcPr>
          <w:p w:rsidR="004D7137" w:rsidRPr="00E96330" w:rsidRDefault="004D7137" w:rsidP="001F2152">
            <w:pPr>
              <w:rPr>
                <w:lang w:val="en-US" w:eastAsia="ru-RU"/>
              </w:rPr>
            </w:pPr>
            <w:r>
              <w:rPr>
                <w:lang w:val="ru-RU" w:eastAsia="ru-RU"/>
              </w:rPr>
              <w:drawing>
                <wp:inline distT="0" distB="0" distL="0" distR="0" wp14:anchorId="75B5C482" wp14:editId="5940B592">
                  <wp:extent cx="2603126" cy="2932430"/>
                  <wp:effectExtent l="0" t="0" r="6985" b="127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000070104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8887" cy="2938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7137" w:rsidRPr="00AE65E8" w:rsidRDefault="004D7137" w:rsidP="001F2152">
            <w:pPr>
              <w:rPr>
                <w:lang w:val="en-US" w:eastAsia="ru-RU"/>
              </w:rPr>
            </w:pPr>
            <w:r>
              <w:t>Anexa nr. 1, poza nr. 3</w:t>
            </w:r>
          </w:p>
        </w:tc>
      </w:tr>
      <w:tr w:rsidR="004D7137" w:rsidRPr="00BA5D26" w:rsidTr="004D7137">
        <w:tc>
          <w:tcPr>
            <w:tcW w:w="504" w:type="dxa"/>
          </w:tcPr>
          <w:p w:rsidR="004D7137" w:rsidRPr="00BB60DA" w:rsidRDefault="004D7137" w:rsidP="001F2152">
            <w:r>
              <w:t>4.</w:t>
            </w:r>
          </w:p>
        </w:tc>
        <w:tc>
          <w:tcPr>
            <w:tcW w:w="4878" w:type="dxa"/>
          </w:tcPr>
          <w:p w:rsidR="004D7137" w:rsidRDefault="004D7137" w:rsidP="001F2152">
            <w:pPr>
              <w:rPr>
                <w:b/>
                <w:u w:val="single"/>
              </w:rPr>
            </w:pPr>
            <w:r w:rsidRPr="00BB60DA">
              <w:rPr>
                <w:b/>
                <w:u w:val="single"/>
              </w:rPr>
              <w:t>Coș de gunoi exterior stradal</w:t>
            </w:r>
            <w:r>
              <w:rPr>
                <w:b/>
                <w:u w:val="single"/>
              </w:rPr>
              <w:t xml:space="preserve"> </w:t>
            </w:r>
          </w:p>
          <w:p w:rsidR="004D7137" w:rsidRPr="00BA5D26" w:rsidRDefault="004D7137" w:rsidP="001F2152">
            <w:pPr>
              <w:rPr>
                <w:b/>
              </w:rPr>
            </w:pPr>
            <w:r w:rsidRPr="00BA5D26">
              <w:rPr>
                <w:b/>
              </w:rPr>
              <w:t>Coș de gunoi exterior destinat utilizării în parc;</w:t>
            </w:r>
          </w:p>
          <w:p w:rsidR="004D7137" w:rsidRPr="00674283" w:rsidRDefault="004D7137" w:rsidP="001F2152">
            <w:pPr>
              <w:rPr>
                <w:b/>
              </w:rPr>
            </w:pPr>
            <w:r w:rsidRPr="00674283">
              <w:rPr>
                <w:b/>
              </w:rPr>
              <w:t>Dimensiuni</w:t>
            </w:r>
            <w:r>
              <w:rPr>
                <w:b/>
              </w:rPr>
              <w:t xml:space="preserve"> coșului</w:t>
            </w:r>
            <w:r w:rsidRPr="00674283">
              <w:rPr>
                <w:b/>
              </w:rPr>
              <w:t xml:space="preserve">: </w:t>
            </w:r>
          </w:p>
          <w:p w:rsidR="004D7137" w:rsidRDefault="004D7137" w:rsidP="001F2152">
            <w:r>
              <w:t>Înalțime: minim 42</w:t>
            </w:r>
            <w:r w:rsidRPr="00674283">
              <w:t xml:space="preserve"> cm</w:t>
            </w:r>
            <w:r>
              <w:t>;</w:t>
            </w:r>
          </w:p>
          <w:p w:rsidR="004D7137" w:rsidRDefault="004D7137" w:rsidP="001F2152">
            <w:r>
              <w:t>Lungime: minim 36 cm;</w:t>
            </w:r>
          </w:p>
          <w:p w:rsidR="004D7137" w:rsidRPr="00674283" w:rsidRDefault="004D7137" w:rsidP="001F2152">
            <w:r>
              <w:t>Lățimea:  minim 36 cm;</w:t>
            </w:r>
          </w:p>
          <w:p w:rsidR="004D7137" w:rsidRDefault="004D7137" w:rsidP="001F2152">
            <w:r>
              <w:t>Recipientul c</w:t>
            </w:r>
            <w:r w:rsidRPr="00674283">
              <w:t>oșul</w:t>
            </w:r>
            <w:r>
              <w:t>ui</w:t>
            </w:r>
            <w:r w:rsidRPr="00674283">
              <w:t xml:space="preserve"> de gunoi este confecționat din profil de metal</w:t>
            </w:r>
            <w:r>
              <w:t xml:space="preserve"> vopsit</w:t>
            </w:r>
            <w:r w:rsidRPr="00BB60DA">
              <w:t xml:space="preserve"> </w:t>
            </w:r>
            <w:r>
              <w:t xml:space="preserve">în culoarea neagră, </w:t>
            </w:r>
            <w:r w:rsidRPr="00BB60DA">
              <w:t xml:space="preserve">prin metoda </w:t>
            </w:r>
            <w:r w:rsidRPr="00BB60DA">
              <w:rPr>
                <w:lang w:val="ro-MD" w:eastAsia="ru-MD"/>
              </w:rPr>
              <w:t>tip pulbere în 2 straturi, inclusiv grundul, pentru o rezisteță la apă și la raze UV</w:t>
            </w:r>
            <w:r w:rsidRPr="00674283">
              <w:t>;</w:t>
            </w:r>
          </w:p>
          <w:p w:rsidR="004D7137" w:rsidRPr="00674283" w:rsidRDefault="004D7137" w:rsidP="001F2152">
            <w:r w:rsidRPr="006529F6">
              <w:rPr>
                <w:b/>
              </w:rPr>
              <w:t>Înălțimea totală</w:t>
            </w:r>
            <w:r>
              <w:t xml:space="preserve"> a coșului de gunoi: 122 cm;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BB60DA">
              <w:rPr>
                <w:b/>
              </w:rPr>
              <w:t>S</w:t>
            </w:r>
            <w:r>
              <w:rPr>
                <w:b/>
              </w:rPr>
              <w:t>tructutra metalică</w:t>
            </w:r>
            <w:r w:rsidRPr="00BB60DA">
              <w:t xml:space="preserve"> va fi vopsită </w:t>
            </w:r>
            <w:r>
              <w:t xml:space="preserve">în culoarea neagră, </w:t>
            </w:r>
            <w:r w:rsidRPr="00BB60DA">
              <w:t xml:space="preserve">prin metoda </w:t>
            </w:r>
            <w:r w:rsidRPr="00BB60DA">
              <w:rPr>
                <w:lang w:val="ro-MD" w:eastAsia="ru-MD"/>
              </w:rPr>
              <w:t>tip pulbere în 2 straturi, inclusiv grundul, pentru o rezisteță la apă și la raze UV</w:t>
            </w:r>
            <w:r>
              <w:rPr>
                <w:lang w:val="ro-MD" w:eastAsia="ru-MD"/>
              </w:rPr>
              <w:t>;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C0435B">
              <w:rPr>
                <w:b/>
                <w:lang w:val="ro-MD" w:eastAsia="ru-MD"/>
              </w:rPr>
              <w:t>Capacul</w:t>
            </w:r>
            <w:r>
              <w:rPr>
                <w:lang w:val="ro-MD" w:eastAsia="ru-MD"/>
              </w:rPr>
              <w:t xml:space="preserve"> are următoarele dimensiuni: lungime - 45cm; lățime – 45 cm;</w:t>
            </w:r>
          </w:p>
          <w:p w:rsidR="004D7137" w:rsidRDefault="004D7137" w:rsidP="001F2152">
            <w:r w:rsidRPr="00BD06C1">
              <w:rPr>
                <w:b/>
                <w:lang w:val="ro-MD"/>
              </w:rPr>
              <w:t>Lamele din lemn</w:t>
            </w:r>
            <w:r w:rsidRPr="00417513">
              <w:rPr>
                <w:lang w:val="ro-MD"/>
              </w:rPr>
              <w:t xml:space="preserve"> prelucate,  vopsite</w:t>
            </w:r>
            <w:r w:rsidRPr="00674283">
              <w:rPr>
                <w:b/>
                <w:lang w:val="ro-MD"/>
              </w:rPr>
              <w:t xml:space="preserve"> </w:t>
            </w:r>
            <w:r w:rsidRPr="00417513">
              <w:rPr>
                <w:lang w:val="ro-MD"/>
              </w:rPr>
              <w:t xml:space="preserve"> în culoarea nucului </w:t>
            </w:r>
            <w:r w:rsidRPr="00BB60DA">
              <w:rPr>
                <w:lang w:val="ro-MD" w:eastAsia="ru-MD"/>
              </w:rPr>
              <w:t>cu 2 straturi de email alchidic, inclusiv grundul</w:t>
            </w:r>
            <w:r w:rsidRPr="00BB60DA">
              <w:t>, pentru a asigura rezistență și protecție;</w:t>
            </w:r>
          </w:p>
          <w:p w:rsidR="004D7137" w:rsidRPr="00BD06C1" w:rsidRDefault="004D7137" w:rsidP="001F2152">
            <w:r>
              <w:t>Coșul de gunoi va fi prevazut cu dispozitiv rotativ pentru a fi preluat gunoiul mai ușor;</w:t>
            </w:r>
          </w:p>
          <w:p w:rsidR="004D7137" w:rsidRPr="00417513" w:rsidRDefault="004D7137" w:rsidP="001F2152">
            <w:pPr>
              <w:rPr>
                <w:b/>
                <w:lang w:val="en-US"/>
              </w:rPr>
            </w:pPr>
            <w:r w:rsidRPr="00417513">
              <w:rPr>
                <w:b/>
                <w:lang w:val="en-US"/>
              </w:rPr>
              <w:t xml:space="preserve">Coșurile de gunoi vor fi instalate prin: </w:t>
            </w:r>
          </w:p>
          <w:p w:rsidR="004D7137" w:rsidRPr="00417513" w:rsidRDefault="004D7137" w:rsidP="001F2152">
            <w:pPr>
              <w:rPr>
                <w:lang w:val="ro-MD" w:eastAsia="ru-MD"/>
              </w:rPr>
            </w:pPr>
            <w:r w:rsidRPr="00417513">
              <w:rPr>
                <w:b/>
                <w:bCs/>
                <w:lang w:val="ro-MD" w:eastAsia="ru-MD"/>
              </w:rPr>
              <w:t>Săpături manuale de pământ:</w:t>
            </w:r>
            <w:r w:rsidRPr="00417513">
              <w:rPr>
                <w:lang w:val="ro-MD" w:eastAsia="ru-MD"/>
              </w:rPr>
              <w:t xml:space="preserve"> Pentru realizarea gropilor de fundație, cu taluz vertical, în spații limitate.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417513">
              <w:rPr>
                <w:b/>
                <w:bCs/>
                <w:lang w:val="ro-MD" w:eastAsia="ru-MD"/>
              </w:rPr>
              <w:t>Beton turnat în cofraje:</w:t>
            </w:r>
            <w:r w:rsidRPr="00417513">
              <w:rPr>
                <w:lang w:val="ro-MD" w:eastAsia="ru-MD"/>
              </w:rPr>
              <w:t xml:space="preserve"> Utilizarea betonului simplu C-10/8 Bc10 (B150) pentru turnarea urnelor în cofraje din scânduri de rășinoase.</w:t>
            </w:r>
          </w:p>
          <w:p w:rsidR="004D7137" w:rsidRPr="00417513" w:rsidRDefault="004D7137" w:rsidP="001F2152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>Coșul de gunoi va fi ca în poza nr. 4 anexată sau similar.</w:t>
            </w:r>
          </w:p>
          <w:p w:rsidR="004D7137" w:rsidRPr="00417513" w:rsidRDefault="004D7137" w:rsidP="001F2152">
            <w:pPr>
              <w:rPr>
                <w:b/>
                <w:u w:val="single"/>
                <w:lang w:val="ro-MD"/>
              </w:rPr>
            </w:pPr>
            <w:r w:rsidRPr="00BB60DA">
              <w:rPr>
                <w:b/>
                <w:u w:val="single"/>
                <w:lang w:val="ro-MD"/>
              </w:rPr>
              <w:t>Livrarea/instalarea și descărcarea se face de către ofertant</w:t>
            </w:r>
          </w:p>
        </w:tc>
        <w:tc>
          <w:tcPr>
            <w:tcW w:w="567" w:type="dxa"/>
          </w:tcPr>
          <w:p w:rsidR="004D7137" w:rsidRPr="00BB60DA" w:rsidRDefault="004D7137" w:rsidP="001F2152">
            <w:pPr>
              <w:rPr>
                <w:lang w:val="en-US"/>
              </w:rPr>
            </w:pPr>
            <w:r>
              <w:rPr>
                <w:lang w:val="en-US"/>
              </w:rPr>
              <w:t>15 buc</w:t>
            </w:r>
          </w:p>
        </w:tc>
        <w:tc>
          <w:tcPr>
            <w:tcW w:w="4585" w:type="dxa"/>
          </w:tcPr>
          <w:p w:rsidR="004D7137" w:rsidRPr="001B39F4" w:rsidRDefault="004D7137" w:rsidP="001F2152">
            <w:pPr>
              <w:jc w:val="center"/>
            </w:pPr>
            <w:r>
              <w:rPr>
                <w:lang w:val="ru-RU" w:eastAsia="ru-RU"/>
              </w:rPr>
              <w:drawing>
                <wp:inline distT="0" distB="0" distL="0" distR="0" wp14:anchorId="2282961B" wp14:editId="06C54B26">
                  <wp:extent cx="1898015" cy="3084437"/>
                  <wp:effectExtent l="0" t="0" r="6985" b="190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20250821_14561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3607" cy="309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ru-RU" w:eastAsia="ru-RU"/>
              </w:rPr>
              <mc:AlternateContent>
                <mc:Choice Requires="wps">
                  <w:drawing>
                    <wp:inline distT="0" distB="0" distL="0" distR="0" wp14:anchorId="59E0B344" wp14:editId="1C4A15F7">
                      <wp:extent cx="304800" cy="304800"/>
                      <wp:effectExtent l="0" t="0" r="0" b="0"/>
                      <wp:docPr id="4" name="Прямоугольник 4" descr="https://af12.mail.ru/cgi-bin/readmsg?id=17557769280415094441;0;1&amp;mode=attachment&amp;email=eremciuc.marina@mail.ru&amp;ct=image%2fpng&amp;cn=1000073273.png&amp;cte=binar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BAE69A1" id="Прямоугольник 4" o:spid="_x0000_s1026" alt="https://af12.mail.ru/cgi-bin/readmsg?id=17557769280415094441;0;1&amp;mode=attachment&amp;email=eremciuc.marina@mail.ru&amp;ct=image%2fpng&amp;cn=1000073273.png&amp;cte=bina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NCiM9pTAwAAfwYAAA4AAAAAAAAAAAAAAAAALgIA&#10;AGRycy9lMm9Eb2MueG1sUEsBAi0AFAAGAAgAAAAhAEyg6SzYAAAAAwEAAA8AAAAAAAAAAAAAAAAA&#10;rQUAAGRycy9kb3ducmV2LnhtbFBLBQYAAAAABAAEAPMAAACy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4D7137" w:rsidRPr="00BA5D26" w:rsidRDefault="004D7137" w:rsidP="001F2152">
            <w:pPr>
              <w:jc w:val="center"/>
              <w:rPr>
                <w:lang w:eastAsia="ru-RU"/>
              </w:rPr>
            </w:pPr>
            <w:r>
              <w:t>Anexa nr. 1, poza nr. 4</w:t>
            </w:r>
          </w:p>
        </w:tc>
      </w:tr>
      <w:tr w:rsidR="004D7137" w:rsidRPr="00DC5B4F" w:rsidTr="004D7137">
        <w:tc>
          <w:tcPr>
            <w:tcW w:w="504" w:type="dxa"/>
          </w:tcPr>
          <w:p w:rsidR="004D7137" w:rsidRPr="00BB60DA" w:rsidRDefault="004D7137" w:rsidP="001F215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5.</w:t>
            </w:r>
          </w:p>
        </w:tc>
        <w:tc>
          <w:tcPr>
            <w:tcW w:w="4878" w:type="dxa"/>
          </w:tcPr>
          <w:p w:rsidR="004D7137" w:rsidRPr="008F52A7" w:rsidRDefault="004D7137" w:rsidP="001F2152">
            <w:pPr>
              <w:rPr>
                <w:b/>
                <w:u w:val="single"/>
                <w:lang w:val="ro-MD" w:eastAsia="ru-MD"/>
              </w:rPr>
            </w:pPr>
            <w:r w:rsidRPr="008F52A7">
              <w:rPr>
                <w:b/>
                <w:u w:val="single"/>
                <w:lang w:val="ro-MD" w:eastAsia="ru-MD"/>
              </w:rPr>
              <w:t>Leagăn dublu</w:t>
            </w:r>
          </w:p>
          <w:p w:rsidR="004D7137" w:rsidRPr="008F52A7" w:rsidRDefault="004D7137" w:rsidP="001F2152">
            <w:pPr>
              <w:rPr>
                <w:b/>
                <w:lang w:val="ro-MD" w:eastAsia="ru-MD"/>
              </w:rPr>
            </w:pPr>
            <w:r w:rsidRPr="008F52A7">
              <w:rPr>
                <w:b/>
                <w:lang w:val="ro-MD" w:eastAsia="ru-MD"/>
              </w:rPr>
              <w:t>Leagăn cu 2 scrînciobe pentru parcuri, alei, etc.</w:t>
            </w:r>
          </w:p>
          <w:p w:rsidR="004D7137" w:rsidRPr="008F52A7" w:rsidRDefault="004D7137" w:rsidP="001F2152">
            <w:r w:rsidRPr="008F52A7">
              <w:rPr>
                <w:lang w:val="ro-MD" w:eastAsia="ru-MD"/>
              </w:rPr>
              <w:t xml:space="preserve">Leagănul este realizat </w:t>
            </w:r>
            <w:r>
              <w:rPr>
                <w:lang w:val="ro-MD"/>
              </w:rPr>
              <w:t xml:space="preserve">din metal cu </w:t>
            </w:r>
            <w:r w:rsidRPr="008F52A7">
              <w:rPr>
                <w:lang w:val="ro-MD"/>
              </w:rPr>
              <w:t xml:space="preserve">protectie anticorozivă, acoperit cu vopsea pulbere și lemn prelucrat, </w:t>
            </w:r>
            <w:r w:rsidRPr="008F52A7">
              <w:t>rezistent la umiditate;</w:t>
            </w:r>
          </w:p>
          <w:p w:rsidR="004D7137" w:rsidRPr="008F52A7" w:rsidRDefault="004D7137" w:rsidP="001F2152">
            <w:pPr>
              <w:rPr>
                <w:b/>
                <w:lang w:val="ro-MD" w:eastAsia="ru-MD"/>
              </w:rPr>
            </w:pPr>
            <w:r w:rsidRPr="008F52A7">
              <w:rPr>
                <w:b/>
                <w:lang w:val="ro-MD" w:eastAsia="ru-MD"/>
              </w:rPr>
              <w:t>Dimensiunile structurei principale:</w:t>
            </w:r>
          </w:p>
          <w:p w:rsidR="004D7137" w:rsidRPr="008F52A7" w:rsidRDefault="004D7137" w:rsidP="001F2152">
            <w:pPr>
              <w:rPr>
                <w:b/>
                <w:lang w:val="ro-MD" w:eastAsia="ru-MD"/>
              </w:rPr>
            </w:pPr>
            <w:r w:rsidRPr="008F52A7">
              <w:rPr>
                <w:b/>
                <w:lang w:val="ro-MD" w:eastAsia="ru-MD"/>
              </w:rPr>
              <w:t xml:space="preserve">Lungime: </w:t>
            </w:r>
            <w:r w:rsidRPr="008F52A7">
              <w:rPr>
                <w:lang w:val="ro-MD" w:eastAsia="ru-MD"/>
              </w:rPr>
              <w:t>4,7 m;</w:t>
            </w:r>
          </w:p>
          <w:p w:rsidR="004D7137" w:rsidRPr="008F52A7" w:rsidRDefault="004D7137" w:rsidP="001F2152">
            <w:pPr>
              <w:rPr>
                <w:b/>
                <w:lang w:val="ro-MD" w:eastAsia="ru-MD"/>
              </w:rPr>
            </w:pPr>
            <w:r w:rsidRPr="008F52A7">
              <w:rPr>
                <w:b/>
                <w:lang w:val="ro-MD" w:eastAsia="ru-MD"/>
              </w:rPr>
              <w:t xml:space="preserve">Lățime: </w:t>
            </w:r>
            <w:r w:rsidRPr="008F52A7">
              <w:rPr>
                <w:lang w:val="ro-MD" w:eastAsia="ru-MD"/>
              </w:rPr>
              <w:t>55 cm;</w:t>
            </w:r>
          </w:p>
          <w:p w:rsidR="004D7137" w:rsidRPr="008F52A7" w:rsidRDefault="004D7137" w:rsidP="001F2152">
            <w:pPr>
              <w:rPr>
                <w:b/>
                <w:lang w:val="ro-MD" w:eastAsia="ru-MD"/>
              </w:rPr>
            </w:pPr>
            <w:r w:rsidRPr="008F52A7">
              <w:rPr>
                <w:b/>
                <w:lang w:val="ro-MD" w:eastAsia="ru-MD"/>
              </w:rPr>
              <w:t xml:space="preserve">Înălțime: </w:t>
            </w:r>
            <w:r w:rsidRPr="008F52A7">
              <w:rPr>
                <w:lang w:val="ro-MD" w:eastAsia="ru-MD"/>
              </w:rPr>
              <w:t>2,5 m;</w:t>
            </w:r>
          </w:p>
          <w:p w:rsidR="004D7137" w:rsidRPr="008F52A7" w:rsidRDefault="004D7137" w:rsidP="001F2152">
            <w:pPr>
              <w:rPr>
                <w:b/>
                <w:lang w:val="ro-MD" w:eastAsia="ru-MD"/>
              </w:rPr>
            </w:pPr>
            <w:r w:rsidRPr="008F52A7">
              <w:rPr>
                <w:b/>
                <w:lang w:val="ro-MD" w:eastAsia="ru-MD"/>
              </w:rPr>
              <w:t xml:space="preserve">Numar scaune leagăn: </w:t>
            </w:r>
            <w:r w:rsidRPr="008F52A7">
              <w:rPr>
                <w:lang w:val="ro-MD" w:eastAsia="ru-MD"/>
              </w:rPr>
              <w:t>2 bucăți;</w:t>
            </w:r>
          </w:p>
          <w:p w:rsidR="004D7137" w:rsidRPr="008F52A7" w:rsidRDefault="004D7137" w:rsidP="001F2152">
            <w:pPr>
              <w:rPr>
                <w:b/>
                <w:lang w:val="ro-MD" w:eastAsia="ru-MD"/>
              </w:rPr>
            </w:pPr>
            <w:r w:rsidRPr="008F52A7">
              <w:rPr>
                <w:b/>
                <w:lang w:val="ro-MD" w:eastAsia="ru-MD"/>
              </w:rPr>
              <w:t>Dimensiunile scaunelor:</w:t>
            </w:r>
          </w:p>
          <w:p w:rsidR="004D7137" w:rsidRPr="008F52A7" w:rsidRDefault="004D7137" w:rsidP="001F2152">
            <w:pPr>
              <w:rPr>
                <w:b/>
                <w:lang w:val="ro-MD" w:eastAsia="ru-MD"/>
              </w:rPr>
            </w:pPr>
            <w:r w:rsidRPr="008F52A7">
              <w:rPr>
                <w:b/>
                <w:lang w:val="ro-MD" w:eastAsia="ru-MD"/>
              </w:rPr>
              <w:t xml:space="preserve">Lungime scaunului: </w:t>
            </w:r>
            <w:r w:rsidRPr="008F52A7">
              <w:rPr>
                <w:lang w:val="ro-MD" w:eastAsia="ru-MD"/>
              </w:rPr>
              <w:t>1500 mm;</w:t>
            </w:r>
          </w:p>
          <w:p w:rsidR="004D7137" w:rsidRPr="008F52A7" w:rsidRDefault="004D7137" w:rsidP="001F2152">
            <w:pPr>
              <w:rPr>
                <w:b/>
                <w:lang w:val="ro-MD" w:eastAsia="ru-MD"/>
              </w:rPr>
            </w:pPr>
            <w:r w:rsidRPr="008F52A7">
              <w:rPr>
                <w:b/>
                <w:lang w:val="ro-MD" w:eastAsia="ru-MD"/>
              </w:rPr>
              <w:t xml:space="preserve">Lățimea (lungimea șezutului): </w:t>
            </w:r>
            <w:r w:rsidRPr="008F52A7">
              <w:rPr>
                <w:lang w:val="ro-MD" w:eastAsia="ru-MD"/>
              </w:rPr>
              <w:t>440 mm;</w:t>
            </w:r>
          </w:p>
          <w:p w:rsidR="004D7137" w:rsidRPr="008F52A7" w:rsidRDefault="004D7137" w:rsidP="001F2152">
            <w:pPr>
              <w:rPr>
                <w:b/>
                <w:lang w:val="ro-MD" w:eastAsia="ru-MD"/>
              </w:rPr>
            </w:pPr>
            <w:r w:rsidRPr="008F52A7">
              <w:rPr>
                <w:b/>
                <w:lang w:val="ro-MD" w:eastAsia="ru-MD"/>
              </w:rPr>
              <w:t xml:space="preserve">Lățimea (lungimea spătarului): </w:t>
            </w:r>
            <w:r w:rsidRPr="008F52A7">
              <w:rPr>
                <w:lang w:val="ro-MD" w:eastAsia="ru-MD"/>
              </w:rPr>
              <w:t>450 mm;</w:t>
            </w:r>
          </w:p>
          <w:p w:rsidR="004D7137" w:rsidRPr="008F52A7" w:rsidRDefault="004D7137" w:rsidP="001F2152">
            <w:pPr>
              <w:rPr>
                <w:lang w:val="ro-MD"/>
              </w:rPr>
            </w:pPr>
            <w:r w:rsidRPr="008F52A7">
              <w:rPr>
                <w:b/>
                <w:lang w:val="ro-MD"/>
              </w:rPr>
              <w:t xml:space="preserve">Material plăci șezut/spătar – </w:t>
            </w:r>
            <w:r w:rsidRPr="008F52A7">
              <w:rPr>
                <w:lang w:val="ro-MD"/>
              </w:rPr>
              <w:t>lemn de tip rășinoase;</w:t>
            </w:r>
          </w:p>
          <w:p w:rsidR="004D7137" w:rsidRPr="008F52A7" w:rsidRDefault="004D7137" w:rsidP="001F2152">
            <w:pPr>
              <w:rPr>
                <w:lang w:val="ro-MD"/>
              </w:rPr>
            </w:pPr>
            <w:r w:rsidRPr="008F52A7">
              <w:rPr>
                <w:lang w:val="ro-MD"/>
              </w:rPr>
              <w:t xml:space="preserve">Pe mijloc este situat un </w:t>
            </w:r>
            <w:r w:rsidRPr="001F7CFD">
              <w:rPr>
                <w:b/>
                <w:lang w:val="ro-MD"/>
              </w:rPr>
              <w:t>ornament în stil tradițional</w:t>
            </w:r>
            <w:r w:rsidRPr="001F7CFD">
              <w:rPr>
                <w:lang w:val="ro-MD"/>
              </w:rPr>
              <w:t xml:space="preserve"> </w:t>
            </w:r>
            <w:r w:rsidRPr="008F52A7">
              <w:rPr>
                <w:lang w:val="ro-MD"/>
              </w:rPr>
              <w:t xml:space="preserve">executat la plasma pe foaie de metal;  </w:t>
            </w:r>
          </w:p>
          <w:p w:rsidR="004D7137" w:rsidRDefault="00B129E3" w:rsidP="001F2152">
            <w:pPr>
              <w:rPr>
                <w:lang w:val="ro-MD" w:eastAsia="ru-MD"/>
              </w:rPr>
            </w:pPr>
            <w:r>
              <w:rPr>
                <w:b/>
              </w:rPr>
              <w:t xml:space="preserve"> </w:t>
            </w:r>
            <w:r w:rsidR="004D7137" w:rsidRPr="008F52A7">
              <w:rPr>
                <w:b/>
              </w:rPr>
              <w:t xml:space="preserve">Structutra metalică </w:t>
            </w:r>
            <w:r w:rsidR="004D7137" w:rsidRPr="008F52A7">
              <w:t>va fi vopsită</w:t>
            </w:r>
            <w:r w:rsidR="004D7137">
              <w:t xml:space="preserve"> în culoarea albă,</w:t>
            </w:r>
            <w:r w:rsidR="004D7137" w:rsidRPr="008F52A7">
              <w:t xml:space="preserve"> prin metoda </w:t>
            </w:r>
            <w:r w:rsidR="004D7137" w:rsidRPr="008F52A7">
              <w:rPr>
                <w:lang w:val="ro-MD" w:eastAsia="ru-MD"/>
              </w:rPr>
              <w:t>tip pulbere în 2 straturi, inclusiv grundul, pentru o rezisteță la apă și la raze UV</w:t>
            </w:r>
            <w:r w:rsidR="004D7137">
              <w:rPr>
                <w:lang w:val="ro-MD" w:eastAsia="ru-MD"/>
              </w:rPr>
              <w:t>;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>Pilonii care stau la baza structurei sunt construiți din țeavă profil de dimensiunea 80 x 120 x 3 mm;</w:t>
            </w:r>
          </w:p>
          <w:p w:rsidR="004D7137" w:rsidRPr="00C228D7" w:rsidRDefault="004D7137" w:rsidP="001F2152">
            <w:r w:rsidRPr="00BB60DA">
              <w:rPr>
                <w:b/>
                <w:bCs/>
                <w:lang w:val="ro-MD" w:eastAsia="ru-MD"/>
              </w:rPr>
              <w:t xml:space="preserve">Elementele din lemn </w:t>
            </w:r>
            <w:r w:rsidRPr="00BB60DA">
              <w:rPr>
                <w:bCs/>
                <w:lang w:val="ro-MD" w:eastAsia="ru-MD"/>
              </w:rPr>
              <w:t>vor fi</w:t>
            </w:r>
            <w:r w:rsidRPr="00BB60DA">
              <w:rPr>
                <w:b/>
                <w:bCs/>
                <w:lang w:val="ro-MD" w:eastAsia="ru-MD"/>
              </w:rPr>
              <w:t xml:space="preserve"> </w:t>
            </w:r>
            <w:r w:rsidRPr="00BB60DA">
              <w:rPr>
                <w:lang w:val="ro-MD" w:eastAsia="ru-MD"/>
              </w:rPr>
              <w:t>vopsite în culoarea nucului cu 2 straturi de email alchidic, inclusiv grundul</w:t>
            </w:r>
            <w:r w:rsidRPr="00BB60DA">
              <w:t>, pentru a asigura rezistență și protecție;</w:t>
            </w:r>
          </w:p>
          <w:p w:rsidR="004D7137" w:rsidRPr="00BB60DA" w:rsidRDefault="004D7137" w:rsidP="001F2152">
            <w:pPr>
              <w:ind w:right="-108"/>
              <w:rPr>
                <w:b/>
                <w:lang w:val="en-US"/>
              </w:rPr>
            </w:pPr>
            <w:r>
              <w:rPr>
                <w:b/>
                <w:lang w:val="en-US"/>
              </w:rPr>
              <w:t>Leagănul va fi instalat</w:t>
            </w:r>
            <w:r w:rsidRPr="00BB60DA">
              <w:rPr>
                <w:b/>
                <w:lang w:val="en-US"/>
              </w:rPr>
              <w:t xml:space="preserve"> prin: </w:t>
            </w:r>
          </w:p>
          <w:p w:rsidR="004D7137" w:rsidRPr="00BB60DA" w:rsidRDefault="004D7137" w:rsidP="001F2152">
            <w:pPr>
              <w:rPr>
                <w:lang w:val="ro-MD" w:eastAsia="ru-MD"/>
              </w:rPr>
            </w:pPr>
            <w:r w:rsidRPr="00BB60DA">
              <w:rPr>
                <w:b/>
                <w:bCs/>
                <w:lang w:val="ro-MD" w:eastAsia="ru-MD"/>
              </w:rPr>
              <w:t>Săpături manuale de pământ:</w:t>
            </w:r>
            <w:r w:rsidRPr="00BB60DA">
              <w:rPr>
                <w:lang w:val="ro-MD" w:eastAsia="ru-MD"/>
              </w:rPr>
              <w:t xml:space="preserve"> Pentru realizarea gropilor de fundație, cu taluz vertical, în spații limitate.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BB60DA">
              <w:rPr>
                <w:b/>
                <w:bCs/>
                <w:lang w:val="ro-MD" w:eastAsia="ru-MD"/>
              </w:rPr>
              <w:t>Beton turnat în cofraje:</w:t>
            </w:r>
            <w:r w:rsidRPr="00BB60DA">
              <w:rPr>
                <w:lang w:val="ro-MD" w:eastAsia="ru-MD"/>
              </w:rPr>
              <w:t xml:space="preserve"> Utilizarea betonului simplu C-10/8 Bc1</w:t>
            </w:r>
            <w:r>
              <w:rPr>
                <w:lang w:val="ro-MD" w:eastAsia="ru-MD"/>
              </w:rPr>
              <w:t>0 (B150) pentru turnarea leagănului</w:t>
            </w:r>
            <w:r w:rsidRPr="00BB60DA">
              <w:rPr>
                <w:lang w:val="ro-MD" w:eastAsia="ru-MD"/>
              </w:rPr>
              <w:t xml:space="preserve"> în cofraje din scânduri de rășinoase.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>Leagănul dublu va fi ca în pozele nr. 1.1 și 5.2 anexate sau similar.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 w:rsidRPr="00676D99">
              <w:rPr>
                <w:b/>
                <w:lang w:val="ro-MD" w:eastAsia="ru-MD"/>
              </w:rPr>
              <w:t>Montajul leagănelor</w:t>
            </w:r>
            <w:r>
              <w:rPr>
                <w:lang w:val="ro-MD" w:eastAsia="ru-MD"/>
              </w:rPr>
              <w:t xml:space="preserve"> trebuie să fie efectuat conform instrucțiunilor producătorului și de personal calificat.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>Elementele de fixare trebuie să fie antifurt, zincate și protejate împotriva coroziunii;</w:t>
            </w:r>
          </w:p>
          <w:p w:rsidR="004D7137" w:rsidRDefault="004D7137" w:rsidP="001F2152">
            <w:pPr>
              <w:rPr>
                <w:lang w:val="ro-MD" w:eastAsia="ru-MD"/>
              </w:rPr>
            </w:pPr>
            <w:r>
              <w:rPr>
                <w:lang w:val="ro-MD" w:eastAsia="ru-MD"/>
              </w:rPr>
              <w:t>Toate piesele metalice trebuie să fie netede, fără colțuri ascuțite.</w:t>
            </w:r>
          </w:p>
          <w:p w:rsidR="004D7137" w:rsidRPr="004E22A6" w:rsidRDefault="004D7137" w:rsidP="001F2152">
            <w:pPr>
              <w:rPr>
                <w:b/>
                <w:bCs/>
                <w:lang w:val="ro-MD" w:eastAsia="ru-MD"/>
              </w:rPr>
            </w:pPr>
            <w:r w:rsidRPr="00BB60DA">
              <w:rPr>
                <w:b/>
                <w:u w:val="single"/>
                <w:lang w:val="ro-MD"/>
              </w:rPr>
              <w:t>Livrarea/instalarea și descărcarea se face de către ofertant</w:t>
            </w:r>
          </w:p>
        </w:tc>
        <w:tc>
          <w:tcPr>
            <w:tcW w:w="567" w:type="dxa"/>
          </w:tcPr>
          <w:p w:rsidR="004D7137" w:rsidRPr="00BB60DA" w:rsidRDefault="004D7137" w:rsidP="001F2152">
            <w:pPr>
              <w:rPr>
                <w:lang w:val="en-US"/>
              </w:rPr>
            </w:pPr>
            <w:r>
              <w:rPr>
                <w:lang w:val="en-US"/>
              </w:rPr>
              <w:t>3 buc</w:t>
            </w:r>
          </w:p>
        </w:tc>
        <w:tc>
          <w:tcPr>
            <w:tcW w:w="4585" w:type="dxa"/>
          </w:tcPr>
          <w:p w:rsidR="004D7137" w:rsidRDefault="004D7137" w:rsidP="001F2152">
            <w:pPr>
              <w:rPr>
                <w:lang w:val="en-US"/>
              </w:rPr>
            </w:pPr>
            <w:r>
              <w:rPr>
                <w:lang w:val="ru-RU" w:eastAsia="ru-RU"/>
              </w:rPr>
              <w:drawing>
                <wp:inline distT="0" distB="0" distL="0" distR="0" wp14:anchorId="61396B89" wp14:editId="72DF598F">
                  <wp:extent cx="2774315" cy="2489835"/>
                  <wp:effectExtent l="0" t="0" r="6985" b="571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Снимок экрана (38)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315" cy="2489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7137" w:rsidRPr="00BB60DA" w:rsidRDefault="004D7137" w:rsidP="001F2152">
            <w:pPr>
              <w:rPr>
                <w:lang w:val="en-US"/>
              </w:rPr>
            </w:pPr>
            <w:r>
              <w:t>Anexa nr. 1, poza nr. 5.1</w:t>
            </w:r>
          </w:p>
        </w:tc>
      </w:tr>
    </w:tbl>
    <w:p w:rsidR="004D7137" w:rsidRDefault="004D7137" w:rsidP="004D7137">
      <w:pPr>
        <w:rPr>
          <w:lang w:val="en-US"/>
        </w:rPr>
      </w:pPr>
      <w:r>
        <w:rPr>
          <w:lang w:val="ru-RU" w:eastAsia="ru-RU"/>
        </w:rPr>
        <w:lastRenderedPageBreak/>
        <w:drawing>
          <wp:inline distT="0" distB="0" distL="0" distR="0" wp14:anchorId="7D7BA746" wp14:editId="0BCD3107">
            <wp:extent cx="6048375" cy="31146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-43b79a30b3155ff866cf2e28f6b32fa1-V111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44" b="30092"/>
                    <a:stretch/>
                  </pic:blipFill>
                  <pic:spPr bwMode="auto">
                    <a:xfrm>
                      <a:off x="0" y="0"/>
                      <a:ext cx="6048375" cy="31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7137" w:rsidRDefault="004D7137" w:rsidP="004D7137">
      <w:pPr>
        <w:jc w:val="center"/>
      </w:pPr>
      <w:r>
        <w:t>Anexa nr. 1, poza nr. 5.2</w:t>
      </w:r>
    </w:p>
    <w:p w:rsidR="004D7137" w:rsidRDefault="004D7137" w:rsidP="004D7137">
      <w:pPr>
        <w:spacing w:line="276" w:lineRule="auto"/>
        <w:rPr>
          <w:b/>
          <w:lang w:val="en-US"/>
        </w:rPr>
      </w:pPr>
    </w:p>
    <w:p w:rsidR="004D7137" w:rsidRPr="00764AE1" w:rsidRDefault="004D7137" w:rsidP="004D7137">
      <w:pPr>
        <w:spacing w:line="276" w:lineRule="auto"/>
        <w:rPr>
          <w:b/>
          <w:lang w:val="en-US"/>
        </w:rPr>
      </w:pPr>
      <w:r w:rsidRPr="00764AE1">
        <w:rPr>
          <w:b/>
          <w:lang w:val="en-US"/>
        </w:rPr>
        <w:t>Președintele grupului de lucru pentru achiziții:</w:t>
      </w:r>
    </w:p>
    <w:p w:rsidR="004D7137" w:rsidRPr="00764AE1" w:rsidRDefault="004D7137" w:rsidP="004D7137">
      <w:pPr>
        <w:spacing w:line="276" w:lineRule="auto"/>
        <w:rPr>
          <w:b/>
          <w:lang w:val="en-US"/>
        </w:rPr>
      </w:pPr>
    </w:p>
    <w:p w:rsidR="004D7137" w:rsidRPr="00764AE1" w:rsidRDefault="004D7137" w:rsidP="004D7137">
      <w:r w:rsidRPr="00764AE1">
        <w:t>______</w:t>
      </w:r>
      <w:r w:rsidRPr="00764AE1">
        <w:rPr>
          <w:u w:val="single"/>
        </w:rPr>
        <w:t xml:space="preserve">        Noroc__Victoria</w:t>
      </w:r>
      <w:r w:rsidRPr="00764AE1">
        <w:t>_______________                  ___________________</w:t>
      </w:r>
    </w:p>
    <w:p w:rsidR="004D7137" w:rsidRPr="008A56A6" w:rsidRDefault="004D7137" w:rsidP="004D7137">
      <w:pPr>
        <w:jc w:val="center"/>
      </w:pPr>
    </w:p>
    <w:p w:rsidR="00157E83" w:rsidRDefault="00157E83" w:rsidP="00157E83">
      <w:pPr>
        <w:jc w:val="both"/>
        <w:rPr>
          <w:bCs/>
          <w:i/>
        </w:rPr>
      </w:pPr>
    </w:p>
    <w:p w:rsidR="00157E83" w:rsidRDefault="00157E83" w:rsidP="00157E83">
      <w:pPr>
        <w:jc w:val="both"/>
        <w:rPr>
          <w:bCs/>
          <w:i/>
        </w:rPr>
      </w:pPr>
    </w:p>
    <w:bookmarkEnd w:id="3"/>
    <w:p w:rsidR="003D137F" w:rsidRDefault="00A9429A"/>
    <w:sectPr w:rsidR="003D137F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29A" w:rsidRDefault="00A9429A">
      <w:r>
        <w:separator/>
      </w:r>
    </w:p>
  </w:endnote>
  <w:endnote w:type="continuationSeparator" w:id="0">
    <w:p w:rsidR="00A9429A" w:rsidRDefault="00A94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EndPr/>
    <w:sdtContent>
      <w:p w:rsidR="0082754C" w:rsidRDefault="002F5B18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001C">
          <w:t>5</w:t>
        </w:r>
        <w:r>
          <w:fldChar w:fldCharType="end"/>
        </w:r>
      </w:p>
    </w:sdtContent>
  </w:sdt>
  <w:p w:rsidR="0082754C" w:rsidRDefault="00A9429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29A" w:rsidRDefault="00A9429A">
      <w:r>
        <w:separator/>
      </w:r>
    </w:p>
  </w:footnote>
  <w:footnote w:type="continuationSeparator" w:id="0">
    <w:p w:rsidR="00A9429A" w:rsidRDefault="00A94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096FFF"/>
    <w:multiLevelType w:val="hybridMultilevel"/>
    <w:tmpl w:val="8626F9B2"/>
    <w:lvl w:ilvl="0" w:tplc="E6BA043C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EE2CD1"/>
    <w:multiLevelType w:val="hybridMultilevel"/>
    <w:tmpl w:val="753C1D2C"/>
    <w:lvl w:ilvl="0" w:tplc="D9F2B5D0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91367DF"/>
    <w:multiLevelType w:val="hybridMultilevel"/>
    <w:tmpl w:val="625E310C"/>
    <w:lvl w:ilvl="0" w:tplc="0419000F">
      <w:start w:val="1"/>
      <w:numFmt w:val="decimal"/>
      <w:lvlText w:val="%1."/>
      <w:lvlJc w:val="left"/>
      <w:pPr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301"/>
    <w:rsid w:val="000C16AC"/>
    <w:rsid w:val="000C65EC"/>
    <w:rsid w:val="000D2011"/>
    <w:rsid w:val="00157E83"/>
    <w:rsid w:val="002F5B18"/>
    <w:rsid w:val="003A001C"/>
    <w:rsid w:val="004B7301"/>
    <w:rsid w:val="004D7137"/>
    <w:rsid w:val="0063564A"/>
    <w:rsid w:val="006B20F6"/>
    <w:rsid w:val="006E7179"/>
    <w:rsid w:val="00701772"/>
    <w:rsid w:val="008738BC"/>
    <w:rsid w:val="00A778BE"/>
    <w:rsid w:val="00A9429A"/>
    <w:rsid w:val="00A94F56"/>
    <w:rsid w:val="00B10403"/>
    <w:rsid w:val="00B129E3"/>
    <w:rsid w:val="00E7086B"/>
    <w:rsid w:val="00F16C95"/>
    <w:rsid w:val="00F240D0"/>
    <w:rsid w:val="00F3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48F90-CA1C-462E-B64D-643C858E7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57E8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157E83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157E83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157E8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157E83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7">
    <w:name w:val="Table Grid"/>
    <w:basedOn w:val="a2"/>
    <w:uiPriority w:val="39"/>
    <w:rsid w:val="002F5B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6</Pages>
  <Words>1564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2025-10-15T08:31:00Z</dcterms:created>
  <dcterms:modified xsi:type="dcterms:W3CDTF">2025-11-17T09:43:00Z</dcterms:modified>
</cp:coreProperties>
</file>