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432" w:type="pct"/>
        <w:tblLook w:val="04A0" w:firstRow="1" w:lastRow="0" w:firstColumn="1" w:lastColumn="0" w:noHBand="0" w:noVBand="1"/>
      </w:tblPr>
      <w:tblGrid>
        <w:gridCol w:w="16289"/>
      </w:tblGrid>
      <w:tr w:rsidR="003A0CE0" w:rsidRPr="00C00499" w:rsidTr="003A6BEC">
        <w:trPr>
          <w:trHeight w:val="697"/>
        </w:trPr>
        <w:tc>
          <w:tcPr>
            <w:tcW w:w="5000" w:type="pct"/>
            <w:shd w:val="clear" w:color="auto" w:fill="auto"/>
            <w:vAlign w:val="center"/>
          </w:tcPr>
          <w:p w:rsidR="003A0CE0" w:rsidRPr="00C00499" w:rsidRDefault="003A0CE0" w:rsidP="003A0CE0">
            <w:pPr>
              <w:jc w:val="center"/>
              <w:rPr>
                <w:lang w:val="en-US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bookmarkEnd w:id="0"/>
            <w:bookmarkEnd w:id="1"/>
            <w:bookmarkEnd w:id="2"/>
          </w:p>
        </w:tc>
      </w:tr>
      <w:tr w:rsidR="003A0CE0" w:rsidRPr="00C00499" w:rsidTr="003A6BEC">
        <w:tc>
          <w:tcPr>
            <w:tcW w:w="5000" w:type="pct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A0CE0" w:rsidRPr="007C0C9D" w:rsidTr="003A6BE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3A0CE0" w:rsidRPr="007C0C9D" w:rsidRDefault="003A0CE0" w:rsidP="003A0CE0">
                  <w:pPr>
                    <w:framePr w:hSpace="180" w:wrap="around" w:vAnchor="page" w:hAnchor="margin" w:y="347"/>
                    <w:jc w:val="center"/>
                  </w:pPr>
                </w:p>
              </w:tc>
            </w:tr>
          </w:tbl>
          <w:p w:rsidR="003A0CE0" w:rsidRPr="00C00499" w:rsidRDefault="003A0CE0" w:rsidP="003A6BEC">
            <w:pPr>
              <w:jc w:val="center"/>
            </w:pPr>
          </w:p>
        </w:tc>
      </w:tr>
      <w:tr w:rsidR="003A0CE0" w:rsidRPr="00C00499" w:rsidTr="003A6BEC">
        <w:trPr>
          <w:trHeight w:val="397"/>
        </w:trPr>
        <w:tc>
          <w:tcPr>
            <w:tcW w:w="5000" w:type="pct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3A0CE0" w:rsidRPr="00C00499" w:rsidRDefault="003A0CE0" w:rsidP="003A6BEC">
            <w:pPr>
              <w:tabs>
                <w:tab w:val="left" w:pos="6120"/>
              </w:tabs>
            </w:pPr>
          </w:p>
          <w:p w:rsidR="003A0CE0" w:rsidRPr="003A0CE0" w:rsidRDefault="003A0CE0" w:rsidP="003A6BEC"/>
          <w:tbl>
            <w:tblPr>
              <w:tblW w:w="15378" w:type="dxa"/>
              <w:tblLook w:val="04A0" w:firstRow="1" w:lastRow="0" w:firstColumn="1" w:lastColumn="0" w:noHBand="0" w:noVBand="1"/>
            </w:tblPr>
            <w:tblGrid>
              <w:gridCol w:w="1148"/>
              <w:gridCol w:w="298"/>
              <w:gridCol w:w="2526"/>
              <w:gridCol w:w="8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1188"/>
              <w:gridCol w:w="25"/>
              <w:gridCol w:w="36"/>
              <w:gridCol w:w="1188"/>
              <w:gridCol w:w="25"/>
              <w:gridCol w:w="34"/>
              <w:gridCol w:w="75"/>
            </w:tblGrid>
            <w:tr w:rsidR="003A0CE0" w:rsidRPr="00C00499" w:rsidTr="00412648">
              <w:trPr>
                <w:gridAfter w:val="3"/>
                <w:wAfter w:w="134" w:type="dxa"/>
                <w:trHeight w:val="697"/>
              </w:trPr>
              <w:tc>
                <w:tcPr>
                  <w:tcW w:w="13995" w:type="dxa"/>
                  <w:gridSpan w:val="15"/>
                  <w:shd w:val="clear" w:color="auto" w:fill="auto"/>
                  <w:vAlign w:val="center"/>
                </w:tcPr>
                <w:p w:rsidR="003A0CE0" w:rsidRDefault="003A0CE0" w:rsidP="00FE6BBD">
                  <w:pPr>
                    <w:framePr w:hSpace="180" w:wrap="around" w:vAnchor="page" w:hAnchor="margin" w:y="347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FE6BB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A30B00">
                    <w:rPr>
                      <w:noProof w:val="0"/>
                      <w:lang w:val="it-IT"/>
                    </w:rPr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3A0CE0" w:rsidRPr="00D22624" w:rsidRDefault="003A0CE0" w:rsidP="00FE6BB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</w:t>
                  </w: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3A0CE0" w:rsidRPr="00D22624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lang w:val="it-IT"/>
                    </w:rPr>
                  </w:pPr>
                  <w:r>
                    <w:rPr>
                      <w:noProof w:val="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</w:t>
                  </w: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3A0CE0" w:rsidRDefault="003A0CE0" w:rsidP="00FE6BBD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3A0CE0" w:rsidRPr="00DC35AC" w:rsidRDefault="003A0CE0" w:rsidP="00FE6BBD">
                  <w:pPr>
                    <w:pStyle w:val="Titlu2"/>
                    <w:framePr w:hSpace="180" w:wrap="around" w:vAnchor="page" w:hAnchor="margin" w:y="347"/>
                    <w:jc w:val="center"/>
                    <w:rPr>
                      <w:noProof w:val="0"/>
                      <w:sz w:val="24"/>
                      <w:lang w:val="it-IT"/>
                    </w:rPr>
                  </w:pPr>
                  <w:bookmarkStart w:id="3" w:name="_GoBack"/>
                  <w:bookmarkEnd w:id="3"/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3A0CE0" w:rsidRPr="00C00499" w:rsidRDefault="003A0CE0" w:rsidP="00FE6BBD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3A0CE0" w:rsidRPr="00C00499" w:rsidTr="00412648">
              <w:trPr>
                <w:gridAfter w:val="3"/>
                <w:wAfter w:w="134" w:type="dxa"/>
              </w:trPr>
              <w:tc>
                <w:tcPr>
                  <w:tcW w:w="13995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3A0CE0" w:rsidRPr="00DC35AC" w:rsidRDefault="003A0CE0" w:rsidP="00FE6BBD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3A0CE0" w:rsidRPr="00C00499" w:rsidRDefault="003A0CE0" w:rsidP="00FE6BBD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3A0CE0" w:rsidRPr="007C0C9D" w:rsidRDefault="003A0CE0" w:rsidP="00FE6BBD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3A0CE0" w:rsidRPr="00C00499" w:rsidTr="00412648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</w:t>
                  </w:r>
                  <w:r w:rsidR="00E2576A">
                    <w:t xml:space="preserve">  </w:t>
                  </w:r>
                  <w:hyperlink r:id="rId4" w:tgtFrame="_blank" w:history="1">
                    <w:r w:rsidR="00E2576A">
                      <w:rPr>
                        <w:rStyle w:val="Hyperlink"/>
                        <w:rFonts w:ascii="Helvetica" w:hAnsi="Helvetica" w:cs="Helvetica"/>
                        <w:color w:val="2771C5"/>
                        <w:sz w:val="23"/>
                        <w:szCs w:val="23"/>
                        <w:bdr w:val="none" w:sz="0" w:space="0" w:color="auto" w:frame="1"/>
                        <w:shd w:val="clear" w:color="auto" w:fill="FFFFFF"/>
                      </w:rPr>
                      <w:t>ocds-b3wdp1-MD-1703670882486</w:t>
                    </w:r>
                  </w:hyperlink>
                  <w:r w:rsidR="00E2576A">
                    <w:t xml:space="preserve"> </w:t>
                  </w:r>
                  <w:r>
                    <w:t>din</w:t>
                  </w:r>
                  <w:r w:rsidR="00FE6BBD">
                    <w:t xml:space="preserve"> </w:t>
                  </w:r>
                  <w:r w:rsidR="00FE6BBD">
                    <w:t>15.01.2024</w:t>
                  </w:r>
                </w:p>
              </w:tc>
            </w:tr>
            <w:tr w:rsidR="003A0CE0" w:rsidRPr="00C00499" w:rsidTr="00412648">
              <w:trPr>
                <w:trHeight w:val="397"/>
              </w:trPr>
              <w:tc>
                <w:tcPr>
                  <w:tcW w:w="1446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FE6BB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932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 w:rsidRPr="00AF7F0C">
                    <w:rPr>
                      <w:b/>
                      <w:lang w:val="en-US"/>
                    </w:rPr>
                    <w:t xml:space="preserve"> Servicii de mentenanță preventivă și corectivă a dispozitivelor medicale pentru </w:t>
                  </w:r>
                  <w:r w:rsidRPr="00AF7F0C">
                    <w:rPr>
                      <w:b/>
                      <w:noProof w:val="0"/>
                      <w:lang w:val="it-IT" w:eastAsia="ru-RU"/>
                    </w:rPr>
                    <w:t>pentru 2024</w:t>
                  </w:r>
                </w:p>
              </w:tc>
            </w:tr>
            <w:tr w:rsidR="003A0CE0" w:rsidRPr="00C00499" w:rsidTr="00412648">
              <w:trPr>
                <w:trHeight w:val="567"/>
              </w:trPr>
              <w:tc>
                <w:tcPr>
                  <w:tcW w:w="12506" w:type="dxa"/>
                  <w:gridSpan w:val="12"/>
                  <w:shd w:val="clear" w:color="auto" w:fill="auto"/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89" w:type="dxa"/>
                  <w:gridSpan w:val="3"/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383" w:type="dxa"/>
                  <w:gridSpan w:val="6"/>
                </w:tcPr>
                <w:p w:rsidR="003A0CE0" w:rsidRPr="00C00499" w:rsidRDefault="003A0CE0" w:rsidP="00FE6BBD">
                  <w:pPr>
                    <w:framePr w:hSpace="180" w:wrap="around" w:vAnchor="page" w:hAnchor="margin" w:y="347"/>
                  </w:pP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1043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bunur</w:t>
                  </w:r>
                  <w:r w:rsidRPr="0028367D">
                    <w:rPr>
                      <w:b/>
                      <w:sz w:val="20"/>
                    </w:rPr>
                    <w:t>ilor</w:t>
                  </w:r>
                  <w:r>
                    <w:rPr>
                      <w:b/>
                      <w:sz w:val="20"/>
                    </w:rPr>
                    <w:t>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FE6BBD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283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Default="003A0CE0" w:rsidP="00FE6BBD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0CE0" w:rsidRPr="006C1FA2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0CE0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3A0CE0" w:rsidRPr="0028367D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0CE0" w:rsidRPr="006C1FA2" w:rsidRDefault="003A0CE0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4893">
                    <w:rPr>
                      <w:b/>
                      <w:bCs/>
                      <w:color w:val="000000"/>
                      <w:sz w:val="22"/>
                    </w:rPr>
                    <w:t>Lotul 1</w:t>
                  </w:r>
                  <w:r w:rsidRPr="005F4893">
                    <w:rPr>
                      <w:b/>
                      <w:bCs/>
                      <w:color w:val="000000"/>
                      <w:sz w:val="22"/>
                      <w:lang w:val="en-US"/>
                    </w:rPr>
                    <w:t xml:space="preserve"> Mentenanța dispozitivelor medicale</w:t>
                  </w:r>
                  <w:r w:rsidRPr="005F4893">
                    <w:rPr>
                      <w:b/>
                      <w:bCs/>
                      <w:color w:val="000000"/>
                      <w:sz w:val="22"/>
                    </w:rPr>
                    <w:t xml:space="preserve"> din Secția Laboratorul clinic diagnostic</w:t>
                  </w: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ind w:left="70" w:hanging="70"/>
                    <w:rPr>
                      <w:sz w:val="20"/>
                      <w:szCs w:val="20"/>
                      <w:lang w:val="en-US" w:eastAsia="ru-RU"/>
                    </w:rPr>
                  </w:pPr>
                  <w:r w:rsidRPr="006C6567">
                    <w:rPr>
                      <w:sz w:val="20"/>
                      <w:szCs w:val="20"/>
                      <w:lang w:val="en-US" w:eastAsia="ru-RU"/>
                    </w:rPr>
                    <w:t>Analizatorul hematologic automat ADVIA 2120i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La solicitare 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Kit de mentenanță pentru </w:t>
                  </w:r>
                  <w:r w:rsidRPr="006C6567">
                    <w:rPr>
                      <w:sz w:val="20"/>
                      <w:szCs w:val="20"/>
                      <w:lang w:val="en-US" w:eastAsia="ru-RU"/>
                    </w:rPr>
                    <w:t>Analizatorul hematologic automat ADVIA 2120i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Analizatorul cu chemiluminiscență Immulite 2000 Siemens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Kit de mentenanță pentru </w:t>
                  </w:r>
                  <w:r w:rsidRPr="006C6567">
                    <w:rPr>
                      <w:sz w:val="20"/>
                      <w:szCs w:val="20"/>
                      <w:lang w:val="en-US" w:eastAsia="ru-RU"/>
                    </w:rPr>
                    <w:t xml:space="preserve">Analizatorul </w:t>
                  </w: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>cu chemiluminiscență Immulite 2000 Siemens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>Analizatorul biochimic automat BioMajestic JC-BM 6010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spacing w:line="256" w:lineRule="auto"/>
                    <w:rPr>
                      <w:rFonts w:ascii="Calibri" w:hAnsi="Calibri" w:cs="Calibri"/>
                      <w:color w:val="000000"/>
                      <w:sz w:val="20"/>
                      <w:szCs w:val="20"/>
                      <w:lang w:val="en-US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Kit de mentenanță pentru </w:t>
                  </w:r>
                  <w:r w:rsidRPr="006C6567">
                    <w:rPr>
                      <w:sz w:val="20"/>
                      <w:szCs w:val="20"/>
                      <w:lang w:val="en-US" w:eastAsia="ru-RU"/>
                    </w:rPr>
                    <w:t xml:space="preserve">Analizatorul </w:t>
                  </w: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>biochimic automat BioMajestic JC-BM 6010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 xml:space="preserve">Analizator automat Premier Hb9210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209A0">
                    <w:rPr>
                      <w:sz w:val="20"/>
                    </w:rPr>
                    <w:t>La solicitare</w:t>
                  </w:r>
                </w:p>
                <w:p w:rsidR="006C6567" w:rsidRDefault="006C6567" w:rsidP="00FE6BBD">
                  <w:pPr>
                    <w:framePr w:hSpace="180" w:wrap="around" w:vAnchor="page" w:hAnchor="margin" w:y="347"/>
                  </w:pPr>
                  <w:r>
                    <w:rPr>
                      <w:sz w:val="20"/>
                    </w:rPr>
                    <w:t>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6C6567" w:rsidRDefault="006C6567" w:rsidP="00FE6BBD">
                  <w:pPr>
                    <w:framePr w:hSpace="180" w:wrap="around" w:vAnchor="page" w:hAnchor="margin" w:y="347"/>
                    <w:spacing w:line="256" w:lineRule="auto"/>
                    <w:rPr>
                      <w:color w:val="000000"/>
                      <w:sz w:val="20"/>
                      <w:szCs w:val="20"/>
                      <w:lang w:eastAsia="ru-RU"/>
                    </w:rPr>
                  </w:pPr>
                  <w:r w:rsidRPr="006C6567">
                    <w:rPr>
                      <w:color w:val="000000"/>
                      <w:sz w:val="20"/>
                      <w:szCs w:val="20"/>
                      <w:lang w:eastAsia="ru-RU"/>
                    </w:rPr>
                    <w:t>Analizator semiautomat Yumizen G 400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Default="006C6567" w:rsidP="00FE6BBD">
                  <w:pPr>
                    <w:framePr w:hSpace="180" w:wrap="around" w:vAnchor="page" w:hAnchor="margin" w:y="347"/>
                  </w:pPr>
                  <w:r w:rsidRPr="008209A0">
                    <w:rPr>
                      <w:sz w:val="20"/>
                    </w:rPr>
                    <w:t>La solicitare</w:t>
                  </w:r>
                  <w:r>
                    <w:rPr>
                      <w:sz w:val="20"/>
                    </w:rPr>
                    <w:t xml:space="preserve"> conform necesităților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5F4893" w:rsidRDefault="006C6567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</w:rPr>
                    <w:t>TOTAL LOTUL 1: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6C6567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6C6567" w:rsidRPr="0028367D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6C6567" w:rsidRPr="006C1FA2" w:rsidRDefault="006C6567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4893">
                    <w:rPr>
                      <w:b/>
                      <w:bCs/>
                      <w:color w:val="000000"/>
                      <w:sz w:val="22"/>
                      <w:lang w:val="en-US"/>
                    </w:rPr>
                    <w:t>Lotul 2 Mentenanța dispozitivelor medicale</w:t>
                  </w:r>
                  <w:r w:rsidRPr="005F4893">
                    <w:rPr>
                      <w:b/>
                      <w:sz w:val="22"/>
                      <w:lang w:val="en-US"/>
                    </w:rPr>
                    <w:t xml:space="preserve"> din </w:t>
                  </w:r>
                  <w:r w:rsidRPr="005F4893">
                    <w:rPr>
                      <w:b/>
                      <w:sz w:val="22"/>
                    </w:rPr>
                    <w:t>Secția medicina de familie</w:t>
                  </w:r>
                  <w:r w:rsidRPr="005F4893">
                    <w:rPr>
                      <w:b/>
                      <w:sz w:val="22"/>
                      <w:lang w:val="en-US"/>
                    </w:rPr>
                    <w:t xml:space="preserve">, </w:t>
                  </w:r>
                  <w:r w:rsidRPr="00394CCE">
                    <w:rPr>
                      <w:b/>
                      <w:bCs/>
                      <w:color w:val="000000"/>
                      <w:sz w:val="22"/>
                      <w:shd w:val="clear" w:color="auto" w:fill="FFFFFF" w:themeFill="background1"/>
                    </w:rPr>
                    <w:t>Secția reabilitare medicală și  medicină fizică</w:t>
                  </w:r>
                  <w:r w:rsidRPr="00394CCE">
                    <w:rPr>
                      <w:b/>
                      <w:sz w:val="22"/>
                      <w:shd w:val="clear" w:color="auto" w:fill="FFFFFF" w:themeFill="background1"/>
                      <w:lang w:val="en-US"/>
                    </w:rPr>
                    <w:t>,</w:t>
                  </w:r>
                  <w:r w:rsidRPr="005F4893">
                    <w:rPr>
                      <w:b/>
                      <w:sz w:val="22"/>
                      <w:lang w:val="en-US"/>
                    </w:rPr>
                    <w:t xml:space="preserve"> Secția consultativ diagnostică, Secția asistență medicală urgentă p</w:t>
                  </w:r>
                  <w:r>
                    <w:rPr>
                      <w:b/>
                      <w:sz w:val="22"/>
                      <w:lang w:val="en-US"/>
                    </w:rPr>
                    <w:t>respitalicească.</w:t>
                  </w: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2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5F4893" w:rsidRDefault="00DD65D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Laborator clinic diagnostic</w:t>
                  </w:r>
                </w:p>
              </w:tc>
              <w:tc>
                <w:tcPr>
                  <w:tcW w:w="11297" w:type="dxa"/>
                  <w:gridSpan w:val="16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5F4893" w:rsidRDefault="00DD65D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Centrifugă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Prestarea serviciilor</w:t>
                  </w:r>
                  <w:r w:rsidR="003A6BEC">
                    <w:rPr>
                      <w:sz w:val="20"/>
                    </w:rPr>
                    <w:t xml:space="preserve"> de mentenanță </w:t>
                  </w:r>
                  <w:r>
                    <w:rPr>
                      <w:sz w:val="20"/>
                    </w:rPr>
                    <w:t xml:space="preserve"> pentru lotul 2 </w:t>
                  </w:r>
                  <w:r w:rsidR="003A6BEC">
                    <w:rPr>
                      <w:sz w:val="20"/>
                    </w:rPr>
                    <w:t xml:space="preserve">se va efectua lunar și la </w:t>
                  </w:r>
                  <w:r w:rsidR="0057329F">
                    <w:rPr>
                      <w:sz w:val="20"/>
                    </w:rPr>
                    <w:t>solicitare</w:t>
                  </w:r>
                  <w:r w:rsidR="003A6BEC"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Centrifugă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Analizator medical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Congelator pentru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eastAsia="ru-RU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Frigider de laborator </w:t>
                  </w:r>
                </w:p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Agitator de laborator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Microscop monocular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5F4893" w:rsidRDefault="00DD65D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Secția medicină de familie</w:t>
                  </w:r>
                </w:p>
              </w:tc>
              <w:tc>
                <w:tcPr>
                  <w:tcW w:w="112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E376EA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65DC" w:rsidRPr="00E814B6" w:rsidRDefault="00DD65D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Electrocardiograf  cu canale multiple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E376EA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65DC" w:rsidRPr="00E814B6" w:rsidRDefault="00DD65D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Tonometru oftalmic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E376EA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DD65DC" w:rsidRDefault="00DD65D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Pulsoximetru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DD65D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5F4893" w:rsidRDefault="00DD65D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Secția reabilitare medicală și medicina fizică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28367D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DD65DC" w:rsidRPr="006C1FA2" w:rsidRDefault="00DD65D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fizioterapie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inhalator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terapie cu lumină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ingalator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lazeroterapie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ultrosonoterapie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Sterilizator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Cadă p/n hidromasaj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06.10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raze UV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22.09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24.10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06.10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ultrasunet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06.10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din 22.09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galvanic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darsonvalizare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Inhalator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DM terapie TECAR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unde ultrascurte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Iradiator UV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Iradiator UV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magnito-terapie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pentru filtrarea apei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magneto-terapie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A-t extensie sub acvatică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5F4893" w:rsidRDefault="003A6BE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Secția Specială</w:t>
                  </w:r>
                </w:p>
              </w:tc>
              <w:tc>
                <w:tcPr>
                  <w:tcW w:w="112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Dispozitiv fizioterapeutic multimodal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5F4893" w:rsidRDefault="003A6BE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Secția Consultativ Diagnostică</w:t>
                  </w:r>
                </w:p>
              </w:tc>
              <w:tc>
                <w:tcPr>
                  <w:tcW w:w="11289" w:type="dxa"/>
                  <w:gridSpan w:val="15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Electrocardiograf  cu canale mult.Cardimax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Electrocardiograf cu canale mult.EDAN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Ultasonograf Inv.Gen.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Ultasonograf Inv.Gen.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bCs/>
                      <w:color w:val="000000"/>
                      <w:sz w:val="20"/>
                      <w:szCs w:val="20"/>
                      <w:lang w:val="en-US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Set integral chirurgie laringe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Autoclavă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Dispozitiv p/n sigelarea pungilor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Videogastroscop HD TV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Videocolonoscop HDTV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Video-procesor cu sursă de lumină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Electrocardiograf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Spirometru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3A6BEC" w:rsidRPr="00A908CB" w:rsidRDefault="003A6BEC" w:rsidP="00FE6BBD">
                  <w:pPr>
                    <w:pStyle w:val="Standard"/>
                    <w:framePr w:hSpace="180" w:wrap="around" w:vAnchor="page" w:hAnchor="margin" w:y="347"/>
                  </w:pPr>
                  <w:r w:rsidRPr="00A908CB">
                    <w:rPr>
                      <w:color w:val="000000"/>
                    </w:rPr>
                    <w:t>Unitate radio-diagnostică digitală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Auto Non Contact Tonometru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Auto Refractor/Keratometer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spacing w:line="360" w:lineRule="auto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Lampă cu fantă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Perimetru oftalmologic automat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5F4893" w:rsidRDefault="003A6BEC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  <w:lang w:val="en-US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  <w:lang w:val="en-US"/>
                    </w:rPr>
                    <w:t>Secția asistență medicală urgență prespitalicească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Electrocardiograf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Electrocardiograf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Aspirator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Defibrilator/Monitor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Ventilator pulmonar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Aspirator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Perfuzomat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Injectomat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Defibrilator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Pulsoximetru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Electrocardiograf  cu canale multiple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A908CB" w:rsidRDefault="003A6BEC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3A6BEC" w:rsidRPr="003A6BEC" w:rsidRDefault="003A6BEC" w:rsidP="00FE6BBD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3A6BEC">
                    <w:rPr>
                      <w:b/>
                      <w:sz w:val="20"/>
                      <w:szCs w:val="20"/>
                    </w:rPr>
                    <w:t>TOTAL LOTUL 2: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3A6BEC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3A6BEC" w:rsidRPr="0028367D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3A6BEC" w:rsidRPr="006C1FA2" w:rsidRDefault="003A6BEC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</w:rPr>
                    <w:t xml:space="preserve">Lotul 3  </w:t>
                  </w:r>
                  <w:r w:rsidRPr="005F4893">
                    <w:rPr>
                      <w:b/>
                      <w:bCs/>
                      <w:color w:val="000000"/>
                      <w:sz w:val="22"/>
                    </w:rPr>
                    <w:t>Secția igienă și epidemiologie</w:t>
                  </w:r>
                  <w:r>
                    <w:rPr>
                      <w:b/>
                      <w:bCs/>
                      <w:color w:val="000000"/>
                      <w:sz w:val="22"/>
                    </w:rPr>
                    <w:t xml:space="preserve">. </w:t>
                  </w:r>
                  <w:r w:rsidRPr="005F4893">
                    <w:rPr>
                      <w:b/>
                      <w:bCs/>
                      <w:color w:val="000000"/>
                      <w:sz w:val="22"/>
                    </w:rPr>
                    <w:t>Laboratorul bacteriologic și igienic</w:t>
                  </w: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proofErr w:type="spellStart"/>
                  <w:r w:rsidRPr="00A908CB">
                    <w:t>Balanţă</w:t>
                  </w:r>
                  <w:proofErr w:type="spellEnd"/>
                  <w:r w:rsidRPr="00A908CB">
                    <w:t xml:space="preserve"> de laborator</w:t>
                  </w:r>
                  <w:r w:rsidRPr="00A908CB">
                    <w:br/>
                    <w:t>cu set de greutăți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Prestarea serviciilor de mentenanță  pentru lotul 3 se va efectua </w:t>
                  </w:r>
                  <w:r w:rsidR="0057329F">
                    <w:rPr>
                      <w:sz w:val="20"/>
                    </w:rPr>
                    <w:t>trimestrial</w:t>
                  </w:r>
                  <w:r>
                    <w:rPr>
                      <w:sz w:val="20"/>
                    </w:rPr>
                    <w:t xml:space="preserve"> și la </w:t>
                  </w:r>
                  <w:r w:rsidR="0057329F">
                    <w:rPr>
                      <w:sz w:val="20"/>
                    </w:rPr>
                    <w:t>solicitare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Aspirator pentru prelevarea probelor de aer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proofErr w:type="spellStart"/>
                  <w:r w:rsidRPr="00A908CB">
                    <w:t>Acvadistilator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>Distilator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rPr>
                      <w:bCs/>
                    </w:rPr>
                    <w:t>Analizator de mercur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proofErr w:type="spellStart"/>
                  <w:r w:rsidRPr="00A908CB">
                    <w:t>Fotoelectrocolorimetru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>Refractometru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proofErr w:type="spellStart"/>
                  <w:r w:rsidRPr="00A908CB">
                    <w:t>Fotoelectrocolorimetru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proofErr w:type="spellStart"/>
                  <w:r w:rsidRPr="00A908CB">
                    <w:t>Fotoelectrocolorimetru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>Ionometru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>Ionometru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>Ionometru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Microscop Epi -fluorescence </w:t>
                  </w:r>
                </w:p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  <w:rPr>
                      <w:bCs/>
                    </w:rPr>
                  </w:pPr>
                  <w:r w:rsidRPr="00A908CB">
                    <w:rPr>
                      <w:bCs/>
                    </w:rPr>
                    <w:t>Psihrometru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 xml:space="preserve">Termostat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 xml:space="preserve">Termostat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lastRenderedPageBreak/>
                    <w:t>17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t xml:space="preserve">Termostat 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rPr>
                      <w:bCs/>
                    </w:rPr>
                    <w:t>Dulap de sterilizare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  <w:rPr>
                      <w:bCs/>
                    </w:rPr>
                  </w:pPr>
                  <w:r w:rsidRPr="00A908CB">
                    <w:rPr>
                      <w:bCs/>
                    </w:rPr>
                    <w:t>Dulap de sterilizare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  <w:rPr>
                      <w:bCs/>
                    </w:rPr>
                  </w:pPr>
                  <w:r w:rsidRPr="00A908CB">
                    <w:rPr>
                      <w:bCs/>
                    </w:rPr>
                    <w:t>Dulap de sterilizare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</w:pPr>
                  <w:r w:rsidRPr="00A908CB">
                    <w:rPr>
                      <w:bCs/>
                    </w:rPr>
                    <w:t>Spectrofotometru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extbody"/>
                    <w:framePr w:hSpace="180" w:wrap="around" w:vAnchor="page" w:hAnchor="margin" w:y="347"/>
                  </w:pPr>
                  <w:r w:rsidRPr="00A908CB">
                    <w:t xml:space="preserve">Cuptor de calcinare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23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extbody"/>
                    <w:framePr w:hSpace="180" w:wrap="around" w:vAnchor="page" w:hAnchor="margin" w:y="347"/>
                  </w:pPr>
                  <w:r w:rsidRPr="00A908CB">
                    <w:t>Autoclavă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24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extbody"/>
                    <w:framePr w:hSpace="180" w:wrap="around" w:vAnchor="page" w:hAnchor="margin" w:y="347"/>
                  </w:pPr>
                  <w:r w:rsidRPr="00A908CB">
                    <w:t xml:space="preserve">Analizator </w:t>
                  </w:r>
                  <w:proofErr w:type="spellStart"/>
                  <w:r w:rsidRPr="00A908CB">
                    <w:t>voltampermetric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25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A908CB" w:rsidRDefault="00A908CB" w:rsidP="00FE6BBD">
                  <w:pPr>
                    <w:pStyle w:val="TableContents"/>
                    <w:framePr w:hSpace="180" w:wrap="around" w:vAnchor="page" w:hAnchor="margin" w:y="347"/>
                    <w:tabs>
                      <w:tab w:val="center" w:pos="1096"/>
                      <w:tab w:val="right" w:pos="2192"/>
                    </w:tabs>
                    <w:rPr>
                      <w:bCs/>
                    </w:rPr>
                  </w:pPr>
                  <w:r w:rsidRPr="00A908CB">
                    <w:rPr>
                      <w:bCs/>
                    </w:rPr>
                    <w:t>pH-metru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26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Sonometru cu microfon  BMK-205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27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Sterilizator Autoclav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28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Termostat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29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Aspirator de aer (Migunov)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30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Dulap cu aer uscat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31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0"/>
                      <w:szCs w:val="20"/>
                    </w:rPr>
                  </w:pPr>
                  <w:r w:rsidRPr="00A908CB">
                    <w:rPr>
                      <w:color w:val="000000"/>
                      <w:sz w:val="20"/>
                      <w:szCs w:val="20"/>
                    </w:rPr>
                    <w:t>Sterilizator cu căldură uscată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b/>
                      <w:bCs/>
                      <w:color w:val="000000"/>
                      <w:sz w:val="22"/>
                    </w:rPr>
                  </w:pPr>
                  <w:r>
                    <w:rPr>
                      <w:b/>
                      <w:bCs/>
                      <w:color w:val="000000"/>
                      <w:sz w:val="22"/>
                    </w:rPr>
                    <w:t>TOTAL LOYUL 3: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4893">
                    <w:rPr>
                      <w:b/>
                      <w:color w:val="000000"/>
                      <w:sz w:val="22"/>
                    </w:rPr>
                    <w:t xml:space="preserve">Lotul </w:t>
                  </w:r>
                  <w:r>
                    <w:rPr>
                      <w:b/>
                      <w:color w:val="000000"/>
                      <w:sz w:val="22"/>
                    </w:rPr>
                    <w:t>4</w:t>
                  </w:r>
                  <w:r w:rsidRPr="005F4893">
                    <w:rPr>
                      <w:b/>
                      <w:color w:val="000000"/>
                      <w:sz w:val="22"/>
                    </w:rPr>
                    <w:t xml:space="preserve">  </w:t>
                  </w:r>
                  <w:r w:rsidRPr="005F4893">
                    <w:rPr>
                      <w:b/>
                      <w:bCs/>
                      <w:color w:val="000000"/>
                      <w:sz w:val="22"/>
                      <w:lang w:val="en-US"/>
                    </w:rPr>
                    <w:t>Mentenanța dispozitivelor  pentru imagistica funcțională</w:t>
                  </w: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5F4893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2"/>
                    </w:rPr>
                  </w:pPr>
                  <w:r w:rsidRPr="005F4893">
                    <w:rPr>
                      <w:color w:val="000000"/>
                      <w:sz w:val="22"/>
                    </w:rPr>
                    <w:t xml:space="preserve">Ultasonograf Doppler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Prestarea serviciilor de mentenanță  pentru lotul 4 se va efectua </w:t>
                  </w:r>
                  <w:r w:rsidR="0057329F">
                    <w:rPr>
                      <w:sz w:val="20"/>
                    </w:rPr>
                    <w:t>trimestrial</w:t>
                  </w:r>
                  <w:r>
                    <w:rPr>
                      <w:sz w:val="20"/>
                    </w:rPr>
                    <w:t xml:space="preserve"> și la </w:t>
                  </w:r>
                  <w:r w:rsidR="0057329F">
                    <w:rPr>
                      <w:sz w:val="20"/>
                    </w:rPr>
                    <w:t>solicitare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5F4893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2"/>
                    </w:rPr>
                  </w:pPr>
                  <w:r w:rsidRPr="005F4893">
                    <w:rPr>
                      <w:color w:val="000000"/>
                      <w:sz w:val="22"/>
                    </w:rPr>
                    <w:t>Bicicletă ergometrică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TOTAL LOTUL 4: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lastRenderedPageBreak/>
                    <w:t>50400000-9</w:t>
                  </w:r>
                </w:p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5F4893">
                    <w:rPr>
                      <w:b/>
                      <w:color w:val="000000"/>
                      <w:sz w:val="22"/>
                    </w:rPr>
                    <w:t xml:space="preserve">Lotul </w:t>
                  </w:r>
                  <w:r>
                    <w:rPr>
                      <w:b/>
                      <w:color w:val="000000"/>
                      <w:sz w:val="22"/>
                    </w:rPr>
                    <w:t>5</w:t>
                  </w:r>
                  <w:r w:rsidRPr="005F4893">
                    <w:rPr>
                      <w:b/>
                      <w:color w:val="000000"/>
                      <w:sz w:val="22"/>
                    </w:rPr>
                    <w:t xml:space="preserve">  </w:t>
                  </w:r>
                  <w:r w:rsidRPr="005F4893">
                    <w:rPr>
                      <w:b/>
                      <w:bCs/>
                      <w:color w:val="000000"/>
                      <w:sz w:val="22"/>
                      <w:lang w:val="en-US"/>
                    </w:rPr>
                    <w:t xml:space="preserve">Mentenanța dispozitivului radiologic digital </w:t>
                  </w:r>
                  <w:r w:rsidRPr="005F4893">
                    <w:rPr>
                      <w:b/>
                      <w:color w:val="000000"/>
                      <w:sz w:val="22"/>
                    </w:rPr>
                    <w:t>DuoDiagnost și iCRco FusionDCR</w:t>
                  </w: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bottom"/>
                </w:tcPr>
                <w:p w:rsidR="00A908CB" w:rsidRPr="005F4893" w:rsidRDefault="00A908CB" w:rsidP="00FE6BBD">
                  <w:pPr>
                    <w:framePr w:hSpace="180" w:wrap="around" w:vAnchor="page" w:hAnchor="margin" w:y="347"/>
                    <w:rPr>
                      <w:color w:val="000000"/>
                      <w:sz w:val="22"/>
                    </w:rPr>
                  </w:pPr>
                  <w:r w:rsidRPr="005F4893">
                    <w:rPr>
                      <w:color w:val="000000"/>
                      <w:sz w:val="22"/>
                    </w:rPr>
                    <w:t>Unitate radio-diagnostică digitală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 w:val="restart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Prestarea serviciilor de mentenanță  pentru lotul 5 se va efectua trimestrial și la </w:t>
                  </w:r>
                  <w:r w:rsidR="0057329F">
                    <w:rPr>
                      <w:sz w:val="20"/>
                    </w:rPr>
                    <w:t>solicitare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2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A908CB" w:rsidRPr="005F4893" w:rsidRDefault="00A908CB" w:rsidP="00FE6BBD">
                  <w:pPr>
                    <w:pStyle w:val="Standard"/>
                    <w:framePr w:hSpace="180" w:wrap="around" w:vAnchor="page" w:hAnchor="margin" w:y="347"/>
                    <w:rPr>
                      <w:sz w:val="22"/>
                      <w:szCs w:val="22"/>
                    </w:rPr>
                  </w:pPr>
                  <w:r w:rsidRPr="005F4893">
                    <w:rPr>
                      <w:color w:val="000000"/>
                      <w:sz w:val="22"/>
                      <w:szCs w:val="22"/>
                    </w:rPr>
                    <w:t>Unitate radio-diagnostică digitală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vMerge/>
                  <w:tcBorders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5F4893" w:rsidRDefault="00A908CB" w:rsidP="00FE6BBD">
                  <w:pPr>
                    <w:framePr w:hSpace="180" w:wrap="around" w:vAnchor="page" w:hAnchor="margin" w:y="347"/>
                    <w:rPr>
                      <w:b/>
                      <w:color w:val="000000"/>
                      <w:sz w:val="22"/>
                    </w:rPr>
                  </w:pPr>
                  <w:r>
                    <w:rPr>
                      <w:b/>
                      <w:color w:val="000000"/>
                      <w:sz w:val="22"/>
                    </w:rPr>
                    <w:t>TOTAL LOTUL 5: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412648" w:rsidRDefault="00412648" w:rsidP="00FE6BBD">
                  <w:pPr>
                    <w:framePr w:hSpace="180" w:wrap="around" w:vAnchor="page" w:hAnchor="margin" w:y="347"/>
                    <w:jc w:val="center"/>
                    <w:rPr>
                      <w:sz w:val="18"/>
                      <w:szCs w:val="18"/>
                    </w:rPr>
                  </w:pPr>
                  <w:r w:rsidRPr="005C6F5F">
                    <w:rPr>
                      <w:sz w:val="16"/>
                      <w:szCs w:val="16"/>
                    </w:rPr>
                    <w:t>50400000-9</w:t>
                  </w:r>
                </w:p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121" w:type="dxa"/>
                  <w:gridSpan w:val="18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E6EFE">
                    <w:rPr>
                      <w:b/>
                      <w:color w:val="000000"/>
                      <w:sz w:val="22"/>
                    </w:rPr>
                    <w:t>Lotul 6 Mentenența dispozitivului radiologic digital IBIS Simply DR</w:t>
                  </w: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>
                    <w:rPr>
                      <w:color w:val="000000"/>
                      <w:sz w:val="22"/>
                      <w:szCs w:val="22"/>
                    </w:rPr>
                    <w:t>Unitate radio-diagnostică digitală mobilă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 xml:space="preserve">Buc 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A908CB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 xml:space="preserve">Prestarea serviciilor de mentenanță  pentru lotul 6 se va efectua semestrial și la </w:t>
                  </w:r>
                  <w:r w:rsidR="0057329F">
                    <w:rPr>
                      <w:sz w:val="20"/>
                    </w:rPr>
                    <w:t>solicitare</w:t>
                  </w:r>
                  <w:r>
                    <w:rPr>
                      <w:sz w:val="20"/>
                    </w:rPr>
                    <w:t>.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A908CB" w:rsidRDefault="00A908CB" w:rsidP="00FE6BBD">
                  <w:pPr>
                    <w:framePr w:hSpace="180" w:wrap="around" w:vAnchor="page" w:hAnchor="margin" w:y="347"/>
                    <w:rPr>
                      <w:b/>
                      <w:sz w:val="22"/>
                      <w:szCs w:val="22"/>
                    </w:rPr>
                  </w:pPr>
                  <w:r w:rsidRPr="00A908CB">
                    <w:rPr>
                      <w:b/>
                      <w:sz w:val="22"/>
                      <w:szCs w:val="22"/>
                    </w:rPr>
                    <w:t>TOTAL LOTUL 6: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6C1FA2" w:rsidTr="00412648">
              <w:trPr>
                <w:gridAfter w:val="2"/>
                <w:wAfter w:w="109" w:type="dxa"/>
                <w:trHeight w:val="397"/>
              </w:trPr>
              <w:tc>
                <w:tcPr>
                  <w:tcW w:w="114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28367D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A908CB" w:rsidRPr="006C1FA2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A908CB" w:rsidRPr="00845C1B" w:rsidTr="00412648">
              <w:trPr>
                <w:gridAfter w:val="1"/>
                <w:wAfter w:w="75" w:type="dxa"/>
                <w:trHeight w:val="397"/>
              </w:trPr>
              <w:tc>
                <w:tcPr>
                  <w:tcW w:w="11130" w:type="dxa"/>
                  <w:gridSpan w:val="11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A908CB" w:rsidRPr="00845C1B" w:rsidRDefault="00A908CB" w:rsidP="00FE6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A908CB" w:rsidRPr="00845C1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A908CB" w:rsidRPr="00845C1B" w:rsidRDefault="00A908CB" w:rsidP="00FE6BBD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A908CB" w:rsidRPr="00845C1B" w:rsidRDefault="00A908CB" w:rsidP="00FE6BBD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FE6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FE6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A908CB" w:rsidRPr="00845C1B" w:rsidRDefault="00A908CB" w:rsidP="00FE6BBD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3A0CE0" w:rsidRPr="00C00499" w:rsidRDefault="003A0CE0" w:rsidP="003A6BEC">
            <w:pPr>
              <w:rPr>
                <w:bCs/>
                <w:iCs/>
              </w:rPr>
            </w:pPr>
          </w:p>
        </w:tc>
      </w:tr>
    </w:tbl>
    <w:p w:rsidR="00F01031" w:rsidRDefault="00F01031"/>
    <w:sectPr w:rsidR="00F01031" w:rsidSect="003A0CE0">
      <w:pgSz w:w="16838" w:h="11906" w:orient="landscape"/>
      <w:pgMar w:top="1701" w:right="851" w:bottom="707" w:left="993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Helvetica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1BF1"/>
    <w:rsid w:val="00031BF1"/>
    <w:rsid w:val="003A0CE0"/>
    <w:rsid w:val="003A6BEC"/>
    <w:rsid w:val="00412648"/>
    <w:rsid w:val="0057329F"/>
    <w:rsid w:val="006C6567"/>
    <w:rsid w:val="007F1455"/>
    <w:rsid w:val="00A908CB"/>
    <w:rsid w:val="00DD65DC"/>
    <w:rsid w:val="00E2576A"/>
    <w:rsid w:val="00E376EA"/>
    <w:rsid w:val="00F01031"/>
    <w:rsid w:val="00FE6B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B11222"/>
  <w15:chartTrackingRefBased/>
  <w15:docId w15:val="{AAAF22E1-B575-4364-8106-3B0F73AE2B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CE0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A0CE0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A0CE0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customStyle="1" w:styleId="Standard">
    <w:name w:val="Standard"/>
    <w:rsid w:val="003A6BEC"/>
    <w:pPr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kern w:val="3"/>
      <w:sz w:val="20"/>
      <w:szCs w:val="20"/>
      <w:lang w:val="ro-RO" w:eastAsia="ru-RU"/>
    </w:rPr>
  </w:style>
  <w:style w:type="paragraph" w:customStyle="1" w:styleId="TableContents">
    <w:name w:val="Table Contents"/>
    <w:basedOn w:val="Normal"/>
    <w:rsid w:val="00A908CB"/>
    <w:pPr>
      <w:suppressLineNumbers/>
      <w:suppressAutoHyphens/>
      <w:autoSpaceDN w:val="0"/>
    </w:pPr>
    <w:rPr>
      <w:noProof w:val="0"/>
      <w:kern w:val="3"/>
      <w:sz w:val="20"/>
      <w:szCs w:val="20"/>
      <w:lang w:eastAsia="ru-RU"/>
    </w:rPr>
  </w:style>
  <w:style w:type="paragraph" w:customStyle="1" w:styleId="Textbody">
    <w:name w:val="Text body"/>
    <w:basedOn w:val="Normal"/>
    <w:rsid w:val="00A908CB"/>
    <w:pPr>
      <w:suppressAutoHyphens/>
      <w:autoSpaceDN w:val="0"/>
    </w:pPr>
    <w:rPr>
      <w:noProof w:val="0"/>
      <w:kern w:val="3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semiHidden/>
    <w:unhideWhenUsed/>
    <w:rsid w:val="00E2576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mtender.gov.md/tenders/ocds-b3wdp1-MD-1703670882486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Pages>8</Pages>
  <Words>1193</Words>
  <Characters>6806</Characters>
  <Application>Microsoft Office Word</Application>
  <DocSecurity>0</DocSecurity>
  <Lines>56</Lines>
  <Paragraphs>15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7984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5</cp:revision>
  <dcterms:created xsi:type="dcterms:W3CDTF">2023-12-27T07:14:00Z</dcterms:created>
  <dcterms:modified xsi:type="dcterms:W3CDTF">2023-12-27T10:01:00Z</dcterms:modified>
</cp:coreProperties>
</file>