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5C2535" w:rsidRDefault="00A20ACF" w:rsidP="001F6E5A">
            <w:pPr>
              <w:spacing w:line="360" w:lineRule="auto"/>
              <w:jc w:val="both"/>
              <w:rPr>
                <w:b/>
                <w:sz w:val="32"/>
                <w:szCs w:val="32"/>
                <w:lang w:val="en-US"/>
              </w:rPr>
            </w:pPr>
            <w:r w:rsidRPr="00EB1FF8">
              <w:rPr>
                <w:sz w:val="32"/>
                <w:szCs w:val="32"/>
              </w:rPr>
              <w:t>Obiectul achiziţiei:</w:t>
            </w:r>
            <w:r w:rsidR="00EA73A0">
              <w:rPr>
                <w:sz w:val="32"/>
                <w:szCs w:val="32"/>
              </w:rPr>
              <w:t xml:space="preserve"> </w:t>
            </w:r>
            <w:r w:rsidRPr="00EB1FF8">
              <w:rPr>
                <w:b/>
                <w:sz w:val="32"/>
                <w:szCs w:val="32"/>
              </w:rPr>
              <w:tab/>
            </w:r>
            <w:r w:rsidR="00111DFE" w:rsidRPr="00111DFE">
              <w:rPr>
                <w:b/>
                <w:sz w:val="32"/>
                <w:szCs w:val="32"/>
                <w:lang w:val="en-US"/>
              </w:rPr>
              <w:t>Lucrari de r</w:t>
            </w:r>
            <w:r w:rsidR="00111DFE" w:rsidRPr="00111DFE">
              <w:rPr>
                <w:b/>
                <w:sz w:val="32"/>
                <w:szCs w:val="32"/>
              </w:rPr>
              <w:t>eparație a</w:t>
            </w:r>
            <w:r w:rsidR="00111DFE" w:rsidRPr="00111DFE">
              <w:rPr>
                <w:b/>
                <w:sz w:val="32"/>
                <w:szCs w:val="32"/>
                <w:lang w:val="en-US"/>
              </w:rPr>
              <w:t xml:space="preserve"> </w:t>
            </w:r>
            <w:r w:rsidR="00193848" w:rsidRPr="00111DFE">
              <w:rPr>
                <w:b/>
                <w:sz w:val="32"/>
                <w:szCs w:val="32"/>
              </w:rPr>
              <w:t xml:space="preserve">străzilor locale din satul </w:t>
            </w:r>
            <w:r w:rsidR="00111DFE" w:rsidRPr="00111DFE">
              <w:rPr>
                <w:b/>
                <w:sz w:val="32"/>
                <w:szCs w:val="32"/>
                <w:lang w:val="en-US"/>
              </w:rPr>
              <w:t>Alexandrovca</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111DFE" w:rsidRPr="00111DFE">
              <w:rPr>
                <w:b/>
                <w:sz w:val="32"/>
                <w:szCs w:val="32"/>
                <w:lang w:val="en-US"/>
              </w:rPr>
              <w:t>45233120-6</w:t>
            </w:r>
            <w:r w:rsidRPr="00193848">
              <w:rPr>
                <w:sz w:val="32"/>
                <w:szCs w:val="32"/>
              </w:rPr>
              <w:tab/>
            </w:r>
          </w:p>
          <w:p w:rsidR="00A20ACF" w:rsidRPr="00EB1FF8" w:rsidRDefault="00A20ACF" w:rsidP="001F6E5A">
            <w:pPr>
              <w:spacing w:line="360" w:lineRule="auto"/>
              <w:jc w:val="both"/>
              <w:rPr>
                <w:sz w:val="32"/>
                <w:szCs w:val="32"/>
              </w:rPr>
            </w:pPr>
          </w:p>
          <w:p w:rsidR="002221ED" w:rsidRPr="00111DFE"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00111DFE">
              <w:rPr>
                <w:sz w:val="32"/>
                <w:szCs w:val="32"/>
              </w:rPr>
              <w:t>ea Contractantă:</w:t>
            </w:r>
            <w:r w:rsidR="00752849" w:rsidRPr="00111DFE">
              <w:rPr>
                <w:b/>
                <w:sz w:val="32"/>
                <w:szCs w:val="32"/>
              </w:rPr>
              <w:t xml:space="preserve">Primăria </w:t>
            </w:r>
            <w:r w:rsidR="00111DFE" w:rsidRPr="00111DFE">
              <w:rPr>
                <w:b/>
                <w:sz w:val="32"/>
                <w:szCs w:val="32"/>
                <w:lang w:val="en-US"/>
              </w:rPr>
              <w:t>comunei Gangura</w:t>
            </w:r>
            <w:r w:rsidR="00752849" w:rsidRPr="00111DFE">
              <w:rPr>
                <w:b/>
                <w:sz w:val="32"/>
                <w:szCs w:val="32"/>
              </w:rPr>
              <w:t xml:space="preserve">, raionul </w:t>
            </w:r>
            <w:r w:rsidR="00111DFE" w:rsidRPr="00111DFE">
              <w:rPr>
                <w:b/>
                <w:sz w:val="32"/>
                <w:szCs w:val="32"/>
                <w:lang w:val="en-US"/>
              </w:rPr>
              <w:t>Ialoveni</w:t>
            </w:r>
            <w:r w:rsidR="00752849">
              <w:rPr>
                <w:sz w:val="32"/>
                <w:szCs w:val="32"/>
              </w:rPr>
              <w:t xml:space="preserve"> </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52849">
              <w:rPr>
                <w:sz w:val="32"/>
                <w:szCs w:val="32"/>
              </w:rPr>
              <w:t>Cererea Ofertelor de Preţuri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sidR="00111DFE" w:rsidRPr="00111DFE">
        <w:rPr>
          <w:rFonts w:asciiTheme="majorHAnsi" w:hAnsiTheme="majorHAnsi" w:cstheme="majorHAnsi"/>
        </w:rPr>
        <w:t xml:space="preserve"> </w:t>
      </w:r>
      <w:r w:rsidRPr="00F70234">
        <w:rPr>
          <w:rFonts w:asciiTheme="majorHAnsi" w:hAnsiTheme="majorHAnsi" w:cstheme="majorHAnsi"/>
        </w:rPr>
        <w:t>vor fi depuse nu mai</w:t>
      </w:r>
      <w:r w:rsidR="00111DFE" w:rsidRPr="00111DFE">
        <w:rPr>
          <w:rFonts w:asciiTheme="majorHAnsi" w:hAnsiTheme="majorHAnsi" w:cstheme="majorHAnsi"/>
        </w:rPr>
        <w:t xml:space="preserve"> </w:t>
      </w:r>
      <w:r w:rsidRPr="00F70234">
        <w:rPr>
          <w:rFonts w:asciiTheme="majorHAnsi" w:hAnsiTheme="majorHAnsi" w:cstheme="majorHAnsi"/>
        </w:rPr>
        <w:t>tîrziu de data şi</w:t>
      </w:r>
      <w:r w:rsidR="00111DFE" w:rsidRPr="00111DFE">
        <w:rPr>
          <w:rFonts w:asciiTheme="majorHAnsi" w:hAnsiTheme="majorHAnsi" w:cstheme="majorHAnsi"/>
        </w:rPr>
        <w:t xml:space="preserve"> </w:t>
      </w:r>
      <w:r w:rsidRPr="00F70234">
        <w:rPr>
          <w:rFonts w:asciiTheme="majorHAnsi" w:hAnsiTheme="majorHAnsi" w:cstheme="majorHAnsi"/>
        </w:rPr>
        <w:t>ora</w:t>
      </w:r>
      <w:r w:rsidR="00111DFE" w:rsidRPr="00111DFE">
        <w:rPr>
          <w:rFonts w:asciiTheme="majorHAnsi" w:hAnsiTheme="majorHAnsi" w:cstheme="majorHAnsi"/>
        </w:rPr>
        <w:t xml:space="preserve"> </w:t>
      </w:r>
      <w:r w:rsidRPr="00F70234">
        <w:rPr>
          <w:rFonts w:asciiTheme="majorHAnsi" w:hAnsiTheme="majorHAnsi" w:cstheme="majorHAnsi"/>
        </w:rPr>
        <w:t>specificate</w:t>
      </w:r>
      <w:r w:rsidR="00111DFE" w:rsidRPr="00111DFE">
        <w:rPr>
          <w:rFonts w:asciiTheme="majorHAnsi" w:hAnsiTheme="majorHAnsi" w:cstheme="majorHAnsi"/>
        </w:rPr>
        <w:t xml:space="preserve"> </w:t>
      </w:r>
      <w:r w:rsidRPr="00F70234">
        <w:rPr>
          <w:rFonts w:asciiTheme="majorHAnsi" w:hAnsiTheme="majorHAnsi" w:cstheme="majorHAnsi"/>
        </w:rPr>
        <w:t>înpunctul 5.2 din FDA.  Autoritatea</w:t>
      </w:r>
      <w:r w:rsidR="007C0CA7" w:rsidRPr="007C0CA7">
        <w:rPr>
          <w:rFonts w:asciiTheme="majorHAnsi" w:hAnsiTheme="majorHAnsi" w:cstheme="majorHAnsi"/>
        </w:rPr>
        <w:t xml:space="preserve"> </w:t>
      </w:r>
      <w:r w:rsidRPr="00F70234">
        <w:rPr>
          <w:rFonts w:asciiTheme="majorHAnsi" w:hAnsiTheme="majorHAnsi" w:cstheme="majorHAnsi"/>
        </w:rPr>
        <w:t>contractantă</w:t>
      </w:r>
      <w:r w:rsidR="007C0CA7" w:rsidRPr="007C0CA7">
        <w:rPr>
          <w:rFonts w:asciiTheme="majorHAnsi" w:hAnsiTheme="majorHAnsi" w:cstheme="majorHAnsi"/>
        </w:rPr>
        <w:t xml:space="preserve"> </w:t>
      </w:r>
      <w:r w:rsidRPr="00F70234">
        <w:rPr>
          <w:rFonts w:asciiTheme="majorHAnsi" w:hAnsiTheme="majorHAnsi" w:cstheme="majorHAnsi"/>
        </w:rPr>
        <w:t>poate, la discreţia</w:t>
      </w:r>
      <w:r w:rsidR="007C0CA7" w:rsidRPr="007C0CA7">
        <w:rPr>
          <w:rFonts w:asciiTheme="majorHAnsi" w:hAnsiTheme="majorHAnsi" w:cstheme="majorHAnsi"/>
        </w:rPr>
        <w:t xml:space="preserve"> </w:t>
      </w:r>
      <w:r w:rsidRPr="00F70234">
        <w:rPr>
          <w:rFonts w:asciiTheme="majorHAnsi" w:hAnsiTheme="majorHAnsi" w:cstheme="majorHAnsi"/>
        </w:rPr>
        <w:t>sa, să</w:t>
      </w:r>
      <w:r w:rsidR="007C0CA7" w:rsidRPr="007C0CA7">
        <w:rPr>
          <w:rFonts w:asciiTheme="majorHAnsi" w:hAnsiTheme="majorHAnsi" w:cstheme="majorHAnsi"/>
        </w:rPr>
        <w:t xml:space="preserve"> </w:t>
      </w:r>
      <w:r w:rsidRPr="00F70234">
        <w:rPr>
          <w:rFonts w:asciiTheme="majorHAnsi" w:hAnsiTheme="majorHAnsi" w:cstheme="majorHAnsi"/>
        </w:rPr>
        <w:t>extindă</w:t>
      </w:r>
      <w:r w:rsidR="007C0CA7" w:rsidRPr="007C0CA7">
        <w:rPr>
          <w:rFonts w:asciiTheme="majorHAnsi" w:hAnsiTheme="majorHAnsi" w:cstheme="majorHAnsi"/>
        </w:rPr>
        <w:t xml:space="preserve"> </w:t>
      </w:r>
      <w:r w:rsidRPr="00F70234">
        <w:rPr>
          <w:rFonts w:asciiTheme="majorHAnsi" w:hAnsiTheme="majorHAnsi" w:cstheme="majorHAnsi"/>
        </w:rPr>
        <w:t>termenul-limită de depunere a ofertelor</w:t>
      </w:r>
      <w:r w:rsidR="007C0CA7" w:rsidRPr="007C0CA7">
        <w:rPr>
          <w:rFonts w:asciiTheme="majorHAnsi" w:hAnsiTheme="majorHAnsi" w:cstheme="majorHAnsi"/>
        </w:rPr>
        <w:t xml:space="preserve"> </w:t>
      </w:r>
      <w:r w:rsidRPr="00F70234">
        <w:rPr>
          <w:rFonts w:asciiTheme="majorHAnsi" w:hAnsiTheme="majorHAnsi" w:cstheme="majorHAnsi"/>
        </w:rPr>
        <w:t>prin</w:t>
      </w:r>
      <w:r w:rsidR="007C0CA7" w:rsidRPr="007C0CA7">
        <w:rPr>
          <w:rFonts w:asciiTheme="majorHAnsi" w:hAnsiTheme="majorHAnsi" w:cstheme="majorHAnsi"/>
        </w:rPr>
        <w:t xml:space="preserve"> </w:t>
      </w:r>
      <w:r w:rsidRPr="00F70234">
        <w:rPr>
          <w:rFonts w:asciiTheme="majorHAnsi" w:hAnsiTheme="majorHAnsi" w:cstheme="majorHAnsi"/>
        </w:rPr>
        <w:t>modificarea</w:t>
      </w:r>
      <w:r w:rsidR="007C0CA7" w:rsidRPr="007C0CA7">
        <w:rPr>
          <w:rFonts w:asciiTheme="majorHAnsi" w:hAnsiTheme="majorHAnsi" w:cstheme="majorHAnsi"/>
        </w:rPr>
        <w:t xml:space="preserve"> </w:t>
      </w:r>
      <w:r w:rsidRPr="00F70234">
        <w:rPr>
          <w:rFonts w:asciiTheme="majorHAnsi" w:hAnsiTheme="majorHAnsi" w:cstheme="majorHAnsi"/>
        </w:rPr>
        <w:t>documentelor de atribuire</w:t>
      </w:r>
      <w:r w:rsidR="007C0CA7" w:rsidRPr="007C0CA7">
        <w:rPr>
          <w:rFonts w:asciiTheme="majorHAnsi" w:hAnsiTheme="majorHAnsi" w:cstheme="majorHAnsi"/>
        </w:rPr>
        <w:t xml:space="preserve"> </w:t>
      </w:r>
      <w:r w:rsidRPr="00F70234">
        <w:rPr>
          <w:rFonts w:asciiTheme="majorHAnsi" w:hAnsiTheme="majorHAnsi" w:cstheme="majorHAnsi"/>
        </w:rPr>
        <w:t>în</w:t>
      </w:r>
      <w:r w:rsidR="007C0CA7" w:rsidRPr="007C0CA7">
        <w:rPr>
          <w:rFonts w:asciiTheme="majorHAnsi" w:hAnsiTheme="majorHAnsi" w:cstheme="majorHAnsi"/>
        </w:rPr>
        <w:t xml:space="preserve"> </w:t>
      </w:r>
      <w:r w:rsidRPr="00F70234">
        <w:rPr>
          <w:rFonts w:asciiTheme="majorHAnsi" w:hAnsiTheme="majorHAnsi" w:cstheme="majorHAnsi"/>
        </w:rPr>
        <w:t>conformitate cu punctul 9 din IPO, cazîn care toate</w:t>
      </w:r>
      <w:r w:rsidR="007C0CA7" w:rsidRPr="007C0CA7">
        <w:rPr>
          <w:rFonts w:asciiTheme="majorHAnsi" w:hAnsiTheme="majorHAnsi" w:cstheme="majorHAnsi"/>
        </w:rPr>
        <w:t xml:space="preserve"> </w:t>
      </w:r>
      <w:r w:rsidRPr="00F70234">
        <w:rPr>
          <w:rFonts w:asciiTheme="majorHAnsi" w:hAnsiTheme="majorHAnsi" w:cstheme="majorHAnsi"/>
        </w:rPr>
        <w:t>drepturile</w:t>
      </w:r>
      <w:r w:rsidR="007C0CA7" w:rsidRPr="007C0CA7">
        <w:rPr>
          <w:rFonts w:asciiTheme="majorHAnsi" w:hAnsiTheme="majorHAnsi" w:cstheme="majorHAnsi"/>
        </w:rPr>
        <w:t xml:space="preserve"> </w:t>
      </w:r>
      <w:r w:rsidRPr="00F70234">
        <w:rPr>
          <w:rFonts w:asciiTheme="majorHAnsi" w:hAnsiTheme="majorHAnsi" w:cstheme="majorHAnsi"/>
        </w:rPr>
        <w:t>şi</w:t>
      </w:r>
      <w:r w:rsidR="007C0CA7" w:rsidRPr="007C0CA7">
        <w:rPr>
          <w:rFonts w:asciiTheme="majorHAnsi" w:hAnsiTheme="majorHAnsi" w:cstheme="majorHAnsi"/>
        </w:rPr>
        <w:t xml:space="preserve"> </w:t>
      </w:r>
      <w:r w:rsidRPr="00F70234">
        <w:rPr>
          <w:rFonts w:asciiTheme="majorHAnsi" w:hAnsiTheme="majorHAnsi" w:cstheme="majorHAnsi"/>
        </w:rPr>
        <w:t>obligaţiile</w:t>
      </w:r>
      <w:r w:rsidR="007C0CA7" w:rsidRPr="007C0CA7">
        <w:rPr>
          <w:rFonts w:asciiTheme="majorHAnsi" w:hAnsiTheme="majorHAnsi" w:cstheme="majorHAnsi"/>
        </w:rPr>
        <w:t xml:space="preserve"> </w:t>
      </w:r>
      <w:r w:rsidRPr="00F70234">
        <w:rPr>
          <w:rFonts w:asciiTheme="majorHAnsi" w:hAnsiTheme="majorHAnsi" w:cstheme="majorHAnsi"/>
        </w:rPr>
        <w:t>autorităţii</w:t>
      </w:r>
      <w:r w:rsidR="007C0CA7" w:rsidRPr="007C0CA7">
        <w:rPr>
          <w:rFonts w:asciiTheme="majorHAnsi" w:hAnsiTheme="majorHAnsi" w:cstheme="majorHAnsi"/>
        </w:rPr>
        <w:t xml:space="preserve"> </w:t>
      </w:r>
      <w:r w:rsidRPr="00F70234">
        <w:rPr>
          <w:rFonts w:asciiTheme="majorHAnsi" w:hAnsiTheme="majorHAnsi" w:cstheme="majorHAnsi"/>
        </w:rPr>
        <w:t>contractante</w:t>
      </w:r>
      <w:r w:rsidR="007C0CA7" w:rsidRPr="007C0CA7">
        <w:rPr>
          <w:rFonts w:asciiTheme="majorHAnsi" w:hAnsiTheme="majorHAnsi" w:cstheme="majorHAnsi"/>
        </w:rPr>
        <w:t xml:space="preserve"> </w:t>
      </w:r>
      <w:r w:rsidRPr="00F70234">
        <w:rPr>
          <w:rFonts w:asciiTheme="majorHAnsi" w:hAnsiTheme="majorHAnsi" w:cstheme="majorHAnsi"/>
        </w:rPr>
        <w:t>şi ale ofertanţilor</w:t>
      </w:r>
      <w:r w:rsidR="007C0CA7" w:rsidRPr="000F73FE">
        <w:rPr>
          <w:rFonts w:asciiTheme="majorHAnsi" w:hAnsiTheme="majorHAnsi" w:cstheme="majorHAnsi"/>
        </w:rPr>
        <w:t xml:space="preserve"> </w:t>
      </w:r>
      <w:r w:rsidRPr="00F70234">
        <w:rPr>
          <w:rFonts w:asciiTheme="majorHAnsi" w:hAnsiTheme="majorHAnsi" w:cstheme="majorHAnsi"/>
        </w:rPr>
        <w:t>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0F73FE" w:rsidRPr="000F73FE">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752849" w:rsidRDefault="00752849"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752849" w:rsidRDefault="00752849" w:rsidP="005D708F">
      <w:pPr>
        <w:pStyle w:val="1"/>
        <w:numPr>
          <w:ilvl w:val="0"/>
          <w:numId w:val="0"/>
        </w:numPr>
        <w:jc w:val="left"/>
        <w:rPr>
          <w:rFonts w:asciiTheme="majorHAnsi" w:hAnsiTheme="majorHAnsi" w:cstheme="majorHAnsi"/>
          <w:lang w:val="ro-RO"/>
        </w:rPr>
      </w:pPr>
    </w:p>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173" w:type="dxa"/>
        <w:tblLayout w:type="fixed"/>
        <w:tblLook w:val="04A0" w:firstRow="1" w:lastRow="0" w:firstColumn="1" w:lastColumn="0" w:noHBand="0" w:noVBand="1"/>
      </w:tblPr>
      <w:tblGrid>
        <w:gridCol w:w="674"/>
        <w:gridCol w:w="3970"/>
        <w:gridCol w:w="3600"/>
        <w:gridCol w:w="1929"/>
      </w:tblGrid>
      <w:tr w:rsidR="002870C3" w:rsidRPr="002870C3" w:rsidTr="00D2425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22087" w:rsidP="00F05242">
            <w:pPr>
              <w:rPr>
                <w:rFonts w:asciiTheme="majorHAnsi" w:hAnsiTheme="majorHAnsi" w:cstheme="majorHAnsi"/>
                <w:b/>
                <w:i/>
                <w:noProof w:val="0"/>
              </w:rPr>
            </w:pPr>
            <w:r>
              <w:rPr>
                <w:rFonts w:asciiTheme="majorHAnsi" w:hAnsiTheme="majorHAnsi" w:cstheme="majorHAnsi"/>
                <w:b/>
                <w:i/>
                <w:noProof w:val="0"/>
              </w:rPr>
              <w:t xml:space="preserve">Primăria </w:t>
            </w:r>
            <w:r w:rsidR="00F05242" w:rsidRPr="00F05242">
              <w:rPr>
                <w:rFonts w:asciiTheme="majorHAnsi" w:hAnsiTheme="majorHAnsi" w:cstheme="majorHAnsi"/>
                <w:b/>
                <w:i/>
                <w:noProof w:val="0"/>
                <w:lang w:val="en-US"/>
              </w:rPr>
              <w:t>comunei Gangura</w:t>
            </w:r>
            <w:r w:rsidR="00752849">
              <w:rPr>
                <w:rFonts w:asciiTheme="majorHAnsi" w:hAnsiTheme="majorHAnsi" w:cstheme="majorHAnsi"/>
                <w:b/>
                <w:i/>
                <w:noProof w:val="0"/>
              </w:rPr>
              <w:t>, raion</w:t>
            </w:r>
            <w:r>
              <w:rPr>
                <w:rFonts w:asciiTheme="majorHAnsi" w:hAnsiTheme="majorHAnsi" w:cstheme="majorHAnsi"/>
                <w:b/>
                <w:i/>
                <w:noProof w:val="0"/>
              </w:rPr>
              <w:t xml:space="preserve">ul </w:t>
            </w:r>
            <w:r w:rsidR="00F05242" w:rsidRPr="00F05242">
              <w:rPr>
                <w:rFonts w:asciiTheme="majorHAnsi" w:hAnsiTheme="majorHAnsi" w:cstheme="majorHAnsi"/>
                <w:b/>
                <w:i/>
                <w:noProof w:val="0"/>
                <w:lang w:val="en-US"/>
              </w:rPr>
              <w:t>Ialoveni</w:t>
            </w:r>
            <w:r w:rsidR="00F05242">
              <w:rPr>
                <w:rFonts w:asciiTheme="majorHAnsi" w:hAnsiTheme="majorHAnsi" w:cstheme="majorHAnsi"/>
                <w:b/>
                <w:i/>
                <w:noProof w:val="0"/>
              </w:rPr>
              <w:t>, 1009601000119</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1.2.</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F05242" w:rsidRDefault="00F05242" w:rsidP="00F05242">
            <w:pPr>
              <w:rPr>
                <w:rFonts w:asciiTheme="majorHAnsi" w:hAnsiTheme="majorHAnsi" w:cstheme="majorHAnsi"/>
                <w:b/>
                <w:i/>
                <w:noProof w:val="0"/>
                <w:lang w:val="en-US"/>
              </w:rPr>
            </w:pPr>
            <w:r w:rsidRPr="00F05242">
              <w:rPr>
                <w:rFonts w:asciiTheme="majorHAnsi" w:hAnsiTheme="majorHAnsi" w:cstheme="majorHAnsi"/>
                <w:b/>
                <w:i/>
                <w:noProof w:val="0"/>
                <w:lang w:val="en-US"/>
              </w:rPr>
              <w:t>Lucrari de r</w:t>
            </w:r>
            <w:r w:rsidR="00752849">
              <w:rPr>
                <w:rFonts w:asciiTheme="majorHAnsi" w:hAnsiTheme="majorHAnsi" w:cstheme="majorHAnsi"/>
                <w:b/>
                <w:i/>
                <w:noProof w:val="0"/>
              </w:rPr>
              <w:t>eparaţi</w:t>
            </w:r>
            <w:r w:rsidRPr="00F05242">
              <w:rPr>
                <w:rFonts w:asciiTheme="majorHAnsi" w:hAnsiTheme="majorHAnsi" w:cstheme="majorHAnsi"/>
                <w:b/>
                <w:i/>
                <w:noProof w:val="0"/>
                <w:lang w:val="en-US"/>
              </w:rPr>
              <w:t xml:space="preserve">e a </w:t>
            </w:r>
            <w:r w:rsidR="00752849">
              <w:rPr>
                <w:rFonts w:asciiTheme="majorHAnsi" w:hAnsiTheme="majorHAnsi" w:cstheme="majorHAnsi"/>
                <w:b/>
                <w:i/>
                <w:noProof w:val="0"/>
              </w:rPr>
              <w:t xml:space="preserve"> străzilor locale din satul </w:t>
            </w:r>
            <w:r w:rsidRPr="00F05242">
              <w:rPr>
                <w:rFonts w:asciiTheme="majorHAnsi" w:hAnsiTheme="majorHAnsi" w:cstheme="majorHAnsi"/>
                <w:b/>
                <w:i/>
                <w:noProof w:val="0"/>
                <w:lang w:val="en-US"/>
              </w:rPr>
              <w:t>Alexandrovca</w:t>
            </w:r>
            <w:r w:rsidR="00752849">
              <w:rPr>
                <w:rFonts w:asciiTheme="majorHAnsi" w:hAnsiTheme="majorHAnsi" w:cstheme="majorHAnsi"/>
                <w:b/>
                <w:i/>
                <w:noProof w:val="0"/>
              </w:rPr>
              <w:t>, raion</w:t>
            </w:r>
            <w:r w:rsidR="00122087">
              <w:rPr>
                <w:rFonts w:asciiTheme="majorHAnsi" w:hAnsiTheme="majorHAnsi" w:cstheme="majorHAnsi"/>
                <w:b/>
                <w:i/>
                <w:noProof w:val="0"/>
              </w:rPr>
              <w:t xml:space="preserve">ul </w:t>
            </w:r>
            <w:r w:rsidRPr="00F05242">
              <w:rPr>
                <w:rFonts w:asciiTheme="majorHAnsi" w:hAnsiTheme="majorHAnsi" w:cstheme="majorHAnsi"/>
                <w:b/>
                <w:i/>
                <w:noProof w:val="0"/>
                <w:lang w:val="en-US"/>
              </w:rPr>
              <w:t>Ialoveni</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ED4ED4" w:rsidRPr="00ED4ED4" w:rsidRDefault="00ED4ED4" w:rsidP="00ED4ED4">
            <w:pPr>
              <w:rPr>
                <w:noProof w:val="0"/>
                <w:lang w:val="en-US" w:eastAsia="ru-RU"/>
              </w:rPr>
            </w:pPr>
            <w:r w:rsidRPr="00ED4ED4">
              <w:rPr>
                <w:rFonts w:ascii="Helvetica" w:hAnsi="Helvetica"/>
                <w:noProof w:val="0"/>
                <w:color w:val="333333"/>
                <w:sz w:val="2"/>
                <w:szCs w:val="2"/>
                <w:shd w:val="clear" w:color="auto" w:fill="FFFFFF"/>
                <w:lang w:val="en-US" w:eastAsia="ru-RU"/>
              </w:rPr>
              <w:t> </w:t>
            </w:r>
          </w:p>
          <w:p w:rsidR="00D34BF2" w:rsidRPr="00D34BF2" w:rsidRDefault="00D34BF2" w:rsidP="00D34BF2">
            <w:pPr>
              <w:rPr>
                <w:noProof w:val="0"/>
                <w:lang w:val="en-US" w:eastAsia="ru-RU"/>
              </w:rPr>
            </w:pPr>
            <w:r w:rsidRPr="00D34BF2">
              <w:rPr>
                <w:rFonts w:ascii="Helvetica" w:hAnsi="Helvetica"/>
                <w:noProof w:val="0"/>
                <w:color w:val="333333"/>
                <w:sz w:val="2"/>
                <w:szCs w:val="2"/>
                <w:shd w:val="clear" w:color="auto" w:fill="FFFFFF"/>
                <w:lang w:val="en-US" w:eastAsia="ru-RU"/>
              </w:rPr>
              <w:t> </w:t>
            </w:r>
          </w:p>
          <w:p w:rsidR="0085475D" w:rsidRPr="0085475D" w:rsidRDefault="0085475D" w:rsidP="0085475D">
            <w:pPr>
              <w:rPr>
                <w:noProof w:val="0"/>
                <w:lang w:val="en-US" w:eastAsia="ru-RU"/>
              </w:rPr>
            </w:pPr>
            <w:r w:rsidRPr="0085475D">
              <w:rPr>
                <w:rFonts w:ascii="Helvetica" w:hAnsi="Helvetica"/>
                <w:noProof w:val="0"/>
                <w:color w:val="333333"/>
                <w:sz w:val="2"/>
                <w:szCs w:val="2"/>
                <w:shd w:val="clear" w:color="auto" w:fill="FFFFFF"/>
                <w:lang w:val="en-US" w:eastAsia="ru-RU"/>
              </w:rPr>
              <w:t> </w:t>
            </w:r>
          </w:p>
          <w:p w:rsidR="00D3329A" w:rsidRPr="00D3329A" w:rsidRDefault="00D3329A" w:rsidP="00D3329A">
            <w:pPr>
              <w:rPr>
                <w:noProof w:val="0"/>
                <w:lang w:val="en-US" w:eastAsia="ru-RU"/>
              </w:rPr>
            </w:pPr>
            <w:r w:rsidRPr="00D3329A">
              <w:rPr>
                <w:rFonts w:ascii="Helvetica" w:hAnsi="Helvetica"/>
                <w:noProof w:val="0"/>
                <w:color w:val="333333"/>
                <w:sz w:val="2"/>
                <w:szCs w:val="2"/>
                <w:shd w:val="clear" w:color="auto" w:fill="FFFFFF"/>
                <w:lang w:val="en-US" w:eastAsia="ru-RU"/>
              </w:rPr>
              <w:t> </w:t>
            </w:r>
          </w:p>
          <w:p w:rsidR="004E0554" w:rsidRPr="004E0554" w:rsidRDefault="004E0554" w:rsidP="004E0554">
            <w:pPr>
              <w:shd w:val="clear" w:color="auto" w:fill="FFFFFF"/>
              <w:wordWrap w:val="0"/>
              <w:textAlignment w:val="center"/>
              <w:rPr>
                <w:rFonts w:ascii="inherit" w:hAnsi="inherit"/>
                <w:noProof w:val="0"/>
                <w:color w:val="333333"/>
                <w:sz w:val="23"/>
                <w:szCs w:val="23"/>
                <w:lang w:val="en-US" w:eastAsia="ru-RU"/>
              </w:rPr>
            </w:pPr>
            <w:hyperlink r:id="rId8" w:tgtFrame="_blank" w:history="1">
              <w:r w:rsidRPr="004E0554">
                <w:rPr>
                  <w:rFonts w:ascii="inherit" w:hAnsi="inherit"/>
                  <w:noProof w:val="0"/>
                  <w:color w:val="2771C5"/>
                  <w:sz w:val="23"/>
                  <w:szCs w:val="23"/>
                  <w:bdr w:val="none" w:sz="0" w:space="0" w:color="auto" w:frame="1"/>
                  <w:lang w:val="en-US" w:eastAsia="ru-RU"/>
                </w:rPr>
                <w:t>ocds-b3wdp1-MD-1655105348842</w:t>
              </w:r>
            </w:hyperlink>
          </w:p>
          <w:p w:rsidR="002870C3" w:rsidRPr="002870C3" w:rsidRDefault="00B52E11" w:rsidP="002870C3">
            <w:pPr>
              <w:rPr>
                <w:rFonts w:asciiTheme="majorHAnsi" w:hAnsiTheme="majorHAnsi" w:cstheme="majorHAnsi"/>
                <w:b/>
                <w:i/>
                <w:noProof w:val="0"/>
              </w:rPr>
            </w:pPr>
            <w:bookmarkStart w:id="164" w:name="_GoBack"/>
            <w:bookmarkEnd w:id="164"/>
            <w:r>
              <w:rPr>
                <w:rFonts w:asciiTheme="majorHAnsi" w:hAnsiTheme="majorHAnsi" w:cstheme="majorHAnsi"/>
                <w:b/>
                <w:i/>
                <w:noProof w:val="0"/>
              </w:rPr>
              <w:t>Cererea Ofertelor de Prețuri</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52849" w:rsidP="002870C3">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 xml:space="preserve">ucrări </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FA3DAD" w:rsidRDefault="00F05242" w:rsidP="00FA3DAD">
            <w:pPr>
              <w:rPr>
                <w:rFonts w:asciiTheme="majorHAnsi" w:hAnsiTheme="majorHAnsi" w:cstheme="majorHAnsi"/>
                <w:b/>
                <w:i/>
                <w:noProof w:val="0"/>
                <w:lang w:val="en-US"/>
              </w:rPr>
            </w:pPr>
            <w:r w:rsidRPr="00F05242">
              <w:rPr>
                <w:rFonts w:asciiTheme="majorHAnsi" w:hAnsiTheme="majorHAnsi" w:cstheme="majorHAnsi"/>
                <w:b/>
                <w:i/>
                <w:noProof w:val="0"/>
                <w:lang w:val="en-US"/>
              </w:rPr>
              <w:t>45233120-6</w:t>
            </w:r>
            <w:r w:rsidR="00FA3DAD" w:rsidRPr="00FA3DAD">
              <w:rPr>
                <w:rFonts w:asciiTheme="majorHAnsi" w:hAnsiTheme="majorHAnsi" w:cstheme="majorHAnsi"/>
                <w:b/>
                <w:i/>
                <w:noProof w:val="0"/>
                <w:lang w:val="en-US"/>
              </w:rPr>
              <w:t xml:space="preserve"> </w:t>
            </w:r>
            <w:r w:rsidR="0038692C">
              <w:rPr>
                <w:rFonts w:asciiTheme="majorHAnsi" w:hAnsiTheme="majorHAnsi" w:cstheme="majorHAnsi"/>
                <w:b/>
                <w:i/>
                <w:noProof w:val="0"/>
              </w:rPr>
              <w:t xml:space="preserve"> Lucrări de construcții </w:t>
            </w:r>
            <w:r w:rsidR="00FA3DAD" w:rsidRPr="00FA3DAD">
              <w:rPr>
                <w:rFonts w:asciiTheme="majorHAnsi" w:hAnsiTheme="majorHAnsi" w:cstheme="majorHAnsi"/>
                <w:b/>
                <w:i/>
                <w:noProof w:val="0"/>
                <w:lang w:val="en-US"/>
              </w:rPr>
              <w:t>de drumuri</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0251CD" w:rsidRDefault="00122087" w:rsidP="000251CD">
            <w:pPr>
              <w:rPr>
                <w:rFonts w:asciiTheme="majorHAnsi" w:hAnsiTheme="majorHAnsi" w:cstheme="majorHAnsi"/>
                <w:b/>
                <w:i/>
                <w:noProof w:val="0"/>
                <w:lang w:val="en-US"/>
              </w:rPr>
            </w:pPr>
            <w:r>
              <w:rPr>
                <w:rFonts w:asciiTheme="majorHAnsi" w:hAnsiTheme="majorHAnsi" w:cstheme="majorHAnsi"/>
                <w:b/>
                <w:i/>
                <w:noProof w:val="0"/>
              </w:rPr>
              <w:t xml:space="preserve">Bugetul </w:t>
            </w:r>
            <w:r w:rsidR="000251CD" w:rsidRPr="000251CD">
              <w:rPr>
                <w:rFonts w:asciiTheme="majorHAnsi" w:hAnsiTheme="majorHAnsi" w:cstheme="majorHAnsi"/>
                <w:b/>
                <w:i/>
                <w:noProof w:val="0"/>
                <w:lang w:val="en-US"/>
              </w:rPr>
              <w:t>de Stat al Republicii Moldova</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0251CD" w:rsidRDefault="00122087" w:rsidP="000251CD">
            <w:pPr>
              <w:rPr>
                <w:rFonts w:asciiTheme="majorHAnsi" w:hAnsiTheme="majorHAnsi" w:cstheme="majorHAnsi"/>
                <w:b/>
                <w:i/>
                <w:noProof w:val="0"/>
                <w:lang w:val="en-US"/>
              </w:rPr>
            </w:pPr>
            <w:r>
              <w:rPr>
                <w:rFonts w:asciiTheme="majorHAnsi" w:hAnsiTheme="majorHAnsi" w:cstheme="majorHAnsi"/>
                <w:b/>
                <w:i/>
                <w:noProof w:val="0"/>
              </w:rPr>
              <w:t xml:space="preserve">Primăria </w:t>
            </w:r>
            <w:r w:rsidR="000251CD" w:rsidRPr="000251CD">
              <w:rPr>
                <w:rFonts w:asciiTheme="majorHAnsi" w:hAnsiTheme="majorHAnsi" w:cstheme="majorHAnsi"/>
                <w:b/>
                <w:i/>
                <w:noProof w:val="0"/>
                <w:lang w:val="en-US"/>
              </w:rPr>
              <w:t>comunei Gangura</w:t>
            </w:r>
            <w:r>
              <w:rPr>
                <w:rFonts w:asciiTheme="majorHAnsi" w:hAnsiTheme="majorHAnsi" w:cstheme="majorHAnsi"/>
                <w:b/>
                <w:i/>
                <w:noProof w:val="0"/>
              </w:rPr>
              <w:t xml:space="preserve"> , raionul </w:t>
            </w:r>
            <w:r w:rsidR="000251CD" w:rsidRPr="000251CD">
              <w:rPr>
                <w:rFonts w:asciiTheme="majorHAnsi" w:hAnsiTheme="majorHAnsi" w:cstheme="majorHAnsi"/>
                <w:b/>
                <w:i/>
                <w:noProof w:val="0"/>
                <w:lang w:val="en-US"/>
              </w:rPr>
              <w:t>Ialoveni</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22087"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22087" w:rsidP="000251CD">
            <w:pPr>
              <w:rPr>
                <w:rFonts w:asciiTheme="majorHAnsi" w:hAnsiTheme="majorHAnsi" w:cstheme="majorHAnsi"/>
                <w:b/>
                <w:i/>
                <w:noProof w:val="0"/>
              </w:rPr>
            </w:pPr>
            <w:r>
              <w:rPr>
                <w:rFonts w:asciiTheme="majorHAnsi" w:hAnsiTheme="majorHAnsi" w:cstheme="majorHAnsi"/>
                <w:b/>
                <w:i/>
                <w:noProof w:val="0"/>
              </w:rPr>
              <w:t xml:space="preserve">Primăria </w:t>
            </w:r>
            <w:r w:rsidR="000251CD" w:rsidRPr="000251CD">
              <w:rPr>
                <w:rFonts w:asciiTheme="majorHAnsi" w:hAnsiTheme="majorHAnsi" w:cstheme="majorHAnsi"/>
                <w:b/>
                <w:i/>
                <w:noProof w:val="0"/>
                <w:lang w:val="en-US"/>
              </w:rPr>
              <w:t>comunei Gangura</w:t>
            </w:r>
            <w:r>
              <w:rPr>
                <w:rFonts w:asciiTheme="majorHAnsi" w:hAnsiTheme="majorHAnsi" w:cstheme="majorHAnsi"/>
                <w:b/>
                <w:i/>
                <w:noProof w:val="0"/>
              </w:rPr>
              <w:t xml:space="preserve">, raionul </w:t>
            </w:r>
            <w:r w:rsidR="000251CD" w:rsidRPr="000251CD">
              <w:rPr>
                <w:rFonts w:asciiTheme="majorHAnsi" w:hAnsiTheme="majorHAnsi" w:cstheme="majorHAnsi"/>
                <w:b/>
                <w:i/>
                <w:noProof w:val="0"/>
                <w:lang w:val="en-US"/>
              </w:rPr>
              <w:t>Ialoveni</w:t>
            </w:r>
            <w:r w:rsidR="000251CD">
              <w:rPr>
                <w:rFonts w:asciiTheme="majorHAnsi" w:hAnsiTheme="majorHAnsi" w:cstheme="majorHAnsi"/>
                <w:b/>
                <w:i/>
                <w:noProof w:val="0"/>
              </w:rPr>
              <w:t>, 1009601000119</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90EA0" w:rsidP="000251CD">
            <w:pPr>
              <w:rPr>
                <w:rFonts w:asciiTheme="majorHAnsi" w:hAnsiTheme="majorHAnsi" w:cstheme="majorHAnsi"/>
                <w:b/>
                <w:i/>
                <w:noProof w:val="0"/>
              </w:rPr>
            </w:pPr>
            <w:r>
              <w:rPr>
                <w:rFonts w:asciiTheme="majorHAnsi" w:hAnsiTheme="majorHAnsi" w:cstheme="majorHAnsi"/>
                <w:b/>
                <w:i/>
                <w:noProof w:val="0"/>
              </w:rPr>
              <w:t xml:space="preserve">Primăria </w:t>
            </w:r>
            <w:r w:rsidR="000251CD" w:rsidRPr="000251CD">
              <w:rPr>
                <w:rFonts w:asciiTheme="majorHAnsi" w:hAnsiTheme="majorHAnsi" w:cstheme="majorHAnsi"/>
                <w:b/>
                <w:i/>
                <w:noProof w:val="0"/>
                <w:lang w:val="en-US"/>
              </w:rPr>
              <w:t>comunei Gangura</w:t>
            </w:r>
            <w:r>
              <w:rPr>
                <w:rFonts w:asciiTheme="majorHAnsi" w:hAnsiTheme="majorHAnsi" w:cstheme="majorHAnsi"/>
                <w:b/>
                <w:i/>
                <w:noProof w:val="0"/>
              </w:rPr>
              <w:t xml:space="preserve">, raionul </w:t>
            </w:r>
            <w:r w:rsidR="000251CD" w:rsidRPr="00A27525">
              <w:rPr>
                <w:rFonts w:asciiTheme="majorHAnsi" w:hAnsiTheme="majorHAnsi" w:cstheme="majorHAnsi"/>
                <w:b/>
                <w:i/>
                <w:noProof w:val="0"/>
                <w:lang w:val="en-US"/>
              </w:rPr>
              <w:t>laloveni</w:t>
            </w:r>
            <w:r w:rsidR="00A27525">
              <w:rPr>
                <w:rFonts w:asciiTheme="majorHAnsi" w:hAnsiTheme="majorHAnsi" w:cstheme="majorHAnsi"/>
                <w:b/>
                <w:i/>
                <w:noProof w:val="0"/>
              </w:rPr>
              <w:t>, 1009601000119</w:t>
            </w:r>
          </w:p>
        </w:tc>
      </w:tr>
      <w:tr w:rsidR="002870C3" w:rsidRPr="002870C3" w:rsidTr="00D242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D2425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3970"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600"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929"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D2425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397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600"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929"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D242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397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600" w:type="dxa"/>
            <w:tcBorders>
              <w:left w:val="single" w:sz="4" w:space="0" w:color="auto"/>
            </w:tcBorders>
            <w:vAlign w:val="center"/>
          </w:tcPr>
          <w:p w:rsidR="002870C3" w:rsidRDefault="00752849" w:rsidP="002870C3">
            <w:pPr>
              <w:tabs>
                <w:tab w:val="right" w:pos="4743"/>
              </w:tabs>
              <w:jc w:val="both"/>
              <w:rPr>
                <w:rFonts w:asciiTheme="majorHAnsi" w:hAnsiTheme="majorHAnsi" w:cstheme="majorHAnsi"/>
                <w:i/>
              </w:rPr>
            </w:pPr>
            <w:r>
              <w:rPr>
                <w:rFonts w:asciiTheme="majorHAnsi" w:hAnsiTheme="majorHAnsi" w:cstheme="majorHAnsi"/>
                <w:i/>
              </w:rPr>
              <w:t xml:space="preserve">Primăria </w:t>
            </w:r>
            <w:r w:rsidR="00A27525" w:rsidRPr="00A27525">
              <w:rPr>
                <w:rFonts w:asciiTheme="majorHAnsi" w:hAnsiTheme="majorHAnsi" w:cstheme="majorHAnsi"/>
                <w:i/>
                <w:lang w:val="en-US"/>
              </w:rPr>
              <w:t>comunei Gangura</w:t>
            </w:r>
            <w:r>
              <w:rPr>
                <w:rFonts w:asciiTheme="majorHAnsi" w:hAnsiTheme="majorHAnsi" w:cstheme="majorHAnsi"/>
                <w:i/>
              </w:rPr>
              <w:t xml:space="preserve">, raionul </w:t>
            </w:r>
            <w:r w:rsidR="00A27525" w:rsidRPr="00A27525">
              <w:rPr>
                <w:rFonts w:asciiTheme="majorHAnsi" w:hAnsiTheme="majorHAnsi" w:cstheme="majorHAnsi"/>
                <w:i/>
                <w:lang w:val="en-US"/>
              </w:rPr>
              <w:t>Ialoveni</w:t>
            </w:r>
            <w:r>
              <w:rPr>
                <w:rFonts w:asciiTheme="majorHAnsi" w:hAnsiTheme="majorHAnsi" w:cstheme="majorHAnsi"/>
                <w:i/>
              </w:rPr>
              <w:t xml:space="preserve"> conform SIA „RSAP” (online mtender.gov.md)</w:t>
            </w:r>
          </w:p>
          <w:p w:rsidR="00D24259" w:rsidRPr="00A27525" w:rsidRDefault="00D24259" w:rsidP="002870C3">
            <w:pPr>
              <w:tabs>
                <w:tab w:val="right" w:pos="4743"/>
              </w:tabs>
              <w:jc w:val="both"/>
              <w:rPr>
                <w:rFonts w:asciiTheme="majorHAnsi" w:hAnsiTheme="majorHAnsi" w:cstheme="majorHAnsi"/>
                <w:i/>
                <w:lang w:val="en-US"/>
              </w:rPr>
            </w:pPr>
            <w:r>
              <w:rPr>
                <w:rFonts w:asciiTheme="majorHAnsi" w:hAnsiTheme="majorHAnsi" w:cstheme="majorHAnsi"/>
                <w:i/>
              </w:rPr>
              <w:t>Tel.02</w:t>
            </w:r>
            <w:r w:rsidR="00A27525" w:rsidRPr="00A27525">
              <w:rPr>
                <w:rFonts w:asciiTheme="majorHAnsi" w:hAnsiTheme="majorHAnsi" w:cstheme="majorHAnsi"/>
                <w:i/>
                <w:lang w:val="en-US"/>
              </w:rPr>
              <w:t>6870238</w:t>
            </w:r>
          </w:p>
          <w:p w:rsidR="00D24259" w:rsidRPr="00D24259" w:rsidRDefault="00D24259" w:rsidP="00A27525">
            <w:pPr>
              <w:tabs>
                <w:tab w:val="right" w:pos="4743"/>
              </w:tabs>
              <w:jc w:val="both"/>
              <w:rPr>
                <w:rFonts w:asciiTheme="majorHAnsi" w:hAnsiTheme="majorHAnsi" w:cstheme="majorHAnsi"/>
                <w:i/>
                <w:lang w:val="en-US"/>
              </w:rPr>
            </w:pPr>
            <w:r>
              <w:rPr>
                <w:rFonts w:asciiTheme="majorHAnsi" w:hAnsiTheme="majorHAnsi" w:cstheme="majorHAnsi"/>
                <w:i/>
              </w:rPr>
              <w:t xml:space="preserve">e-mail: </w:t>
            </w:r>
            <w:r w:rsidR="00A27525">
              <w:rPr>
                <w:rFonts w:asciiTheme="majorHAnsi" w:hAnsiTheme="majorHAnsi" w:cstheme="majorHAnsi"/>
                <w:i/>
              </w:rPr>
              <w:t>ganguraprimaria</w:t>
            </w:r>
            <w:r>
              <w:rPr>
                <w:rFonts w:asciiTheme="majorHAnsi" w:hAnsiTheme="majorHAnsi" w:cstheme="majorHAnsi"/>
                <w:i/>
                <w:lang w:val="en-US"/>
              </w:rPr>
              <w:t>@gmail.com</w:t>
            </w:r>
          </w:p>
        </w:tc>
        <w:tc>
          <w:tcPr>
            <w:tcW w:w="1929" w:type="dxa"/>
            <w:tcBorders>
              <w:right w:val="single" w:sz="4" w:space="0" w:color="auto"/>
            </w:tcBorders>
            <w:vAlign w:val="center"/>
          </w:tcPr>
          <w:p w:rsidR="002870C3" w:rsidRDefault="002870C3" w:rsidP="002870C3">
            <w:pPr>
              <w:tabs>
                <w:tab w:val="right" w:pos="4743"/>
              </w:tabs>
              <w:rPr>
                <w:rFonts w:asciiTheme="majorHAnsi" w:hAnsiTheme="majorHAnsi" w:cstheme="majorHAnsi"/>
                <w:b/>
                <w:i/>
                <w:noProof w:val="0"/>
              </w:rPr>
            </w:pPr>
          </w:p>
          <w:p w:rsidR="00D24259" w:rsidRPr="002870C3" w:rsidRDefault="00D24259" w:rsidP="002870C3">
            <w:pPr>
              <w:tabs>
                <w:tab w:val="right" w:pos="4743"/>
              </w:tabs>
              <w:rPr>
                <w:rFonts w:asciiTheme="majorHAnsi" w:hAnsiTheme="majorHAnsi" w:cstheme="majorHAnsi"/>
                <w:b/>
                <w:i/>
                <w:noProof w:val="0"/>
              </w:rPr>
            </w:pPr>
          </w:p>
        </w:tc>
      </w:tr>
      <w:tr w:rsidR="002870C3" w:rsidRPr="002870C3" w:rsidTr="00D242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397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600" w:type="dxa"/>
            <w:tcBorders>
              <w:left w:val="single" w:sz="4" w:space="0" w:color="auto"/>
            </w:tcBorders>
            <w:vAlign w:val="center"/>
          </w:tcPr>
          <w:p w:rsidR="002870C3" w:rsidRPr="002870C3" w:rsidRDefault="00A27525" w:rsidP="002870C3">
            <w:pPr>
              <w:tabs>
                <w:tab w:val="right" w:pos="4743"/>
              </w:tabs>
              <w:jc w:val="both"/>
              <w:rPr>
                <w:rFonts w:asciiTheme="majorHAnsi" w:hAnsiTheme="majorHAnsi" w:cstheme="majorHAnsi"/>
                <w:i/>
              </w:rPr>
            </w:pPr>
            <w:r w:rsidRPr="00A27525">
              <w:rPr>
                <w:rFonts w:asciiTheme="majorHAnsi" w:hAnsiTheme="majorHAnsi" w:cstheme="majorHAnsi"/>
                <w:i/>
                <w:lang w:val="en-US"/>
              </w:rPr>
              <w:t>Bobeica Marcel</w:t>
            </w:r>
            <w:r w:rsidR="00D24259">
              <w:rPr>
                <w:rFonts w:asciiTheme="majorHAnsi" w:hAnsiTheme="majorHAnsi" w:cstheme="majorHAnsi"/>
                <w:i/>
              </w:rPr>
              <w:t>, preşedintele grupului de lucru.</w:t>
            </w:r>
          </w:p>
        </w:tc>
        <w:tc>
          <w:tcPr>
            <w:tcW w:w="1929"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D242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3970"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600"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929"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D2425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4259" w:rsidP="002870C3">
            <w:pPr>
              <w:tabs>
                <w:tab w:val="right" w:pos="4743"/>
              </w:tabs>
              <w:rPr>
                <w:rFonts w:asciiTheme="majorHAnsi" w:hAnsiTheme="majorHAnsi" w:cstheme="majorHAnsi"/>
                <w:b/>
                <w:i/>
                <w:noProof w:val="0"/>
              </w:rPr>
            </w:pPr>
            <w:r>
              <w:rPr>
                <w:rFonts w:asciiTheme="majorHAnsi" w:hAnsiTheme="majorHAnsi" w:cstheme="majorHAnsi"/>
                <w:b/>
                <w:i/>
                <w:noProof w:val="0"/>
              </w:rPr>
              <w:t>Nu se utilizează</w:t>
            </w:r>
          </w:p>
        </w:tc>
      </w:tr>
      <w:tr w:rsidR="002870C3" w:rsidRPr="002870C3" w:rsidTr="00D2425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4259"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w:t>
            </w:r>
            <w:r w:rsidR="002870C3" w:rsidRPr="002870C3">
              <w:rPr>
                <w:rFonts w:asciiTheme="majorHAnsi" w:hAnsiTheme="majorHAnsi" w:cstheme="majorHAnsi"/>
                <w:b/>
                <w:i/>
                <w:noProof w:val="0"/>
              </w:rPr>
              <w:t>e ant</w:t>
            </w:r>
            <w:r>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D2425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3970"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52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4259"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w:t>
            </w:r>
            <w:r w:rsidR="002870C3" w:rsidRPr="002870C3">
              <w:rPr>
                <w:rFonts w:asciiTheme="majorHAnsi" w:hAnsiTheme="majorHAnsi" w:cstheme="majorHAnsi"/>
                <w:b/>
                <w:i/>
                <w:noProof w:val="0"/>
              </w:rPr>
              <w:t>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12208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122087">
        <w:trPr>
          <w:trHeight w:val="397"/>
        </w:trPr>
        <w:tc>
          <w:tcPr>
            <w:tcW w:w="638" w:type="dxa"/>
            <w:shd w:val="clear" w:color="auto" w:fill="auto"/>
            <w:vAlign w:val="center"/>
          </w:tcPr>
          <w:p w:rsidR="005E57E4" w:rsidRPr="005E57E4" w:rsidRDefault="00D24259" w:rsidP="005E57E4">
            <w:pPr>
              <w:ind w:left="-57" w:right="-57"/>
              <w:jc w:val="center"/>
              <w:rPr>
                <w:rFonts w:asciiTheme="majorHAnsi" w:hAnsiTheme="majorHAnsi" w:cstheme="majorHAnsi"/>
              </w:rPr>
            </w:pPr>
            <w:r>
              <w:rPr>
                <w:rFonts w:asciiTheme="majorHAnsi" w:hAnsiTheme="majorHAnsi" w:cstheme="majorHAnsi"/>
              </w:rPr>
              <w:lastRenderedPageBreak/>
              <w:t>1.</w:t>
            </w: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7737E0" w:rsidP="007737E0">
            <w:pPr>
              <w:ind w:left="-57" w:right="-57"/>
              <w:jc w:val="center"/>
              <w:rPr>
                <w:rFonts w:asciiTheme="majorHAnsi" w:hAnsiTheme="majorHAnsi" w:cstheme="majorHAnsi"/>
              </w:rPr>
            </w:pPr>
            <w:r>
              <w:rPr>
                <w:rFonts w:asciiTheme="majorHAnsi" w:hAnsiTheme="majorHAnsi" w:cstheme="majorHAnsi"/>
                <w:b/>
                <w:i/>
                <w:noProof w:val="0"/>
              </w:rPr>
              <w:t xml:space="preserve">Lucrari de reparaţie a </w:t>
            </w:r>
            <w:r w:rsidR="00D24259">
              <w:rPr>
                <w:rFonts w:asciiTheme="majorHAnsi" w:hAnsiTheme="majorHAnsi" w:cstheme="majorHAnsi"/>
                <w:b/>
                <w:i/>
                <w:noProof w:val="0"/>
              </w:rPr>
              <w:t xml:space="preserve">străzilor locale din satul </w:t>
            </w:r>
            <w:r>
              <w:rPr>
                <w:rFonts w:asciiTheme="majorHAnsi" w:hAnsiTheme="majorHAnsi" w:cstheme="majorHAnsi"/>
                <w:b/>
                <w:i/>
                <w:noProof w:val="0"/>
              </w:rPr>
              <w:t>Alexandrovca</w:t>
            </w:r>
            <w:r w:rsidR="00D24259">
              <w:rPr>
                <w:rFonts w:asciiTheme="majorHAnsi" w:hAnsiTheme="majorHAnsi" w:cstheme="majorHAnsi"/>
                <w:b/>
                <w:i/>
                <w:noProof w:val="0"/>
              </w:rPr>
              <w:t xml:space="preserve">, raionul </w:t>
            </w:r>
            <w:r>
              <w:rPr>
                <w:rFonts w:asciiTheme="majorHAnsi" w:hAnsiTheme="majorHAnsi" w:cstheme="majorHAnsi"/>
                <w:b/>
                <w:i/>
                <w:noProof w:val="0"/>
              </w:rPr>
              <w:t>Ialoveni</w:t>
            </w:r>
          </w:p>
        </w:tc>
        <w:tc>
          <w:tcPr>
            <w:tcW w:w="992" w:type="dxa"/>
            <w:shd w:val="clear" w:color="auto" w:fill="auto"/>
            <w:vAlign w:val="center"/>
          </w:tcPr>
          <w:p w:rsidR="005E57E4" w:rsidRPr="005E57E4" w:rsidRDefault="00D24259" w:rsidP="005E57E4">
            <w:pPr>
              <w:ind w:left="-57" w:right="-57"/>
              <w:jc w:val="center"/>
              <w:rPr>
                <w:rFonts w:asciiTheme="majorHAnsi" w:hAnsiTheme="majorHAnsi" w:cstheme="majorHAnsi"/>
              </w:rPr>
            </w:pPr>
            <w:r>
              <w:rPr>
                <w:rFonts w:asciiTheme="majorHAnsi" w:hAnsiTheme="majorHAnsi" w:cstheme="majorHAnsi"/>
              </w:rPr>
              <w:t>bucată</w:t>
            </w:r>
          </w:p>
        </w:tc>
        <w:tc>
          <w:tcPr>
            <w:tcW w:w="992" w:type="dxa"/>
            <w:shd w:val="clear" w:color="auto" w:fill="auto"/>
            <w:vAlign w:val="center"/>
          </w:tcPr>
          <w:p w:rsidR="005E57E4" w:rsidRPr="005E57E4" w:rsidRDefault="00D24259"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D24259"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w:t>
      </w:r>
      <w:r w:rsidR="00305E58">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92"/>
        <w:gridCol w:w="3689"/>
        <w:gridCol w:w="3545"/>
        <w:gridCol w:w="1750"/>
      </w:tblGrid>
      <w:tr w:rsidR="00CE3AE4" w:rsidRPr="00CE3AE4" w:rsidTr="00CE3AE4">
        <w:tc>
          <w:tcPr>
            <w:tcW w:w="792" w:type="dxa"/>
            <w:vAlign w:val="center"/>
          </w:tcPr>
          <w:p w:rsidR="00CE3AE4" w:rsidRPr="00CE3AE4" w:rsidRDefault="00CE3AE4">
            <w:pPr>
              <w:tabs>
                <w:tab w:val="left" w:pos="612"/>
              </w:tabs>
              <w:spacing w:before="120" w:after="120"/>
              <w:jc w:val="center"/>
              <w:rPr>
                <w:rFonts w:asciiTheme="majorHAnsi" w:hAnsiTheme="majorHAnsi" w:cstheme="majorHAnsi"/>
                <w:b/>
                <w:iCs/>
                <w:lang w:val="ro-MD" w:eastAsia="zh-CN"/>
              </w:rPr>
            </w:pPr>
            <w:r w:rsidRPr="00CE3AE4">
              <w:rPr>
                <w:rFonts w:asciiTheme="majorHAnsi" w:hAnsiTheme="majorHAnsi" w:cstheme="majorHAnsi"/>
                <w:b/>
                <w:iCs/>
                <w:lang w:val="ro-MD" w:eastAsia="zh-CN"/>
              </w:rPr>
              <w:t>Nr. d/o</w:t>
            </w:r>
          </w:p>
        </w:tc>
        <w:tc>
          <w:tcPr>
            <w:tcW w:w="3689" w:type="dxa"/>
            <w:vAlign w:val="center"/>
          </w:tcPr>
          <w:p w:rsidR="00CE3AE4" w:rsidRPr="00CE3AE4" w:rsidRDefault="00CE3AE4">
            <w:pPr>
              <w:tabs>
                <w:tab w:val="left" w:pos="612"/>
              </w:tabs>
              <w:spacing w:before="120" w:after="120"/>
              <w:jc w:val="center"/>
              <w:rPr>
                <w:rFonts w:asciiTheme="majorHAnsi" w:hAnsiTheme="majorHAnsi" w:cstheme="majorHAnsi"/>
                <w:b/>
                <w:iCs/>
                <w:lang w:val="ro-MD" w:eastAsia="zh-CN"/>
              </w:rPr>
            </w:pPr>
            <w:r w:rsidRPr="00CE3AE4">
              <w:rPr>
                <w:rFonts w:asciiTheme="majorHAnsi" w:hAnsiTheme="majorHAnsi" w:cstheme="majorHAnsi"/>
                <w:b/>
                <w:iCs/>
                <w:lang w:val="ro-MD" w:eastAsia="zh-CN"/>
              </w:rPr>
              <w:t>Descrierea criteriului/cerinței</w:t>
            </w:r>
          </w:p>
        </w:tc>
        <w:tc>
          <w:tcPr>
            <w:tcW w:w="3545" w:type="dxa"/>
            <w:vAlign w:val="center"/>
          </w:tcPr>
          <w:p w:rsidR="00CE3AE4" w:rsidRPr="00CE3AE4" w:rsidRDefault="00CE3AE4">
            <w:pPr>
              <w:tabs>
                <w:tab w:val="left" w:pos="612"/>
              </w:tabs>
              <w:spacing w:before="120" w:after="120"/>
              <w:jc w:val="center"/>
              <w:rPr>
                <w:rFonts w:asciiTheme="majorHAnsi" w:hAnsiTheme="majorHAnsi" w:cstheme="majorHAnsi"/>
                <w:b/>
                <w:iCs/>
                <w:lang w:val="ro-MD" w:eastAsia="zh-CN"/>
              </w:rPr>
            </w:pPr>
            <w:r w:rsidRPr="00CE3AE4">
              <w:rPr>
                <w:rFonts w:asciiTheme="majorHAnsi" w:hAnsiTheme="majorHAnsi" w:cstheme="majorHAnsi"/>
                <w:b/>
                <w:iCs/>
                <w:lang w:val="ro-MD" w:eastAsia="zh-CN"/>
              </w:rPr>
              <w:t>Mod de demonstrare a îndeplinirii criteriului/cerinței:</w:t>
            </w:r>
          </w:p>
        </w:tc>
        <w:tc>
          <w:tcPr>
            <w:tcW w:w="1750" w:type="dxa"/>
            <w:vAlign w:val="center"/>
          </w:tcPr>
          <w:p w:rsidR="00CE3AE4" w:rsidRPr="00CE3AE4" w:rsidRDefault="00CE3AE4">
            <w:pPr>
              <w:tabs>
                <w:tab w:val="left" w:pos="612"/>
              </w:tabs>
              <w:spacing w:before="120" w:after="120"/>
              <w:jc w:val="center"/>
              <w:rPr>
                <w:rFonts w:asciiTheme="majorHAnsi" w:hAnsiTheme="majorHAnsi" w:cstheme="majorHAnsi"/>
                <w:b/>
                <w:iCs/>
                <w:lang w:val="ro-MD" w:eastAsia="zh-CN"/>
              </w:rPr>
            </w:pPr>
            <w:r w:rsidRPr="00CE3AE4">
              <w:rPr>
                <w:rFonts w:asciiTheme="majorHAnsi" w:hAnsiTheme="majorHAnsi" w:cstheme="majorHAnsi"/>
                <w:b/>
                <w:iCs/>
                <w:lang w:val="ro-MD" w:eastAsia="zh-CN"/>
              </w:rPr>
              <w:t>Nivelul minim/</w:t>
            </w:r>
            <w:r w:rsidRPr="00CE3AE4">
              <w:rPr>
                <w:rFonts w:asciiTheme="majorHAnsi" w:hAnsiTheme="majorHAnsi" w:cstheme="majorHAnsi"/>
                <w:b/>
                <w:iCs/>
                <w:lang w:val="ro-MD" w:eastAsia="zh-CN"/>
              </w:rPr>
              <w:br/>
              <w:t>Obligativitatea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Formularul Ofertă</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 ofertei F3.1 din capitolul III – formulare pentru depunerea ofertei din documentația standart – confirmat prin semnătura electronică a participantului</w:t>
            </w:r>
          </w:p>
        </w:tc>
        <w:tc>
          <w:tcPr>
            <w:tcW w:w="1750" w:type="dxa"/>
            <w:vAlign w:val="center"/>
            <w:hideMark/>
          </w:tcPr>
          <w:p w:rsidR="00CE3AE4" w:rsidRPr="00CE3AE4" w:rsidRDefault="00CE3AE4">
            <w:pPr>
              <w:pStyle w:val="aff0"/>
              <w:jc w:val="center"/>
              <w:rPr>
                <w:rFonts w:asciiTheme="majorHAnsi" w:hAnsiTheme="majorHAnsi" w:cstheme="majorHAnsi"/>
                <w:sz w:val="24"/>
                <w:szCs w:val="24"/>
                <w:lang w:val="ro-MD" w:eastAsia="zh-CN"/>
              </w:rPr>
            </w:pPr>
            <w:r w:rsidRPr="00CE3AE4">
              <w:rPr>
                <w:rFonts w:asciiTheme="majorHAnsi" w:hAnsiTheme="majorHAnsi" w:cstheme="majorHAnsi"/>
                <w:iCs/>
                <w:sz w:val="24"/>
                <w:szCs w:val="24"/>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2.</w:t>
            </w:r>
          </w:p>
        </w:tc>
        <w:tc>
          <w:tcPr>
            <w:tcW w:w="3689" w:type="dxa"/>
            <w:vAlign w:val="center"/>
            <w:hideMark/>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eastAsia="Calibri" w:hAnsiTheme="majorHAnsi" w:cstheme="majorHAnsi"/>
                <w:noProof/>
                <w:sz w:val="24"/>
                <w:szCs w:val="24"/>
                <w:lang w:val="ro-MD" w:eastAsia="ro-RO"/>
              </w:rPr>
              <w:t>Declaraţie</w:t>
            </w:r>
            <w:r w:rsidRPr="00CE3AE4">
              <w:rPr>
                <w:rFonts w:asciiTheme="majorHAnsi" w:eastAsia="PMingLiU" w:hAnsiTheme="majorHAnsi" w:cstheme="majorHAnsi"/>
                <w:noProof/>
                <w:sz w:val="24"/>
                <w:szCs w:val="24"/>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formularului aprobat prin ordinul Ministerului Finanțelor      nr. 145 din 24 noiembrie 2020  - confirmat prin semnătura electronică a participantului</w:t>
            </w:r>
          </w:p>
        </w:tc>
        <w:tc>
          <w:tcPr>
            <w:tcW w:w="1750" w:type="dxa"/>
            <w:vAlign w:val="center"/>
            <w:hideMark/>
          </w:tcPr>
          <w:p w:rsidR="00CE3AE4" w:rsidRPr="00CE3AE4" w:rsidRDefault="00CE3AE4">
            <w:pPr>
              <w:pStyle w:val="aff0"/>
              <w:jc w:val="center"/>
              <w:rPr>
                <w:rFonts w:asciiTheme="majorHAnsi" w:hAnsiTheme="majorHAnsi" w:cstheme="majorHAnsi"/>
                <w:iCs/>
                <w:sz w:val="24"/>
                <w:szCs w:val="24"/>
                <w:lang w:val="ro-MD" w:eastAsia="zh-CN"/>
              </w:rPr>
            </w:pPr>
            <w:r w:rsidRPr="00CE3AE4">
              <w:rPr>
                <w:rFonts w:asciiTheme="majorHAnsi" w:hAnsiTheme="majorHAnsi" w:cstheme="majorHAnsi"/>
                <w:iCs/>
                <w:sz w:val="24"/>
                <w:szCs w:val="24"/>
                <w:lang w:val="ro-MD" w:eastAsia="zh-CN"/>
              </w:rPr>
              <w:t>DA – Obligatoriu depus odată cu oferta</w:t>
            </w:r>
          </w:p>
        </w:tc>
      </w:tr>
      <w:tr w:rsidR="00CE3AE4" w:rsidRPr="00CE3AE4" w:rsidTr="00CE3AE4">
        <w:trPr>
          <w:trHeight w:val="361"/>
        </w:trPr>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3.</w:t>
            </w:r>
          </w:p>
        </w:tc>
        <w:tc>
          <w:tcPr>
            <w:tcW w:w="3689" w:type="dxa"/>
            <w:vAlign w:val="center"/>
            <w:hideMark/>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Grafic de  executare a lucrărilor</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formularului  F3.3/ din capitolul III – formulare pentru depunerea ofertei din documentația standart – confirmat prin semnătura electronică a participantului</w:t>
            </w:r>
          </w:p>
        </w:tc>
        <w:tc>
          <w:tcPr>
            <w:tcW w:w="1750" w:type="dxa"/>
            <w:vAlign w:val="center"/>
            <w:hideMark/>
          </w:tcPr>
          <w:p w:rsidR="00CE3AE4" w:rsidRPr="00CE3AE4" w:rsidRDefault="00CE3AE4">
            <w:pPr>
              <w:pStyle w:val="aff0"/>
              <w:jc w:val="center"/>
              <w:rPr>
                <w:rFonts w:asciiTheme="majorHAnsi" w:hAnsiTheme="majorHAnsi" w:cstheme="majorHAnsi"/>
                <w:sz w:val="24"/>
                <w:szCs w:val="24"/>
                <w:lang w:val="ro-MD" w:eastAsia="zh-CN"/>
              </w:rPr>
            </w:pPr>
            <w:r w:rsidRPr="00CE3AE4">
              <w:rPr>
                <w:rFonts w:asciiTheme="majorHAnsi" w:hAnsiTheme="majorHAnsi" w:cstheme="majorHAnsi"/>
                <w:iCs/>
                <w:sz w:val="24"/>
                <w:szCs w:val="24"/>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4.</w:t>
            </w:r>
          </w:p>
        </w:tc>
        <w:tc>
          <w:tcPr>
            <w:tcW w:w="3689" w:type="dxa"/>
            <w:vAlign w:val="center"/>
            <w:hideMark/>
          </w:tcPr>
          <w:p w:rsidR="00CE3AE4" w:rsidRPr="00CE3AE4" w:rsidRDefault="00CE3AE4">
            <w:pPr>
              <w:pStyle w:val="aff0"/>
              <w:rPr>
                <w:rFonts w:asciiTheme="majorHAnsi" w:eastAsia="PMingLiU" w:hAnsiTheme="majorHAnsi" w:cstheme="majorHAnsi"/>
                <w:bCs/>
                <w:sz w:val="24"/>
                <w:szCs w:val="24"/>
                <w:lang w:val="ro-MD" w:eastAsia="zh-CN"/>
              </w:rPr>
            </w:pPr>
            <w:r w:rsidRPr="00CE3AE4">
              <w:rPr>
                <w:rFonts w:asciiTheme="majorHAnsi" w:eastAsia="PMingLiU" w:hAnsiTheme="majorHAnsi" w:cstheme="majorHAnsi"/>
                <w:bCs/>
                <w:sz w:val="24"/>
                <w:szCs w:val="24"/>
                <w:lang w:val="ro-MD" w:eastAsia="zh-CN"/>
              </w:rPr>
              <w:t>Declarație de neîncadrare în sitauațiile ce determină excluderea de la procedura de atribuire, ce vin în aplicarea art. 18 din Legea nr. 131 din 03.07.2015</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formularului  F3.5 din capitolul III – formulare pentru depunerea ofertei din documentația standart – confirmat prin semnătura electronică a participantului</w:t>
            </w:r>
          </w:p>
        </w:tc>
        <w:tc>
          <w:tcPr>
            <w:tcW w:w="1750" w:type="dxa"/>
            <w:vAlign w:val="center"/>
            <w:hideMark/>
          </w:tcPr>
          <w:p w:rsidR="00CE3AE4" w:rsidRPr="00CE3AE4" w:rsidRDefault="00CE3AE4">
            <w:pPr>
              <w:pStyle w:val="aff0"/>
              <w:jc w:val="center"/>
              <w:rPr>
                <w:rFonts w:asciiTheme="majorHAnsi" w:hAnsiTheme="majorHAnsi" w:cstheme="majorHAnsi"/>
                <w:sz w:val="24"/>
                <w:szCs w:val="24"/>
                <w:lang w:val="ro-MD" w:eastAsia="zh-CN"/>
              </w:rPr>
            </w:pPr>
            <w:r w:rsidRPr="00CE3AE4">
              <w:rPr>
                <w:rFonts w:asciiTheme="majorHAnsi" w:hAnsiTheme="majorHAnsi" w:cstheme="majorHAnsi"/>
                <w:iCs/>
                <w:sz w:val="24"/>
                <w:szCs w:val="24"/>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5.</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Declarația privind conduita etică și neimplicarea în practici frauduloase și de corupere</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 xml:space="preserve"> Conform formularului  F3.6 din capitolul III – formulare pentru depunerea ofertei din documentația standart – confirmat prin semnătura electronică a participantului</w:t>
            </w:r>
          </w:p>
        </w:tc>
        <w:tc>
          <w:tcPr>
            <w:tcW w:w="1750" w:type="dxa"/>
            <w:vAlign w:val="center"/>
            <w:hideMark/>
          </w:tcPr>
          <w:p w:rsidR="00CE3AE4" w:rsidRPr="00CE3AE4" w:rsidRDefault="00CE3AE4">
            <w:pPr>
              <w:pStyle w:val="aff0"/>
              <w:jc w:val="center"/>
              <w:rPr>
                <w:rFonts w:asciiTheme="majorHAnsi" w:hAnsiTheme="majorHAnsi" w:cstheme="majorHAnsi"/>
                <w:sz w:val="24"/>
                <w:szCs w:val="24"/>
                <w:lang w:val="ro-MD" w:eastAsia="zh-CN"/>
              </w:rPr>
            </w:pPr>
            <w:r w:rsidRPr="00CE3AE4">
              <w:rPr>
                <w:rFonts w:asciiTheme="majorHAnsi" w:hAnsiTheme="majorHAnsi" w:cstheme="majorHAnsi"/>
                <w:iCs/>
                <w:sz w:val="24"/>
                <w:szCs w:val="24"/>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6.</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Formularul informativ despre ofertant</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 xml:space="preserve">Conform formularului  F3.7/ din capitolul III – formulare pentru depunerea ofertei din documentația standart – </w:t>
            </w:r>
            <w:r w:rsidRPr="00CE3AE4">
              <w:rPr>
                <w:rFonts w:asciiTheme="majorHAnsi" w:eastAsia="PMingLiU" w:hAnsiTheme="majorHAnsi" w:cstheme="majorHAnsi"/>
                <w:sz w:val="24"/>
                <w:szCs w:val="24"/>
                <w:lang w:val="ro-MD" w:eastAsia="zh-CN"/>
              </w:rPr>
              <w:lastRenderedPageBreak/>
              <w:t xml:space="preserve">confirmat prin semnătura electronică a participantului </w:t>
            </w:r>
          </w:p>
        </w:tc>
        <w:tc>
          <w:tcPr>
            <w:tcW w:w="1750" w:type="dxa"/>
            <w:vAlign w:val="center"/>
            <w:hideMark/>
          </w:tcPr>
          <w:p w:rsidR="00CE3AE4" w:rsidRPr="00CE3AE4" w:rsidRDefault="00CE3AE4">
            <w:pPr>
              <w:pStyle w:val="aff0"/>
              <w:jc w:val="center"/>
              <w:rPr>
                <w:rFonts w:asciiTheme="majorHAnsi" w:hAnsiTheme="majorHAnsi" w:cstheme="majorHAnsi"/>
                <w:sz w:val="24"/>
                <w:szCs w:val="24"/>
                <w:lang w:val="ro-MD" w:eastAsia="zh-CN"/>
              </w:rPr>
            </w:pPr>
            <w:r w:rsidRPr="00CE3AE4">
              <w:rPr>
                <w:rFonts w:asciiTheme="majorHAnsi" w:hAnsiTheme="majorHAnsi" w:cstheme="majorHAnsi"/>
                <w:iCs/>
                <w:sz w:val="24"/>
                <w:szCs w:val="24"/>
                <w:lang w:val="ro-MD" w:eastAsia="zh-CN"/>
              </w:rPr>
              <w:lastRenderedPageBreak/>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lastRenderedPageBreak/>
              <w:t>7.</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 xml:space="preserve">Declaraţie </w:t>
            </w:r>
            <w:r w:rsidRPr="00CE3AE4">
              <w:rPr>
                <w:rFonts w:asciiTheme="majorHAnsi" w:hAnsiTheme="majorHAnsi" w:cstheme="majorHAnsi"/>
                <w:sz w:val="24"/>
                <w:szCs w:val="24"/>
                <w:lang w:val="ro-MD" w:eastAsia="zh-CN"/>
              </w:rPr>
              <w:t>privind obligaţiile contractuale faţă de alţi beneficiari</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formularului  F3.8/ din capitolul III – formulare pentru depunerea ofertei din documentația standart – confirmat prin semnătura electronică a participantului</w:t>
            </w:r>
          </w:p>
        </w:tc>
        <w:tc>
          <w:tcPr>
            <w:tcW w:w="1750" w:type="dxa"/>
            <w:vAlign w:val="center"/>
            <w:hideMark/>
          </w:tcPr>
          <w:p w:rsidR="00CE3AE4" w:rsidRPr="00CE3AE4" w:rsidRDefault="00CE3AE4">
            <w:pPr>
              <w:pStyle w:val="aff0"/>
              <w:jc w:val="center"/>
              <w:rPr>
                <w:rFonts w:asciiTheme="majorHAnsi" w:hAnsiTheme="majorHAnsi" w:cstheme="majorHAnsi"/>
                <w:sz w:val="24"/>
                <w:szCs w:val="24"/>
                <w:lang w:val="ro-MD" w:eastAsia="zh-CN"/>
              </w:rPr>
            </w:pPr>
            <w:r w:rsidRPr="00CE3AE4">
              <w:rPr>
                <w:rFonts w:asciiTheme="majorHAnsi" w:hAnsiTheme="majorHAnsi" w:cstheme="majorHAnsi"/>
                <w:iCs/>
                <w:sz w:val="24"/>
                <w:szCs w:val="24"/>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8.</w:t>
            </w:r>
          </w:p>
        </w:tc>
        <w:tc>
          <w:tcPr>
            <w:tcW w:w="3689" w:type="dxa"/>
            <w:vAlign w:val="center"/>
            <w:hideMark/>
          </w:tcPr>
          <w:p w:rsidR="00CE3AE4" w:rsidRPr="00CE3AE4" w:rsidRDefault="00CE3AE4">
            <w:pPr>
              <w:pStyle w:val="aff0"/>
              <w:rPr>
                <w:rFonts w:asciiTheme="majorHAnsi" w:hAnsiTheme="majorHAnsi" w:cstheme="majorHAnsi"/>
                <w:b/>
                <w:sz w:val="24"/>
                <w:szCs w:val="24"/>
                <w:lang w:val="ro-RO" w:eastAsia="zh-CN"/>
              </w:rPr>
            </w:pPr>
            <w:r w:rsidRPr="00CE3AE4">
              <w:rPr>
                <w:rFonts w:asciiTheme="majorHAnsi" w:eastAsia="PMingLiU" w:hAnsiTheme="majorHAnsi" w:cstheme="majorHAnsi"/>
                <w:sz w:val="24"/>
                <w:szCs w:val="24"/>
                <w:lang w:val="ro-MD" w:eastAsia="zh-CN"/>
              </w:rPr>
              <w:t>Declarație privind experiența similară însoțită de scrisori de recomandare</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 xml:space="preserve">Conform formularului  F3.9/ din capitolul III – formulare pentru depunerea ofertei din documentația standart – confirmat prin semnătura electronică a participantului </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9.</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 xml:space="preserve">Declarație privind </w:t>
            </w:r>
            <w:r w:rsidRPr="00CE3AE4">
              <w:rPr>
                <w:rFonts w:asciiTheme="majorHAnsi" w:hAnsiTheme="majorHAnsi" w:cstheme="majorHAnsi"/>
                <w:sz w:val="24"/>
                <w:szCs w:val="24"/>
                <w:lang w:val="ro-MD" w:eastAsia="zh-CN"/>
              </w:rPr>
              <w:t>lista principalelor lucrări executate în ultimul an de activitate</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formularului  F3.10/ din capitolul III – formulare pentru depunerea ofertei din documentația standart – confirmat prin semnătura electronică a participantului</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10.</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Declarație privind dotările specifice, utilajul şi echipamentul necesar (proprietate privat</w:t>
            </w:r>
            <w:r w:rsidRPr="00CE3AE4">
              <w:rPr>
                <w:rFonts w:asciiTheme="majorHAnsi" w:eastAsia="PMingLiU" w:hAnsiTheme="majorHAnsi" w:cstheme="majorHAnsi"/>
                <w:sz w:val="24"/>
                <w:szCs w:val="24"/>
                <w:lang w:val="ro-RO" w:eastAsia="zh-CN"/>
              </w:rPr>
              <w:t>ă</w:t>
            </w:r>
            <w:r w:rsidRPr="00CE3AE4">
              <w:rPr>
                <w:rFonts w:asciiTheme="majorHAnsi" w:eastAsia="PMingLiU" w:hAnsiTheme="majorHAnsi" w:cstheme="majorHAnsi"/>
                <w:sz w:val="24"/>
                <w:szCs w:val="24"/>
                <w:lang w:val="ro-MD" w:eastAsia="zh-CN"/>
              </w:rPr>
              <w:t xml:space="preserve">) </w:t>
            </w:r>
            <w:r w:rsidRPr="00CE3AE4">
              <w:rPr>
                <w:rFonts w:asciiTheme="majorHAnsi" w:eastAsia="PMingLiU" w:hAnsiTheme="majorHAnsi" w:cstheme="majorHAnsi"/>
                <w:bCs/>
                <w:spacing w:val="-2"/>
                <w:sz w:val="24"/>
                <w:szCs w:val="24"/>
                <w:lang w:val="ro-MD" w:eastAsia="zh-CN"/>
              </w:rPr>
              <w:t xml:space="preserve">pentru </w:t>
            </w:r>
            <w:r w:rsidRPr="00CE3AE4">
              <w:rPr>
                <w:rFonts w:asciiTheme="majorHAnsi" w:eastAsia="PMingLiU" w:hAnsiTheme="majorHAnsi" w:cstheme="majorHAnsi"/>
                <w:sz w:val="24"/>
                <w:szCs w:val="24"/>
                <w:lang w:val="ro-MD" w:eastAsia="zh-CN"/>
              </w:rPr>
              <w:t>îndeplinirea corespunzătoare a contractului</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formularului  F3.11/ din capitolul III – formulare pentru depunerea ofertei din documentația standart – confirmat prin semnătura electronică a participantului</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rPr>
          <w:trHeight w:val="683"/>
        </w:trPr>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11.</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Declarație privind personalul de specialitate şi/sau a experţilor propus/propuşi pentru implementarea contractului</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formularului  F3.12/ din capitolul III – formulare pentru depunerea ofertei din documentația standart – confirmat prin semnătura electronică a participantului</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12.</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Lista subcontractanților și partea/părțile din contract care sunt îndeplinite de către aceștia</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  F3.13/ din capitolul III – formulare pentru depunerea ofertei din documentația standart – confirmat prin semnătura electronică a participantului</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13.</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Informație privind asocierea</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Conform formularul  F3.14/ din capitolul III – formulare pentru depunerea ofertei din documentația standart – confirmat prin semnătura electronică a participantului</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14.</w:t>
            </w:r>
          </w:p>
        </w:tc>
        <w:tc>
          <w:tcPr>
            <w:tcW w:w="3689"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Style w:val="fontstyle01"/>
                <w:rFonts w:asciiTheme="majorHAnsi" w:eastAsia="Calibri" w:hAnsiTheme="majorHAnsi" w:cstheme="majorHAnsi"/>
                <w:sz w:val="24"/>
                <w:szCs w:val="24"/>
                <w:lang w:val="ro-MD" w:eastAsia="zh-CN"/>
              </w:rPr>
              <w:t>Avizul Agenției pentru Supraveghere Tehnică</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 xml:space="preserve">Conform formularul  F3.15/ din capitolul III – formulare pentru depunerea ofertei din documentația standart – </w:t>
            </w:r>
            <w:r w:rsidRPr="00CE3AE4">
              <w:rPr>
                <w:rFonts w:asciiTheme="majorHAnsi" w:eastAsia="PMingLiU" w:hAnsiTheme="majorHAnsi" w:cstheme="majorHAnsi"/>
                <w:sz w:val="24"/>
                <w:szCs w:val="24"/>
                <w:lang w:val="ro-MD" w:eastAsia="zh-CN"/>
              </w:rPr>
              <w:lastRenderedPageBreak/>
              <w:t>confirmat prin semnătura electronică a participantului</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lastRenderedPageBreak/>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lastRenderedPageBreak/>
              <w:t>15.</w:t>
            </w:r>
          </w:p>
        </w:tc>
        <w:tc>
          <w:tcPr>
            <w:tcW w:w="3689" w:type="dxa"/>
            <w:vAlign w:val="center"/>
            <w:hideMark/>
          </w:tcPr>
          <w:p w:rsidR="00CE3AE4" w:rsidRPr="00CE3AE4" w:rsidRDefault="00CE3AE4">
            <w:pPr>
              <w:pStyle w:val="aff0"/>
              <w:rPr>
                <w:rStyle w:val="fontstyle01"/>
                <w:rFonts w:asciiTheme="majorHAnsi" w:eastAsia="Calibri" w:hAnsiTheme="majorHAnsi" w:cstheme="majorHAnsi"/>
                <w:sz w:val="24"/>
                <w:szCs w:val="24"/>
                <w:lang w:val="ro-MD"/>
              </w:rPr>
            </w:pPr>
            <w:r w:rsidRPr="00CE3AE4">
              <w:rPr>
                <w:rStyle w:val="fontstyle01"/>
                <w:rFonts w:asciiTheme="majorHAnsi" w:eastAsia="Calibri" w:hAnsiTheme="majorHAnsi" w:cstheme="majorHAnsi"/>
                <w:sz w:val="24"/>
                <w:szCs w:val="24"/>
                <w:lang w:val="ro-MD" w:eastAsia="zh-CN"/>
              </w:rPr>
              <w:t>Certificat de înregistrare a întreprinderii/Extras  din Registrul de Stat al persoanelor juridice</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Copie confirmată / Semnată electronic</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16.</w:t>
            </w:r>
          </w:p>
        </w:tc>
        <w:tc>
          <w:tcPr>
            <w:tcW w:w="3689" w:type="dxa"/>
            <w:vAlign w:val="center"/>
            <w:hideMark/>
          </w:tcPr>
          <w:p w:rsidR="00CE3AE4" w:rsidRPr="00CE3AE4" w:rsidRDefault="00CE3AE4">
            <w:pPr>
              <w:pStyle w:val="aff0"/>
              <w:rPr>
                <w:rStyle w:val="fontstyle01"/>
                <w:rFonts w:asciiTheme="majorHAnsi" w:eastAsia="Calibri" w:hAnsiTheme="majorHAnsi" w:cstheme="majorHAnsi"/>
                <w:sz w:val="24"/>
                <w:szCs w:val="24"/>
                <w:lang w:val="ro-MD"/>
              </w:rPr>
            </w:pPr>
            <w:r w:rsidRPr="00CE3AE4">
              <w:rPr>
                <w:rStyle w:val="fontstyle01"/>
                <w:rFonts w:asciiTheme="majorHAnsi" w:eastAsia="Calibri" w:hAnsiTheme="majorHAnsi" w:cstheme="majorHAnsi"/>
                <w:sz w:val="24"/>
                <w:szCs w:val="24"/>
                <w:lang w:val="ro-MD" w:eastAsia="zh-CN"/>
              </w:rPr>
              <w:t>Certificat de efectuare sistematică a plății impozitelor, contribuțiilor eliberat de Inspectoratul Fiscal</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Copie confirmată / Semnată electronic</w:t>
            </w:r>
          </w:p>
        </w:tc>
        <w:tc>
          <w:tcPr>
            <w:tcW w:w="1750" w:type="dxa"/>
            <w:hideMark/>
          </w:tcPr>
          <w:p w:rsidR="00CE3AE4" w:rsidRPr="00CE3AE4" w:rsidRDefault="00CE3AE4">
            <w:pPr>
              <w:jc w:val="center"/>
              <w:rPr>
                <w:rFonts w:asciiTheme="majorHAnsi" w:hAnsiTheme="majorHAnsi" w:cstheme="majorHAnsi"/>
                <w:iCs/>
                <w:lang w:val="ro-MD" w:eastAsia="zh-CN"/>
              </w:rPr>
            </w:pPr>
            <w:r w:rsidRPr="00CE3AE4">
              <w:rPr>
                <w:rFonts w:asciiTheme="majorHAnsi" w:hAnsiTheme="majorHAnsi" w:cstheme="majorHAnsi"/>
                <w:iCs/>
                <w:lang w:val="ro-MD" w:eastAsia="zh-CN"/>
              </w:rPr>
              <w:t>DA – Obligatoriu depus odată cu oferta</w:t>
            </w:r>
          </w:p>
          <w:p w:rsidR="00CE3AE4" w:rsidRPr="00CE3AE4" w:rsidRDefault="00CE3AE4">
            <w:pPr>
              <w:jc w:val="center"/>
              <w:rPr>
                <w:rFonts w:asciiTheme="majorHAnsi" w:hAnsiTheme="majorHAnsi" w:cstheme="majorHAnsi"/>
                <w:lang w:val="ro-MD" w:eastAsia="zh-CN"/>
              </w:rPr>
            </w:pP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17.</w:t>
            </w:r>
          </w:p>
        </w:tc>
        <w:tc>
          <w:tcPr>
            <w:tcW w:w="3689" w:type="dxa"/>
            <w:vAlign w:val="center"/>
            <w:hideMark/>
          </w:tcPr>
          <w:p w:rsidR="00CE3AE4" w:rsidRPr="00CE3AE4" w:rsidRDefault="00CE3AE4">
            <w:pPr>
              <w:pStyle w:val="aff0"/>
              <w:rPr>
                <w:rStyle w:val="fontstyle01"/>
                <w:rFonts w:asciiTheme="majorHAnsi" w:eastAsia="Calibri" w:hAnsiTheme="majorHAnsi" w:cstheme="majorHAnsi"/>
                <w:sz w:val="24"/>
                <w:szCs w:val="24"/>
                <w:lang w:val="ro-MD"/>
              </w:rPr>
            </w:pPr>
            <w:r w:rsidRPr="00CE3AE4">
              <w:rPr>
                <w:rFonts w:asciiTheme="majorHAnsi" w:hAnsiTheme="majorHAnsi" w:cstheme="majorHAnsi"/>
                <w:sz w:val="24"/>
                <w:szCs w:val="24"/>
                <w:lang w:val="ro-MD" w:eastAsia="zh-CN"/>
              </w:rPr>
              <w:t>Ultimul raport financiar</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Copie confirmată / Semnată electronic</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18.</w:t>
            </w:r>
          </w:p>
        </w:tc>
        <w:tc>
          <w:tcPr>
            <w:tcW w:w="3689" w:type="dxa"/>
            <w:vAlign w:val="center"/>
            <w:hideMark/>
          </w:tcPr>
          <w:p w:rsidR="00CE3AE4" w:rsidRPr="00CE3AE4" w:rsidRDefault="00CE3AE4">
            <w:pPr>
              <w:pStyle w:val="aff0"/>
              <w:rPr>
                <w:rStyle w:val="fontstyle01"/>
                <w:rFonts w:asciiTheme="majorHAnsi" w:eastAsia="Calibri" w:hAnsiTheme="majorHAnsi" w:cstheme="majorHAnsi"/>
                <w:sz w:val="24"/>
                <w:szCs w:val="24"/>
                <w:lang w:val="ro-MD"/>
              </w:rPr>
            </w:pPr>
            <w:r w:rsidRPr="00CE3AE4">
              <w:rPr>
                <w:rStyle w:val="fontstyle01"/>
                <w:rFonts w:asciiTheme="majorHAnsi" w:eastAsia="Calibri" w:hAnsiTheme="majorHAnsi" w:cstheme="majorHAnsi"/>
                <w:sz w:val="24"/>
                <w:szCs w:val="24"/>
                <w:lang w:val="ro-MD" w:eastAsia="zh-CN"/>
              </w:rPr>
              <w:t>Deviz de cheltuieli</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Deviz local F3, F5, F7, / Semnată electronic</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19.</w:t>
            </w:r>
          </w:p>
        </w:tc>
        <w:tc>
          <w:tcPr>
            <w:tcW w:w="3689" w:type="dxa"/>
            <w:vAlign w:val="center"/>
            <w:hideMark/>
          </w:tcPr>
          <w:p w:rsidR="00CE3AE4" w:rsidRPr="00CE3AE4" w:rsidRDefault="00CE3AE4">
            <w:pPr>
              <w:pStyle w:val="aff0"/>
              <w:rPr>
                <w:rStyle w:val="fontstyle01"/>
                <w:rFonts w:asciiTheme="majorHAnsi" w:eastAsia="Calibri" w:hAnsiTheme="majorHAnsi" w:cstheme="majorHAnsi"/>
                <w:sz w:val="24"/>
                <w:szCs w:val="24"/>
                <w:lang w:val="ro-MD"/>
              </w:rPr>
            </w:pPr>
            <w:r w:rsidRPr="00CE3AE4">
              <w:rPr>
                <w:rStyle w:val="fontstyle01"/>
                <w:rFonts w:asciiTheme="majorHAnsi" w:eastAsia="Calibri" w:hAnsiTheme="majorHAnsi" w:cstheme="majorHAnsi"/>
                <w:sz w:val="24"/>
                <w:szCs w:val="24"/>
                <w:lang w:val="ro-MD" w:eastAsia="zh-CN"/>
              </w:rPr>
              <w:t>Certificat de atestare tehnico-profesională a dirigintelui de șantier</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Copie confirmată / Semnată electronic</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r w:rsidR="00CE3AE4" w:rsidRPr="00CE3AE4" w:rsidTr="00CE3AE4">
        <w:tc>
          <w:tcPr>
            <w:tcW w:w="792" w:type="dxa"/>
            <w:vAlign w:val="center"/>
          </w:tcPr>
          <w:p w:rsidR="00CE3AE4" w:rsidRPr="00CE3AE4" w:rsidRDefault="00CE3AE4">
            <w:pPr>
              <w:pStyle w:val="aff0"/>
              <w:rPr>
                <w:rFonts w:asciiTheme="majorHAnsi" w:hAnsiTheme="majorHAnsi" w:cstheme="majorHAnsi"/>
                <w:sz w:val="24"/>
                <w:szCs w:val="24"/>
                <w:lang w:val="ro-MD" w:eastAsia="zh-CN"/>
              </w:rPr>
            </w:pPr>
            <w:r w:rsidRPr="00CE3AE4">
              <w:rPr>
                <w:rFonts w:asciiTheme="majorHAnsi" w:hAnsiTheme="majorHAnsi" w:cstheme="majorHAnsi"/>
                <w:sz w:val="24"/>
                <w:szCs w:val="24"/>
                <w:lang w:val="ro-MD" w:eastAsia="zh-CN"/>
              </w:rPr>
              <w:t>20.</w:t>
            </w:r>
          </w:p>
        </w:tc>
        <w:tc>
          <w:tcPr>
            <w:tcW w:w="3689" w:type="dxa"/>
            <w:vAlign w:val="center"/>
            <w:hideMark/>
          </w:tcPr>
          <w:p w:rsidR="00CE3AE4" w:rsidRPr="00CE3AE4" w:rsidRDefault="00CE3AE4">
            <w:pPr>
              <w:pStyle w:val="aff0"/>
              <w:rPr>
                <w:rStyle w:val="fontstyle01"/>
                <w:rFonts w:asciiTheme="majorHAnsi" w:eastAsia="Calibri" w:hAnsiTheme="majorHAnsi" w:cstheme="majorHAnsi"/>
                <w:sz w:val="24"/>
                <w:szCs w:val="24"/>
                <w:lang w:val="ro-MD"/>
              </w:rPr>
            </w:pPr>
            <w:r w:rsidRPr="00CE3AE4">
              <w:rPr>
                <w:rStyle w:val="fontstyle01"/>
                <w:rFonts w:asciiTheme="majorHAnsi" w:eastAsia="Calibri" w:hAnsiTheme="majorHAnsi" w:cstheme="majorHAnsi"/>
                <w:sz w:val="24"/>
                <w:szCs w:val="24"/>
                <w:lang w:val="ro-MD" w:eastAsia="zh-CN"/>
              </w:rPr>
              <w:t>Documentul Unic de Achiziții European (DUAE)</w:t>
            </w:r>
          </w:p>
        </w:tc>
        <w:tc>
          <w:tcPr>
            <w:tcW w:w="3545" w:type="dxa"/>
            <w:vAlign w:val="center"/>
            <w:hideMark/>
          </w:tcPr>
          <w:p w:rsidR="00CE3AE4" w:rsidRPr="00CE3AE4" w:rsidRDefault="00CE3AE4">
            <w:pPr>
              <w:pStyle w:val="aff0"/>
              <w:rPr>
                <w:rFonts w:asciiTheme="majorHAnsi" w:eastAsia="PMingLiU" w:hAnsiTheme="majorHAnsi" w:cstheme="majorHAnsi"/>
                <w:sz w:val="24"/>
                <w:szCs w:val="24"/>
                <w:lang w:val="ro-MD" w:eastAsia="zh-CN"/>
              </w:rPr>
            </w:pPr>
            <w:r w:rsidRPr="00CE3AE4">
              <w:rPr>
                <w:rFonts w:asciiTheme="majorHAnsi" w:eastAsia="PMingLiU" w:hAnsiTheme="majorHAnsi" w:cstheme="majorHAnsi"/>
                <w:sz w:val="24"/>
                <w:szCs w:val="24"/>
                <w:lang w:val="ro-MD" w:eastAsia="zh-CN"/>
              </w:rPr>
              <w:t xml:space="preserve">Conform documentului atașat </w:t>
            </w:r>
            <w:r w:rsidRPr="00CE3AE4">
              <w:rPr>
                <w:rFonts w:asciiTheme="majorHAnsi" w:hAnsiTheme="majorHAnsi" w:cstheme="majorHAnsi"/>
                <w:sz w:val="24"/>
                <w:szCs w:val="24"/>
                <w:lang w:val="ro-MD" w:eastAsia="zh-CN"/>
              </w:rPr>
              <w:t>în SIA RSAP Mtender / semnat electronic</w:t>
            </w:r>
          </w:p>
        </w:tc>
        <w:tc>
          <w:tcPr>
            <w:tcW w:w="1750" w:type="dxa"/>
            <w:hideMark/>
          </w:tcPr>
          <w:p w:rsidR="00CE3AE4" w:rsidRPr="00CE3AE4" w:rsidRDefault="00CE3AE4">
            <w:pPr>
              <w:jc w:val="center"/>
              <w:rPr>
                <w:rFonts w:asciiTheme="majorHAnsi" w:hAnsiTheme="majorHAnsi" w:cstheme="majorHAnsi"/>
                <w:lang w:val="ro-MD" w:eastAsia="zh-CN"/>
              </w:rPr>
            </w:pPr>
            <w:r w:rsidRPr="00CE3AE4">
              <w:rPr>
                <w:rFonts w:asciiTheme="majorHAnsi" w:hAnsiTheme="majorHAnsi" w:cstheme="majorHAnsi"/>
                <w:iCs/>
                <w:lang w:val="ro-MD" w:eastAsia="zh-CN"/>
              </w:rPr>
              <w:t>DA – Obligatoriu depus odată cu oferta</w:t>
            </w:r>
          </w:p>
        </w:tc>
      </w:tr>
    </w:tbl>
    <w:p w:rsidR="00A20ACF" w:rsidRPr="00CE3AE4" w:rsidRDefault="00A20ACF" w:rsidP="00A20ACF">
      <w:pPr>
        <w:rPr>
          <w:rFonts w:asciiTheme="majorHAnsi" w:hAnsiTheme="majorHAnsi" w:cstheme="majorHAnsi"/>
        </w:rPr>
      </w:pPr>
    </w:p>
    <w:p w:rsidR="00A20ACF" w:rsidRPr="00CE3AE4" w:rsidRDefault="00A20ACF" w:rsidP="00CE3AE4">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CE3AE4">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05E58" w:rsidRDefault="00305E58" w:rsidP="00305E58">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05E58" w:rsidP="001F6E5A">
            <w:pPr>
              <w:tabs>
                <w:tab w:val="left" w:pos="372"/>
              </w:tabs>
              <w:suppressAutoHyphens/>
              <w:rPr>
                <w:rFonts w:asciiTheme="majorHAnsi" w:hAnsiTheme="majorHAnsi" w:cstheme="majorHAnsi"/>
              </w:rPr>
            </w:pPr>
            <w:r>
              <w:rPr>
                <w:rFonts w:asciiTheme="majorHAnsi" w:hAnsiTheme="majorHAnsi" w:cstheme="majorHAnsi"/>
                <w:b/>
                <w:i/>
              </w:rPr>
              <w:t>0</w:t>
            </w:r>
            <w:r w:rsidR="00DA0CDA">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A0CDA"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90EA0" w:rsidP="001F6E5A">
            <w:pPr>
              <w:tabs>
                <w:tab w:val="left" w:pos="372"/>
              </w:tabs>
              <w:suppressAutoHyphens/>
              <w:rPr>
                <w:rFonts w:asciiTheme="majorHAnsi" w:hAnsiTheme="majorHAnsi" w:cstheme="majorHAnsi"/>
                <w:b/>
                <w:i/>
              </w:rPr>
            </w:pPr>
            <w:r>
              <w:rPr>
                <w:rFonts w:asciiTheme="majorHAnsi" w:hAnsiTheme="majorHAnsi" w:cstheme="majorHAnsi"/>
                <w:b/>
                <w:i/>
              </w:rPr>
              <w:t>4</w:t>
            </w:r>
            <w:r w:rsidR="007737E0">
              <w:rPr>
                <w:rFonts w:asciiTheme="majorHAnsi" w:hAnsiTheme="majorHAnsi" w:cstheme="majorHAnsi"/>
                <w:b/>
                <w:i/>
              </w:rPr>
              <w:t>5</w:t>
            </w:r>
            <w:r w:rsidR="00DA0CDA">
              <w:rPr>
                <w:rFonts w:asciiTheme="majorHAnsi" w:hAnsiTheme="majorHAnsi" w:cstheme="majorHAnsi"/>
                <w:b/>
                <w:i/>
              </w:rPr>
              <w:t xml:space="preserve"> de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7525" w:rsidP="001F6E5A">
            <w:pPr>
              <w:tabs>
                <w:tab w:val="left" w:pos="372"/>
              </w:tabs>
              <w:suppressAutoHyphens/>
              <w:rPr>
                <w:rFonts w:asciiTheme="majorHAnsi" w:hAnsiTheme="majorHAnsi" w:cstheme="majorHAnsi"/>
                <w:b/>
                <w:i/>
              </w:rPr>
            </w:pPr>
            <w:r w:rsidRPr="00A27525">
              <w:rPr>
                <w:rFonts w:asciiTheme="majorHAnsi" w:hAnsiTheme="majorHAnsi" w:cstheme="majorHAnsi"/>
                <w:b/>
                <w:i/>
                <w:lang w:val="en-US"/>
              </w:rPr>
              <w:t>Satul Alexandrovca, comuna Gangura</w:t>
            </w:r>
            <w:r>
              <w:rPr>
                <w:rFonts w:asciiTheme="majorHAnsi" w:hAnsiTheme="majorHAnsi" w:cstheme="majorHAnsi"/>
                <w:b/>
                <w:i/>
              </w:rPr>
              <w:t>, raionul Ialoveni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0CDA" w:rsidRDefault="00A20ACF" w:rsidP="00DA0CD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00DA0CDA">
              <w:rPr>
                <w:rFonts w:asciiTheme="majorHAnsi" w:hAnsiTheme="majorHAnsi" w:cstheme="majorHAnsi"/>
                <w:b/>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05E58"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45</w:t>
            </w:r>
            <w:r w:rsidR="00DA0CDA">
              <w:rPr>
                <w:rFonts w:asciiTheme="majorHAnsi" w:hAnsiTheme="majorHAnsi" w:cstheme="majorHAnsi"/>
                <w:i/>
                <w:spacing w:val="-4"/>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A0CDA" w:rsidP="001F6E5A">
            <w:pPr>
              <w:tabs>
                <w:tab w:val="left" w:pos="372"/>
              </w:tabs>
              <w:suppressAutoHyphens/>
              <w:rPr>
                <w:rFonts w:asciiTheme="majorHAnsi" w:hAnsiTheme="majorHAnsi" w:cstheme="majorHAnsi"/>
                <w:i/>
                <w:iCs/>
              </w:rPr>
            </w:pPr>
            <w:r>
              <w:rPr>
                <w:rFonts w:asciiTheme="majorHAnsi" w:hAnsiTheme="majorHAnsi" w:cstheme="majorHAnsi"/>
                <w:b/>
                <w:i/>
                <w:iCs/>
              </w:rPr>
              <w:t>N</w:t>
            </w:r>
            <w:r w:rsidR="00A20ACF" w:rsidRPr="005D708F">
              <w:rPr>
                <w:rFonts w:asciiTheme="majorHAnsi" w:hAnsiTheme="majorHAnsi" w:cstheme="majorHAnsi"/>
                <w:b/>
                <w:i/>
                <w:iCs/>
              </w:rPr>
              <w:t>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DA0CDA" w:rsidP="00A27525">
            <w:pPr>
              <w:rPr>
                <w:rFonts w:asciiTheme="majorHAnsi" w:hAnsiTheme="majorHAnsi" w:cstheme="majorHAnsi"/>
                <w:i/>
              </w:rPr>
            </w:pPr>
            <w:r>
              <w:rPr>
                <w:rFonts w:asciiTheme="majorHAnsi" w:hAnsiTheme="majorHAnsi" w:cstheme="majorHAnsi"/>
                <w:i/>
                <w:spacing w:val="-4"/>
              </w:rPr>
              <w:t xml:space="preserve">Primăria </w:t>
            </w:r>
            <w:r w:rsidR="00A27525" w:rsidRPr="00A27525">
              <w:rPr>
                <w:rFonts w:asciiTheme="majorHAnsi" w:hAnsiTheme="majorHAnsi" w:cstheme="majorHAnsi"/>
                <w:i/>
                <w:spacing w:val="-4"/>
                <w:lang w:val="en-US"/>
              </w:rPr>
              <w:t>comunei Gangura</w:t>
            </w:r>
            <w:r>
              <w:rPr>
                <w:rFonts w:asciiTheme="majorHAnsi" w:hAnsiTheme="majorHAnsi" w:cstheme="majorHAnsi"/>
                <w:i/>
                <w:spacing w:val="-4"/>
              </w:rPr>
              <w:t>,</w:t>
            </w:r>
            <w:r w:rsidR="00A27525" w:rsidRPr="00A27525">
              <w:rPr>
                <w:rFonts w:asciiTheme="majorHAnsi" w:hAnsiTheme="majorHAnsi" w:cstheme="majorHAnsi"/>
                <w:i/>
                <w:spacing w:val="-4"/>
                <w:lang w:val="en-US"/>
              </w:rPr>
              <w:t xml:space="preserve"> raionul Ialoveni ,</w:t>
            </w:r>
            <w:r>
              <w:rPr>
                <w:rFonts w:asciiTheme="majorHAnsi" w:hAnsiTheme="majorHAnsi" w:cstheme="majorHAnsi"/>
                <w:i/>
                <w:spacing w:val="-4"/>
              </w:rPr>
              <w:t xml:space="preserve"> conform SIA „RSAP” (online mtender.gov.md)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DA0CDA" w:rsidP="00A27525">
            <w:pPr>
              <w:jc w:val="both"/>
              <w:rPr>
                <w:rFonts w:asciiTheme="majorHAnsi" w:hAnsiTheme="majorHAnsi" w:cstheme="majorHAnsi"/>
                <w:i/>
              </w:rPr>
            </w:pPr>
            <w:r>
              <w:rPr>
                <w:rFonts w:asciiTheme="majorHAnsi" w:hAnsiTheme="majorHAnsi" w:cstheme="majorHAnsi"/>
                <w:i/>
                <w:spacing w:val="-4"/>
              </w:rPr>
              <w:t xml:space="preserve">Primăria </w:t>
            </w:r>
            <w:r w:rsidR="00A27525" w:rsidRPr="00A27525">
              <w:rPr>
                <w:rFonts w:asciiTheme="majorHAnsi" w:hAnsiTheme="majorHAnsi" w:cstheme="majorHAnsi"/>
                <w:i/>
                <w:spacing w:val="-4"/>
                <w:lang w:val="en-US"/>
              </w:rPr>
              <w:t>comunei Gangura</w:t>
            </w:r>
            <w:r>
              <w:rPr>
                <w:rFonts w:asciiTheme="majorHAnsi" w:hAnsiTheme="majorHAnsi" w:cstheme="majorHAnsi"/>
                <w:i/>
                <w:spacing w:val="-4"/>
              </w:rPr>
              <w:t>,</w:t>
            </w:r>
            <w:r w:rsidR="002F1DC1" w:rsidRPr="002F1DC1">
              <w:rPr>
                <w:rFonts w:asciiTheme="majorHAnsi" w:hAnsiTheme="majorHAnsi" w:cstheme="majorHAnsi"/>
                <w:i/>
                <w:spacing w:val="-4"/>
                <w:lang w:val="en-US"/>
              </w:rPr>
              <w:t xml:space="preserve"> raionul Ialoveni,</w:t>
            </w:r>
            <w:r>
              <w:rPr>
                <w:rFonts w:asciiTheme="majorHAnsi" w:hAnsiTheme="majorHAnsi" w:cstheme="majorHAnsi"/>
                <w:i/>
                <w:spacing w:val="-4"/>
              </w:rPr>
              <w:t xml:space="preserve"> conform SIA „RSAP” (online mtender.gov.md)</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A0CDA"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A0CDA" w:rsidP="00DA0CD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A0CDA" w:rsidP="001F6E5A">
            <w:pPr>
              <w:tabs>
                <w:tab w:val="right" w:pos="4743"/>
              </w:tabs>
              <w:jc w:val="both"/>
              <w:rPr>
                <w:rFonts w:asciiTheme="majorHAnsi" w:hAnsiTheme="majorHAnsi" w:cstheme="majorHAnsi"/>
                <w:i/>
                <w:iCs/>
              </w:rPr>
            </w:pPr>
            <w:r>
              <w:rPr>
                <w:rFonts w:asciiTheme="majorHAnsi" w:hAnsiTheme="majorHAnsi" w:cstheme="majorHAnsi"/>
                <w:b/>
                <w:i/>
                <w:iCs/>
              </w:rPr>
              <w:t>D</w:t>
            </w:r>
            <w:r w:rsidR="00A20ACF" w:rsidRPr="005D708F">
              <w:rPr>
                <w:rFonts w:asciiTheme="majorHAnsi" w:hAnsiTheme="majorHAnsi" w:cstheme="majorHAnsi"/>
                <w:b/>
                <w:i/>
                <w:iCs/>
              </w:rPr>
              <w:t>ata ratei de schimb</w:t>
            </w:r>
            <w:r>
              <w:rPr>
                <w:rFonts w:asciiTheme="majorHAnsi" w:hAnsiTheme="majorHAnsi" w:cstheme="majorHAnsi"/>
                <w:b/>
                <w:i/>
                <w:iCs/>
              </w:rPr>
              <w:t>/ 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6B686D">
              <w:rPr>
                <w:rFonts w:asciiTheme="majorHAnsi" w:hAnsiTheme="majorHAnsi" w:cstheme="majorHAnsi"/>
                <w:b/>
                <w:i/>
                <w:iCs/>
              </w:rPr>
              <w:t>lista întreagă</w:t>
            </w:r>
          </w:p>
          <w:p w:rsidR="00A20ACF" w:rsidRPr="005D708F" w:rsidRDefault="006B686D" w:rsidP="001F6E5A">
            <w:pPr>
              <w:tabs>
                <w:tab w:val="right" w:pos="4743"/>
              </w:tabs>
              <w:jc w:val="both"/>
              <w:rPr>
                <w:rFonts w:asciiTheme="majorHAnsi" w:hAnsiTheme="majorHAnsi" w:cstheme="majorHAnsi"/>
                <w:i/>
              </w:rPr>
            </w:pPr>
            <w:r>
              <w:rPr>
                <w:rFonts w:asciiTheme="majorHAnsi" w:hAnsiTheme="majorHAnsi" w:cstheme="majorHAnsi"/>
                <w:i/>
              </w:rPr>
              <w:t>Cel mai mic preţ</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6B686D" w:rsidRDefault="006B686D" w:rsidP="001F6E5A">
            <w:pPr>
              <w:tabs>
                <w:tab w:val="right" w:pos="4743"/>
              </w:tabs>
              <w:jc w:val="both"/>
              <w:rPr>
                <w:rFonts w:asciiTheme="majorHAnsi" w:hAnsiTheme="majorHAnsi" w:cstheme="majorHAnsi"/>
                <w:b/>
                <w:color w:val="000000" w:themeColor="text1"/>
                <w:u w:val="single"/>
              </w:rPr>
            </w:pPr>
            <w:r w:rsidRPr="006B686D">
              <w:rPr>
                <w:rFonts w:asciiTheme="majorHAnsi" w:hAnsiTheme="majorHAnsi" w:cstheme="majorHAnsi"/>
                <w:b/>
                <w:i/>
                <w:color w:val="000000" w:themeColor="text1"/>
                <w:u w:val="single"/>
              </w:rPr>
              <w:t>Preţul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w:t>
            </w:r>
            <w:r w:rsidRPr="005D708F">
              <w:rPr>
                <w:rFonts w:asciiTheme="majorHAnsi" w:hAnsiTheme="majorHAnsi" w:cstheme="majorHAnsi"/>
                <w:color w:val="000000" w:themeColor="text1"/>
                <w:szCs w:val="24"/>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05E58"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lastRenderedPageBreak/>
              <w:t xml:space="preserve"> </w:t>
            </w:r>
            <w:r w:rsidR="006B686D">
              <w:rPr>
                <w:rFonts w:asciiTheme="majorHAnsi" w:hAnsiTheme="majorHAnsi" w:cstheme="majorHAnsi"/>
                <w:b/>
                <w:i/>
                <w:color w:val="000000" w:themeColor="text1"/>
              </w:rPr>
              <w:t xml:space="preserve">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686D" w:rsidRPr="005D708F" w:rsidRDefault="00305E58" w:rsidP="006B686D">
            <w:pPr>
              <w:tabs>
                <w:tab w:val="left" w:pos="372"/>
              </w:tabs>
              <w:suppressAutoHyphens/>
              <w:spacing w:before="120" w:after="120"/>
              <w:rPr>
                <w:rFonts w:asciiTheme="majorHAnsi" w:hAnsiTheme="majorHAnsi" w:cstheme="majorHAnsi"/>
                <w:color w:val="000000" w:themeColor="text1"/>
              </w:rPr>
            </w:pPr>
            <w:r>
              <w:rPr>
                <w:rFonts w:asciiTheme="majorHAnsi" w:hAnsiTheme="majorHAnsi" w:cstheme="majorHAnsi"/>
                <w:b/>
                <w:i/>
                <w:color w:val="000000" w:themeColor="text1"/>
              </w:rPr>
              <w:t>Nu se aplică</w:t>
            </w:r>
          </w:p>
          <w:p w:rsidR="00A20ACF" w:rsidRPr="005D708F" w:rsidRDefault="00A20ACF" w:rsidP="006B686D">
            <w:pPr>
              <w:tabs>
                <w:tab w:val="left" w:pos="372"/>
              </w:tabs>
              <w:suppressAutoHyphens/>
              <w:spacing w:before="120" w:after="120"/>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B686D"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Orice formă de organizare juridică.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B686D" w:rsidP="001F6E5A">
            <w:pPr>
              <w:tabs>
                <w:tab w:val="right" w:pos="4743"/>
              </w:tabs>
              <w:jc w:val="both"/>
              <w:rPr>
                <w:rFonts w:asciiTheme="majorHAnsi" w:hAnsiTheme="majorHAnsi" w:cstheme="majorHAnsi"/>
                <w:b/>
                <w:i/>
                <w:iCs/>
                <w:color w:val="FF0000"/>
              </w:rPr>
            </w:pPr>
            <w:r>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6B686D">
        <w:rPr>
          <w:rFonts w:asciiTheme="majorHAnsi" w:hAnsiTheme="majorHAnsi" w:cstheme="majorHAnsi"/>
          <w:b/>
          <w:bCs/>
          <w:color w:val="000000"/>
        </w:rPr>
        <w:t xml:space="preserve"> </w:t>
      </w:r>
      <w:r w:rsidR="002F1DC1" w:rsidRPr="002F1DC1">
        <w:rPr>
          <w:rFonts w:asciiTheme="majorHAnsi" w:hAnsiTheme="majorHAnsi" w:cstheme="majorHAnsi"/>
          <w:b/>
          <w:bCs/>
          <w:color w:val="000000"/>
          <w:lang w:val="en-US"/>
        </w:rPr>
        <w:t>Bobeica Marcel</w:t>
      </w:r>
      <w:r w:rsidR="006B686D">
        <w:rPr>
          <w:rFonts w:asciiTheme="majorHAnsi" w:hAnsiTheme="majorHAnsi" w:cstheme="majorHAnsi"/>
          <w:b/>
          <w:bCs/>
          <w:color w:val="000000"/>
        </w:rPr>
        <w:t xml:space="preserve">      / _____________</w:t>
      </w:r>
      <w:r w:rsidR="002F1DC1" w:rsidRPr="002F1DC1">
        <w:rPr>
          <w:rFonts w:asciiTheme="majorHAnsi" w:hAnsiTheme="majorHAnsi" w:cstheme="majorHAnsi"/>
          <w:b/>
          <w:bCs/>
          <w:color w:val="000000"/>
          <w:lang w:val="en-US"/>
        </w:rPr>
        <w:t>_________________</w:t>
      </w:r>
      <w:r w:rsidR="006B686D">
        <w:rPr>
          <w:rFonts w:asciiTheme="majorHAnsi" w:hAnsiTheme="majorHAnsi" w:cstheme="majorHAnsi"/>
          <w:b/>
          <w:bCs/>
          <w:color w:val="000000"/>
        </w:rPr>
        <w:t xml:space="preserve"> /</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91284"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05242" w:rsidRDefault="00F0524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pt" o:ole="" fillcolor="window">
                                              <v:imagedata r:id="rId10" o:title=""/>
                                            </v:shape>
                                            <o:OLEObject Type="Embed" ProgID="Word.Picture.8" ShapeID="_x0000_i1025" DrawAspect="Content" ObjectID="_171662143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05242" w:rsidRDefault="00F05242"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2" o:title=""/>
                                      </v:shape>
                                      <o:OLEObject Type="Embed" ProgID="Word.Picture.8" ShapeID="_x0000_i1025" DrawAspect="Content" ObjectID="_1681018275"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2EA" w:rsidRDefault="005432EA" w:rsidP="00A20ACF">
      <w:r>
        <w:separator/>
      </w:r>
    </w:p>
  </w:endnote>
  <w:endnote w:type="continuationSeparator" w:id="0">
    <w:p w:rsidR="005432EA" w:rsidRDefault="005432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42" w:rsidRDefault="00F05242" w:rsidP="001F6E5A">
    <w:pPr>
      <w:pStyle w:val="a4"/>
      <w:jc w:val="center"/>
    </w:pPr>
    <w:r>
      <w:fldChar w:fldCharType="begin"/>
    </w:r>
    <w:r>
      <w:instrText xml:space="preserve"> PAGE   \* MERGEFORMAT </w:instrText>
    </w:r>
    <w:r>
      <w:fldChar w:fldCharType="separate"/>
    </w:r>
    <w:r w:rsidR="004E0554">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42" w:rsidRDefault="00F05242" w:rsidP="001F6E5A">
    <w:pPr>
      <w:pStyle w:val="a4"/>
      <w:jc w:val="center"/>
    </w:pPr>
    <w:r>
      <w:fldChar w:fldCharType="begin"/>
    </w:r>
    <w:r>
      <w:instrText xml:space="preserve"> PAGE   \* MERGEFORMAT </w:instrText>
    </w:r>
    <w:r>
      <w:fldChar w:fldCharType="separate"/>
    </w:r>
    <w:r w:rsidR="004E055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42" w:rsidRDefault="00F0524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2EA" w:rsidRDefault="005432EA" w:rsidP="00A20ACF">
      <w:r>
        <w:separator/>
      </w:r>
    </w:p>
  </w:footnote>
  <w:footnote w:type="continuationSeparator" w:id="0">
    <w:p w:rsidR="005432EA" w:rsidRDefault="005432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8D080E"/>
    <w:multiLevelType w:val="hybridMultilevel"/>
    <w:tmpl w:val="48C2926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5"/>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251CD"/>
    <w:rsid w:val="00031FB5"/>
    <w:rsid w:val="00032137"/>
    <w:rsid w:val="00074305"/>
    <w:rsid w:val="000924C3"/>
    <w:rsid w:val="00097617"/>
    <w:rsid w:val="000B2369"/>
    <w:rsid w:val="000C470A"/>
    <w:rsid w:val="000C6960"/>
    <w:rsid w:val="000D4587"/>
    <w:rsid w:val="000F73FE"/>
    <w:rsid w:val="001034CC"/>
    <w:rsid w:val="00103B7C"/>
    <w:rsid w:val="00104A00"/>
    <w:rsid w:val="0011134B"/>
    <w:rsid w:val="00111DFE"/>
    <w:rsid w:val="00121CBA"/>
    <w:rsid w:val="00122087"/>
    <w:rsid w:val="00126834"/>
    <w:rsid w:val="00126F72"/>
    <w:rsid w:val="0012777D"/>
    <w:rsid w:val="0013467F"/>
    <w:rsid w:val="001416CA"/>
    <w:rsid w:val="001457AF"/>
    <w:rsid w:val="00151494"/>
    <w:rsid w:val="001527E0"/>
    <w:rsid w:val="001718AE"/>
    <w:rsid w:val="00193848"/>
    <w:rsid w:val="0019642D"/>
    <w:rsid w:val="001977DA"/>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2F1DC1"/>
    <w:rsid w:val="00305E58"/>
    <w:rsid w:val="0030652C"/>
    <w:rsid w:val="003207B4"/>
    <w:rsid w:val="00327654"/>
    <w:rsid w:val="003317BE"/>
    <w:rsid w:val="0033371C"/>
    <w:rsid w:val="00341210"/>
    <w:rsid w:val="00344888"/>
    <w:rsid w:val="0035258F"/>
    <w:rsid w:val="003731FD"/>
    <w:rsid w:val="0038163C"/>
    <w:rsid w:val="00381EF2"/>
    <w:rsid w:val="003854DB"/>
    <w:rsid w:val="0038692C"/>
    <w:rsid w:val="00394534"/>
    <w:rsid w:val="003A5DF4"/>
    <w:rsid w:val="003C1106"/>
    <w:rsid w:val="003C3AE2"/>
    <w:rsid w:val="003C7430"/>
    <w:rsid w:val="003D0E67"/>
    <w:rsid w:val="003D2A34"/>
    <w:rsid w:val="003D312E"/>
    <w:rsid w:val="003D3631"/>
    <w:rsid w:val="003D4085"/>
    <w:rsid w:val="003F6B9C"/>
    <w:rsid w:val="00406F15"/>
    <w:rsid w:val="00442351"/>
    <w:rsid w:val="00443325"/>
    <w:rsid w:val="00460653"/>
    <w:rsid w:val="004702B5"/>
    <w:rsid w:val="004817CC"/>
    <w:rsid w:val="00496AFA"/>
    <w:rsid w:val="004A339B"/>
    <w:rsid w:val="004A7FEE"/>
    <w:rsid w:val="004B0F2F"/>
    <w:rsid w:val="004B349A"/>
    <w:rsid w:val="004B36EF"/>
    <w:rsid w:val="004C30A2"/>
    <w:rsid w:val="004D2738"/>
    <w:rsid w:val="004D4433"/>
    <w:rsid w:val="004E0554"/>
    <w:rsid w:val="004E1B4E"/>
    <w:rsid w:val="004E625D"/>
    <w:rsid w:val="004F7FF9"/>
    <w:rsid w:val="00523447"/>
    <w:rsid w:val="0053101D"/>
    <w:rsid w:val="005432EA"/>
    <w:rsid w:val="00546E60"/>
    <w:rsid w:val="00570670"/>
    <w:rsid w:val="005B0E74"/>
    <w:rsid w:val="005B4853"/>
    <w:rsid w:val="005C2535"/>
    <w:rsid w:val="005D3D45"/>
    <w:rsid w:val="005D708F"/>
    <w:rsid w:val="005D7565"/>
    <w:rsid w:val="005E3355"/>
    <w:rsid w:val="005E57E4"/>
    <w:rsid w:val="005E5A05"/>
    <w:rsid w:val="005E6B4A"/>
    <w:rsid w:val="005F5B05"/>
    <w:rsid w:val="00601B8F"/>
    <w:rsid w:val="0060606F"/>
    <w:rsid w:val="00612081"/>
    <w:rsid w:val="006234C1"/>
    <w:rsid w:val="00627D01"/>
    <w:rsid w:val="00634A31"/>
    <w:rsid w:val="006442C1"/>
    <w:rsid w:val="006638BF"/>
    <w:rsid w:val="0067392B"/>
    <w:rsid w:val="006819B2"/>
    <w:rsid w:val="00691284"/>
    <w:rsid w:val="0069507C"/>
    <w:rsid w:val="006955D4"/>
    <w:rsid w:val="00696992"/>
    <w:rsid w:val="006A564E"/>
    <w:rsid w:val="006B686D"/>
    <w:rsid w:val="006B79CE"/>
    <w:rsid w:val="006C018D"/>
    <w:rsid w:val="006C2676"/>
    <w:rsid w:val="006C492E"/>
    <w:rsid w:val="006D7CD2"/>
    <w:rsid w:val="006F24A8"/>
    <w:rsid w:val="00706AD6"/>
    <w:rsid w:val="007075E8"/>
    <w:rsid w:val="007208DC"/>
    <w:rsid w:val="007230BF"/>
    <w:rsid w:val="00740BE4"/>
    <w:rsid w:val="00752849"/>
    <w:rsid w:val="0077101F"/>
    <w:rsid w:val="007737E0"/>
    <w:rsid w:val="007A2F41"/>
    <w:rsid w:val="007A6D74"/>
    <w:rsid w:val="007B1E26"/>
    <w:rsid w:val="007B53EA"/>
    <w:rsid w:val="007C0CA7"/>
    <w:rsid w:val="007C752D"/>
    <w:rsid w:val="007D6899"/>
    <w:rsid w:val="007E45A2"/>
    <w:rsid w:val="007E533B"/>
    <w:rsid w:val="007F218E"/>
    <w:rsid w:val="007F6980"/>
    <w:rsid w:val="00806E2B"/>
    <w:rsid w:val="008202F4"/>
    <w:rsid w:val="008260DA"/>
    <w:rsid w:val="008359DF"/>
    <w:rsid w:val="00845320"/>
    <w:rsid w:val="0084605E"/>
    <w:rsid w:val="00852DB5"/>
    <w:rsid w:val="0085475D"/>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22EC"/>
    <w:rsid w:val="009D3792"/>
    <w:rsid w:val="009F0FE8"/>
    <w:rsid w:val="009F6CFB"/>
    <w:rsid w:val="00A01179"/>
    <w:rsid w:val="00A2070E"/>
    <w:rsid w:val="00A20ACF"/>
    <w:rsid w:val="00A27525"/>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233"/>
    <w:rsid w:val="00B228FC"/>
    <w:rsid w:val="00B351D4"/>
    <w:rsid w:val="00B453B6"/>
    <w:rsid w:val="00B5234C"/>
    <w:rsid w:val="00B52E11"/>
    <w:rsid w:val="00B555F2"/>
    <w:rsid w:val="00B90EA0"/>
    <w:rsid w:val="00B92FD0"/>
    <w:rsid w:val="00B94D54"/>
    <w:rsid w:val="00BB4E4B"/>
    <w:rsid w:val="00BC6269"/>
    <w:rsid w:val="00BD36A5"/>
    <w:rsid w:val="00BE09BB"/>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E3AE4"/>
    <w:rsid w:val="00CF39BF"/>
    <w:rsid w:val="00D01642"/>
    <w:rsid w:val="00D15B26"/>
    <w:rsid w:val="00D24259"/>
    <w:rsid w:val="00D25CC1"/>
    <w:rsid w:val="00D318EB"/>
    <w:rsid w:val="00D3329A"/>
    <w:rsid w:val="00D34BF2"/>
    <w:rsid w:val="00D34BFF"/>
    <w:rsid w:val="00D372D7"/>
    <w:rsid w:val="00D379F6"/>
    <w:rsid w:val="00D51EB7"/>
    <w:rsid w:val="00D6406E"/>
    <w:rsid w:val="00D76BD0"/>
    <w:rsid w:val="00D84B86"/>
    <w:rsid w:val="00D85869"/>
    <w:rsid w:val="00D876C9"/>
    <w:rsid w:val="00D913AB"/>
    <w:rsid w:val="00DA0CDA"/>
    <w:rsid w:val="00DE01E7"/>
    <w:rsid w:val="00DF144E"/>
    <w:rsid w:val="00E133BB"/>
    <w:rsid w:val="00E218E2"/>
    <w:rsid w:val="00E31263"/>
    <w:rsid w:val="00E357B7"/>
    <w:rsid w:val="00E41EA0"/>
    <w:rsid w:val="00E614FD"/>
    <w:rsid w:val="00E7180A"/>
    <w:rsid w:val="00E71F7B"/>
    <w:rsid w:val="00E80759"/>
    <w:rsid w:val="00E836D3"/>
    <w:rsid w:val="00E838F8"/>
    <w:rsid w:val="00E86623"/>
    <w:rsid w:val="00E913A2"/>
    <w:rsid w:val="00E9530A"/>
    <w:rsid w:val="00EA73A0"/>
    <w:rsid w:val="00EB1FF8"/>
    <w:rsid w:val="00EC1943"/>
    <w:rsid w:val="00EC751A"/>
    <w:rsid w:val="00ED2398"/>
    <w:rsid w:val="00ED3247"/>
    <w:rsid w:val="00ED4ED4"/>
    <w:rsid w:val="00EE204E"/>
    <w:rsid w:val="00EF00A7"/>
    <w:rsid w:val="00F02902"/>
    <w:rsid w:val="00F029BB"/>
    <w:rsid w:val="00F05242"/>
    <w:rsid w:val="00F210AA"/>
    <w:rsid w:val="00F26D37"/>
    <w:rsid w:val="00F34609"/>
    <w:rsid w:val="00F42A2A"/>
    <w:rsid w:val="00F43C82"/>
    <w:rsid w:val="00F5232B"/>
    <w:rsid w:val="00F52757"/>
    <w:rsid w:val="00F70234"/>
    <w:rsid w:val="00F70979"/>
    <w:rsid w:val="00F76253"/>
    <w:rsid w:val="00F80BB0"/>
    <w:rsid w:val="00F8731A"/>
    <w:rsid w:val="00F90362"/>
    <w:rsid w:val="00F934A6"/>
    <w:rsid w:val="00FA3DAD"/>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EF5C41-9C9B-4830-BC9A-942F76A8D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EA73A0"/>
    <w:rPr>
      <w:rFonts w:ascii="TimesNewRomanPSMT" w:hAnsi="TimesNewRomanPSMT" w:hint="default"/>
      <w:b w:val="0"/>
      <w:bCs w:val="0"/>
      <w:i w:val="0"/>
      <w:iCs w:val="0"/>
      <w:color w:val="000000"/>
      <w:sz w:val="20"/>
      <w:szCs w:val="20"/>
    </w:rPr>
  </w:style>
  <w:style w:type="character" w:customStyle="1" w:styleId="aff">
    <w:name w:val="Без интервала Знак"/>
    <w:link w:val="aff0"/>
    <w:uiPriority w:val="1"/>
    <w:locked/>
    <w:rsid w:val="00CE3AE4"/>
    <w:rPr>
      <w:rFonts w:ascii="Times New Roman" w:eastAsia="Times New Roman" w:hAnsi="Times New Roman" w:cs="Times New Roman"/>
      <w:sz w:val="20"/>
      <w:szCs w:val="20"/>
      <w:lang w:val="ru-RU" w:eastAsia="ru-RU"/>
    </w:rPr>
  </w:style>
  <w:style w:type="paragraph" w:styleId="aff0">
    <w:name w:val="No Spacing"/>
    <w:link w:val="aff"/>
    <w:uiPriority w:val="1"/>
    <w:qFormat/>
    <w:rsid w:val="00CE3AE4"/>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9055715">
      <w:bodyDiv w:val="1"/>
      <w:marLeft w:val="0"/>
      <w:marRight w:val="0"/>
      <w:marTop w:val="0"/>
      <w:marBottom w:val="0"/>
      <w:divBdr>
        <w:top w:val="none" w:sz="0" w:space="0" w:color="auto"/>
        <w:left w:val="none" w:sz="0" w:space="0" w:color="auto"/>
        <w:bottom w:val="none" w:sz="0" w:space="0" w:color="auto"/>
        <w:right w:val="none" w:sz="0" w:space="0" w:color="auto"/>
      </w:divBdr>
      <w:divsChild>
        <w:div w:id="1183320892">
          <w:marLeft w:val="0"/>
          <w:marRight w:val="0"/>
          <w:marTop w:val="0"/>
          <w:marBottom w:val="105"/>
          <w:divBdr>
            <w:top w:val="none" w:sz="0" w:space="0" w:color="auto"/>
            <w:left w:val="none" w:sz="0" w:space="0" w:color="auto"/>
            <w:bottom w:val="none" w:sz="0" w:space="0" w:color="auto"/>
            <w:right w:val="none" w:sz="0" w:space="0" w:color="auto"/>
          </w:divBdr>
          <w:divsChild>
            <w:div w:id="39347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11846">
      <w:bodyDiv w:val="1"/>
      <w:marLeft w:val="0"/>
      <w:marRight w:val="0"/>
      <w:marTop w:val="0"/>
      <w:marBottom w:val="0"/>
      <w:divBdr>
        <w:top w:val="none" w:sz="0" w:space="0" w:color="auto"/>
        <w:left w:val="none" w:sz="0" w:space="0" w:color="auto"/>
        <w:bottom w:val="none" w:sz="0" w:space="0" w:color="auto"/>
        <w:right w:val="none" w:sz="0" w:space="0" w:color="auto"/>
      </w:divBdr>
      <w:divsChild>
        <w:div w:id="951664041">
          <w:marLeft w:val="0"/>
          <w:marRight w:val="0"/>
          <w:marTop w:val="0"/>
          <w:marBottom w:val="0"/>
          <w:divBdr>
            <w:top w:val="none" w:sz="0" w:space="0" w:color="auto"/>
            <w:left w:val="none" w:sz="0" w:space="0" w:color="auto"/>
            <w:bottom w:val="none" w:sz="0" w:space="0" w:color="auto"/>
            <w:right w:val="none" w:sz="0" w:space="0" w:color="auto"/>
          </w:divBdr>
        </w:div>
      </w:divsChild>
    </w:div>
    <w:div w:id="672608478">
      <w:bodyDiv w:val="1"/>
      <w:marLeft w:val="0"/>
      <w:marRight w:val="0"/>
      <w:marTop w:val="0"/>
      <w:marBottom w:val="0"/>
      <w:divBdr>
        <w:top w:val="none" w:sz="0" w:space="0" w:color="auto"/>
        <w:left w:val="none" w:sz="0" w:space="0" w:color="auto"/>
        <w:bottom w:val="none" w:sz="0" w:space="0" w:color="auto"/>
        <w:right w:val="none" w:sz="0" w:space="0" w:color="auto"/>
      </w:divBdr>
      <w:divsChild>
        <w:div w:id="848443941">
          <w:marLeft w:val="0"/>
          <w:marRight w:val="0"/>
          <w:marTop w:val="0"/>
          <w:marBottom w:val="0"/>
          <w:divBdr>
            <w:top w:val="none" w:sz="0" w:space="0" w:color="auto"/>
            <w:left w:val="none" w:sz="0" w:space="0" w:color="auto"/>
            <w:bottom w:val="none" w:sz="0" w:space="0" w:color="auto"/>
            <w:right w:val="none" w:sz="0" w:space="0" w:color="auto"/>
          </w:divBdr>
        </w:div>
      </w:divsChild>
    </w:div>
    <w:div w:id="810484457">
      <w:bodyDiv w:val="1"/>
      <w:marLeft w:val="0"/>
      <w:marRight w:val="0"/>
      <w:marTop w:val="0"/>
      <w:marBottom w:val="0"/>
      <w:divBdr>
        <w:top w:val="none" w:sz="0" w:space="0" w:color="auto"/>
        <w:left w:val="none" w:sz="0" w:space="0" w:color="auto"/>
        <w:bottom w:val="none" w:sz="0" w:space="0" w:color="auto"/>
        <w:right w:val="none" w:sz="0" w:space="0" w:color="auto"/>
      </w:divBdr>
      <w:divsChild>
        <w:div w:id="2057774180">
          <w:marLeft w:val="0"/>
          <w:marRight w:val="0"/>
          <w:marTop w:val="0"/>
          <w:marBottom w:val="0"/>
          <w:divBdr>
            <w:top w:val="none" w:sz="0" w:space="0" w:color="auto"/>
            <w:left w:val="none" w:sz="0" w:space="0" w:color="auto"/>
            <w:bottom w:val="none" w:sz="0" w:space="0" w:color="auto"/>
            <w:right w:val="none" w:sz="0" w:space="0" w:color="auto"/>
          </w:divBdr>
        </w:div>
      </w:divsChild>
    </w:div>
    <w:div w:id="1229612143">
      <w:bodyDiv w:val="1"/>
      <w:marLeft w:val="0"/>
      <w:marRight w:val="0"/>
      <w:marTop w:val="0"/>
      <w:marBottom w:val="0"/>
      <w:divBdr>
        <w:top w:val="none" w:sz="0" w:space="0" w:color="auto"/>
        <w:left w:val="none" w:sz="0" w:space="0" w:color="auto"/>
        <w:bottom w:val="none" w:sz="0" w:space="0" w:color="auto"/>
        <w:right w:val="none" w:sz="0" w:space="0" w:color="auto"/>
      </w:divBdr>
      <w:divsChild>
        <w:div w:id="1006203760">
          <w:marLeft w:val="0"/>
          <w:marRight w:val="0"/>
          <w:marTop w:val="0"/>
          <w:marBottom w:val="0"/>
          <w:divBdr>
            <w:top w:val="none" w:sz="0" w:space="0" w:color="auto"/>
            <w:left w:val="none" w:sz="0" w:space="0" w:color="auto"/>
            <w:bottom w:val="none" w:sz="0" w:space="0" w:color="auto"/>
            <w:right w:val="none" w:sz="0" w:space="0" w:color="auto"/>
          </w:divBdr>
        </w:div>
      </w:divsChild>
    </w:div>
    <w:div w:id="1840121332">
      <w:bodyDiv w:val="1"/>
      <w:marLeft w:val="0"/>
      <w:marRight w:val="0"/>
      <w:marTop w:val="0"/>
      <w:marBottom w:val="0"/>
      <w:divBdr>
        <w:top w:val="none" w:sz="0" w:space="0" w:color="auto"/>
        <w:left w:val="none" w:sz="0" w:space="0" w:color="auto"/>
        <w:bottom w:val="none" w:sz="0" w:space="0" w:color="auto"/>
        <w:right w:val="none" w:sz="0" w:space="0" w:color="auto"/>
      </w:divBdr>
      <w:divsChild>
        <w:div w:id="534586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55105348842"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58</Pages>
  <Words>18744</Words>
  <Characters>106845</Characters>
  <Application>Microsoft Office Word</Application>
  <DocSecurity>0</DocSecurity>
  <Lines>890</Lines>
  <Paragraphs>250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21</cp:revision>
  <cp:lastPrinted>2021-04-22T13:45:00Z</cp:lastPrinted>
  <dcterms:created xsi:type="dcterms:W3CDTF">2021-04-26T07:37:00Z</dcterms:created>
  <dcterms:modified xsi:type="dcterms:W3CDTF">2022-06-13T07:31:00Z</dcterms:modified>
</cp:coreProperties>
</file>