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C752A2" w14:textId="77777777" w:rsidR="00AB1910" w:rsidRDefault="00901351" w:rsidP="00901351">
      <w:pPr>
        <w:spacing w:after="0"/>
        <w:jc w:val="right"/>
        <w:rPr>
          <w:rFonts w:ascii="Cambria" w:hAnsi="Cambria"/>
          <w:b/>
        </w:rPr>
      </w:pPr>
      <w:r w:rsidRPr="00901351">
        <w:rPr>
          <w:rFonts w:ascii="Cambria" w:hAnsi="Cambria"/>
          <w:b/>
        </w:rPr>
        <w:t>Anexa nr. 3</w:t>
      </w:r>
    </w:p>
    <w:p w14:paraId="1AC752A3" w14:textId="77777777" w:rsidR="00901351" w:rsidRDefault="00901351" w:rsidP="00901351">
      <w:pPr>
        <w:spacing w:after="0"/>
        <w:jc w:val="center"/>
        <w:rPr>
          <w:rFonts w:ascii="Cambria" w:hAnsi="Cambria"/>
          <w:b/>
        </w:rPr>
      </w:pPr>
    </w:p>
    <w:tbl>
      <w:tblPr>
        <w:tblStyle w:val="Tabelgril"/>
        <w:tblW w:w="9214" w:type="dxa"/>
        <w:tblLook w:val="04A0" w:firstRow="1" w:lastRow="0" w:firstColumn="1" w:lastColumn="0" w:noHBand="0" w:noVBand="1"/>
      </w:tblPr>
      <w:tblGrid>
        <w:gridCol w:w="1701"/>
        <w:gridCol w:w="1134"/>
        <w:gridCol w:w="851"/>
        <w:gridCol w:w="5528"/>
      </w:tblGrid>
      <w:tr w:rsidR="00901351" w14:paraId="1AC752A6" w14:textId="77777777" w:rsidTr="004B4F32">
        <w:tc>
          <w:tcPr>
            <w:tcW w:w="3686" w:type="dxa"/>
            <w:gridSpan w:val="3"/>
            <w:tcBorders>
              <w:top w:val="nil"/>
              <w:left w:val="nil"/>
              <w:bottom w:val="nil"/>
              <w:right w:val="nil"/>
            </w:tcBorders>
          </w:tcPr>
          <w:p w14:paraId="1AC752A4" w14:textId="77777777" w:rsidR="00901351" w:rsidRDefault="00901351" w:rsidP="004B4F32">
            <w:pPr>
              <w:ind w:left="-105" w:right="-108"/>
              <w:rPr>
                <w:rFonts w:ascii="Cambria" w:hAnsi="Cambria"/>
                <w:b/>
              </w:rPr>
            </w:pPr>
            <w:r>
              <w:rPr>
                <w:rFonts w:ascii="Cambria" w:hAnsi="Cambria"/>
                <w:b/>
              </w:rPr>
              <w:t>Denumirea operatorului economic</w:t>
            </w:r>
            <w:r w:rsidR="004B4F32">
              <w:rPr>
                <w:rFonts w:ascii="Cambria" w:hAnsi="Cambria"/>
                <w:b/>
              </w:rPr>
              <w:t>:</w:t>
            </w:r>
          </w:p>
        </w:tc>
        <w:tc>
          <w:tcPr>
            <w:tcW w:w="5528" w:type="dxa"/>
            <w:tcBorders>
              <w:top w:val="nil"/>
              <w:left w:val="nil"/>
              <w:bottom w:val="single" w:sz="4" w:space="0" w:color="auto"/>
              <w:right w:val="nil"/>
            </w:tcBorders>
          </w:tcPr>
          <w:p w14:paraId="1AC752A5" w14:textId="77777777" w:rsidR="00901351" w:rsidRDefault="00901351" w:rsidP="001960DD">
            <w:pPr>
              <w:ind w:left="-102" w:right="-109"/>
              <w:rPr>
                <w:rFonts w:ascii="Cambria" w:hAnsi="Cambria"/>
                <w:b/>
              </w:rPr>
            </w:pPr>
          </w:p>
        </w:tc>
      </w:tr>
      <w:tr w:rsidR="00901351" w14:paraId="1AC752A9" w14:textId="77777777" w:rsidTr="00D511E2">
        <w:trPr>
          <w:trHeight w:val="70"/>
        </w:trPr>
        <w:tc>
          <w:tcPr>
            <w:tcW w:w="3686" w:type="dxa"/>
            <w:gridSpan w:val="3"/>
            <w:tcBorders>
              <w:top w:val="nil"/>
              <w:left w:val="nil"/>
              <w:bottom w:val="nil"/>
              <w:right w:val="nil"/>
            </w:tcBorders>
          </w:tcPr>
          <w:p w14:paraId="1AC752A7" w14:textId="77777777" w:rsidR="00901351" w:rsidRPr="00901351" w:rsidRDefault="00901351" w:rsidP="00901351">
            <w:pPr>
              <w:rPr>
                <w:rFonts w:ascii="Cambria" w:hAnsi="Cambria"/>
                <w:b/>
                <w:sz w:val="8"/>
              </w:rPr>
            </w:pPr>
          </w:p>
        </w:tc>
        <w:tc>
          <w:tcPr>
            <w:tcW w:w="5528" w:type="dxa"/>
            <w:tcBorders>
              <w:top w:val="single" w:sz="4" w:space="0" w:color="auto"/>
              <w:left w:val="nil"/>
              <w:bottom w:val="nil"/>
              <w:right w:val="nil"/>
            </w:tcBorders>
          </w:tcPr>
          <w:p w14:paraId="1AC752A8" w14:textId="77777777" w:rsidR="00901351" w:rsidRPr="007D1F21" w:rsidRDefault="007D1F21" w:rsidP="00901351">
            <w:pPr>
              <w:jc w:val="center"/>
              <w:rPr>
                <w:rFonts w:ascii="Cambria" w:hAnsi="Cambria"/>
                <w:b/>
                <w:i/>
              </w:rPr>
            </w:pPr>
            <w:r w:rsidRPr="004B4F32">
              <w:rPr>
                <w:rFonts w:ascii="Cambria" w:hAnsi="Cambria"/>
                <w:b/>
                <w:i/>
                <w:sz w:val="16"/>
              </w:rPr>
              <w:t>(denumirea/numele operatorului economic)</w:t>
            </w:r>
          </w:p>
        </w:tc>
      </w:tr>
      <w:tr w:rsidR="00901351" w14:paraId="1AC752AC" w14:textId="77777777" w:rsidTr="004B4F32">
        <w:tc>
          <w:tcPr>
            <w:tcW w:w="1701" w:type="dxa"/>
            <w:tcBorders>
              <w:top w:val="nil"/>
              <w:left w:val="nil"/>
              <w:bottom w:val="nil"/>
              <w:right w:val="nil"/>
            </w:tcBorders>
          </w:tcPr>
          <w:p w14:paraId="1AC752AA" w14:textId="77777777" w:rsidR="00901351" w:rsidRDefault="004B4F32" w:rsidP="004B4F32">
            <w:pPr>
              <w:ind w:left="-105" w:right="-103"/>
              <w:rPr>
                <w:rFonts w:ascii="Cambria" w:hAnsi="Cambria"/>
                <w:b/>
              </w:rPr>
            </w:pPr>
            <w:r>
              <w:rPr>
                <w:rFonts w:ascii="Cambria" w:hAnsi="Cambria"/>
                <w:b/>
              </w:rPr>
              <w:t>Titlul achiziției:</w:t>
            </w:r>
          </w:p>
        </w:tc>
        <w:tc>
          <w:tcPr>
            <w:tcW w:w="7513" w:type="dxa"/>
            <w:gridSpan w:val="3"/>
            <w:tcBorders>
              <w:top w:val="nil"/>
              <w:left w:val="nil"/>
              <w:bottom w:val="single" w:sz="4" w:space="0" w:color="auto"/>
              <w:right w:val="nil"/>
            </w:tcBorders>
          </w:tcPr>
          <w:p w14:paraId="1AC752AB" w14:textId="7B0BBC29" w:rsidR="00901351" w:rsidRDefault="00175AC5" w:rsidP="00D00C4D">
            <w:pPr>
              <w:ind w:left="-107" w:right="-109"/>
              <w:rPr>
                <w:rFonts w:ascii="Cambria" w:hAnsi="Cambria"/>
                <w:b/>
              </w:rPr>
            </w:pPr>
            <w:r>
              <w:rPr>
                <w:rFonts w:ascii="Cambria" w:hAnsi="Cambria"/>
                <w:b/>
              </w:rPr>
              <w:t>Combustibil</w:t>
            </w:r>
          </w:p>
        </w:tc>
      </w:tr>
      <w:tr w:rsidR="00901351" w14:paraId="1AC752AF" w14:textId="77777777" w:rsidTr="00D511E2">
        <w:trPr>
          <w:trHeight w:val="20"/>
        </w:trPr>
        <w:tc>
          <w:tcPr>
            <w:tcW w:w="1701" w:type="dxa"/>
            <w:tcBorders>
              <w:top w:val="nil"/>
              <w:left w:val="nil"/>
              <w:bottom w:val="nil"/>
              <w:right w:val="nil"/>
            </w:tcBorders>
          </w:tcPr>
          <w:p w14:paraId="1AC752AD" w14:textId="77777777" w:rsidR="00901351" w:rsidRPr="00D511E2" w:rsidRDefault="00901351" w:rsidP="00901351">
            <w:pPr>
              <w:rPr>
                <w:rFonts w:ascii="Cambria" w:hAnsi="Cambria"/>
                <w:b/>
                <w:sz w:val="8"/>
              </w:rPr>
            </w:pPr>
          </w:p>
        </w:tc>
        <w:tc>
          <w:tcPr>
            <w:tcW w:w="7513" w:type="dxa"/>
            <w:gridSpan w:val="3"/>
            <w:tcBorders>
              <w:top w:val="single" w:sz="4" w:space="0" w:color="auto"/>
              <w:left w:val="nil"/>
              <w:bottom w:val="nil"/>
              <w:right w:val="nil"/>
            </w:tcBorders>
          </w:tcPr>
          <w:p w14:paraId="1AC752AE" w14:textId="77777777" w:rsidR="00901351" w:rsidRPr="00901351" w:rsidRDefault="00901351" w:rsidP="00901351">
            <w:pPr>
              <w:jc w:val="center"/>
              <w:rPr>
                <w:rFonts w:ascii="Cambria" w:hAnsi="Cambria"/>
                <w:b/>
                <w:i/>
                <w:sz w:val="18"/>
              </w:rPr>
            </w:pPr>
            <w:r w:rsidRPr="004B4F32">
              <w:rPr>
                <w:rFonts w:ascii="Cambria" w:hAnsi="Cambria"/>
                <w:b/>
                <w:i/>
                <w:sz w:val="16"/>
              </w:rPr>
              <w:t>(Denumirea completă a procedurii de achiziție)</w:t>
            </w:r>
          </w:p>
        </w:tc>
      </w:tr>
      <w:tr w:rsidR="00901351" w14:paraId="1AC752B2" w14:textId="77777777" w:rsidTr="004B4F32">
        <w:tc>
          <w:tcPr>
            <w:tcW w:w="2835" w:type="dxa"/>
            <w:gridSpan w:val="2"/>
            <w:tcBorders>
              <w:top w:val="nil"/>
              <w:left w:val="nil"/>
              <w:bottom w:val="nil"/>
              <w:right w:val="nil"/>
            </w:tcBorders>
          </w:tcPr>
          <w:p w14:paraId="1AC752B0" w14:textId="77777777" w:rsidR="00901351" w:rsidRPr="004B4F32" w:rsidRDefault="00901351" w:rsidP="004B4F32">
            <w:pPr>
              <w:ind w:left="-105" w:right="-112"/>
              <w:rPr>
                <w:rFonts w:ascii="Cambria" w:hAnsi="Cambria"/>
                <w:b/>
                <w:lang w:val="en-US"/>
              </w:rPr>
            </w:pPr>
            <w:r>
              <w:rPr>
                <w:rFonts w:ascii="Cambria" w:hAnsi="Cambria"/>
                <w:b/>
              </w:rPr>
              <w:t>Nr. procedurii de achiziție</w:t>
            </w:r>
            <w:r w:rsidR="004B4F32">
              <w:rPr>
                <w:rFonts w:ascii="Cambria" w:hAnsi="Cambria"/>
                <w:b/>
                <w:lang w:val="en-US"/>
              </w:rPr>
              <w:t>:</w:t>
            </w:r>
          </w:p>
        </w:tc>
        <w:tc>
          <w:tcPr>
            <w:tcW w:w="6379" w:type="dxa"/>
            <w:gridSpan w:val="2"/>
            <w:tcBorders>
              <w:top w:val="nil"/>
              <w:left w:val="nil"/>
              <w:bottom w:val="single" w:sz="4" w:space="0" w:color="auto"/>
              <w:right w:val="nil"/>
            </w:tcBorders>
          </w:tcPr>
          <w:p w14:paraId="1AC752B1" w14:textId="21A7E95D" w:rsidR="00901351" w:rsidRPr="00C9154D" w:rsidRDefault="00901351" w:rsidP="004B4F32">
            <w:pPr>
              <w:ind w:left="-113" w:right="-109"/>
              <w:rPr>
                <w:rFonts w:ascii="Cambria" w:hAnsi="Cambria"/>
                <w:b/>
              </w:rPr>
            </w:pPr>
            <w:bookmarkStart w:id="0" w:name="_GoBack"/>
            <w:bookmarkEnd w:id="0"/>
          </w:p>
        </w:tc>
      </w:tr>
      <w:tr w:rsidR="00901351" w14:paraId="1AC752B5" w14:textId="77777777" w:rsidTr="004B4F32">
        <w:tc>
          <w:tcPr>
            <w:tcW w:w="2835" w:type="dxa"/>
            <w:gridSpan w:val="2"/>
            <w:tcBorders>
              <w:top w:val="nil"/>
              <w:left w:val="nil"/>
              <w:bottom w:val="nil"/>
              <w:right w:val="nil"/>
            </w:tcBorders>
          </w:tcPr>
          <w:p w14:paraId="1AC752B3" w14:textId="77777777" w:rsidR="00901351" w:rsidRDefault="00901351" w:rsidP="00901351">
            <w:pPr>
              <w:rPr>
                <w:rFonts w:ascii="Cambria" w:hAnsi="Cambria"/>
                <w:b/>
              </w:rPr>
            </w:pPr>
          </w:p>
        </w:tc>
        <w:tc>
          <w:tcPr>
            <w:tcW w:w="6379" w:type="dxa"/>
            <w:gridSpan w:val="2"/>
            <w:tcBorders>
              <w:top w:val="single" w:sz="4" w:space="0" w:color="auto"/>
              <w:left w:val="nil"/>
              <w:bottom w:val="nil"/>
              <w:right w:val="nil"/>
            </w:tcBorders>
          </w:tcPr>
          <w:p w14:paraId="1AC752B4" w14:textId="77777777" w:rsidR="00901351" w:rsidRPr="00901351" w:rsidRDefault="00901351" w:rsidP="00901351">
            <w:pPr>
              <w:jc w:val="center"/>
              <w:rPr>
                <w:rFonts w:ascii="Cambria" w:hAnsi="Cambria"/>
                <w:b/>
                <w:i/>
                <w:sz w:val="18"/>
              </w:rPr>
            </w:pPr>
            <w:r w:rsidRPr="004B4F32">
              <w:rPr>
                <w:rFonts w:ascii="Cambria" w:hAnsi="Cambria"/>
                <w:b/>
                <w:i/>
                <w:sz w:val="16"/>
              </w:rPr>
              <w:t xml:space="preserve">(Nr. procedurii de achiziții conform </w:t>
            </w:r>
            <w:proofErr w:type="spellStart"/>
            <w:r w:rsidRPr="004B4F32">
              <w:rPr>
                <w:rFonts w:ascii="Cambria" w:hAnsi="Cambria"/>
                <w:b/>
                <w:i/>
                <w:sz w:val="16"/>
              </w:rPr>
              <w:t>MTender</w:t>
            </w:r>
            <w:proofErr w:type="spellEnd"/>
            <w:r w:rsidRPr="004B4F32">
              <w:rPr>
                <w:rFonts w:ascii="Cambria" w:hAnsi="Cambria"/>
                <w:b/>
                <w:i/>
                <w:sz w:val="16"/>
              </w:rPr>
              <w:t>)</w:t>
            </w:r>
          </w:p>
        </w:tc>
      </w:tr>
    </w:tbl>
    <w:p w14:paraId="1AC752B6" w14:textId="77777777" w:rsidR="00901351" w:rsidRDefault="00901351" w:rsidP="00901351">
      <w:pPr>
        <w:spacing w:after="0"/>
        <w:jc w:val="center"/>
        <w:rPr>
          <w:rFonts w:ascii="Cambria" w:hAnsi="Cambria"/>
          <w:b/>
        </w:rPr>
      </w:pPr>
    </w:p>
    <w:p w14:paraId="1AC752B7" w14:textId="77777777" w:rsidR="00901351" w:rsidRDefault="00901351" w:rsidP="00901351">
      <w:pPr>
        <w:spacing w:after="0"/>
        <w:jc w:val="center"/>
        <w:rPr>
          <w:rFonts w:ascii="Cambria" w:hAnsi="Cambria"/>
          <w:b/>
        </w:rPr>
      </w:pPr>
      <w:r>
        <w:rPr>
          <w:rFonts w:ascii="Cambria" w:hAnsi="Cambria"/>
          <w:b/>
        </w:rPr>
        <w:t>DECLARAȚIE</w:t>
      </w:r>
    </w:p>
    <w:p w14:paraId="1AC752B8" w14:textId="77777777" w:rsidR="00901351" w:rsidRDefault="00901351" w:rsidP="005C61D8">
      <w:pPr>
        <w:spacing w:after="240"/>
        <w:jc w:val="center"/>
        <w:rPr>
          <w:rFonts w:ascii="Cambria" w:hAnsi="Cambria"/>
          <w:b/>
        </w:rPr>
      </w:pPr>
      <w:r w:rsidRPr="00901351">
        <w:rPr>
          <w:rFonts w:ascii="Cambria" w:hAnsi="Cambria"/>
          <w:b/>
        </w:rPr>
        <w:t>pe proprie răspundere privind îndeplinirea criteriilor de calificare și selecție</w:t>
      </w:r>
    </w:p>
    <w:tbl>
      <w:tblPr>
        <w:tblStyle w:val="Tabelgril"/>
        <w:tblW w:w="0" w:type="auto"/>
        <w:tblLook w:val="04A0" w:firstRow="1" w:lastRow="0" w:firstColumn="1" w:lastColumn="0" w:noHBand="0" w:noVBand="1"/>
      </w:tblPr>
      <w:tblGrid>
        <w:gridCol w:w="1413"/>
        <w:gridCol w:w="2403"/>
        <w:gridCol w:w="2271"/>
        <w:gridCol w:w="3116"/>
      </w:tblGrid>
      <w:tr w:rsidR="004B4F32" w14:paraId="1AC752BD" w14:textId="77777777" w:rsidTr="002308F0">
        <w:tc>
          <w:tcPr>
            <w:tcW w:w="1413" w:type="dxa"/>
            <w:tcBorders>
              <w:top w:val="nil"/>
              <w:left w:val="nil"/>
              <w:bottom w:val="nil"/>
              <w:right w:val="nil"/>
            </w:tcBorders>
          </w:tcPr>
          <w:p w14:paraId="1AC752B9" w14:textId="77777777" w:rsidR="004B4F32" w:rsidRPr="004B4F32" w:rsidRDefault="004B4F32" w:rsidP="004B4F32">
            <w:pPr>
              <w:ind w:left="-120" w:right="-78"/>
              <w:rPr>
                <w:rFonts w:ascii="Cambria" w:hAnsi="Cambria"/>
              </w:rPr>
            </w:pPr>
            <w:r w:rsidRPr="004B4F32">
              <w:rPr>
                <w:rFonts w:ascii="Cambria" w:hAnsi="Cambria"/>
              </w:rPr>
              <w:t>Subsemnatul,</w:t>
            </w:r>
          </w:p>
        </w:tc>
        <w:tc>
          <w:tcPr>
            <w:tcW w:w="2403" w:type="dxa"/>
            <w:tcBorders>
              <w:top w:val="nil"/>
              <w:left w:val="nil"/>
              <w:bottom w:val="single" w:sz="4" w:space="0" w:color="auto"/>
              <w:right w:val="nil"/>
            </w:tcBorders>
          </w:tcPr>
          <w:p w14:paraId="1AC752BA" w14:textId="77777777" w:rsidR="004B4F32" w:rsidRPr="004B4F32" w:rsidRDefault="004B4F32" w:rsidP="004B4F32">
            <w:pPr>
              <w:ind w:left="-120" w:right="-78"/>
              <w:rPr>
                <w:rFonts w:ascii="Cambria" w:hAnsi="Cambria"/>
              </w:rPr>
            </w:pPr>
          </w:p>
        </w:tc>
        <w:tc>
          <w:tcPr>
            <w:tcW w:w="2271" w:type="dxa"/>
            <w:tcBorders>
              <w:top w:val="nil"/>
              <w:left w:val="nil"/>
              <w:bottom w:val="nil"/>
              <w:right w:val="nil"/>
            </w:tcBorders>
          </w:tcPr>
          <w:p w14:paraId="1AC752BB" w14:textId="77777777" w:rsidR="004B4F32" w:rsidRPr="004B4F32" w:rsidRDefault="004B4F32" w:rsidP="004B4F32">
            <w:pPr>
              <w:ind w:left="-120" w:right="-78"/>
              <w:rPr>
                <w:rFonts w:ascii="Cambria" w:hAnsi="Cambria"/>
              </w:rPr>
            </w:pPr>
            <w:r>
              <w:rPr>
                <w:rFonts w:ascii="Cambria" w:hAnsi="Cambria"/>
              </w:rPr>
              <w:t>reprezentantul legal al</w:t>
            </w:r>
          </w:p>
        </w:tc>
        <w:tc>
          <w:tcPr>
            <w:tcW w:w="3116" w:type="dxa"/>
            <w:tcBorders>
              <w:top w:val="nil"/>
              <w:left w:val="nil"/>
              <w:bottom w:val="single" w:sz="4" w:space="0" w:color="auto"/>
              <w:right w:val="nil"/>
            </w:tcBorders>
          </w:tcPr>
          <w:p w14:paraId="1AC752BC" w14:textId="77777777" w:rsidR="004B4F32" w:rsidRPr="004B4F32" w:rsidRDefault="004B4F32" w:rsidP="004B4F32">
            <w:pPr>
              <w:ind w:left="-120" w:right="-78"/>
              <w:rPr>
                <w:rFonts w:ascii="Cambria" w:hAnsi="Cambria"/>
              </w:rPr>
            </w:pPr>
          </w:p>
        </w:tc>
      </w:tr>
      <w:tr w:rsidR="004B4F32" w14:paraId="1AC752C2" w14:textId="77777777" w:rsidTr="002308F0">
        <w:tc>
          <w:tcPr>
            <w:tcW w:w="1413" w:type="dxa"/>
            <w:tcBorders>
              <w:top w:val="nil"/>
              <w:left w:val="nil"/>
              <w:bottom w:val="nil"/>
              <w:right w:val="nil"/>
            </w:tcBorders>
          </w:tcPr>
          <w:p w14:paraId="1AC752BE" w14:textId="77777777" w:rsidR="004B4F32" w:rsidRPr="004B4F32" w:rsidRDefault="004B4F32" w:rsidP="004B4F32">
            <w:pPr>
              <w:ind w:left="-120" w:right="-78"/>
              <w:rPr>
                <w:rFonts w:ascii="Cambria" w:hAnsi="Cambria"/>
              </w:rPr>
            </w:pPr>
          </w:p>
        </w:tc>
        <w:tc>
          <w:tcPr>
            <w:tcW w:w="2403" w:type="dxa"/>
            <w:tcBorders>
              <w:top w:val="single" w:sz="4" w:space="0" w:color="auto"/>
              <w:left w:val="nil"/>
              <w:bottom w:val="nil"/>
              <w:right w:val="nil"/>
            </w:tcBorders>
          </w:tcPr>
          <w:p w14:paraId="1AC752BF" w14:textId="77777777" w:rsidR="004B4F32" w:rsidRPr="004B4F32" w:rsidRDefault="004B4F32" w:rsidP="004B4F32">
            <w:pPr>
              <w:ind w:left="-120" w:right="-78"/>
              <w:jc w:val="center"/>
              <w:rPr>
                <w:rFonts w:ascii="Cambria" w:hAnsi="Cambria"/>
                <w:b/>
                <w:i/>
              </w:rPr>
            </w:pPr>
            <w:r w:rsidRPr="004B4F32">
              <w:rPr>
                <w:rFonts w:ascii="Cambria" w:hAnsi="Cambria"/>
                <w:b/>
                <w:i/>
                <w:sz w:val="16"/>
              </w:rPr>
              <w:t>(numele și prenumele)</w:t>
            </w:r>
          </w:p>
        </w:tc>
        <w:tc>
          <w:tcPr>
            <w:tcW w:w="2271" w:type="dxa"/>
            <w:tcBorders>
              <w:top w:val="nil"/>
              <w:left w:val="nil"/>
              <w:bottom w:val="nil"/>
              <w:right w:val="nil"/>
            </w:tcBorders>
          </w:tcPr>
          <w:p w14:paraId="1AC752C0" w14:textId="77777777" w:rsidR="004B4F32" w:rsidRPr="004B4F32" w:rsidRDefault="004B4F32" w:rsidP="004B4F32">
            <w:pPr>
              <w:ind w:left="-120" w:right="-78"/>
              <w:rPr>
                <w:rFonts w:ascii="Cambria" w:hAnsi="Cambria"/>
              </w:rPr>
            </w:pPr>
          </w:p>
        </w:tc>
        <w:tc>
          <w:tcPr>
            <w:tcW w:w="3116" w:type="dxa"/>
            <w:tcBorders>
              <w:top w:val="single" w:sz="4" w:space="0" w:color="auto"/>
              <w:left w:val="nil"/>
              <w:bottom w:val="nil"/>
              <w:right w:val="nil"/>
            </w:tcBorders>
          </w:tcPr>
          <w:p w14:paraId="1AC752C1" w14:textId="77777777" w:rsidR="004B4F32" w:rsidRPr="004B4F32" w:rsidRDefault="004B4F32" w:rsidP="004B4F32">
            <w:pPr>
              <w:ind w:left="-120" w:right="-78"/>
              <w:jc w:val="center"/>
              <w:rPr>
                <w:rFonts w:ascii="Cambria" w:hAnsi="Cambria"/>
                <w:b/>
                <w:i/>
              </w:rPr>
            </w:pPr>
            <w:r w:rsidRPr="004B4F32">
              <w:rPr>
                <w:rFonts w:ascii="Cambria" w:hAnsi="Cambria"/>
                <w:b/>
                <w:i/>
                <w:sz w:val="16"/>
              </w:rPr>
              <w:t>(denumirea operatorului economic)</w:t>
            </w:r>
          </w:p>
        </w:tc>
      </w:tr>
    </w:tbl>
    <w:p w14:paraId="1AC752C9" w14:textId="0C369B4B" w:rsidR="004B4F32" w:rsidRDefault="00F876FA" w:rsidP="00F876FA">
      <w:pPr>
        <w:ind w:right="-78"/>
        <w:jc w:val="both"/>
        <w:rPr>
          <w:rFonts w:ascii="Cambria" w:hAnsi="Cambria" w:cs="Times New Roman"/>
        </w:rPr>
      </w:pPr>
      <w:r w:rsidRPr="00AF3E47">
        <w:rPr>
          <w:rFonts w:ascii="Cambria" w:hAnsi="Cambria" w:cs="Times New Roman"/>
        </w:rPr>
        <w:t>în ca</w:t>
      </w:r>
      <w:r>
        <w:rPr>
          <w:rFonts w:ascii="Cambria" w:hAnsi="Cambria" w:cs="Times New Roman"/>
        </w:rPr>
        <w:t xml:space="preserve">litate de ofertant, la achiziția </w:t>
      </w:r>
      <w:r w:rsidR="00175AC5">
        <w:rPr>
          <w:rFonts w:ascii="Cambria" w:hAnsi="Cambria"/>
          <w:b/>
        </w:rPr>
        <w:t>Combustibilului</w:t>
      </w:r>
      <w:r w:rsidR="0026524F" w:rsidRPr="00AF3E47">
        <w:rPr>
          <w:rStyle w:val="Bodytext7NotItalic"/>
          <w:rFonts w:ascii="Cambria" w:eastAsia="Corbel" w:hAnsi="Cambria" w:cs="Times New Roman"/>
          <w:i w:val="0"/>
        </w:rPr>
        <w:t xml:space="preserve"> </w:t>
      </w:r>
      <w:r w:rsidR="005C61D8" w:rsidRPr="00AF3E47">
        <w:rPr>
          <w:rStyle w:val="Bodytext7NotItalic"/>
          <w:rFonts w:ascii="Cambria" w:eastAsia="Corbel" w:hAnsi="Cambria" w:cs="Times New Roman"/>
          <w:i w:val="0"/>
        </w:rPr>
        <w:t>organizată de</w:t>
      </w:r>
      <w:r w:rsidR="005C61D8">
        <w:rPr>
          <w:rStyle w:val="Bodytext7NotItalic"/>
          <w:rFonts w:ascii="Cambria" w:eastAsia="Corbel" w:hAnsi="Cambria" w:cs="Times New Roman"/>
          <w:i w:val="0"/>
        </w:rPr>
        <w:t xml:space="preserve"> către</w:t>
      </w:r>
      <w:r w:rsidR="005C61D8" w:rsidRPr="00AF3E47">
        <w:rPr>
          <w:rStyle w:val="Bodytext7NotItalic"/>
          <w:rFonts w:ascii="Cambria" w:eastAsia="Corbel" w:hAnsi="Cambria" w:cs="Times New Roman"/>
        </w:rPr>
        <w:t xml:space="preserve"> </w:t>
      </w:r>
      <w:proofErr w:type="spellStart"/>
      <w:r w:rsidR="005C61D8" w:rsidRPr="005C61D8">
        <w:rPr>
          <w:rStyle w:val="Bodytext7NotItalic"/>
          <w:rFonts w:ascii="Cambria" w:eastAsia="Corbel" w:hAnsi="Cambria" w:cs="Times New Roman"/>
          <w:b/>
          <w:u w:val="single"/>
        </w:rPr>
        <w:t>Î.S.”Poșta</w:t>
      </w:r>
      <w:proofErr w:type="spellEnd"/>
      <w:r w:rsidR="005C61D8" w:rsidRPr="005C61D8">
        <w:rPr>
          <w:rStyle w:val="Bodytext7NotItalic"/>
          <w:rFonts w:ascii="Cambria" w:eastAsia="Corbel" w:hAnsi="Cambria" w:cs="Times New Roman"/>
          <w:b/>
          <w:u w:val="single"/>
        </w:rPr>
        <w:t xml:space="preserve"> Moldovei”</w:t>
      </w:r>
      <w:r w:rsidR="005C61D8" w:rsidRPr="005C61D8">
        <w:rPr>
          <w:rFonts w:ascii="Cambria" w:hAnsi="Cambria" w:cs="Times New Roman"/>
          <w:b/>
          <w:u w:val="single"/>
        </w:rPr>
        <w:t>,</w:t>
      </w:r>
      <w:r w:rsidR="005C61D8" w:rsidRPr="00AF3E47">
        <w:rPr>
          <w:rFonts w:ascii="Cambria" w:hAnsi="Cambria" w:cs="Times New Roman"/>
        </w:rPr>
        <w:t xml:space="preserve"> declar pe propria răspundere, sub sancțiunea excluderii din procedura de achiziție și a sancțiunilor aplicate faptei de fals în acte publice, că în</w:t>
      </w:r>
      <w:r w:rsidR="00D20B02">
        <w:rPr>
          <w:rFonts w:ascii="Cambria" w:hAnsi="Cambria" w:cs="Times New Roman"/>
        </w:rPr>
        <w:t xml:space="preserve"> conformitate cu</w:t>
      </w:r>
      <w:r w:rsidR="005C61D8" w:rsidRPr="00AF3E47">
        <w:rPr>
          <w:rFonts w:ascii="Cambria" w:hAnsi="Cambria" w:cs="Times New Roman"/>
        </w:rPr>
        <w:t xml:space="preserve"> situațiile prevăzute la:</w:t>
      </w:r>
    </w:p>
    <w:p w14:paraId="1AC752CA" w14:textId="7EB5FA1B"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67</w:t>
      </w:r>
      <w:r w:rsidR="001E6123">
        <w:rPr>
          <w:rFonts w:ascii="Cambria" w:hAnsi="Cambria"/>
          <w:b/>
        </w:rPr>
        <w:t>, alin. (3)</w:t>
      </w:r>
      <w:r w:rsidR="008910AF">
        <w:rPr>
          <w:rFonts w:ascii="Cambria" w:hAnsi="Cambria"/>
          <w:b/>
        </w:rPr>
        <w:t xml:space="preserve"> și (4)</w:t>
      </w:r>
      <w:r w:rsidR="005C61D8">
        <w:rPr>
          <w:rFonts w:ascii="Cambria" w:hAnsi="Cambria"/>
          <w:b/>
        </w:rPr>
        <w:t xml:space="preserve"> al Legii nr. 74 din 2020 </w:t>
      </w:r>
      <w:r w:rsidR="005C61D8" w:rsidRPr="005C61D8">
        <w:rPr>
          <w:rFonts w:ascii="Cambria" w:hAnsi="Cambria"/>
          <w:b/>
        </w:rPr>
        <w:t>privind achizițiile în sectoarele energeticii</w:t>
      </w:r>
      <w:r w:rsidR="005C61D8">
        <w:rPr>
          <w:rFonts w:ascii="Cambria" w:hAnsi="Cambria"/>
          <w:b/>
        </w:rPr>
        <w:t xml:space="preserve">, </w:t>
      </w:r>
      <w:r w:rsidR="005C61D8" w:rsidRPr="005C61D8">
        <w:rPr>
          <w:rFonts w:ascii="Cambria" w:hAnsi="Cambria"/>
          <w:b/>
        </w:rPr>
        <w:t>apei, transporturilor și serviciilor poștale</w:t>
      </w:r>
      <w:r>
        <w:rPr>
          <w:rFonts w:ascii="Cambria" w:hAnsi="Cambria"/>
          <w:b/>
          <w:lang w:val="en-US"/>
        </w:rPr>
        <w:t>:</w:t>
      </w:r>
    </w:p>
    <w:p w14:paraId="1AC752CB" w14:textId="304FF80B" w:rsidR="003666E2" w:rsidRPr="008910AF"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color w:val="333333"/>
          <w:shd w:val="clear" w:color="auto" w:fill="FFFFFF"/>
        </w:rPr>
        <w:t>Î</w:t>
      </w:r>
      <w:r w:rsidRPr="003666E2">
        <w:rPr>
          <w:rFonts w:ascii="Cambria" w:hAnsi="Cambria"/>
          <w:color w:val="333333"/>
          <w:shd w:val="clear" w:color="auto" w:fill="FFFFFF"/>
        </w:rPr>
        <w:t xml:space="preserve">n ultimii 5 ani, </w:t>
      </w:r>
      <w:r>
        <w:rPr>
          <w:rFonts w:ascii="Cambria" w:hAnsi="Cambria"/>
          <w:color w:val="333333"/>
          <w:shd w:val="clear" w:color="auto" w:fill="FFFFFF"/>
        </w:rPr>
        <w:t xml:space="preserve">nu </w:t>
      </w:r>
      <w:r w:rsidRPr="003666E2">
        <w:rPr>
          <w:rFonts w:ascii="Cambria" w:hAnsi="Cambria"/>
          <w:color w:val="333333"/>
          <w:shd w:val="clear" w:color="auto" w:fill="FFFFFF"/>
        </w:rPr>
        <w:t>a</w:t>
      </w:r>
      <w:r>
        <w:rPr>
          <w:rFonts w:ascii="Cambria" w:hAnsi="Cambria"/>
          <w:color w:val="333333"/>
          <w:shd w:val="clear" w:color="auto" w:fill="FFFFFF"/>
        </w:rPr>
        <w:t>m</w:t>
      </w:r>
      <w:r w:rsidRPr="003666E2">
        <w:rPr>
          <w:rFonts w:ascii="Cambria" w:hAnsi="Cambria"/>
          <w:color w:val="333333"/>
          <w:shd w:val="clear" w:color="auto" w:fill="FFFFFF"/>
        </w:rPr>
        <w:t xml:space="preserve"> fost condamna</w:t>
      </w:r>
      <w:r>
        <w:rPr>
          <w:rFonts w:ascii="Cambria" w:hAnsi="Cambria"/>
          <w:color w:val="333333"/>
          <w:shd w:val="clear" w:color="auto" w:fill="FFFFFF"/>
        </w:rPr>
        <w:t>ți</w:t>
      </w:r>
      <w:r w:rsidRPr="003666E2">
        <w:rPr>
          <w:rFonts w:ascii="Cambria" w:hAnsi="Cambria"/>
          <w:color w:val="333333"/>
          <w:shd w:val="clear" w:color="auto" w:fill="FFFFFF"/>
        </w:rPr>
        <w: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14:paraId="06EB9870" w14:textId="07F9287C" w:rsidR="008910AF" w:rsidRPr="001B656F" w:rsidRDefault="008910AF" w:rsidP="001B656F">
      <w:pPr>
        <w:pStyle w:val="Listparagraf"/>
        <w:numPr>
          <w:ilvl w:val="1"/>
          <w:numId w:val="1"/>
        </w:numPr>
        <w:tabs>
          <w:tab w:val="left" w:pos="993"/>
        </w:tabs>
        <w:spacing w:after="0"/>
        <w:ind w:left="0" w:firstLine="567"/>
        <w:jc w:val="both"/>
        <w:rPr>
          <w:rFonts w:ascii="Cambria" w:hAnsi="Cambria"/>
          <w:b/>
        </w:rPr>
      </w:pPr>
      <w:r w:rsidRPr="008910A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hotărâre definitivă a unei instanțe de judecată pentru infracțiunile prevăzute la </w:t>
      </w:r>
      <w:r w:rsidRPr="008910AF">
        <w:rPr>
          <w:rFonts w:ascii="Cambria" w:hAnsi="Cambria"/>
          <w:b/>
          <w:color w:val="000000"/>
          <w:shd w:val="clear" w:color="auto" w:fill="FFFFFF"/>
        </w:rPr>
        <w:t xml:space="preserve">pct. </w:t>
      </w:r>
      <w:r>
        <w:rPr>
          <w:rFonts w:ascii="Cambria" w:hAnsi="Cambria"/>
          <w:b/>
          <w:color w:val="000000"/>
          <w:shd w:val="clear" w:color="auto" w:fill="FFFFFF"/>
        </w:rPr>
        <w:t>1.1</w:t>
      </w:r>
      <w:r w:rsidRPr="008910AF">
        <w:rPr>
          <w:rFonts w:ascii="Cambria" w:hAnsi="Cambria"/>
          <w:b/>
          <w:color w:val="000000"/>
          <w:shd w:val="clear" w:color="auto" w:fill="FFFFFF"/>
        </w:rPr>
        <w:t>.</w:t>
      </w:r>
      <w:r w:rsidRPr="008910AF">
        <w:rPr>
          <w:rFonts w:ascii="Cambria" w:hAnsi="Cambria"/>
          <w:color w:val="000000"/>
          <w:shd w:val="clear" w:color="auto" w:fill="FFFFFF"/>
          <w:lang w:val="en-US"/>
        </w:rPr>
        <w:t>;</w:t>
      </w:r>
    </w:p>
    <w:p w14:paraId="1AC752CC" w14:textId="76755EA7"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68 al Legii</w:t>
      </w:r>
      <w:r w:rsidR="001E6123">
        <w:rPr>
          <w:rFonts w:ascii="Cambria" w:hAnsi="Cambria"/>
          <w:b/>
        </w:rPr>
        <w:t>, alin. (1)</w:t>
      </w:r>
      <w:r>
        <w:rPr>
          <w:rFonts w:ascii="Cambria" w:hAnsi="Cambria"/>
          <w:b/>
        </w:rPr>
        <w:t xml:space="preserve">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CD" w14:textId="77777777" w:rsidR="00C12B18" w:rsidRPr="00C12B18"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lang w:val="en-US"/>
        </w:rPr>
        <w:t xml:space="preserve">Nu ne </w:t>
      </w:r>
      <w:r>
        <w:rPr>
          <w:rFonts w:ascii="Cambria" w:hAnsi="Cambria"/>
        </w:rPr>
        <w:t>aflăm în oricar</w:t>
      </w:r>
      <w:r w:rsidR="00C12B18">
        <w:rPr>
          <w:rFonts w:ascii="Cambria" w:hAnsi="Cambria"/>
        </w:rPr>
        <w:t>e dintre situațiile prevăzute la</w:t>
      </w:r>
      <w:r>
        <w:rPr>
          <w:rFonts w:ascii="Cambria" w:hAnsi="Cambria"/>
        </w:rPr>
        <w:t xml:space="preserve"> art. 19</w:t>
      </w:r>
      <w:r w:rsidR="00C12B18">
        <w:rPr>
          <w:rFonts w:ascii="Cambria" w:hAnsi="Cambria"/>
        </w:rPr>
        <w:t xml:space="preserve"> al Legii 131 din 2015 </w:t>
      </w:r>
      <w:r w:rsidR="00C12B18" w:rsidRPr="00C12B18">
        <w:rPr>
          <w:rFonts w:ascii="Cambria" w:hAnsi="Cambria"/>
        </w:rPr>
        <w:t>privind achizițiile publice</w:t>
      </w:r>
      <w:r w:rsidR="00C12B18">
        <w:rPr>
          <w:rFonts w:ascii="Cambria" w:hAnsi="Cambria"/>
          <w:lang w:val="en-US"/>
        </w:rPr>
        <w:t>:</w:t>
      </w:r>
    </w:p>
    <w:p w14:paraId="1AC752CE" w14:textId="77777777" w:rsidR="00C12B18" w:rsidRPr="00C12B18" w:rsidRDefault="001C40DA" w:rsidP="006331F1">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Î</w:t>
      </w:r>
      <w:r w:rsidR="00C12B18" w:rsidRPr="00C12B18">
        <w:rPr>
          <w:rFonts w:ascii="Cambria" w:hAnsi="Cambria"/>
          <w:color w:val="000000"/>
          <w:shd w:val="clear" w:color="auto" w:fill="FFFFFF"/>
        </w:rPr>
        <w:t xml:space="preserve">n ultimii 5 ani, </w:t>
      </w:r>
      <w:r w:rsidR="00C12B18" w:rsidRPr="00C12B18">
        <w:rPr>
          <w:rFonts w:ascii="Cambria" w:hAnsi="Cambria"/>
          <w:color w:val="333333"/>
          <w:shd w:val="clear" w:color="auto" w:fill="FFFFFF"/>
        </w:rPr>
        <w:t>nu am fost condamnați</w:t>
      </w:r>
      <w:r w:rsidR="00C12B18" w:rsidRPr="00C12B18">
        <w:rPr>
          <w:rFonts w:ascii="Cambria" w:hAnsi="Cambria"/>
          <w:color w:val="000000"/>
          <w:shd w:val="clear" w:color="auto" w:fill="FFFFFF"/>
        </w:rPr>
        <w:t xml:space="preserve">, prin </w:t>
      </w:r>
      <w:r w:rsidR="00834CDF" w:rsidRPr="00C12B18">
        <w:rPr>
          <w:rFonts w:ascii="Cambria" w:hAnsi="Cambria"/>
          <w:color w:val="000000"/>
          <w:shd w:val="clear" w:color="auto" w:fill="FFFFFF"/>
        </w:rPr>
        <w:t>hotărârea</w:t>
      </w:r>
      <w:r w:rsidR="00C12B18" w:rsidRPr="00C12B18">
        <w:rPr>
          <w:rFonts w:ascii="Cambria" w:hAnsi="Cambria"/>
          <w:color w:val="000000"/>
          <w:shd w:val="clear" w:color="auto" w:fill="FFFFFF"/>
        </w:rPr>
        <w:t xml:space="preserve"> definitivă a unei </w:t>
      </w:r>
      <w:r w:rsidR="00834CDF" w:rsidRPr="00C12B18">
        <w:rPr>
          <w:rFonts w:ascii="Cambria" w:hAnsi="Cambria"/>
          <w:color w:val="000000"/>
          <w:shd w:val="clear" w:color="auto" w:fill="FFFFFF"/>
        </w:rPr>
        <w:t>instanțe</w:t>
      </w:r>
      <w:r w:rsidR="00C12B18" w:rsidRPr="00C12B18">
        <w:rPr>
          <w:rFonts w:ascii="Cambria" w:hAnsi="Cambria"/>
          <w:color w:val="000000"/>
          <w:shd w:val="clear" w:color="auto" w:fill="FFFFFF"/>
        </w:rPr>
        <w:t xml:space="preserve"> </w:t>
      </w:r>
      <w:r w:rsidR="00834CDF" w:rsidRPr="00C12B18">
        <w:rPr>
          <w:rFonts w:ascii="Cambria" w:hAnsi="Cambria"/>
          <w:color w:val="000000"/>
          <w:shd w:val="clear" w:color="auto" w:fill="FFFFFF"/>
        </w:rPr>
        <w:t>judecătorești</w:t>
      </w:r>
      <w:r w:rsidR="00C12B18" w:rsidRPr="00C12B18">
        <w:rPr>
          <w:rFonts w:ascii="Cambria" w:hAnsi="Cambria"/>
          <w:color w:val="000000"/>
          <w:shd w:val="clear" w:color="auto" w:fill="FFFFFF"/>
        </w:rPr>
        <w:t xml:space="preserve">, pentru participare la </w:t>
      </w:r>
      <w:r w:rsidR="00834CDF" w:rsidRPr="00C12B18">
        <w:rPr>
          <w:rFonts w:ascii="Cambria" w:hAnsi="Cambria"/>
          <w:color w:val="000000"/>
          <w:shd w:val="clear" w:color="auto" w:fill="FFFFFF"/>
        </w:rPr>
        <w:t>activități</w:t>
      </w:r>
      <w:r w:rsidR="00C12B18" w:rsidRPr="00C12B18">
        <w:rPr>
          <w:rFonts w:ascii="Cambria" w:hAnsi="Cambria"/>
          <w:color w:val="000000"/>
          <w:shd w:val="clear" w:color="auto" w:fill="FFFFFF"/>
        </w:rPr>
        <w:t xml:space="preserve"> ale unei </w:t>
      </w:r>
      <w:r w:rsidR="00834CDF" w:rsidRPr="00C12B18">
        <w:rPr>
          <w:rFonts w:ascii="Cambria" w:hAnsi="Cambria"/>
          <w:color w:val="000000"/>
          <w:shd w:val="clear" w:color="auto" w:fill="FFFFFF"/>
        </w:rPr>
        <w:t>organizații</w:t>
      </w:r>
      <w:r w:rsidR="00C12B18" w:rsidRPr="00C12B18">
        <w:rPr>
          <w:rFonts w:ascii="Cambria" w:hAnsi="Cambria"/>
          <w:color w:val="000000"/>
          <w:shd w:val="clear" w:color="auto" w:fill="FFFFFF"/>
        </w:rPr>
        <w:t xml:space="preserve"> sau grupări criminale, pentru </w:t>
      </w:r>
      <w:r w:rsidR="00834CDF" w:rsidRPr="00C12B18">
        <w:rPr>
          <w:rFonts w:ascii="Cambria" w:hAnsi="Cambria"/>
          <w:color w:val="000000"/>
          <w:shd w:val="clear" w:color="auto" w:fill="FFFFFF"/>
        </w:rPr>
        <w:t>corupție</w:t>
      </w:r>
      <w:r w:rsidR="00C12B18" w:rsidRPr="00C12B18">
        <w:rPr>
          <w:rFonts w:ascii="Cambria" w:hAnsi="Cambria"/>
          <w:color w:val="000000"/>
          <w:shd w:val="clear" w:color="auto" w:fill="FFFFFF"/>
        </w:rPr>
        <w:t xml:space="preserve">, pentru fraudă </w:t>
      </w:r>
      <w:r w:rsidR="00834CDF" w:rsidRPr="00C12B18">
        <w:rPr>
          <w:rFonts w:ascii="Cambria" w:hAnsi="Cambria"/>
          <w:color w:val="000000"/>
          <w:shd w:val="clear" w:color="auto" w:fill="FFFFFF"/>
        </w:rPr>
        <w:t>și</w:t>
      </w:r>
      <w:r w:rsidR="00C12B18" w:rsidRPr="00C12B18">
        <w:rPr>
          <w:rFonts w:ascii="Cambria" w:hAnsi="Cambria"/>
          <w:color w:val="000000"/>
          <w:shd w:val="clear" w:color="auto" w:fill="FFFFFF"/>
        </w:rPr>
        <w:t>/sau pentru spălare de bani, pentru infracțiuni de terorism sau infracțiuni legate de activități teroriste, finanțarea terorismului, exploatarea prin muncă a copiilor și alte forme de trafic de persoane</w:t>
      </w:r>
      <w:r w:rsidR="00834CDF">
        <w:rPr>
          <w:rFonts w:ascii="Cambria" w:hAnsi="Cambria"/>
          <w:color w:val="000000"/>
          <w:shd w:val="clear" w:color="auto" w:fill="FFFFFF"/>
          <w:lang w:val="en-US"/>
        </w:rPr>
        <w:t>;</w:t>
      </w:r>
    </w:p>
    <w:p w14:paraId="1AC752CF" w14:textId="77777777" w:rsidR="00834CDF" w:rsidRPr="00834CDF" w:rsidRDefault="00C12B18" w:rsidP="00AC1F8A">
      <w:pPr>
        <w:pStyle w:val="Listparagraf"/>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w:t>
      </w:r>
      <w:r w:rsidR="00834CDF" w:rsidRPr="00834CDF">
        <w:rPr>
          <w:rFonts w:ascii="Cambria" w:hAnsi="Cambria"/>
          <w:color w:val="000000"/>
          <w:shd w:val="clear" w:color="auto" w:fill="FFFFFF"/>
        </w:rPr>
        <w:t>hotărâre</w:t>
      </w:r>
      <w:r w:rsidRPr="00834CDF">
        <w:rPr>
          <w:rFonts w:ascii="Cambria" w:hAnsi="Cambria"/>
          <w:color w:val="000000"/>
          <w:shd w:val="clear" w:color="auto" w:fill="FFFFFF"/>
        </w:rPr>
        <w:t xml:space="preserve"> definitivă a unei instanțe de judecată pentru infracțiunile prevăzute la </w:t>
      </w:r>
      <w:r w:rsidR="00D20B02">
        <w:rPr>
          <w:rFonts w:ascii="Cambria" w:hAnsi="Cambria"/>
          <w:b/>
          <w:color w:val="000000"/>
          <w:shd w:val="clear" w:color="auto" w:fill="FFFFFF"/>
        </w:rPr>
        <w:t>pct. 2.1.1.</w:t>
      </w:r>
      <w:r w:rsidR="00834CDF">
        <w:rPr>
          <w:rFonts w:ascii="Cambria" w:hAnsi="Cambria"/>
          <w:color w:val="000000"/>
          <w:shd w:val="clear" w:color="auto" w:fill="FFFFFF"/>
          <w:lang w:val="en-US"/>
        </w:rPr>
        <w:t>;</w:t>
      </w:r>
    </w:p>
    <w:p w14:paraId="1AC752D0"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Nu ne aflăm</w:t>
      </w:r>
      <w:r w:rsidR="00C12B18" w:rsidRPr="00834CDF">
        <w:rPr>
          <w:rFonts w:ascii="Cambria" w:hAnsi="Cambria"/>
          <w:color w:val="000000"/>
          <w:shd w:val="clear" w:color="auto" w:fill="FFFFFF"/>
        </w:rPr>
        <w:t xml:space="preserve"> în proces de insolvabilitate ca urmare a </w:t>
      </w:r>
      <w:r w:rsidRPr="00834CDF">
        <w:rPr>
          <w:rFonts w:ascii="Cambria" w:hAnsi="Cambria"/>
          <w:color w:val="000000"/>
          <w:shd w:val="clear" w:color="auto" w:fill="FFFFFF"/>
        </w:rPr>
        <w:t>hotărârii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Pr>
          <w:rFonts w:ascii="Cambria" w:hAnsi="Cambria"/>
          <w:color w:val="000000"/>
          <w:shd w:val="clear" w:color="auto" w:fill="FFFFFF"/>
          <w:lang w:val="en-US"/>
        </w:rPr>
        <w:t>;</w:t>
      </w:r>
    </w:p>
    <w:p w14:paraId="1AC752D1"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Ne-am</w:t>
      </w:r>
      <w:r w:rsidR="00C12B18" w:rsidRPr="00834CDF">
        <w:rPr>
          <w:rFonts w:ascii="Cambria" w:hAnsi="Cambria"/>
          <w:color w:val="000000"/>
          <w:shd w:val="clear" w:color="auto" w:fill="FFFFFF"/>
        </w:rPr>
        <w:t xml:space="preserve"> îndeplinit </w:t>
      </w:r>
      <w:r w:rsidRPr="00834CDF">
        <w:rPr>
          <w:rFonts w:ascii="Cambria" w:hAnsi="Cambria"/>
          <w:color w:val="000000"/>
          <w:shd w:val="clear" w:color="auto" w:fill="FFFFFF"/>
        </w:rPr>
        <w:t>obligațiile</w:t>
      </w:r>
      <w:r w:rsidR="00C12B18" w:rsidRPr="00834CDF">
        <w:rPr>
          <w:rFonts w:ascii="Cambria" w:hAnsi="Cambria"/>
          <w:color w:val="000000"/>
          <w:shd w:val="clear" w:color="auto" w:fill="FFFFFF"/>
        </w:rPr>
        <w:t xml:space="preserve"> de plată a impozitelor, taxelor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contribuțiilor</w:t>
      </w:r>
      <w:r w:rsidR="00C12B18" w:rsidRPr="00834CDF">
        <w:rPr>
          <w:rFonts w:ascii="Cambria" w:hAnsi="Cambria"/>
          <w:color w:val="000000"/>
          <w:shd w:val="clear" w:color="auto" w:fill="FFFFFF"/>
        </w:rPr>
        <w:t xml:space="preserve"> de asigurări sociale în conformitate cu prevederile legale în vigoare în Republica Moldova sau în </w:t>
      </w:r>
      <w:r>
        <w:rPr>
          <w:rFonts w:ascii="Cambria" w:hAnsi="Cambria"/>
          <w:color w:val="000000"/>
          <w:shd w:val="clear" w:color="auto" w:fill="FFFFFF"/>
        </w:rPr>
        <w:t>ț</w:t>
      </w:r>
      <w:r w:rsidRPr="00834CDF">
        <w:rPr>
          <w:rFonts w:ascii="Cambria" w:hAnsi="Cambria"/>
          <w:color w:val="000000"/>
          <w:shd w:val="clear" w:color="auto" w:fill="FFFFFF"/>
        </w:rPr>
        <w:t>ara</w:t>
      </w:r>
      <w:r w:rsidR="00C12B18" w:rsidRPr="00834CDF">
        <w:rPr>
          <w:rFonts w:ascii="Cambria" w:hAnsi="Cambria"/>
          <w:color w:val="000000"/>
          <w:shd w:val="clear" w:color="auto" w:fill="FFFFFF"/>
        </w:rPr>
        <w:t xml:space="preserve"> în care </w:t>
      </w:r>
      <w:r>
        <w:rPr>
          <w:rFonts w:ascii="Cambria" w:hAnsi="Cambria"/>
          <w:color w:val="000000"/>
          <w:shd w:val="clear" w:color="auto" w:fill="FFFFFF"/>
        </w:rPr>
        <w:t>suntem</w:t>
      </w:r>
      <w:r w:rsidR="00C12B18" w:rsidRPr="00834CDF">
        <w:rPr>
          <w:rFonts w:ascii="Cambria" w:hAnsi="Cambria"/>
          <w:color w:val="000000"/>
          <w:shd w:val="clear" w:color="auto" w:fill="FFFFFF"/>
        </w:rPr>
        <w:t xml:space="preserve"> stabili</w:t>
      </w:r>
      <w:r>
        <w:rPr>
          <w:rFonts w:ascii="Cambria" w:hAnsi="Cambria"/>
          <w:color w:val="000000"/>
          <w:shd w:val="clear" w:color="auto" w:fill="FFFFFF"/>
        </w:rPr>
        <w:t>ți</w:t>
      </w:r>
      <w:r>
        <w:rPr>
          <w:rFonts w:ascii="Cambria" w:hAnsi="Cambria"/>
          <w:color w:val="000000"/>
          <w:shd w:val="clear" w:color="auto" w:fill="FFFFFF"/>
          <w:lang w:val="en-US"/>
        </w:rPr>
        <w:t>;</w:t>
      </w:r>
    </w:p>
    <w:p w14:paraId="1AC752D2"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fost condamna</w:t>
      </w:r>
      <w:r>
        <w:rPr>
          <w:rFonts w:ascii="Cambria" w:hAnsi="Cambria"/>
          <w:color w:val="000000"/>
          <w:shd w:val="clear" w:color="auto" w:fill="FFFFFF"/>
        </w:rPr>
        <w:t>ți</w:t>
      </w:r>
      <w:r w:rsidR="00C12B18" w:rsidRPr="00834CDF">
        <w:rPr>
          <w:rFonts w:ascii="Cambria" w:hAnsi="Cambria"/>
          <w:color w:val="000000"/>
          <w:shd w:val="clear" w:color="auto" w:fill="FFFFFF"/>
        </w:rPr>
        <w:t xml:space="preserve">, în ultimii 3 ani, prin </w:t>
      </w:r>
      <w:r w:rsidRPr="00834CDF">
        <w:rPr>
          <w:rFonts w:ascii="Cambria" w:hAnsi="Cambria"/>
          <w:color w:val="000000"/>
          <w:shd w:val="clear" w:color="auto" w:fill="FFFFFF"/>
        </w:rPr>
        <w:t>hotărârea</w:t>
      </w:r>
      <w:r w:rsidR="00C12B18" w:rsidRPr="00834CDF">
        <w:rPr>
          <w:rFonts w:ascii="Cambria" w:hAnsi="Cambria"/>
          <w:color w:val="000000"/>
          <w:shd w:val="clear" w:color="auto" w:fill="FFFFFF"/>
        </w:rPr>
        <w:t xml:space="preserve"> definitivă a unei </w:t>
      </w:r>
      <w:r w:rsidRPr="00834CDF">
        <w:rPr>
          <w:rFonts w:ascii="Cambria" w:hAnsi="Cambria"/>
          <w:color w:val="000000"/>
          <w:shd w:val="clear" w:color="auto" w:fill="FFFFFF"/>
        </w:rPr>
        <w:t>instanțe</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sidR="00C12B18" w:rsidRPr="00834CDF">
        <w:rPr>
          <w:rFonts w:ascii="Cambria" w:hAnsi="Cambria"/>
          <w:color w:val="000000"/>
          <w:shd w:val="clear" w:color="auto" w:fill="FFFFFF"/>
        </w:rPr>
        <w:t xml:space="preserve">, pentru o faptă care a adus atingere eticii profesionale sau pentru comiterea unei </w:t>
      </w:r>
      <w:r w:rsidRPr="00834CDF">
        <w:rPr>
          <w:rFonts w:ascii="Cambria" w:hAnsi="Cambria"/>
          <w:color w:val="000000"/>
          <w:shd w:val="clear" w:color="auto" w:fill="FFFFFF"/>
        </w:rPr>
        <w:t>greșeli</w:t>
      </w:r>
      <w:r w:rsidR="00C12B18" w:rsidRPr="00834CDF">
        <w:rPr>
          <w:rFonts w:ascii="Cambria" w:hAnsi="Cambria"/>
          <w:color w:val="000000"/>
          <w:shd w:val="clear" w:color="auto" w:fill="FFFFFF"/>
        </w:rPr>
        <w:t xml:space="preserve"> în materie profesională</w:t>
      </w:r>
      <w:r>
        <w:rPr>
          <w:rFonts w:ascii="Cambria" w:hAnsi="Cambria"/>
          <w:color w:val="000000"/>
          <w:shd w:val="clear" w:color="auto" w:fill="FFFFFF"/>
          <w:lang w:val="en-US"/>
        </w:rPr>
        <w:t>;</w:t>
      </w:r>
    </w:p>
    <w:p w14:paraId="1AC752D3"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nu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w:t>
      </w:r>
      <w:r w:rsidR="00C12B18" w:rsidRPr="00834CDF">
        <w:rPr>
          <w:rFonts w:ascii="Cambria" w:hAnsi="Cambria"/>
          <w:color w:val="000000"/>
          <w:shd w:val="clear" w:color="auto" w:fill="FFFFFF"/>
        </w:rPr>
        <w:t xml:space="preserve"> false sau 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informațiile</w:t>
      </w:r>
      <w:r w:rsidR="00C12B18" w:rsidRPr="00834CDF">
        <w:rPr>
          <w:rFonts w:ascii="Cambria" w:hAnsi="Cambria"/>
          <w:color w:val="000000"/>
          <w:shd w:val="clear" w:color="auto" w:fill="FFFFFF"/>
        </w:rPr>
        <w:t xml:space="preserve"> solicitate de către autoritatea contractantă în scopul demonstrării îndeplinirii criteriilor de calificare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selecție</w:t>
      </w:r>
      <w:r>
        <w:rPr>
          <w:rFonts w:ascii="Cambria" w:hAnsi="Cambria"/>
          <w:color w:val="000000"/>
          <w:shd w:val="clear" w:color="auto" w:fill="FFFFFF"/>
          <w:lang w:val="en-US"/>
        </w:rPr>
        <w:t>;</w:t>
      </w:r>
    </w:p>
    <w:p w14:paraId="1AC752D4"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încălcat obligațiile aplicabile în domeniul mediului, muncii și asigurărilor sociale</w:t>
      </w:r>
      <w:r>
        <w:rPr>
          <w:rFonts w:ascii="Cambria" w:hAnsi="Cambria"/>
          <w:color w:val="000000"/>
          <w:shd w:val="clear" w:color="auto" w:fill="FFFFFF"/>
          <w:lang w:val="en-US"/>
        </w:rPr>
        <w:t>;</w:t>
      </w:r>
    </w:p>
    <w:p w14:paraId="1AC752D5"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Nu ne</w:t>
      </w:r>
      <w:r w:rsidR="00C12B18" w:rsidRPr="00834CDF">
        <w:rPr>
          <w:rFonts w:ascii="Cambria" w:hAnsi="Cambria"/>
          <w:color w:val="000000"/>
          <w:shd w:val="clear" w:color="auto" w:fill="FFFFFF"/>
        </w:rPr>
        <w:t xml:space="preserve"> face</w:t>
      </w:r>
      <w:r>
        <w:rPr>
          <w:rFonts w:ascii="Cambria" w:hAnsi="Cambria"/>
          <w:color w:val="000000"/>
          <w:shd w:val="clear" w:color="auto" w:fill="FFFFFF"/>
        </w:rPr>
        <w:t>m</w:t>
      </w:r>
      <w:r w:rsidR="00C12B18" w:rsidRPr="00834CDF">
        <w:rPr>
          <w:rFonts w:ascii="Cambria" w:hAnsi="Cambria"/>
          <w:color w:val="000000"/>
          <w:shd w:val="clear" w:color="auto" w:fill="FFFFFF"/>
        </w:rPr>
        <w:t xml:space="preserve"> vinov</w:t>
      </w:r>
      <w:r>
        <w:rPr>
          <w:rFonts w:ascii="Cambria" w:hAnsi="Cambria"/>
          <w:color w:val="000000"/>
          <w:shd w:val="clear" w:color="auto" w:fill="FFFFFF"/>
        </w:rPr>
        <w:t>ați</w:t>
      </w:r>
      <w:r w:rsidR="00C12B18" w:rsidRPr="00834CDF">
        <w:rPr>
          <w:rFonts w:ascii="Cambria" w:hAnsi="Cambria"/>
          <w:color w:val="000000"/>
          <w:shd w:val="clear" w:color="auto" w:fill="FFFFFF"/>
        </w:rPr>
        <w:t xml:space="preserve"> de o abatere profesională, care </w:t>
      </w:r>
      <w:r>
        <w:rPr>
          <w:rFonts w:ascii="Cambria" w:hAnsi="Cambria"/>
          <w:color w:val="000000"/>
          <w:shd w:val="clear" w:color="auto" w:fill="FFFFFF"/>
        </w:rPr>
        <w:t>ne pune la îndoială integritatea</w:t>
      </w:r>
      <w:r>
        <w:rPr>
          <w:rFonts w:ascii="Cambria" w:hAnsi="Cambria"/>
          <w:color w:val="000000"/>
          <w:shd w:val="clear" w:color="auto" w:fill="FFFFFF"/>
          <w:lang w:val="en-US"/>
        </w:rPr>
        <w:t>;</w:t>
      </w:r>
    </w:p>
    <w:p w14:paraId="1AC752D6"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lastRenderedPageBreak/>
        <w:t>Nu am</w:t>
      </w:r>
      <w:r w:rsidR="00C12B18" w:rsidRPr="00834CDF">
        <w:rPr>
          <w:rFonts w:ascii="Cambria" w:hAnsi="Cambria"/>
          <w:color w:val="000000"/>
          <w:shd w:val="clear" w:color="auto" w:fill="FFFFFF"/>
        </w:rPr>
        <w:t xml:space="preserve"> încheiat cu alți operatori economici acorduri care vizează denaturarea concurenței</w:t>
      </w:r>
      <w:r>
        <w:rPr>
          <w:rFonts w:ascii="Cambria" w:hAnsi="Cambria"/>
          <w:color w:val="000000"/>
          <w:shd w:val="clear" w:color="auto" w:fill="FFFFFF"/>
          <w:lang w:val="en-US"/>
        </w:rPr>
        <w:t>;</w:t>
      </w:r>
    </w:p>
    <w:p w14:paraId="1AC752D7" w14:textId="77777777"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ne</w:t>
      </w:r>
      <w:r w:rsidR="00C12B18" w:rsidRPr="00834CDF">
        <w:rPr>
          <w:rFonts w:ascii="Cambria" w:hAnsi="Cambria"/>
          <w:color w:val="000000"/>
          <w:shd w:val="clear" w:color="auto" w:fill="FFFFFF"/>
        </w:rPr>
        <w:t xml:space="preserve"> află</w:t>
      </w:r>
      <w:r>
        <w:rPr>
          <w:rFonts w:ascii="Cambria" w:hAnsi="Cambria"/>
          <w:color w:val="000000"/>
          <w:shd w:val="clear" w:color="auto" w:fill="FFFFFF"/>
        </w:rPr>
        <w:t>m</w:t>
      </w:r>
      <w:r w:rsidR="00C12B18" w:rsidRPr="00834CDF">
        <w:rPr>
          <w:rFonts w:ascii="Cambria" w:hAnsi="Cambria"/>
          <w:color w:val="000000"/>
          <w:shd w:val="clear" w:color="auto" w:fill="FFFFFF"/>
        </w:rPr>
        <w:t xml:space="preserve"> într-o situație de conflict de interese care nu poate fi remediată în mod efectiv prin măsurile prevăzute la art. 79</w:t>
      </w:r>
      <w:r>
        <w:rPr>
          <w:rFonts w:ascii="Cambria" w:hAnsi="Cambria"/>
          <w:color w:val="000000"/>
          <w:shd w:val="clear" w:color="auto" w:fill="FFFFFF"/>
        </w:rPr>
        <w:t xml:space="preserve"> al legii nr. 131 din 2015 privind achizițiile publice</w:t>
      </w:r>
      <w:r>
        <w:rPr>
          <w:rFonts w:ascii="Cambria" w:hAnsi="Cambria"/>
          <w:color w:val="000000"/>
          <w:shd w:val="clear" w:color="auto" w:fill="FFFFFF"/>
          <w:lang w:val="en-US"/>
        </w:rPr>
        <w:t>;</w:t>
      </w:r>
    </w:p>
    <w:p w14:paraId="1AC752D8" w14:textId="77777777" w:rsidR="00D20B02" w:rsidRPr="00D20B02"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suntem</w:t>
      </w:r>
      <w:r w:rsidR="00C12B18" w:rsidRPr="00834CDF">
        <w:rPr>
          <w:rFonts w:ascii="Cambria" w:hAnsi="Cambria"/>
          <w:color w:val="000000"/>
          <w:shd w:val="clear" w:color="auto" w:fill="FFFFFF"/>
        </w:rPr>
        <w:t xml:space="preserve"> inclu</w:t>
      </w:r>
      <w:r>
        <w:rPr>
          <w:rFonts w:ascii="Cambria" w:hAnsi="Cambria"/>
          <w:color w:val="000000"/>
          <w:shd w:val="clear" w:color="auto" w:fill="FFFFFF"/>
        </w:rPr>
        <w:t>și</w:t>
      </w:r>
      <w:r w:rsidR="00C12B18" w:rsidRPr="00834CDF">
        <w:rPr>
          <w:rFonts w:ascii="Cambria" w:hAnsi="Cambria"/>
          <w:color w:val="000000"/>
          <w:shd w:val="clear" w:color="auto" w:fill="FFFFFF"/>
        </w:rPr>
        <w:t xml:space="preserve"> în Lista de </w:t>
      </w:r>
      <w:r w:rsidRPr="00834CDF">
        <w:rPr>
          <w:rFonts w:ascii="Cambria" w:hAnsi="Cambria"/>
          <w:color w:val="000000"/>
          <w:shd w:val="clear" w:color="auto" w:fill="FFFFFF"/>
        </w:rPr>
        <w:t>interdicție</w:t>
      </w:r>
      <w:r w:rsidR="00C12B18" w:rsidRPr="00834CDF">
        <w:rPr>
          <w:rFonts w:ascii="Cambria" w:hAnsi="Cambria"/>
          <w:color w:val="000000"/>
          <w:shd w:val="clear" w:color="auto" w:fill="FFFFFF"/>
        </w:rPr>
        <w:t xml:space="preserve"> a operatorilor economici</w:t>
      </w:r>
      <w:r>
        <w:rPr>
          <w:rFonts w:ascii="Cambria" w:hAnsi="Cambria"/>
          <w:color w:val="000000"/>
          <w:shd w:val="clear" w:color="auto" w:fill="FFFFFF"/>
          <w:lang w:val="en-US"/>
        </w:rPr>
        <w:t>;</w:t>
      </w:r>
    </w:p>
    <w:p w14:paraId="1AC752D9" w14:textId="77777777" w:rsidR="00834CDF" w:rsidRPr="001C1D7B" w:rsidRDefault="00834CDF" w:rsidP="00686BDC">
      <w:pPr>
        <w:pStyle w:val="Listparagraf"/>
        <w:numPr>
          <w:ilvl w:val="2"/>
          <w:numId w:val="1"/>
        </w:numPr>
        <w:tabs>
          <w:tab w:val="left" w:pos="1560"/>
        </w:tabs>
        <w:spacing w:after="0"/>
        <w:ind w:left="0" w:firstLine="851"/>
        <w:jc w:val="both"/>
        <w:rPr>
          <w:rFonts w:ascii="Cambria" w:hAnsi="Cambria"/>
          <w:b/>
        </w:rPr>
      </w:pPr>
      <w:r w:rsidRPr="00D20B02">
        <w:rPr>
          <w:rFonts w:ascii="Cambria" w:hAnsi="Cambria"/>
        </w:rPr>
        <w:t>Respectăm regimul de compatibilități prevăzut la art. 16 alin.</w:t>
      </w:r>
      <w:r w:rsidR="00B37DE6">
        <w:rPr>
          <w:rFonts w:ascii="Cambria" w:hAnsi="Cambria"/>
        </w:rPr>
        <w:t xml:space="preserve"> (6)</w:t>
      </w:r>
      <w:r w:rsidRPr="00D20B02">
        <w:rPr>
          <w:rFonts w:ascii="Cambria" w:hAnsi="Cambria"/>
        </w:rPr>
        <w:t xml:space="preserve"> </w:t>
      </w:r>
      <w:r w:rsidRPr="00D20B02">
        <w:rPr>
          <w:rFonts w:ascii="Cambria" w:hAnsi="Cambria"/>
          <w:color w:val="000000"/>
          <w:shd w:val="clear" w:color="auto" w:fill="FFFFFF"/>
        </w:rPr>
        <w:t xml:space="preserve">al legii nr. 131 din </w:t>
      </w:r>
      <w:r w:rsidR="00D20B02" w:rsidRPr="00D20B02">
        <w:rPr>
          <w:rFonts w:ascii="Cambria" w:hAnsi="Cambria"/>
          <w:color w:val="000000"/>
          <w:shd w:val="clear" w:color="auto" w:fill="FFFFFF"/>
        </w:rPr>
        <w:t xml:space="preserve">2015 privind achizițiile publice </w:t>
      </w:r>
      <w:r w:rsidR="00D20B02" w:rsidRPr="00D20B02">
        <w:rPr>
          <w:rFonts w:ascii="Cambria" w:hAnsi="Cambria"/>
          <w:i/>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r w:rsidR="00D20B02">
        <w:rPr>
          <w:rFonts w:ascii="Cambria" w:hAnsi="Cambria"/>
          <w:i/>
        </w:rPr>
        <w:t>.</w:t>
      </w:r>
    </w:p>
    <w:p w14:paraId="1AC752DA" w14:textId="102CBA06" w:rsidR="001C1D7B" w:rsidRPr="001C1D7B" w:rsidRDefault="001C1D7B"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70</w:t>
      </w:r>
      <w:r w:rsidR="001B656F">
        <w:rPr>
          <w:rFonts w:ascii="Cambria" w:hAnsi="Cambria"/>
          <w:b/>
        </w:rPr>
        <w:t xml:space="preserve"> alin. (1) lit. c)</w:t>
      </w:r>
      <w:r>
        <w:rPr>
          <w:rFonts w:ascii="Cambria" w:hAnsi="Cambria"/>
          <w:b/>
        </w:rPr>
        <w:t xml:space="preserve"> a Legii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DB" w14:textId="5F359111" w:rsidR="001C1D7B" w:rsidRPr="001C1D7B" w:rsidRDefault="001C1D7B" w:rsidP="00E34736">
      <w:pPr>
        <w:pStyle w:val="Listparagraf"/>
        <w:numPr>
          <w:ilvl w:val="1"/>
          <w:numId w:val="1"/>
        </w:numPr>
        <w:tabs>
          <w:tab w:val="left" w:pos="993"/>
        </w:tabs>
        <w:spacing w:after="0"/>
        <w:ind w:left="0" w:firstLine="567"/>
        <w:jc w:val="both"/>
        <w:rPr>
          <w:rFonts w:ascii="Cambria" w:hAnsi="Cambria"/>
        </w:rPr>
      </w:pPr>
      <w:r>
        <w:rPr>
          <w:rFonts w:ascii="Cambria" w:hAnsi="Cambria"/>
        </w:rPr>
        <w:t xml:space="preserve">Îndeplinim </w:t>
      </w:r>
      <w:r w:rsidRPr="001C1D7B">
        <w:rPr>
          <w:rFonts w:ascii="Cambria" w:hAnsi="Cambria"/>
        </w:rPr>
        <w:t xml:space="preserve">criteriile de selecție stabilite de entitatea contractantă în conformitate cu prevederile </w:t>
      </w:r>
      <w:r w:rsidR="001B656F">
        <w:rPr>
          <w:rFonts w:ascii="Cambria" w:hAnsi="Cambria"/>
        </w:rPr>
        <w:t xml:space="preserve">legii nr. 74 din 2020 </w:t>
      </w:r>
      <w:r w:rsidR="00E34736" w:rsidRPr="00E34736">
        <w:rPr>
          <w:rFonts w:ascii="Cambria" w:hAnsi="Cambria"/>
        </w:rPr>
        <w:t>privind achizițiile în sectoarele energeticii, apei, transporturilor și serviciilor poștale</w:t>
      </w:r>
      <w:r>
        <w:rPr>
          <w:rFonts w:ascii="Cambria" w:hAnsi="Cambria"/>
          <w:lang w:val="en-US"/>
        </w:rPr>
        <w:t>:</w:t>
      </w:r>
    </w:p>
    <w:p w14:paraId="1AC752DC" w14:textId="32957AB1" w:rsidR="001C1D7B" w:rsidRDefault="001C1D7B" w:rsidP="00686BDC">
      <w:pPr>
        <w:pStyle w:val="Listparagraf"/>
        <w:numPr>
          <w:ilvl w:val="2"/>
          <w:numId w:val="1"/>
        </w:numPr>
        <w:spacing w:after="0"/>
        <w:ind w:left="0" w:firstLine="851"/>
        <w:jc w:val="both"/>
        <w:rPr>
          <w:rFonts w:ascii="Cambria" w:hAnsi="Cambria"/>
        </w:rPr>
      </w:pPr>
      <w:r>
        <w:rPr>
          <w:rFonts w:ascii="Cambria" w:hAnsi="Cambria"/>
        </w:rPr>
        <w:t xml:space="preserve">Suntem de acord cu termenul de plată propus de către </w:t>
      </w:r>
      <w:r w:rsidRPr="001C1D7B">
        <w:rPr>
          <w:rFonts w:ascii="Cambria" w:hAnsi="Cambria"/>
          <w:b/>
        </w:rPr>
        <w:t>Î.S. „Poșta Moldovei”</w:t>
      </w:r>
      <w:r>
        <w:rPr>
          <w:rFonts w:ascii="Cambria" w:hAnsi="Cambria"/>
        </w:rPr>
        <w:t xml:space="preserve"> de nu mai puțin de 30 de zile </w:t>
      </w:r>
      <w:r w:rsidRPr="001C1D7B">
        <w:rPr>
          <w:rFonts w:ascii="Cambria" w:hAnsi="Cambria"/>
        </w:rPr>
        <w:t>din data prezentării facturilor fiscale și</w:t>
      </w:r>
      <w:r w:rsidR="00D511E2">
        <w:rPr>
          <w:rFonts w:ascii="Cambria" w:hAnsi="Cambria"/>
        </w:rPr>
        <w:t xml:space="preserve"> a</w:t>
      </w:r>
      <w:r w:rsidRPr="001C1D7B">
        <w:rPr>
          <w:rFonts w:ascii="Cambria" w:hAnsi="Cambria"/>
        </w:rPr>
        <w:t xml:space="preserve"> actelor de predare-primire</w:t>
      </w:r>
      <w:r w:rsidR="00BC00AB">
        <w:rPr>
          <w:rFonts w:ascii="Cambria" w:hAnsi="Cambria"/>
        </w:rPr>
        <w:t>;</w:t>
      </w:r>
    </w:p>
    <w:p w14:paraId="189E8944" w14:textId="72DCE8F4" w:rsidR="0026339C" w:rsidRDefault="0026339C" w:rsidP="009E548C">
      <w:pPr>
        <w:pStyle w:val="Listparagraf"/>
        <w:spacing w:after="0"/>
        <w:ind w:left="851"/>
        <w:jc w:val="both"/>
        <w:rPr>
          <w:rFonts w:ascii="Cambria" w:hAnsi="Cambria"/>
        </w:rPr>
      </w:pPr>
    </w:p>
    <w:p w14:paraId="1FE1C883" w14:textId="77777777" w:rsidR="00B95330" w:rsidRDefault="00B95330" w:rsidP="009E548C">
      <w:pPr>
        <w:pStyle w:val="Listparagraf"/>
        <w:spacing w:after="0"/>
        <w:ind w:left="851"/>
        <w:jc w:val="both"/>
        <w:rPr>
          <w:rFonts w:ascii="Cambria" w:hAnsi="Cambria"/>
        </w:rPr>
      </w:pP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283"/>
        <w:gridCol w:w="5250"/>
        <w:gridCol w:w="1271"/>
      </w:tblGrid>
      <w:tr w:rsidR="001C40DA" w:rsidRPr="00F43E42" w14:paraId="1AC752E3" w14:textId="77777777" w:rsidTr="00F50377">
        <w:tc>
          <w:tcPr>
            <w:tcW w:w="2122" w:type="dxa"/>
            <w:vAlign w:val="center"/>
          </w:tcPr>
          <w:p w14:paraId="1AC752E0" w14:textId="77777777" w:rsidR="001C40DA" w:rsidRPr="00F50377" w:rsidRDefault="001C40DA" w:rsidP="006455E8">
            <w:pPr>
              <w:tabs>
                <w:tab w:val="left" w:pos="709"/>
                <w:tab w:val="left" w:pos="993"/>
                <w:tab w:val="left" w:pos="1134"/>
                <w:tab w:val="left" w:pos="1276"/>
              </w:tabs>
              <w:ind w:left="-120" w:right="-115"/>
              <w:rPr>
                <w:rFonts w:ascii="Cambria" w:hAnsi="Cambria"/>
                <w:b/>
                <w:lang w:val="en-US"/>
              </w:rPr>
            </w:pPr>
            <w:r w:rsidRPr="00F50377">
              <w:rPr>
                <w:rFonts w:ascii="Cambria" w:hAnsi="Cambria" w:cs="Times New Roman"/>
                <w:b/>
              </w:rPr>
              <w:t>Data completării</w:t>
            </w:r>
            <w:r w:rsidRPr="00F50377">
              <w:rPr>
                <w:rFonts w:ascii="Cambria" w:hAnsi="Cambria" w:cs="Times New Roman"/>
                <w:b/>
                <w:lang w:val="en-US"/>
              </w:rPr>
              <w:t>:</w:t>
            </w:r>
          </w:p>
        </w:tc>
        <w:tc>
          <w:tcPr>
            <w:tcW w:w="5533" w:type="dxa"/>
            <w:gridSpan w:val="2"/>
            <w:tcBorders>
              <w:bottom w:val="single" w:sz="4" w:space="0" w:color="auto"/>
            </w:tcBorders>
            <w:vAlign w:val="center"/>
          </w:tcPr>
          <w:p w14:paraId="1AC752E1"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2"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7" w14:textId="77777777" w:rsidTr="0006228A">
        <w:trPr>
          <w:trHeight w:val="495"/>
        </w:trPr>
        <w:tc>
          <w:tcPr>
            <w:tcW w:w="2405" w:type="dxa"/>
            <w:gridSpan w:val="2"/>
            <w:vAlign w:val="center"/>
          </w:tcPr>
          <w:p w14:paraId="1AC752E4"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vAlign w:val="center"/>
          </w:tcPr>
          <w:p w14:paraId="1AC752E5"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bottom"/>
          </w:tcPr>
          <w:p w14:paraId="1AC752E6" w14:textId="71ED3782" w:rsidR="001C40DA" w:rsidRPr="00F50377" w:rsidRDefault="00F50377" w:rsidP="0006228A">
            <w:pPr>
              <w:tabs>
                <w:tab w:val="left" w:pos="709"/>
                <w:tab w:val="left" w:pos="993"/>
                <w:tab w:val="left" w:pos="1134"/>
                <w:tab w:val="left" w:pos="1276"/>
              </w:tabs>
              <w:ind w:left="-120" w:right="-115"/>
              <w:rPr>
                <w:rFonts w:ascii="Cambria" w:hAnsi="Cambria"/>
                <w:b/>
              </w:rPr>
            </w:pPr>
            <w:r w:rsidRPr="00F50377">
              <w:rPr>
                <w:rFonts w:ascii="Cambria" w:hAnsi="Cambria" w:cs="Times New Roman"/>
                <w:b/>
              </w:rPr>
              <w:t xml:space="preserve">   L.Ș</w:t>
            </w:r>
          </w:p>
        </w:tc>
      </w:tr>
      <w:tr w:rsidR="001C40DA" w:rsidRPr="00F43E42" w14:paraId="1AC752EB" w14:textId="77777777" w:rsidTr="00F50377">
        <w:trPr>
          <w:trHeight w:val="70"/>
        </w:trPr>
        <w:tc>
          <w:tcPr>
            <w:tcW w:w="2405" w:type="dxa"/>
            <w:gridSpan w:val="2"/>
            <w:vAlign w:val="center"/>
          </w:tcPr>
          <w:p w14:paraId="1AC752E8" w14:textId="77777777" w:rsidR="001C40DA" w:rsidRPr="00F50377" w:rsidRDefault="001C40DA" w:rsidP="006455E8">
            <w:pPr>
              <w:tabs>
                <w:tab w:val="left" w:pos="709"/>
                <w:tab w:val="left" w:pos="993"/>
                <w:tab w:val="left" w:pos="1134"/>
                <w:tab w:val="left" w:pos="1276"/>
              </w:tabs>
              <w:ind w:left="-120" w:right="-115"/>
              <w:rPr>
                <w:rFonts w:ascii="Cambria" w:hAnsi="Cambria"/>
                <w:b/>
              </w:rPr>
            </w:pPr>
            <w:r w:rsidRPr="00F50377">
              <w:rPr>
                <w:rFonts w:ascii="Cambria" w:hAnsi="Cambria" w:cs="Times New Roman"/>
                <w:b/>
              </w:rPr>
              <w:t>Operator economic:</w:t>
            </w:r>
          </w:p>
        </w:tc>
        <w:tc>
          <w:tcPr>
            <w:tcW w:w="5250" w:type="dxa"/>
            <w:tcBorders>
              <w:bottom w:val="single" w:sz="4" w:space="0" w:color="auto"/>
            </w:tcBorders>
            <w:vAlign w:val="center"/>
          </w:tcPr>
          <w:p w14:paraId="1AC752E9"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A" w14:textId="721A3196"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F" w14:textId="77777777" w:rsidTr="00F50377">
        <w:tc>
          <w:tcPr>
            <w:tcW w:w="2405" w:type="dxa"/>
            <w:gridSpan w:val="2"/>
            <w:vAlign w:val="center"/>
          </w:tcPr>
          <w:p w14:paraId="1AC752EC"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tcBorders>
              <w:top w:val="single" w:sz="4" w:space="0" w:color="auto"/>
            </w:tcBorders>
            <w:vAlign w:val="center"/>
          </w:tcPr>
          <w:p w14:paraId="1AC752ED" w14:textId="77777777" w:rsidR="001C40DA" w:rsidRPr="00F50377" w:rsidRDefault="001C40DA" w:rsidP="006455E8">
            <w:pPr>
              <w:tabs>
                <w:tab w:val="left" w:pos="709"/>
                <w:tab w:val="left" w:pos="993"/>
                <w:tab w:val="left" w:pos="1134"/>
                <w:tab w:val="left" w:pos="1276"/>
              </w:tabs>
              <w:ind w:left="-120" w:right="-115"/>
              <w:jc w:val="center"/>
              <w:rPr>
                <w:rFonts w:ascii="Cambria" w:hAnsi="Cambria"/>
                <w:b/>
              </w:rPr>
            </w:pPr>
            <w:r w:rsidRPr="00F50377">
              <w:rPr>
                <w:rFonts w:ascii="Cambria" w:hAnsi="Cambria"/>
                <w:b/>
                <w:i/>
                <w:sz w:val="18"/>
              </w:rPr>
              <w:t>(semnătura)</w:t>
            </w:r>
          </w:p>
        </w:tc>
        <w:tc>
          <w:tcPr>
            <w:tcW w:w="1271" w:type="dxa"/>
            <w:vAlign w:val="center"/>
          </w:tcPr>
          <w:p w14:paraId="1AC752EE" w14:textId="77777777" w:rsidR="001C40DA" w:rsidRPr="00F50377" w:rsidRDefault="001C40DA" w:rsidP="006455E8">
            <w:pPr>
              <w:tabs>
                <w:tab w:val="left" w:pos="709"/>
                <w:tab w:val="left" w:pos="993"/>
                <w:tab w:val="left" w:pos="1134"/>
                <w:tab w:val="left" w:pos="1276"/>
              </w:tabs>
              <w:ind w:left="-120" w:right="-115"/>
              <w:rPr>
                <w:rFonts w:ascii="Cambria" w:hAnsi="Cambria"/>
                <w:b/>
                <w:i/>
              </w:rPr>
            </w:pPr>
          </w:p>
        </w:tc>
      </w:tr>
    </w:tbl>
    <w:p w14:paraId="1AC752F0" w14:textId="77777777" w:rsidR="001C40DA" w:rsidRPr="001C40DA" w:rsidRDefault="001C40DA" w:rsidP="001C40DA">
      <w:pPr>
        <w:tabs>
          <w:tab w:val="left" w:pos="709"/>
          <w:tab w:val="left" w:pos="993"/>
          <w:tab w:val="left" w:pos="1134"/>
          <w:tab w:val="left" w:pos="1276"/>
        </w:tabs>
        <w:spacing w:after="120"/>
        <w:jc w:val="both"/>
        <w:rPr>
          <w:rFonts w:ascii="Cambria" w:hAnsi="Cambria"/>
        </w:rPr>
      </w:pPr>
    </w:p>
    <w:sectPr w:rsidR="001C40DA" w:rsidRPr="001C40DA" w:rsidSect="004D73D2">
      <w:headerReference w:type="default" r:id="rId8"/>
      <w:footerReference w:type="default" r:id="rId9"/>
      <w:pgSz w:w="11906" w:h="16838"/>
      <w:pgMar w:top="748" w:right="1134" w:bottom="1134" w:left="1559" w:header="425" w:footer="28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05EA23" w14:textId="77777777" w:rsidR="000C11CE" w:rsidRDefault="000C11CE" w:rsidP="00901351">
      <w:pPr>
        <w:spacing w:after="0" w:line="240" w:lineRule="auto"/>
      </w:pPr>
      <w:r>
        <w:separator/>
      </w:r>
    </w:p>
  </w:endnote>
  <w:endnote w:type="continuationSeparator" w:id="0">
    <w:p w14:paraId="45376003" w14:textId="77777777" w:rsidR="000C11CE" w:rsidRDefault="000C11CE" w:rsidP="00901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8075795"/>
      <w:docPartObj>
        <w:docPartGallery w:val="Page Numbers (Top of Page)"/>
        <w:docPartUnique/>
      </w:docPartObj>
    </w:sdtPr>
    <w:sdtEndPr>
      <w:rPr>
        <w:i/>
      </w:rPr>
    </w:sdtEndPr>
    <w:sdtContent>
      <w:p w14:paraId="1AC752F6" w14:textId="77777777" w:rsidR="00901351" w:rsidRPr="00965F86" w:rsidRDefault="00901351" w:rsidP="00901351">
        <w:pPr>
          <w:pStyle w:val="Subsol"/>
          <w:jc w:val="center"/>
          <w:rPr>
            <w:rFonts w:ascii="Cambria" w:hAnsi="Cambria"/>
            <w:i/>
            <w:sz w:val="18"/>
            <w:szCs w:val="18"/>
          </w:rPr>
        </w:pPr>
        <w:r w:rsidRPr="00965F86">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14:paraId="1AC752F7" w14:textId="6710CBFB" w:rsidR="00901351" w:rsidRPr="00901351" w:rsidRDefault="00901351" w:rsidP="00901351">
        <w:pPr>
          <w:pStyle w:val="Subsol"/>
          <w:spacing w:before="60"/>
          <w:jc w:val="center"/>
          <w:rPr>
            <w:i/>
          </w:rPr>
        </w:pPr>
        <w:r w:rsidRPr="00965F86">
          <w:rPr>
            <w:rFonts w:ascii="Cambria" w:hAnsi="Cambria"/>
            <w:b/>
            <w:i/>
            <w:sz w:val="18"/>
            <w:szCs w:val="18"/>
          </w:rPr>
          <w:t xml:space="preserve">Pagină </w:t>
        </w:r>
        <w:r w:rsidRPr="00965F86">
          <w:rPr>
            <w:rFonts w:ascii="Cambria" w:hAnsi="Cambria"/>
            <w:b/>
            <w:bCs/>
            <w:i/>
            <w:sz w:val="18"/>
            <w:szCs w:val="18"/>
          </w:rPr>
          <w:fldChar w:fldCharType="begin"/>
        </w:r>
        <w:r w:rsidRPr="00965F86">
          <w:rPr>
            <w:rFonts w:ascii="Cambria" w:hAnsi="Cambria"/>
            <w:b/>
            <w:bCs/>
            <w:i/>
            <w:sz w:val="18"/>
            <w:szCs w:val="18"/>
          </w:rPr>
          <w:instrText>PAGE</w:instrText>
        </w:r>
        <w:r w:rsidRPr="00965F86">
          <w:rPr>
            <w:rFonts w:ascii="Cambria" w:hAnsi="Cambria"/>
            <w:b/>
            <w:bCs/>
            <w:i/>
            <w:sz w:val="18"/>
            <w:szCs w:val="18"/>
          </w:rPr>
          <w:fldChar w:fldCharType="separate"/>
        </w:r>
        <w:r w:rsidR="00815905">
          <w:rPr>
            <w:rFonts w:ascii="Cambria" w:hAnsi="Cambria"/>
            <w:b/>
            <w:bCs/>
            <w:i/>
            <w:noProof/>
            <w:sz w:val="18"/>
            <w:szCs w:val="18"/>
          </w:rPr>
          <w:t>2</w:t>
        </w:r>
        <w:r w:rsidRPr="00965F86">
          <w:rPr>
            <w:rFonts w:ascii="Cambria" w:hAnsi="Cambria"/>
            <w:b/>
            <w:bCs/>
            <w:i/>
            <w:sz w:val="18"/>
            <w:szCs w:val="18"/>
          </w:rPr>
          <w:fldChar w:fldCharType="end"/>
        </w:r>
        <w:r w:rsidRPr="00965F86">
          <w:rPr>
            <w:rFonts w:ascii="Cambria" w:hAnsi="Cambria"/>
            <w:b/>
            <w:i/>
            <w:sz w:val="18"/>
            <w:szCs w:val="18"/>
          </w:rPr>
          <w:t xml:space="preserve"> din </w:t>
        </w:r>
        <w:r w:rsidRPr="00965F86">
          <w:rPr>
            <w:rFonts w:ascii="Cambria" w:hAnsi="Cambria"/>
            <w:b/>
            <w:bCs/>
            <w:i/>
            <w:sz w:val="18"/>
            <w:szCs w:val="18"/>
          </w:rPr>
          <w:fldChar w:fldCharType="begin"/>
        </w:r>
        <w:r w:rsidRPr="00965F86">
          <w:rPr>
            <w:rFonts w:ascii="Cambria" w:hAnsi="Cambria"/>
            <w:b/>
            <w:bCs/>
            <w:i/>
            <w:sz w:val="18"/>
            <w:szCs w:val="18"/>
          </w:rPr>
          <w:instrText>NUMPAGES</w:instrText>
        </w:r>
        <w:r w:rsidRPr="00965F86">
          <w:rPr>
            <w:rFonts w:ascii="Cambria" w:hAnsi="Cambria"/>
            <w:b/>
            <w:bCs/>
            <w:i/>
            <w:sz w:val="18"/>
            <w:szCs w:val="18"/>
          </w:rPr>
          <w:fldChar w:fldCharType="separate"/>
        </w:r>
        <w:r w:rsidR="00815905">
          <w:rPr>
            <w:rFonts w:ascii="Cambria" w:hAnsi="Cambria"/>
            <w:b/>
            <w:bCs/>
            <w:i/>
            <w:noProof/>
            <w:sz w:val="18"/>
            <w:szCs w:val="18"/>
          </w:rPr>
          <w:t>2</w:t>
        </w:r>
        <w:r w:rsidRPr="00965F86">
          <w:rPr>
            <w:rFonts w:ascii="Cambria" w:hAnsi="Cambria"/>
            <w:b/>
            <w:bCs/>
            <w:i/>
            <w:sz w:val="18"/>
            <w:szCs w:val="18"/>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B07BE1" w14:textId="77777777" w:rsidR="000C11CE" w:rsidRDefault="000C11CE" w:rsidP="00901351">
      <w:pPr>
        <w:spacing w:after="0" w:line="240" w:lineRule="auto"/>
      </w:pPr>
      <w:r>
        <w:separator/>
      </w:r>
    </w:p>
  </w:footnote>
  <w:footnote w:type="continuationSeparator" w:id="0">
    <w:p w14:paraId="72F0B696" w14:textId="77777777" w:rsidR="000C11CE" w:rsidRDefault="000C11CE" w:rsidP="009013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C752F5" w14:textId="77777777" w:rsidR="00901351" w:rsidRDefault="00901351">
    <w:pPr>
      <w:pStyle w:val="Antet"/>
    </w:pPr>
    <w:r>
      <w:ptab w:relativeTo="margin" w:alignment="right" w:leader="none"/>
    </w:r>
    <w:r w:rsidRPr="00965F86">
      <w:rPr>
        <w:rFonts w:ascii="Cambria" w:hAnsi="Cambria" w:cs="Arial"/>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024A15"/>
    <w:multiLevelType w:val="multilevel"/>
    <w:tmpl w:val="67582564"/>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mirrorMargins/>
  <w:proofState w:spelling="clean" w:grammar="clean"/>
  <w:defaultTabStop w:val="720"/>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307"/>
    <w:rsid w:val="0002487A"/>
    <w:rsid w:val="000369D9"/>
    <w:rsid w:val="0006228A"/>
    <w:rsid w:val="000C11CE"/>
    <w:rsid w:val="000F0281"/>
    <w:rsid w:val="001146D6"/>
    <w:rsid w:val="00157C61"/>
    <w:rsid w:val="00175AC5"/>
    <w:rsid w:val="001960DD"/>
    <w:rsid w:val="001B628C"/>
    <w:rsid w:val="001B656F"/>
    <w:rsid w:val="001C1D7B"/>
    <w:rsid w:val="001C40DA"/>
    <w:rsid w:val="001E6123"/>
    <w:rsid w:val="002308F0"/>
    <w:rsid w:val="0026339C"/>
    <w:rsid w:val="0026524F"/>
    <w:rsid w:val="00280721"/>
    <w:rsid w:val="002D0BB3"/>
    <w:rsid w:val="002D55BC"/>
    <w:rsid w:val="0033519F"/>
    <w:rsid w:val="003666E2"/>
    <w:rsid w:val="003F309B"/>
    <w:rsid w:val="00434662"/>
    <w:rsid w:val="004B4F32"/>
    <w:rsid w:val="004D73D2"/>
    <w:rsid w:val="00541276"/>
    <w:rsid w:val="005C61D8"/>
    <w:rsid w:val="006011CC"/>
    <w:rsid w:val="006331F1"/>
    <w:rsid w:val="006455E8"/>
    <w:rsid w:val="006517B1"/>
    <w:rsid w:val="00686BDC"/>
    <w:rsid w:val="00725A7B"/>
    <w:rsid w:val="007653F7"/>
    <w:rsid w:val="00776511"/>
    <w:rsid w:val="007B730B"/>
    <w:rsid w:val="007D1F21"/>
    <w:rsid w:val="00815905"/>
    <w:rsid w:val="00834CDF"/>
    <w:rsid w:val="00846FEA"/>
    <w:rsid w:val="008910AF"/>
    <w:rsid w:val="008C7D46"/>
    <w:rsid w:val="008E16B4"/>
    <w:rsid w:val="00901351"/>
    <w:rsid w:val="00966A50"/>
    <w:rsid w:val="009751B3"/>
    <w:rsid w:val="009E548C"/>
    <w:rsid w:val="00A36176"/>
    <w:rsid w:val="00A75D6F"/>
    <w:rsid w:val="00AB702F"/>
    <w:rsid w:val="00AC1F8A"/>
    <w:rsid w:val="00B27307"/>
    <w:rsid w:val="00B37DE6"/>
    <w:rsid w:val="00B60828"/>
    <w:rsid w:val="00B95330"/>
    <w:rsid w:val="00BA0982"/>
    <w:rsid w:val="00BC00AB"/>
    <w:rsid w:val="00C12B18"/>
    <w:rsid w:val="00C908CD"/>
    <w:rsid w:val="00C9154D"/>
    <w:rsid w:val="00CD2699"/>
    <w:rsid w:val="00CE5EDC"/>
    <w:rsid w:val="00D00C4D"/>
    <w:rsid w:val="00D20B02"/>
    <w:rsid w:val="00D511E2"/>
    <w:rsid w:val="00D53FDB"/>
    <w:rsid w:val="00D71183"/>
    <w:rsid w:val="00DB29D3"/>
    <w:rsid w:val="00E34736"/>
    <w:rsid w:val="00E86283"/>
    <w:rsid w:val="00F43E42"/>
    <w:rsid w:val="00F50377"/>
    <w:rsid w:val="00F70B0C"/>
    <w:rsid w:val="00F7748D"/>
    <w:rsid w:val="00F876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1AC752A2"/>
  <w15:chartTrackingRefBased/>
  <w15:docId w15:val="{03038DBB-BE1C-4134-B6F4-0A6847FD5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01351"/>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01351"/>
    <w:rPr>
      <w:lang w:val="ro-RO"/>
    </w:rPr>
  </w:style>
  <w:style w:type="paragraph" w:styleId="Subsol">
    <w:name w:val="footer"/>
    <w:basedOn w:val="Normal"/>
    <w:link w:val="SubsolCaracter"/>
    <w:uiPriority w:val="99"/>
    <w:unhideWhenUsed/>
    <w:rsid w:val="00901351"/>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01351"/>
    <w:rPr>
      <w:lang w:val="ro-RO"/>
    </w:rPr>
  </w:style>
  <w:style w:type="table" w:styleId="Tabelgril">
    <w:name w:val="Table Grid"/>
    <w:basedOn w:val="TabelNormal"/>
    <w:uiPriority w:val="59"/>
    <w:rsid w:val="00901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7NotItalic">
    <w:name w:val="Body text (7) + Not Italic"/>
    <w:basedOn w:val="Fontdeparagrafimplicit"/>
    <w:rsid w:val="005C61D8"/>
    <w:rPr>
      <w:i/>
      <w:iCs/>
      <w:color w:val="000000"/>
      <w:spacing w:val="0"/>
      <w:w w:val="100"/>
      <w:position w:val="0"/>
      <w:shd w:val="clear" w:color="auto" w:fill="FFFFFF"/>
      <w:lang w:val="ro-RO" w:eastAsia="ro-RO" w:bidi="ro-RO"/>
    </w:rPr>
  </w:style>
  <w:style w:type="paragraph" w:styleId="Listparagraf">
    <w:name w:val="List Paragraph"/>
    <w:basedOn w:val="Normal"/>
    <w:uiPriority w:val="34"/>
    <w:qFormat/>
    <w:rsid w:val="005C61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11952">
      <w:bodyDiv w:val="1"/>
      <w:marLeft w:val="0"/>
      <w:marRight w:val="0"/>
      <w:marTop w:val="0"/>
      <w:marBottom w:val="0"/>
      <w:divBdr>
        <w:top w:val="none" w:sz="0" w:space="0" w:color="auto"/>
        <w:left w:val="none" w:sz="0" w:space="0" w:color="auto"/>
        <w:bottom w:val="none" w:sz="0" w:space="0" w:color="auto"/>
        <w:right w:val="none" w:sz="0" w:space="0" w:color="auto"/>
      </w:divBdr>
    </w:div>
    <w:div w:id="836379538">
      <w:bodyDiv w:val="1"/>
      <w:marLeft w:val="0"/>
      <w:marRight w:val="0"/>
      <w:marTop w:val="0"/>
      <w:marBottom w:val="0"/>
      <w:divBdr>
        <w:top w:val="none" w:sz="0" w:space="0" w:color="auto"/>
        <w:left w:val="none" w:sz="0" w:space="0" w:color="auto"/>
        <w:bottom w:val="none" w:sz="0" w:space="0" w:color="auto"/>
        <w:right w:val="none" w:sz="0" w:space="0" w:color="auto"/>
      </w:divBdr>
    </w:div>
    <w:div w:id="1752896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F2CEF-731C-4AFE-8E69-2B3A1FC43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2</Pages>
  <Words>803</Words>
  <Characters>4660</Characters>
  <Application>Microsoft Office Word</Application>
  <DocSecurity>0</DocSecurity>
  <Lines>38</Lines>
  <Paragraphs>10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Victor Ivanov</cp:lastModifiedBy>
  <cp:revision>57</cp:revision>
  <dcterms:created xsi:type="dcterms:W3CDTF">2024-03-28T08:30:00Z</dcterms:created>
  <dcterms:modified xsi:type="dcterms:W3CDTF">2025-12-01T16:32:00Z</dcterms:modified>
</cp:coreProperties>
</file>