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759" w:rsidRDefault="001507BA">
      <w:pPr>
        <w:spacing w:after="120"/>
        <w:jc w:val="right"/>
      </w:pPr>
      <w:r>
        <w:t>Anexa nr. 21</w:t>
      </w:r>
    </w:p>
    <w:p w:rsidR="00E36759" w:rsidRDefault="001507BA">
      <w:pPr>
        <w:spacing w:after="120"/>
        <w:jc w:val="right"/>
      </w:pPr>
      <w:r>
        <w:t>la Documentația standard nr. _____</w:t>
      </w:r>
    </w:p>
    <w:p w:rsidR="00E36759" w:rsidRDefault="001507BA">
      <w:pPr>
        <w:spacing w:after="120"/>
        <w:jc w:val="right"/>
      </w:pPr>
      <w:r>
        <w:t>din “____” __________ 20___</w:t>
      </w:r>
    </w:p>
    <w:p w:rsidR="00E36759" w:rsidRDefault="00E36759">
      <w:pPr>
        <w:spacing w:after="120"/>
      </w:pPr>
    </w:p>
    <w:p w:rsidR="00E36759" w:rsidRDefault="001507BA">
      <w:pPr>
        <w:spacing w:after="120"/>
        <w:jc w:val="center"/>
      </w:pPr>
      <w:r>
        <w:rPr>
          <w:b/>
          <w:sz w:val="32"/>
        </w:rPr>
        <w:t>CAIET DE SARCINI</w:t>
      </w:r>
    </w:p>
    <w:p w:rsidR="00E36759" w:rsidRDefault="001507BA">
      <w:pPr>
        <w:spacing w:after="120"/>
        <w:jc w:val="center"/>
      </w:pPr>
      <w:r>
        <w:rPr>
          <w:b/>
          <w:sz w:val="26"/>
        </w:rPr>
        <w:t>Bunuri</w:t>
      </w:r>
    </w:p>
    <w:p w:rsidR="00E36759" w:rsidRDefault="00E36759">
      <w:pPr>
        <w:spacing w:after="120"/>
      </w:pPr>
    </w:p>
    <w:p w:rsidR="00E36759" w:rsidRDefault="001507BA">
      <w:pPr>
        <w:spacing w:after="120"/>
      </w:pPr>
      <w:r>
        <w:rPr>
          <w:b/>
        </w:rPr>
        <w:t>Obiectul achiziției: Echipamente digitale pentru Primăria satului Filipeni</w:t>
      </w:r>
    </w:p>
    <w:p w:rsidR="00E36759" w:rsidRDefault="001507BA">
      <w:pPr>
        <w:spacing w:after="120"/>
      </w:pPr>
      <w:r>
        <w:rPr>
          <w:b/>
        </w:rPr>
        <w:t>Autoritatea contractantă: Primăria satului Filipeni</w:t>
      </w:r>
    </w:p>
    <w:p w:rsidR="00E36759" w:rsidRDefault="001507BA">
      <w:pPr>
        <w:spacing w:before="160" w:after="120"/>
      </w:pPr>
      <w:r>
        <w:rPr>
          <w:b/>
          <w:sz w:val="28"/>
        </w:rPr>
        <w:t>1. Descriere generală</w:t>
      </w:r>
    </w:p>
    <w:p w:rsidR="00E36759" w:rsidRDefault="001507BA">
      <w:pPr>
        <w:spacing w:after="120"/>
      </w:pPr>
      <w:r>
        <w:t>Obiectul achiziției îl constituie procurarea și livrarea echipamentelor digitale necesare pentru dotarea Primăriei satului Filipeni.</w:t>
      </w:r>
    </w:p>
    <w:p w:rsidR="00E36759" w:rsidRDefault="001507BA">
      <w:pPr>
        <w:spacing w:after="120"/>
      </w:pPr>
      <w:r>
        <w:t>În cadrul achiziției urmează a fi procurate următoarele bunuri:</w:t>
      </w:r>
    </w:p>
    <w:p w:rsidR="00E36759" w:rsidRDefault="001507BA">
      <w:pPr>
        <w:pStyle w:val="a"/>
        <w:spacing w:after="40"/>
      </w:pPr>
      <w:r>
        <w:t>Imprimantă multifuncțională color – 1 buc.;</w:t>
      </w:r>
    </w:p>
    <w:p w:rsidR="00E36759" w:rsidRDefault="001507BA">
      <w:pPr>
        <w:pStyle w:val="a"/>
        <w:spacing w:after="40"/>
      </w:pPr>
      <w:r>
        <w:t>Imprimantă 3D –</w:t>
      </w:r>
      <w:r>
        <w:t xml:space="preserve"> 1 buc.;</w:t>
      </w:r>
    </w:p>
    <w:p w:rsidR="00E36759" w:rsidRDefault="001507BA">
      <w:pPr>
        <w:pStyle w:val="a"/>
        <w:spacing w:after="40"/>
      </w:pPr>
      <w:r>
        <w:t>Dronă cu capacitate de operare în condiții de iluminare redusă/nocturnă – 1 buc.;</w:t>
      </w:r>
    </w:p>
    <w:p w:rsidR="00E36759" w:rsidRDefault="001507BA">
      <w:pPr>
        <w:pStyle w:val="a"/>
        <w:spacing w:after="40"/>
      </w:pPr>
      <w:r>
        <w:t>Display interactiv 75" pentru prezentări și videoconferințe – 2 buc.;</w:t>
      </w:r>
    </w:p>
    <w:p w:rsidR="00E36759" w:rsidRDefault="001507BA">
      <w:pPr>
        <w:pStyle w:val="a"/>
        <w:spacing w:after="40"/>
      </w:pPr>
      <w:r>
        <w:t>Calculator All-in-One 27" – 4 buc.</w:t>
      </w:r>
    </w:p>
    <w:p w:rsidR="00E36759" w:rsidRDefault="001507BA">
      <w:pPr>
        <w:spacing w:after="120"/>
      </w:pPr>
      <w:r>
        <w:t>Orice referire în prezentul Caiet de sarcini la o anumită ma</w:t>
      </w:r>
      <w:r>
        <w:t>rcă, origine, producător, model sau denumire comercială se va interpreta ca fiind însoțită de mențiunea „sau echivalent”.</w:t>
      </w:r>
    </w:p>
    <w:p w:rsidR="00E36759" w:rsidRDefault="001507BA">
      <w:pPr>
        <w:spacing w:after="120"/>
      </w:pPr>
      <w:r>
        <w:t>Produsele echivalente sunt acceptate cu condiția ca acestea să îndeplinească integral cerințele tehnice minime stabilite de autoritate</w:t>
      </w:r>
      <w:r>
        <w:t>a contractantă.</w:t>
      </w:r>
    </w:p>
    <w:p w:rsidR="00E36759" w:rsidRDefault="001507BA">
      <w:pPr>
        <w:spacing w:before="160" w:after="120"/>
      </w:pPr>
      <w:r>
        <w:rPr>
          <w:b/>
          <w:sz w:val="28"/>
        </w:rPr>
        <w:t>2. Specificații tehnice minime obligatorii</w:t>
      </w:r>
    </w:p>
    <w:p w:rsidR="00E36759" w:rsidRDefault="001507BA">
      <w:pPr>
        <w:spacing w:before="160" w:after="120"/>
      </w:pPr>
      <w:r>
        <w:rPr>
          <w:b/>
        </w:rPr>
        <w:t>2.1. Imprimantă multifuncțională color</w:t>
      </w:r>
    </w:p>
    <w:p w:rsidR="00E36759" w:rsidRDefault="001507BA">
      <w:pPr>
        <w:spacing w:after="120"/>
      </w:pPr>
      <w:r>
        <w:rPr>
          <w:b/>
        </w:rPr>
        <w:t>Cantitate: 1 buc.</w:t>
      </w:r>
    </w:p>
    <w:p w:rsidR="00E36759" w:rsidRDefault="001507BA">
      <w:pPr>
        <w:pStyle w:val="a0"/>
        <w:spacing w:after="40" w:line="252" w:lineRule="auto"/>
      </w:pPr>
      <w:r>
        <w:t>funcții: imprimare, copiere și scanare;</w:t>
      </w:r>
    </w:p>
    <w:p w:rsidR="00E36759" w:rsidRDefault="001507BA">
      <w:pPr>
        <w:pStyle w:val="a0"/>
        <w:spacing w:after="40" w:line="252" w:lineRule="auto"/>
      </w:pPr>
      <w:r>
        <w:t>tehnologie de imprimare: inkjet color;</w:t>
      </w:r>
    </w:p>
    <w:p w:rsidR="00E36759" w:rsidRDefault="001507BA">
      <w:pPr>
        <w:pStyle w:val="a0"/>
        <w:spacing w:after="40" w:line="252" w:lineRule="auto"/>
      </w:pPr>
      <w:r>
        <w:t>sistem de alimentare continuă cu cerneală, cu rezervoare inte</w:t>
      </w:r>
      <w:r>
        <w:t>grate și reîncărcabile direct de către utilizator, fără necesitatea înlocuirii cartușelor la fiecare realimentare;</w:t>
      </w:r>
    </w:p>
    <w:p w:rsidR="00E36759" w:rsidRDefault="001507BA">
      <w:pPr>
        <w:pStyle w:val="a0"/>
        <w:spacing w:after="40" w:line="252" w:lineRule="auto"/>
      </w:pPr>
      <w:r>
        <w:t>rezervoarele de cerneală să permită verificarea nivelului de cerneală;</w:t>
      </w:r>
    </w:p>
    <w:p w:rsidR="00E36759" w:rsidRDefault="001507BA">
      <w:pPr>
        <w:pStyle w:val="a0"/>
        <w:spacing w:after="40" w:line="252" w:lineRule="auto"/>
      </w:pPr>
      <w:r>
        <w:t>format maxim: A4;</w:t>
      </w:r>
    </w:p>
    <w:p w:rsidR="00E36759" w:rsidRDefault="001507BA">
      <w:pPr>
        <w:pStyle w:val="a0"/>
        <w:spacing w:after="40" w:line="252" w:lineRule="auto"/>
      </w:pPr>
      <w:r>
        <w:t>rezoluție imprimare: minimum 4800 × 1200 dpi;</w:t>
      </w:r>
    </w:p>
    <w:p w:rsidR="00E36759" w:rsidRDefault="001507BA">
      <w:pPr>
        <w:pStyle w:val="a0"/>
        <w:spacing w:after="40" w:line="252" w:lineRule="auto"/>
      </w:pPr>
      <w:r>
        <w:t>scanner color;</w:t>
      </w:r>
    </w:p>
    <w:p w:rsidR="00E36759" w:rsidRDefault="001507BA">
      <w:pPr>
        <w:pStyle w:val="a0"/>
        <w:spacing w:after="40" w:line="252" w:lineRule="auto"/>
      </w:pPr>
      <w:r>
        <w:t>rezoluție optică scanare: minimum 1200 × 1200 dpi;</w:t>
      </w:r>
    </w:p>
    <w:p w:rsidR="00E36759" w:rsidRDefault="001507BA">
      <w:pPr>
        <w:pStyle w:val="a0"/>
        <w:spacing w:after="40" w:line="252" w:lineRule="auto"/>
      </w:pPr>
      <w:r>
        <w:t>conectivitate: USB și Wi-Fi;</w:t>
      </w:r>
    </w:p>
    <w:p w:rsidR="00E36759" w:rsidRDefault="001507BA">
      <w:pPr>
        <w:pStyle w:val="a0"/>
        <w:spacing w:after="40" w:line="252" w:lineRule="auto"/>
      </w:pPr>
      <w:r>
        <w:lastRenderedPageBreak/>
        <w:t>Wi-Fi Direct sau funcționalitate echivalentă;</w:t>
      </w:r>
    </w:p>
    <w:p w:rsidR="00E36759" w:rsidRDefault="001507BA">
      <w:pPr>
        <w:pStyle w:val="a0"/>
        <w:spacing w:after="40" w:line="252" w:lineRule="auto"/>
      </w:pPr>
      <w:r>
        <w:t>posibilitate de imprimare wireless de pe calculator și dispozitive mobile;</w:t>
      </w:r>
    </w:p>
    <w:p w:rsidR="00E36759" w:rsidRDefault="001507BA">
      <w:pPr>
        <w:pStyle w:val="a0"/>
        <w:spacing w:after="40" w:line="252" w:lineRule="auto"/>
      </w:pPr>
      <w:r>
        <w:t>set inițial complet de cerneală inclus;</w:t>
      </w:r>
    </w:p>
    <w:p w:rsidR="00E36759" w:rsidRDefault="001507BA">
      <w:pPr>
        <w:pStyle w:val="a0"/>
        <w:spacing w:after="40" w:line="252" w:lineRule="auto"/>
      </w:pPr>
      <w:r>
        <w:t>cablu de alimentare și accesoriile standard necesare funcționării incluse;</w:t>
      </w:r>
    </w:p>
    <w:p w:rsidR="00E36759" w:rsidRDefault="001507BA">
      <w:pPr>
        <w:pStyle w:val="a0"/>
        <w:spacing w:after="40" w:line="252" w:lineRule="auto"/>
      </w:pPr>
      <w:r>
        <w:t>produs nou, neutilizat;</w:t>
      </w:r>
    </w:p>
    <w:p w:rsidR="00E36759" w:rsidRDefault="001507BA">
      <w:pPr>
        <w:pStyle w:val="a0"/>
        <w:spacing w:after="40" w:line="252" w:lineRule="auto"/>
      </w:pPr>
      <w:r>
        <w:t>garanție: minimum 12 luni.</w:t>
      </w:r>
    </w:p>
    <w:p w:rsidR="00E36759" w:rsidRDefault="001507BA">
      <w:pPr>
        <w:spacing w:before="160" w:after="120"/>
      </w:pPr>
      <w:r>
        <w:rPr>
          <w:b/>
        </w:rPr>
        <w:t>2.2. Imprimantă 3D</w:t>
      </w:r>
    </w:p>
    <w:p w:rsidR="00E36759" w:rsidRDefault="001507BA">
      <w:pPr>
        <w:spacing w:after="120"/>
      </w:pPr>
      <w:r>
        <w:rPr>
          <w:b/>
        </w:rPr>
        <w:t>Cantitate: 1 buc.</w:t>
      </w:r>
    </w:p>
    <w:p w:rsidR="00E36759" w:rsidRDefault="001507BA">
      <w:pPr>
        <w:pStyle w:val="a0"/>
        <w:spacing w:after="40" w:line="252" w:lineRule="auto"/>
      </w:pPr>
      <w:r>
        <w:t>tehnologie de imprimare: FDM/FFF;</w:t>
      </w:r>
    </w:p>
    <w:p w:rsidR="00E36759" w:rsidRDefault="001507BA">
      <w:pPr>
        <w:pStyle w:val="a0"/>
        <w:spacing w:after="40" w:line="252" w:lineRule="auto"/>
      </w:pPr>
      <w:r>
        <w:t xml:space="preserve">construcție închisă/carcasă închisă, destinată inclusiv </w:t>
      </w:r>
      <w:r>
        <w:t>imprimării materialelor care necesită temperaturi ridicate;</w:t>
      </w:r>
    </w:p>
    <w:p w:rsidR="00E36759" w:rsidRDefault="001507BA">
      <w:pPr>
        <w:pStyle w:val="a0"/>
        <w:spacing w:after="40" w:line="252" w:lineRule="auto"/>
      </w:pPr>
      <w:r>
        <w:t>volum de imprimare: minimum 220 × 220 × 250 mm;</w:t>
      </w:r>
    </w:p>
    <w:p w:rsidR="00E36759" w:rsidRDefault="001507BA">
      <w:pPr>
        <w:pStyle w:val="a0"/>
        <w:spacing w:after="40" w:line="252" w:lineRule="auto"/>
      </w:pPr>
      <w:r>
        <w:t>diametru filament: 1,75 mm;</w:t>
      </w:r>
    </w:p>
    <w:p w:rsidR="00E36759" w:rsidRDefault="001507BA">
      <w:pPr>
        <w:pStyle w:val="a0"/>
        <w:spacing w:after="40" w:line="252" w:lineRule="auto"/>
      </w:pPr>
      <w:r>
        <w:t>compatibilitate obligatorie cel puțin cu PLA, PETG, TPU, ABS și ASA;</w:t>
      </w:r>
    </w:p>
    <w:p w:rsidR="00E36759" w:rsidRDefault="001507BA">
      <w:pPr>
        <w:pStyle w:val="a0"/>
        <w:spacing w:after="40" w:line="252" w:lineRule="auto"/>
      </w:pPr>
      <w:r>
        <w:t>compatibilitate cu materiale tehnice și/sau filamen</w:t>
      </w:r>
      <w:r>
        <w:t>te ranforsate cu fibră de carbon sau echivalent;</w:t>
      </w:r>
    </w:p>
    <w:p w:rsidR="00E36759" w:rsidRDefault="001507BA">
      <w:pPr>
        <w:pStyle w:val="a0"/>
        <w:spacing w:after="40" w:line="252" w:lineRule="auto"/>
      </w:pPr>
      <w:r>
        <w:t>temperatură maximă duză: minimum 300°C;</w:t>
      </w:r>
    </w:p>
    <w:p w:rsidR="00E36759" w:rsidRDefault="001507BA">
      <w:pPr>
        <w:pStyle w:val="a0"/>
        <w:spacing w:after="40" w:line="252" w:lineRule="auto"/>
      </w:pPr>
      <w:r>
        <w:t>pat de imprimare încălzit: minimum 100°C;</w:t>
      </w:r>
    </w:p>
    <w:p w:rsidR="00E36759" w:rsidRDefault="001507BA">
      <w:pPr>
        <w:pStyle w:val="a0"/>
        <w:spacing w:after="40" w:line="252" w:lineRule="auto"/>
      </w:pPr>
      <w:r>
        <w:t>sistem de nivelare automată a platformei;</w:t>
      </w:r>
    </w:p>
    <w:p w:rsidR="00E36759" w:rsidRDefault="001507BA">
      <w:pPr>
        <w:pStyle w:val="a0"/>
        <w:spacing w:after="40" w:line="252" w:lineRule="auto"/>
      </w:pPr>
      <w:r>
        <w:t>funcție de reluare a imprimării după întreruperea alimentării cu energie electrică;</w:t>
      </w:r>
    </w:p>
    <w:p w:rsidR="00E36759" w:rsidRDefault="001507BA">
      <w:pPr>
        <w:pStyle w:val="a0"/>
        <w:spacing w:after="40" w:line="252" w:lineRule="auto"/>
      </w:pPr>
      <w:r>
        <w:t>viteză maximă de imprimare declarată de producător: minimum 500 mm/s;</w:t>
      </w:r>
    </w:p>
    <w:p w:rsidR="00E36759" w:rsidRDefault="001507BA">
      <w:pPr>
        <w:pStyle w:val="a0"/>
        <w:spacing w:after="40" w:line="252" w:lineRule="auto"/>
      </w:pPr>
      <w:r>
        <w:t>ecran tactil color pentru control;</w:t>
      </w:r>
    </w:p>
    <w:p w:rsidR="00E36759" w:rsidRDefault="001507BA">
      <w:pPr>
        <w:pStyle w:val="a0"/>
        <w:spacing w:after="40" w:line="252" w:lineRule="auto"/>
      </w:pPr>
      <w:r>
        <w:t>cameră video integrată pentru monitorizarea procesului de imprimare;</w:t>
      </w:r>
    </w:p>
    <w:p w:rsidR="00E36759" w:rsidRDefault="001507BA">
      <w:pPr>
        <w:pStyle w:val="a0"/>
        <w:spacing w:after="40" w:line="252" w:lineRule="auto"/>
      </w:pPr>
      <w:r>
        <w:t>conectivitate: minimum Wi-Fi și USB; LAN/Ethernet sau funcționalitate echivalentă</w:t>
      </w:r>
      <w:r>
        <w:t xml:space="preserve"> acceptată;</w:t>
      </w:r>
    </w:p>
    <w:p w:rsidR="00E36759" w:rsidRDefault="001507BA">
      <w:pPr>
        <w:pStyle w:val="a0"/>
        <w:spacing w:after="40" w:line="252" w:lineRule="auto"/>
      </w:pPr>
      <w:r>
        <w:t>posibilitatea monitorizării și/sau controlului de la distanță;</w:t>
      </w:r>
    </w:p>
    <w:p w:rsidR="00E36759" w:rsidRDefault="001507BA">
      <w:pPr>
        <w:pStyle w:val="a0"/>
        <w:spacing w:after="40" w:line="252" w:lineRule="auto"/>
      </w:pPr>
      <w:r>
        <w:t>software de slicing compatibil, fără necesitatea achiziționării obligatorii a unei licențe suplimentare pentru funcțiile de bază;</w:t>
      </w:r>
    </w:p>
    <w:p w:rsidR="00E36759" w:rsidRDefault="001507BA">
      <w:pPr>
        <w:pStyle w:val="a0"/>
        <w:spacing w:after="40" w:line="252" w:lineRule="auto"/>
      </w:pPr>
      <w:r>
        <w:t>toate accesoriile standard necesare punerii în func</w:t>
      </w:r>
      <w:r>
        <w:t>țiune;</w:t>
      </w:r>
    </w:p>
    <w:p w:rsidR="00E36759" w:rsidRDefault="001507BA">
      <w:pPr>
        <w:pStyle w:val="a0"/>
        <w:spacing w:after="40" w:line="252" w:lineRule="auto"/>
      </w:pPr>
      <w:r>
        <w:t>produs nou, neutilizat;</w:t>
      </w:r>
    </w:p>
    <w:p w:rsidR="00E36759" w:rsidRDefault="001507BA">
      <w:pPr>
        <w:pStyle w:val="a0"/>
        <w:spacing w:after="40" w:line="252" w:lineRule="auto"/>
      </w:pPr>
      <w:r>
        <w:t>garanție: minimum 12 luni.</w:t>
      </w:r>
    </w:p>
    <w:p w:rsidR="00E36759" w:rsidRDefault="001507BA">
      <w:pPr>
        <w:spacing w:before="160" w:after="120"/>
      </w:pPr>
      <w:r>
        <w:rPr>
          <w:b/>
        </w:rPr>
        <w:t>2.3. Dronă cu capacitate de operare în condiții de iluminare redusă/nocturnă</w:t>
      </w:r>
    </w:p>
    <w:p w:rsidR="00E36759" w:rsidRDefault="001507BA">
      <w:pPr>
        <w:spacing w:after="120"/>
      </w:pPr>
      <w:r>
        <w:rPr>
          <w:b/>
        </w:rPr>
        <w:t>Cantitate: 1 buc.</w:t>
      </w:r>
    </w:p>
    <w:p w:rsidR="00E36759" w:rsidRDefault="001507BA">
      <w:pPr>
        <w:pStyle w:val="a0"/>
        <w:spacing w:after="40" w:line="252" w:lineRule="auto"/>
      </w:pPr>
      <w:r>
        <w:t>construcție pliabilă și portabilă;</w:t>
      </w:r>
    </w:p>
    <w:p w:rsidR="00E36759" w:rsidRDefault="001507BA">
      <w:pPr>
        <w:pStyle w:val="a0"/>
        <w:spacing w:after="40" w:line="252" w:lineRule="auto"/>
      </w:pPr>
      <w:r>
        <w:t>cameră foto de minimum 50 MP;</w:t>
      </w:r>
    </w:p>
    <w:p w:rsidR="00E36759" w:rsidRDefault="001507BA">
      <w:pPr>
        <w:pStyle w:val="a0"/>
        <w:spacing w:after="40" w:line="252" w:lineRule="auto"/>
      </w:pPr>
      <w:r>
        <w:t>senzor de imagine de dimensiune minimu</w:t>
      </w:r>
      <w:r>
        <w:t>m 1 inch sau soluție tehnologică echivalentă/superioară din punctul de vedere al performanței în condiții de iluminare redusă;</w:t>
      </w:r>
    </w:p>
    <w:p w:rsidR="00E36759" w:rsidRDefault="001507BA">
      <w:pPr>
        <w:pStyle w:val="a0"/>
        <w:spacing w:after="40" w:line="252" w:lineRule="auto"/>
      </w:pPr>
      <w:r>
        <w:t>filmare video minimum 4K la minimum 60 fps;</w:t>
      </w:r>
    </w:p>
    <w:p w:rsidR="00E36759" w:rsidRDefault="001507BA">
      <w:pPr>
        <w:pStyle w:val="a0"/>
        <w:spacing w:after="40" w:line="252" w:lineRule="auto"/>
      </w:pPr>
      <w:r>
        <w:t>stabilizare mecanică pe 3 axe;</w:t>
      </w:r>
    </w:p>
    <w:p w:rsidR="00E36759" w:rsidRDefault="001507BA">
      <w:pPr>
        <w:pStyle w:val="a0"/>
        <w:spacing w:after="40" w:line="252" w:lineRule="auto"/>
      </w:pPr>
      <w:r>
        <w:t xml:space="preserve">mod dedicat de filmare Night/Nightscape/Low-Light sau </w:t>
      </w:r>
      <w:r>
        <w:t>funcționalitate echivalentă pentru captarea imaginilor în condiții de iluminare redusă/nocturnă;</w:t>
      </w:r>
    </w:p>
    <w:p w:rsidR="00E36759" w:rsidRDefault="001507BA">
      <w:pPr>
        <w:pStyle w:val="a0"/>
        <w:spacing w:after="40" w:line="252" w:lineRule="auto"/>
      </w:pPr>
      <w:r>
        <w:t>sistem omnidirecțional sau multidirecțional avansat de detectare și evitare a obstacolelor;</w:t>
      </w:r>
    </w:p>
    <w:p w:rsidR="00E36759" w:rsidRDefault="001507BA">
      <w:pPr>
        <w:pStyle w:val="a0"/>
        <w:spacing w:after="40" w:line="252" w:lineRule="auto"/>
      </w:pPr>
      <w:r>
        <w:lastRenderedPageBreak/>
        <w:t>sistem de asistență/detectare a obstacolelor adaptat inclusiv operă</w:t>
      </w:r>
      <w:r>
        <w:t>rii în condiții de iluminare redusă, conform specificațiilor producătorului;</w:t>
      </w:r>
    </w:p>
    <w:p w:rsidR="00E36759" w:rsidRDefault="001507BA">
      <w:pPr>
        <w:pStyle w:val="a0"/>
        <w:spacing w:after="40" w:line="252" w:lineRule="auto"/>
      </w:pPr>
      <w:r>
        <w:t>sistem de poziționare prin GPS/Galileo/BeiDou sau echivalent;</w:t>
      </w:r>
    </w:p>
    <w:p w:rsidR="00E36759" w:rsidRDefault="001507BA">
      <w:pPr>
        <w:pStyle w:val="a0"/>
        <w:spacing w:after="40" w:line="252" w:lineRule="auto"/>
      </w:pPr>
      <w:r>
        <w:t>autonomie de zbor cu o baterie: minimum 35 minute în condițiile standard declarate de producător;</w:t>
      </w:r>
    </w:p>
    <w:p w:rsidR="00E36759" w:rsidRDefault="001507BA">
      <w:pPr>
        <w:pStyle w:val="a0"/>
        <w:spacing w:after="40" w:line="252" w:lineRule="auto"/>
      </w:pPr>
      <w:r>
        <w:t>transmisie video mi</w:t>
      </w:r>
      <w:r>
        <w:t>nimum Full HD;</w:t>
      </w:r>
    </w:p>
    <w:p w:rsidR="00E36759" w:rsidRDefault="001507BA">
      <w:pPr>
        <w:pStyle w:val="a0"/>
        <w:spacing w:after="40" w:line="252" w:lineRule="auto"/>
      </w:pPr>
      <w:r>
        <w:t>rază de transmisie declarată de producător: minimum 10 km, în condițiile permise de standardul utilizat;</w:t>
      </w:r>
    </w:p>
    <w:p w:rsidR="00E36759" w:rsidRDefault="001507BA">
      <w:pPr>
        <w:pStyle w:val="a0"/>
        <w:spacing w:after="40" w:line="252" w:lineRule="auto"/>
      </w:pPr>
      <w:r>
        <w:t>telecomandă cu ecran/display integrat, fără necesitatea utilizării obligatorii a telefonului mobil pentru afișarea imaginii;</w:t>
      </w:r>
    </w:p>
    <w:p w:rsidR="00E36759" w:rsidRDefault="001507BA">
      <w:pPr>
        <w:pStyle w:val="a0"/>
        <w:spacing w:after="40" w:line="252" w:lineRule="auto"/>
      </w:pPr>
      <w:r>
        <w:t>minimum 3 b</w:t>
      </w:r>
      <w:r>
        <w:t>aterii de zbor incluse;</w:t>
      </w:r>
    </w:p>
    <w:p w:rsidR="00E36759" w:rsidRDefault="001507BA">
      <w:pPr>
        <w:pStyle w:val="a0"/>
        <w:spacing w:after="40" w:line="252" w:lineRule="auto"/>
      </w:pPr>
      <w:r>
        <w:t>hub/stație pentru încărcarea bateriilor;</w:t>
      </w:r>
    </w:p>
    <w:p w:rsidR="00E36759" w:rsidRDefault="001507BA">
      <w:pPr>
        <w:pStyle w:val="a0"/>
        <w:spacing w:after="40" w:line="252" w:lineRule="auto"/>
      </w:pPr>
      <w:r>
        <w:t>elice de rezervă;</w:t>
      </w:r>
    </w:p>
    <w:p w:rsidR="00E36759" w:rsidRDefault="001507BA">
      <w:pPr>
        <w:pStyle w:val="a0"/>
        <w:spacing w:after="40" w:line="252" w:lineRule="auto"/>
      </w:pPr>
      <w:r>
        <w:t>geantă de transport;</w:t>
      </w:r>
    </w:p>
    <w:p w:rsidR="00E36759" w:rsidRDefault="001507BA">
      <w:pPr>
        <w:pStyle w:val="a0"/>
        <w:spacing w:after="40" w:line="252" w:lineRule="auto"/>
      </w:pPr>
      <w:r>
        <w:t>cablurile și accesoriile necesare funcționării;</w:t>
      </w:r>
    </w:p>
    <w:p w:rsidR="00E36759" w:rsidRDefault="001507BA">
      <w:pPr>
        <w:pStyle w:val="a0"/>
        <w:spacing w:after="40" w:line="252" w:lineRule="auto"/>
      </w:pPr>
      <w:r>
        <w:t>produs nou, neutilizat;</w:t>
      </w:r>
    </w:p>
    <w:p w:rsidR="00E36759" w:rsidRDefault="001507BA">
      <w:pPr>
        <w:pStyle w:val="a0"/>
        <w:spacing w:after="40" w:line="252" w:lineRule="auto"/>
      </w:pPr>
      <w:r>
        <w:t>garanție: minimum 12 luni.</w:t>
      </w:r>
    </w:p>
    <w:p w:rsidR="00E36759" w:rsidRDefault="001507BA">
      <w:pPr>
        <w:spacing w:before="160" w:after="120"/>
      </w:pPr>
      <w:r>
        <w:rPr>
          <w:b/>
        </w:rPr>
        <w:t xml:space="preserve">2.4. Display interactiv 75" pentru prezentări și </w:t>
      </w:r>
      <w:r>
        <w:rPr>
          <w:b/>
        </w:rPr>
        <w:t>videoconferințe</w:t>
      </w:r>
    </w:p>
    <w:p w:rsidR="00E36759" w:rsidRDefault="001507BA">
      <w:pPr>
        <w:spacing w:after="120"/>
      </w:pPr>
      <w:r>
        <w:rPr>
          <w:b/>
        </w:rPr>
        <w:t>Cantitate: 2 buc.</w:t>
      </w:r>
    </w:p>
    <w:p w:rsidR="00E36759" w:rsidRDefault="001507BA">
      <w:pPr>
        <w:pStyle w:val="a0"/>
        <w:spacing w:after="40" w:line="252" w:lineRule="auto"/>
      </w:pPr>
      <w:r>
        <w:t>diagonală: minimum 75";</w:t>
      </w:r>
    </w:p>
    <w:p w:rsidR="00E36759" w:rsidRDefault="001507BA">
      <w:pPr>
        <w:pStyle w:val="a0"/>
        <w:spacing w:after="40" w:line="252" w:lineRule="auto"/>
      </w:pPr>
      <w:r>
        <w:t>rezoluție: minimum 3840 × 2160 pixeli – 4K UHD;</w:t>
      </w:r>
    </w:p>
    <w:p w:rsidR="00E36759" w:rsidRDefault="001507BA">
      <w:pPr>
        <w:pStyle w:val="a0"/>
        <w:spacing w:after="40" w:line="252" w:lineRule="auto"/>
      </w:pPr>
      <w:r>
        <w:t>luminozitate: minimum 400 niți;</w:t>
      </w:r>
    </w:p>
    <w:p w:rsidR="00E36759" w:rsidRDefault="001507BA">
      <w:pPr>
        <w:pStyle w:val="a0"/>
        <w:spacing w:after="40" w:line="252" w:lineRule="auto"/>
      </w:pPr>
      <w:r>
        <w:t>suprafață/sticlă anti-glare sau tehnologie echivalentă pentru reducerea reflexiilor;</w:t>
      </w:r>
    </w:p>
    <w:p w:rsidR="00E36759" w:rsidRDefault="001507BA">
      <w:pPr>
        <w:pStyle w:val="a0"/>
        <w:spacing w:after="40" w:line="252" w:lineRule="auto"/>
      </w:pPr>
      <w:r>
        <w:t>tehnologie tactilă multi-touch;</w:t>
      </w:r>
    </w:p>
    <w:p w:rsidR="00E36759" w:rsidRDefault="001507BA">
      <w:pPr>
        <w:pStyle w:val="a0"/>
        <w:spacing w:after="40" w:line="252" w:lineRule="auto"/>
      </w:pPr>
      <w:r>
        <w:t>m</w:t>
      </w:r>
      <w:r>
        <w:t>inimum 40 puncte touch;</w:t>
      </w:r>
    </w:p>
    <w:p w:rsidR="00E36759" w:rsidRDefault="001507BA">
      <w:pPr>
        <w:pStyle w:val="a0"/>
        <w:spacing w:after="40" w:line="252" w:lineRule="auto"/>
      </w:pPr>
      <w:r>
        <w:t>sistem de operare Android integrat, minimum Android 13 sau echivalent;</w:t>
      </w:r>
    </w:p>
    <w:p w:rsidR="00E36759" w:rsidRDefault="001507BA">
      <w:pPr>
        <w:pStyle w:val="a0"/>
        <w:spacing w:after="40" w:line="252" w:lineRule="auto"/>
      </w:pPr>
      <w:r>
        <w:t>certificare Google EDLA sau echivalent care să permită accesul și utilizarea serviciilor/aplicațiilor Google aferente;</w:t>
      </w:r>
    </w:p>
    <w:p w:rsidR="00E36759" w:rsidRDefault="001507BA">
      <w:pPr>
        <w:pStyle w:val="a0"/>
        <w:spacing w:after="40" w:line="252" w:lineRule="auto"/>
      </w:pPr>
      <w:r>
        <w:t>procesor minimum 8 nuclee;</w:t>
      </w:r>
    </w:p>
    <w:p w:rsidR="00E36759" w:rsidRDefault="001507BA">
      <w:pPr>
        <w:pStyle w:val="a0"/>
        <w:spacing w:after="40" w:line="252" w:lineRule="auto"/>
      </w:pPr>
      <w:r>
        <w:t>memorie RAM: mi</w:t>
      </w:r>
      <w:r>
        <w:t>nimum 8 GB;</w:t>
      </w:r>
    </w:p>
    <w:p w:rsidR="00E36759" w:rsidRDefault="001507BA">
      <w:pPr>
        <w:pStyle w:val="a0"/>
        <w:spacing w:after="40" w:line="252" w:lineRule="auto"/>
      </w:pPr>
      <w:r>
        <w:t>memorie internă: minimum 128 GB;</w:t>
      </w:r>
    </w:p>
    <w:p w:rsidR="00E36759" w:rsidRDefault="001507BA">
      <w:pPr>
        <w:pStyle w:val="a0"/>
        <w:spacing w:after="40" w:line="252" w:lineRule="auto"/>
      </w:pPr>
      <w:r>
        <w:t>Wi-Fi 6 sau superior;</w:t>
      </w:r>
    </w:p>
    <w:p w:rsidR="00E36759" w:rsidRDefault="001507BA">
      <w:pPr>
        <w:pStyle w:val="a0"/>
        <w:spacing w:after="40" w:line="252" w:lineRule="auto"/>
      </w:pPr>
      <w:r>
        <w:t>Bluetooth minimum 5.2;</w:t>
      </w:r>
    </w:p>
    <w:p w:rsidR="00E36759" w:rsidRDefault="001507BA">
      <w:pPr>
        <w:pStyle w:val="a0"/>
        <w:spacing w:after="40" w:line="252" w:lineRule="auto"/>
      </w:pPr>
      <w:r>
        <w:t>LAN;</w:t>
      </w:r>
    </w:p>
    <w:p w:rsidR="00E36759" w:rsidRDefault="001507BA">
      <w:pPr>
        <w:pStyle w:val="a0"/>
        <w:spacing w:after="40" w:line="252" w:lineRule="auto"/>
      </w:pPr>
      <w:r>
        <w:t>minimum 2 porturi HDMI;</w:t>
      </w:r>
    </w:p>
    <w:p w:rsidR="00E36759" w:rsidRDefault="001507BA">
      <w:pPr>
        <w:pStyle w:val="a0"/>
        <w:spacing w:after="40" w:line="252" w:lineRule="auto"/>
      </w:pPr>
      <w:r>
        <w:t>USB 3.x;</w:t>
      </w:r>
    </w:p>
    <w:p w:rsidR="00E36759" w:rsidRDefault="001507BA">
      <w:pPr>
        <w:pStyle w:val="a0"/>
        <w:spacing w:after="40" w:line="252" w:lineRule="auto"/>
      </w:pPr>
      <w:r>
        <w:t>USB Type-C cu suport pentru transfer de date/video/touch;</w:t>
      </w:r>
    </w:p>
    <w:p w:rsidR="00E36759" w:rsidRDefault="001507BA">
      <w:pPr>
        <w:pStyle w:val="a0"/>
        <w:spacing w:after="40" w:line="252" w:lineRule="auto"/>
      </w:pPr>
      <w:r>
        <w:t>difuzoare integrate, putere totală minimum 30 W;</w:t>
      </w:r>
    </w:p>
    <w:p w:rsidR="00E36759" w:rsidRDefault="001507BA">
      <w:pPr>
        <w:pStyle w:val="a0"/>
        <w:spacing w:after="40" w:line="252" w:lineRule="auto"/>
      </w:pPr>
      <w:r>
        <w:t>funcție whiteboard;</w:t>
      </w:r>
    </w:p>
    <w:p w:rsidR="00E36759" w:rsidRDefault="001507BA">
      <w:pPr>
        <w:pStyle w:val="a0"/>
        <w:spacing w:after="40" w:line="252" w:lineRule="auto"/>
      </w:pPr>
      <w:r>
        <w:t>f</w:t>
      </w:r>
      <w:r>
        <w:t>uncție de partajare/proiectare wireless a ecranului;</w:t>
      </w:r>
    </w:p>
    <w:p w:rsidR="00E36759" w:rsidRDefault="001507BA">
      <w:pPr>
        <w:pStyle w:val="a0"/>
        <w:spacing w:after="40" w:line="252" w:lineRule="auto"/>
      </w:pPr>
      <w:r>
        <w:t>cameră video integrată sau modulară inclusă în ofertă, rezoluție minimum 4K, destinată videoconferințelor;</w:t>
      </w:r>
    </w:p>
    <w:p w:rsidR="00E36759" w:rsidRDefault="001507BA">
      <w:pPr>
        <w:pStyle w:val="a0"/>
        <w:spacing w:after="40" w:line="252" w:lineRule="auto"/>
      </w:pPr>
      <w:r>
        <w:t>sistem de microfoane integrat sau modular inclus, destinat videoconferințelor;</w:t>
      </w:r>
    </w:p>
    <w:p w:rsidR="00E36759" w:rsidRDefault="001507BA">
      <w:pPr>
        <w:pStyle w:val="a0"/>
        <w:spacing w:after="40" w:line="252" w:lineRule="auto"/>
      </w:pPr>
      <w:r>
        <w:lastRenderedPageBreak/>
        <w:t>minimum 2 stylus-</w:t>
      </w:r>
      <w:r>
        <w:t>uri/instrumente de scriere incluse;</w:t>
      </w:r>
    </w:p>
    <w:p w:rsidR="00E36759" w:rsidRDefault="001507BA">
      <w:pPr>
        <w:pStyle w:val="a0"/>
        <w:spacing w:after="40" w:line="252" w:lineRule="auto"/>
      </w:pPr>
      <w:r>
        <w:t>suport pentru instalare pe perete inclus;</w:t>
      </w:r>
    </w:p>
    <w:p w:rsidR="00E36759" w:rsidRDefault="001507BA">
      <w:pPr>
        <w:pStyle w:val="a0"/>
        <w:spacing w:after="40" w:line="252" w:lineRule="auto"/>
      </w:pPr>
      <w:r>
        <w:t>cablurile, accesoriile și elementele necesare instalării și funcționării incluse;</w:t>
      </w:r>
    </w:p>
    <w:p w:rsidR="00E36759" w:rsidRDefault="001507BA">
      <w:pPr>
        <w:pStyle w:val="a0"/>
        <w:spacing w:after="40" w:line="252" w:lineRule="auto"/>
      </w:pPr>
      <w:r>
        <w:t>produs nou, neutilizat;</w:t>
      </w:r>
    </w:p>
    <w:p w:rsidR="00E36759" w:rsidRDefault="001507BA">
      <w:pPr>
        <w:pStyle w:val="a0"/>
        <w:spacing w:after="40" w:line="252" w:lineRule="auto"/>
      </w:pPr>
      <w:r>
        <w:t>garanție: minimum 24 luni.</w:t>
      </w:r>
    </w:p>
    <w:p w:rsidR="00E36759" w:rsidRDefault="001507BA">
      <w:pPr>
        <w:spacing w:before="160" w:after="120"/>
      </w:pPr>
      <w:r>
        <w:rPr>
          <w:b/>
        </w:rPr>
        <w:t>2.5. Calculator All-in-One 27"</w:t>
      </w:r>
    </w:p>
    <w:p w:rsidR="00E36759" w:rsidRDefault="001507BA">
      <w:pPr>
        <w:spacing w:after="120"/>
      </w:pPr>
      <w:r>
        <w:rPr>
          <w:b/>
        </w:rPr>
        <w:t xml:space="preserve">Cantitate: 4 </w:t>
      </w:r>
      <w:r>
        <w:rPr>
          <w:b/>
        </w:rPr>
        <w:t>buc.</w:t>
      </w:r>
    </w:p>
    <w:p w:rsidR="00E36759" w:rsidRDefault="001507BA">
      <w:pPr>
        <w:pStyle w:val="a0"/>
        <w:spacing w:after="40" w:line="252" w:lineRule="auto"/>
      </w:pPr>
      <w:r>
        <w:t>tip: All-in-One;</w:t>
      </w:r>
    </w:p>
    <w:p w:rsidR="00E36759" w:rsidRDefault="001507BA">
      <w:pPr>
        <w:pStyle w:val="a0"/>
        <w:spacing w:after="40" w:line="252" w:lineRule="auto"/>
      </w:pPr>
      <w:r>
        <w:t>diagonală display: minimum 27";</w:t>
      </w:r>
    </w:p>
    <w:p w:rsidR="00E36759" w:rsidRDefault="001507BA">
      <w:pPr>
        <w:pStyle w:val="a0"/>
        <w:spacing w:after="40" w:line="252" w:lineRule="auto"/>
      </w:pPr>
      <w:r>
        <w:t>rezoluție: minimum Full HD 1920 × 1080;</w:t>
      </w:r>
    </w:p>
    <w:p w:rsidR="00E36759" w:rsidRDefault="001507BA">
      <w:pPr>
        <w:pStyle w:val="a0"/>
        <w:spacing w:after="40" w:line="252" w:lineRule="auto"/>
      </w:pPr>
      <w:r>
        <w:t>tehnologie display: IPS;</w:t>
      </w:r>
    </w:p>
    <w:p w:rsidR="00E36759" w:rsidRDefault="001507BA">
      <w:pPr>
        <w:pStyle w:val="a0"/>
        <w:spacing w:after="40" w:line="252" w:lineRule="auto"/>
      </w:pPr>
      <w:r>
        <w:t>suprafață anti-glare sau echivalent;</w:t>
      </w:r>
    </w:p>
    <w:p w:rsidR="00E36759" w:rsidRDefault="001507BA">
      <w:pPr>
        <w:pStyle w:val="a0"/>
        <w:spacing w:after="40" w:line="252" w:lineRule="auto"/>
      </w:pPr>
      <w:r>
        <w:t>luminozitate: minimum 300 niți;</w:t>
      </w:r>
    </w:p>
    <w:p w:rsidR="00E36759" w:rsidRDefault="001507BA">
      <w:pPr>
        <w:pStyle w:val="a0"/>
        <w:spacing w:after="40" w:line="252" w:lineRule="auto"/>
      </w:pPr>
      <w:r>
        <w:t>procesor din generație actuală/recentă, cu minimum 8 nuclee, având p</w:t>
      </w:r>
      <w:r>
        <w:t>erformanță corespunzătoare categoriei Intel Core Ultra 7 / AMD Ryzen 7 sau echivalent ori superior;</w:t>
      </w:r>
    </w:p>
    <w:p w:rsidR="00E36759" w:rsidRDefault="001507BA">
      <w:pPr>
        <w:pStyle w:val="a0"/>
        <w:spacing w:after="40" w:line="252" w:lineRule="auto"/>
      </w:pPr>
      <w:r>
        <w:t>memorie RAM: minimum 16 GB DDR5/LPDDR5 sau tehnologie ulterioară/echivalentă;</w:t>
      </w:r>
    </w:p>
    <w:p w:rsidR="00E36759" w:rsidRDefault="001507BA">
      <w:pPr>
        <w:pStyle w:val="a0"/>
        <w:spacing w:after="40" w:line="252" w:lineRule="auto"/>
      </w:pPr>
      <w:r>
        <w:t>stocare: SSD NVMe minimum 1 TB;</w:t>
      </w:r>
    </w:p>
    <w:p w:rsidR="00E36759" w:rsidRDefault="001507BA">
      <w:pPr>
        <w:pStyle w:val="a0"/>
        <w:spacing w:after="40" w:line="252" w:lineRule="auto"/>
      </w:pPr>
      <w:r>
        <w:t>adaptor grafic integrat sau superior;</w:t>
      </w:r>
    </w:p>
    <w:p w:rsidR="00E36759" w:rsidRDefault="001507BA">
      <w:pPr>
        <w:pStyle w:val="a0"/>
        <w:spacing w:after="40" w:line="252" w:lineRule="auto"/>
      </w:pPr>
      <w:r>
        <w:t>cameră w</w:t>
      </w:r>
      <w:r>
        <w:t>eb integrată, minimum Full HD;</w:t>
      </w:r>
    </w:p>
    <w:p w:rsidR="00E36759" w:rsidRDefault="001507BA">
      <w:pPr>
        <w:pStyle w:val="a0"/>
        <w:spacing w:after="40" w:line="252" w:lineRule="auto"/>
      </w:pPr>
      <w:r>
        <w:t>microfon integrat;</w:t>
      </w:r>
    </w:p>
    <w:p w:rsidR="00E36759" w:rsidRDefault="001507BA">
      <w:pPr>
        <w:pStyle w:val="a0"/>
        <w:spacing w:after="40" w:line="252" w:lineRule="auto"/>
      </w:pPr>
      <w:r>
        <w:t>difuzoare integrate;</w:t>
      </w:r>
    </w:p>
    <w:p w:rsidR="00E36759" w:rsidRDefault="001507BA">
      <w:pPr>
        <w:pStyle w:val="a0"/>
        <w:spacing w:after="40" w:line="252" w:lineRule="auto"/>
      </w:pPr>
      <w:r>
        <w:t>Wi-Fi 6 sau superior;</w:t>
      </w:r>
    </w:p>
    <w:p w:rsidR="00E36759" w:rsidRDefault="001507BA">
      <w:pPr>
        <w:pStyle w:val="a0"/>
        <w:spacing w:after="40" w:line="252" w:lineRule="auto"/>
      </w:pPr>
      <w:r>
        <w:t>Bluetooth minimum 5.2;</w:t>
      </w:r>
    </w:p>
    <w:p w:rsidR="00E36759" w:rsidRDefault="001507BA">
      <w:pPr>
        <w:pStyle w:val="a0"/>
        <w:spacing w:after="40" w:line="252" w:lineRule="auto"/>
      </w:pPr>
      <w:r>
        <w:t>LAN Gigabit;</w:t>
      </w:r>
    </w:p>
    <w:p w:rsidR="00E36759" w:rsidRDefault="001507BA">
      <w:pPr>
        <w:pStyle w:val="a0"/>
        <w:spacing w:after="40" w:line="252" w:lineRule="auto"/>
      </w:pPr>
      <w:r>
        <w:t>porturi USB, inclusiv minimum un USB 3.x;</w:t>
      </w:r>
    </w:p>
    <w:p w:rsidR="00E36759" w:rsidRDefault="001507BA">
      <w:pPr>
        <w:pStyle w:val="a0"/>
        <w:spacing w:after="40" w:line="252" w:lineRule="auto"/>
      </w:pPr>
      <w:r>
        <w:t>USB Type-C;</w:t>
      </w:r>
    </w:p>
    <w:p w:rsidR="00E36759" w:rsidRDefault="001507BA">
      <w:pPr>
        <w:pStyle w:val="a0"/>
        <w:spacing w:after="40" w:line="252" w:lineRule="auto"/>
      </w:pPr>
      <w:r>
        <w:t>HDMI intrare și/sau ieșire;</w:t>
      </w:r>
    </w:p>
    <w:p w:rsidR="00E36759" w:rsidRDefault="001507BA">
      <w:pPr>
        <w:pStyle w:val="a0"/>
        <w:spacing w:after="40" w:line="252" w:lineRule="auto"/>
      </w:pPr>
      <w:r>
        <w:t>tastatură wireless inclusă;</w:t>
      </w:r>
    </w:p>
    <w:p w:rsidR="00E36759" w:rsidRDefault="001507BA">
      <w:pPr>
        <w:pStyle w:val="a0"/>
        <w:spacing w:after="40" w:line="252" w:lineRule="auto"/>
      </w:pPr>
      <w:r>
        <w:t xml:space="preserve">mouse wireless </w:t>
      </w:r>
      <w:r>
        <w:t>inclus;</w:t>
      </w:r>
    </w:p>
    <w:p w:rsidR="00E36759" w:rsidRDefault="001507BA">
      <w:pPr>
        <w:pStyle w:val="a0"/>
        <w:spacing w:after="40" w:line="252" w:lineRule="auto"/>
      </w:pPr>
      <w:r>
        <w:t>sistem de încărcare wireless pentru dispozitive compatibile, integrat în suport/bază, minimum 10 W, sau soluție funcțională echivalentă oferită de producător;</w:t>
      </w:r>
    </w:p>
    <w:p w:rsidR="00E36759" w:rsidRDefault="001507BA">
      <w:pPr>
        <w:pStyle w:val="a0"/>
        <w:spacing w:after="40" w:line="252" w:lineRule="auto"/>
      </w:pPr>
      <w:r>
        <w:t>produs nou, neutilizat;</w:t>
      </w:r>
    </w:p>
    <w:p w:rsidR="00E36759" w:rsidRDefault="001507BA">
      <w:pPr>
        <w:pStyle w:val="a0"/>
        <w:spacing w:after="40" w:line="252" w:lineRule="auto"/>
      </w:pPr>
      <w:r>
        <w:t>garanție: minimum 24 luni.</w:t>
      </w:r>
    </w:p>
    <w:p w:rsidR="00E36759" w:rsidRDefault="001507BA">
      <w:pPr>
        <w:spacing w:before="160" w:after="120"/>
      </w:pPr>
      <w:r>
        <w:rPr>
          <w:b/>
          <w:sz w:val="28"/>
        </w:rPr>
        <w:t>3. Cerințe generale pentru bunuri</w:t>
      </w:r>
    </w:p>
    <w:p w:rsidR="00E36759" w:rsidRDefault="001507BA">
      <w:pPr>
        <w:spacing w:after="120"/>
      </w:pPr>
      <w:r>
        <w:t>Toate bunurile ofertate trebuie:</w:t>
      </w:r>
    </w:p>
    <w:p w:rsidR="00E36759" w:rsidRDefault="001507BA">
      <w:pPr>
        <w:spacing w:after="40"/>
      </w:pPr>
      <w:r>
        <w:t>1. să fie noi, neutilizate și să nu fie recondiționate/refurbished;</w:t>
      </w:r>
    </w:p>
    <w:p w:rsidR="00E36759" w:rsidRDefault="001507BA">
      <w:pPr>
        <w:spacing w:after="40"/>
      </w:pPr>
      <w:r>
        <w:t>2. să fie livrate în ambalajul original al producătorului;</w:t>
      </w:r>
    </w:p>
    <w:p w:rsidR="00E36759" w:rsidRDefault="001507BA">
      <w:pPr>
        <w:spacing w:after="40"/>
      </w:pPr>
      <w:r>
        <w:t>3. să corespundă integral specificațiilor tehnice minime solicitate;</w:t>
      </w:r>
    </w:p>
    <w:p w:rsidR="00E36759" w:rsidRDefault="001507BA">
      <w:pPr>
        <w:spacing w:after="40"/>
      </w:pPr>
      <w:r>
        <w:t xml:space="preserve">4. să fie livrate cu toate </w:t>
      </w:r>
      <w:r>
        <w:t>accesoriile standard necesare funcționării;</w:t>
      </w:r>
    </w:p>
    <w:p w:rsidR="00E36759" w:rsidRDefault="001507BA">
      <w:pPr>
        <w:spacing w:after="40"/>
      </w:pPr>
      <w:r>
        <w:t>5. să fie însoțite de documentele de garanție;</w:t>
      </w:r>
    </w:p>
    <w:p w:rsidR="00E36759" w:rsidRDefault="001507BA">
      <w:pPr>
        <w:spacing w:after="40"/>
      </w:pPr>
      <w:r>
        <w:lastRenderedPageBreak/>
        <w:t>6. să fie însoțite, după caz, de documentele de conformitate aplicabile;</w:t>
      </w:r>
    </w:p>
    <w:p w:rsidR="00E36759" w:rsidRDefault="001507BA">
      <w:pPr>
        <w:spacing w:after="40"/>
      </w:pPr>
      <w:r>
        <w:t>7. să fie compatibile cu rețeaua electrică utilizată în Republica Moldova;</w:t>
      </w:r>
    </w:p>
    <w:p w:rsidR="00E36759" w:rsidRDefault="001507BA">
      <w:pPr>
        <w:spacing w:after="40"/>
      </w:pPr>
      <w:r>
        <w:t>8. să fie livrate</w:t>
      </w:r>
      <w:r>
        <w:t xml:space="preserve"> la sediul Primăriei satului Filipeni;</w:t>
      </w:r>
    </w:p>
    <w:p w:rsidR="00E36759" w:rsidRDefault="001507BA">
      <w:pPr>
        <w:spacing w:after="40"/>
      </w:pPr>
      <w:r>
        <w:t>9. să fie transportate și descărcate pe cheltuiala furnizorului.</w:t>
      </w:r>
    </w:p>
    <w:p w:rsidR="00E36759" w:rsidRDefault="001507BA">
      <w:pPr>
        <w:spacing w:after="120"/>
      </w:pPr>
      <w:r>
        <w:t>În cazul constatării unor bunuri defecte sau neconforme cu specificațiile tehnice solicitate, furnizorul va asigura înlocuirea acestora pe cheltuiala pr</w:t>
      </w:r>
      <w:r>
        <w:t>oprie, în condițiile contractului.</w:t>
      </w:r>
    </w:p>
    <w:p w:rsidR="00E36759" w:rsidRDefault="001507BA">
      <w:pPr>
        <w:spacing w:after="120"/>
      </w:pPr>
      <w:r>
        <w:rPr>
          <w:b/>
        </w:rPr>
        <w:t>Termen de livrare: maximum 15 zile calendaristice de la data înregistrării/intrării în vigoare a contractului.</w:t>
      </w:r>
    </w:p>
    <w:p w:rsidR="00E36759" w:rsidRDefault="001507BA">
      <w:pPr>
        <w:spacing w:before="160" w:after="120"/>
      </w:pPr>
      <w:r>
        <w:rPr>
          <w:b/>
          <w:sz w:val="28"/>
        </w:rPr>
        <w:t>4. Modul de prezentare a specificației tehnice</w:t>
      </w:r>
    </w:p>
    <w:p w:rsidR="00E36759" w:rsidRDefault="001507BA">
      <w:pPr>
        <w:spacing w:after="120"/>
      </w:pPr>
      <w:r>
        <w:t>Pentru fiecare dintre cele 5 poziții ofertate, operatorul econo</w:t>
      </w:r>
      <w:r>
        <w:t>mic va indica obligatoriu:</w:t>
      </w:r>
    </w:p>
    <w:p w:rsidR="00E36759" w:rsidRDefault="001507BA">
      <w:pPr>
        <w:pStyle w:val="a0"/>
        <w:spacing w:after="40" w:line="252" w:lineRule="auto"/>
      </w:pPr>
      <w:r>
        <w:t>producătorul;</w:t>
      </w:r>
    </w:p>
    <w:p w:rsidR="00E36759" w:rsidRDefault="001507BA">
      <w:pPr>
        <w:pStyle w:val="a0"/>
        <w:spacing w:after="40" w:line="252" w:lineRule="auto"/>
      </w:pPr>
      <w:r>
        <w:t>marca;</w:t>
      </w:r>
    </w:p>
    <w:p w:rsidR="00E36759" w:rsidRDefault="001507BA">
      <w:pPr>
        <w:pStyle w:val="a0"/>
        <w:spacing w:after="40" w:line="252" w:lineRule="auto"/>
      </w:pPr>
      <w:r>
        <w:t>modelul exact;</w:t>
      </w:r>
    </w:p>
    <w:p w:rsidR="00E36759" w:rsidRDefault="001507BA">
      <w:pPr>
        <w:pStyle w:val="a0"/>
        <w:spacing w:after="40" w:line="252" w:lineRule="auto"/>
      </w:pPr>
      <w:r>
        <w:t>țara de origine;</w:t>
      </w:r>
    </w:p>
    <w:p w:rsidR="00E36759" w:rsidRDefault="001507BA">
      <w:pPr>
        <w:pStyle w:val="a0"/>
        <w:spacing w:after="40" w:line="252" w:lineRule="auto"/>
      </w:pPr>
      <w:r>
        <w:t>caracteristicile tehnice concrete ale produsului oferit;</w:t>
      </w:r>
    </w:p>
    <w:p w:rsidR="00E36759" w:rsidRDefault="001507BA">
      <w:pPr>
        <w:pStyle w:val="a0"/>
        <w:spacing w:after="40" w:line="252" w:lineRule="auto"/>
      </w:pPr>
      <w:r>
        <w:t>termenul de garanție.</w:t>
      </w:r>
    </w:p>
    <w:p w:rsidR="00E36759" w:rsidRDefault="001507BA">
      <w:pPr>
        <w:spacing w:after="120"/>
      </w:pPr>
      <w:r>
        <w:t xml:space="preserve">Specificația tehnică trebuie prezentată pentru toate pozițiile solicitate. Omiterea unei poziții </w:t>
      </w:r>
      <w:r>
        <w:t>din specificația tehnică nu permite autorității contractante verificarea conformității produsului respectiv.</w:t>
      </w:r>
    </w:p>
    <w:p w:rsidR="00E36759" w:rsidRDefault="001507BA">
      <w:pPr>
        <w:spacing w:after="120"/>
      </w:pPr>
      <w:r>
        <w:t>Oferta tehnică trebuie să permită identificarea fără echivoc a produsului ofertat și verificarea caracteristicilor acestuia.</w:t>
      </w:r>
    </w:p>
    <w:p w:rsidR="00E36759" w:rsidRDefault="001507BA">
      <w:pPr>
        <w:spacing w:after="120"/>
      </w:pPr>
      <w:r>
        <w:t>Pentru demonstrarea co</w:t>
      </w:r>
      <w:r>
        <w:t>nformității, ofertantul va prezenta fișa tehnică a producătorului, catalogul producătorului, extrasul de pe pagina oficială a producătorului sau un document echivalent din care să poată fi verificate caracteristicile esențiale solicitate.</w:t>
      </w:r>
    </w:p>
    <w:p w:rsidR="00E36759" w:rsidRDefault="001507BA">
      <w:pPr>
        <w:spacing w:after="120"/>
      </w:pPr>
      <w:r>
        <w:t>Autoritatea contr</w:t>
      </w:r>
      <w:r>
        <w:t>actantă poate verifica informațiile tehnice declarate de ofertant în documentația oficială a producătorului.</w:t>
      </w:r>
    </w:p>
    <w:p w:rsidR="00E36759" w:rsidRDefault="001507BA">
      <w:pPr>
        <w:spacing w:after="120"/>
      </w:pPr>
      <w:r>
        <w:t xml:space="preserve">Simpla mențiune „corespunde” sau copierea cerințelor autorității contractante în coloana „specificația tehnică propusă”, fără indicarea </w:t>
      </w:r>
      <w:r>
        <w:t>caracteristicilor concrete ale modelului ofertat, nu constituie prin ea însăși demonstrarea conformității tehnice.</w:t>
      </w:r>
    </w:p>
    <w:p w:rsidR="00E36759" w:rsidRDefault="001507BA">
      <w:pPr>
        <w:spacing w:before="160" w:after="120"/>
      </w:pPr>
      <w:r>
        <w:rPr>
          <w:b/>
          <w:sz w:val="28"/>
        </w:rPr>
        <w:t>5. Prețul</w:t>
      </w:r>
    </w:p>
    <w:p w:rsidR="00E36759" w:rsidRDefault="001507BA">
      <w:pPr>
        <w:spacing w:after="120"/>
      </w:pPr>
      <w:r>
        <w:t>Ofertantul va indica pentru fiecare poziție:</w:t>
      </w:r>
    </w:p>
    <w:p w:rsidR="00E36759" w:rsidRDefault="001507BA">
      <w:pPr>
        <w:pStyle w:val="a0"/>
        <w:spacing w:after="40" w:line="252" w:lineRule="auto"/>
      </w:pPr>
      <w:r>
        <w:t>denumirea bunului;</w:t>
      </w:r>
    </w:p>
    <w:p w:rsidR="00E36759" w:rsidRDefault="001507BA">
      <w:pPr>
        <w:pStyle w:val="a0"/>
        <w:spacing w:after="40" w:line="252" w:lineRule="auto"/>
      </w:pPr>
      <w:r>
        <w:t>producătorul și modelul;</w:t>
      </w:r>
    </w:p>
    <w:p w:rsidR="00E36759" w:rsidRDefault="001507BA">
      <w:pPr>
        <w:pStyle w:val="a0"/>
        <w:spacing w:after="40" w:line="252" w:lineRule="auto"/>
      </w:pPr>
      <w:r>
        <w:t>unitatea de măsură;</w:t>
      </w:r>
    </w:p>
    <w:p w:rsidR="00E36759" w:rsidRDefault="001507BA">
      <w:pPr>
        <w:pStyle w:val="a0"/>
        <w:spacing w:after="40" w:line="252" w:lineRule="auto"/>
      </w:pPr>
      <w:r>
        <w:t>cantitatea;</w:t>
      </w:r>
    </w:p>
    <w:p w:rsidR="00E36759" w:rsidRDefault="001507BA">
      <w:pPr>
        <w:pStyle w:val="a0"/>
        <w:spacing w:after="40" w:line="252" w:lineRule="auto"/>
      </w:pPr>
      <w:r>
        <w:t xml:space="preserve">prețul </w:t>
      </w:r>
      <w:r>
        <w:t>unitar;</w:t>
      </w:r>
    </w:p>
    <w:p w:rsidR="00E36759" w:rsidRDefault="001507BA">
      <w:pPr>
        <w:pStyle w:val="a0"/>
        <w:spacing w:after="40" w:line="252" w:lineRule="auto"/>
      </w:pPr>
      <w:r>
        <w:t>valoarea totală.</w:t>
      </w:r>
    </w:p>
    <w:p w:rsidR="00E36759" w:rsidRDefault="001507BA">
      <w:pPr>
        <w:spacing w:after="120"/>
      </w:pPr>
      <w:r>
        <w:lastRenderedPageBreak/>
        <w:t>Prețurile ofertate vor include toate cheltuielile aferente furnizării bunurilor, inclusiv ambalarea, transportarea, încărcarea, descărcarea, livrarea la sediul Primăriei satului Filipeni, accesoriile solicitate, precum și taxele și</w:t>
      </w:r>
      <w:r>
        <w:t xml:space="preserve"> impozitele aplicabile.</w:t>
      </w:r>
    </w:p>
    <w:p w:rsidR="00E36759" w:rsidRDefault="001507BA">
      <w:pPr>
        <w:spacing w:after="120"/>
      </w:pPr>
      <w:r>
        <w:t>Oferta se prezintă pentru întreaga cantitate solicitată.</w:t>
      </w:r>
    </w:p>
    <w:p w:rsidR="00E36759" w:rsidRDefault="001507BA">
      <w:pPr>
        <w:spacing w:after="120"/>
      </w:pPr>
      <w:r>
        <w:rPr>
          <w:b/>
        </w:rPr>
        <w:t>Nu se acceptă oferte parțiale.</w:t>
      </w:r>
    </w:p>
    <w:p w:rsidR="00E36759" w:rsidRDefault="001507BA">
      <w:pPr>
        <w:spacing w:before="160" w:after="120"/>
      </w:pPr>
      <w:r>
        <w:rPr>
          <w:b/>
          <w:sz w:val="28"/>
        </w:rPr>
        <w:t>6. Documente solicitate la depunerea ofertei</w:t>
      </w:r>
    </w:p>
    <w:p w:rsidR="00E36759" w:rsidRDefault="001507BA">
      <w:pPr>
        <w:spacing w:after="120"/>
      </w:pPr>
      <w:r>
        <w:t>Operatorul economic va prezenta prin intermediul SIA RSAP (MTender):</w:t>
      </w:r>
    </w:p>
    <w:p w:rsidR="00E36759" w:rsidRDefault="001507BA">
      <w:pPr>
        <w:spacing w:after="40"/>
      </w:pPr>
      <w:r>
        <w:t>1. Cererea de participare – co</w:t>
      </w:r>
      <w:r>
        <w:t>mpletată și semnată electronic;</w:t>
      </w:r>
    </w:p>
    <w:p w:rsidR="00E36759" w:rsidRDefault="001507BA">
      <w:pPr>
        <w:spacing w:after="40"/>
      </w:pPr>
      <w:r>
        <w:t>2. Specificația tehnică – cu indicarea producătorului, modelului exact și caracteristicilor tehnice ale fiecărui bun ofertat, semnată electronic;</w:t>
      </w:r>
    </w:p>
    <w:p w:rsidR="00E36759" w:rsidRDefault="001507BA">
      <w:pPr>
        <w:spacing w:after="40"/>
      </w:pPr>
      <w:r>
        <w:t>3. Specificația de preț/oferta financiară – completată și semnată electronic;</w:t>
      </w:r>
    </w:p>
    <w:p w:rsidR="00E36759" w:rsidRDefault="001507BA">
      <w:pPr>
        <w:spacing w:after="40"/>
      </w:pPr>
      <w:r>
        <w:t>4. Declarația pe propria răspundere privind neîncadrarea în situațiile prevăzute la art. 19 din Legea nr. 131/2015, conform formularului aplicabil achizițiilor publice de valoare mică;</w:t>
      </w:r>
    </w:p>
    <w:p w:rsidR="00E36759" w:rsidRDefault="001507BA">
      <w:pPr>
        <w:spacing w:after="40"/>
      </w:pPr>
      <w:r>
        <w:t>5. Document care confirmă înregistrarea operatorului economic, după caz</w:t>
      </w:r>
      <w:r>
        <w:t>;</w:t>
      </w:r>
    </w:p>
    <w:p w:rsidR="00E36759" w:rsidRDefault="001507BA">
      <w:pPr>
        <w:spacing w:after="40"/>
      </w:pPr>
      <w:r>
        <w:t>6. Fișe tehnice, cataloage, extrase de pe pagina oficială a producătorului sau alte documente echivalente relevante, pentru demonstrarea caracteristicilor tehnice ale produselor ofertate.</w:t>
      </w:r>
    </w:p>
    <w:p w:rsidR="00E36759" w:rsidRDefault="001507BA">
      <w:pPr>
        <w:spacing w:after="120"/>
      </w:pPr>
      <w:r>
        <w:rPr>
          <w:b/>
        </w:rPr>
        <w:t>DUAE – nu se solicită.</w:t>
      </w:r>
    </w:p>
    <w:p w:rsidR="00E36759" w:rsidRDefault="001507BA">
      <w:pPr>
        <w:spacing w:after="120"/>
      </w:pPr>
      <w:r>
        <w:rPr>
          <w:b/>
        </w:rPr>
        <w:t>Garanția pentru ofertă – nu se solicită.</w:t>
      </w:r>
    </w:p>
    <w:p w:rsidR="00E36759" w:rsidRDefault="001507BA">
      <w:pPr>
        <w:spacing w:after="120"/>
      </w:pPr>
      <w:r>
        <w:rPr>
          <w:b/>
        </w:rPr>
        <w:t>Ga</w:t>
      </w:r>
      <w:r>
        <w:rPr>
          <w:b/>
        </w:rPr>
        <w:t>ranția de bună execuție – nu se solicită.</w:t>
      </w:r>
    </w:p>
    <w:p w:rsidR="00E36759" w:rsidRDefault="001507BA">
      <w:pPr>
        <w:spacing w:after="120"/>
      </w:pPr>
      <w:r>
        <w:t>Toate documentele depuse prin SIA RSAP vor fi semnate electronic, conform cerințelor sistemului și legislației aplicabile.</w:t>
      </w:r>
    </w:p>
    <w:p w:rsidR="00E36759" w:rsidRDefault="001507BA">
      <w:pPr>
        <w:spacing w:before="160" w:after="120"/>
      </w:pPr>
      <w:r>
        <w:rPr>
          <w:b/>
          <w:sz w:val="28"/>
        </w:rPr>
        <w:t>7. Evaluarea ofertelor</w:t>
      </w:r>
    </w:p>
    <w:p w:rsidR="00E36759" w:rsidRDefault="001507BA">
      <w:pPr>
        <w:spacing w:after="120"/>
      </w:pPr>
      <w:r>
        <w:t>Autoritatea contractantă va verifica:</w:t>
      </w:r>
    </w:p>
    <w:p w:rsidR="00E36759" w:rsidRDefault="001507BA">
      <w:pPr>
        <w:pStyle w:val="a0"/>
        <w:spacing w:after="40" w:line="252" w:lineRule="auto"/>
      </w:pPr>
      <w:r>
        <w:t>corespunderea produselor ofert</w:t>
      </w:r>
      <w:r>
        <w:t>ate specificațiilor tehnice minime;</w:t>
      </w:r>
    </w:p>
    <w:p w:rsidR="00E36759" w:rsidRDefault="001507BA">
      <w:pPr>
        <w:pStyle w:val="a0"/>
        <w:spacing w:after="40" w:line="252" w:lineRule="auto"/>
      </w:pPr>
      <w:r>
        <w:t>producătorul și modelul exact al produselor;</w:t>
      </w:r>
    </w:p>
    <w:p w:rsidR="00E36759" w:rsidRDefault="001507BA">
      <w:pPr>
        <w:pStyle w:val="a0"/>
        <w:spacing w:after="40" w:line="252" w:lineRule="auto"/>
      </w:pPr>
      <w:r>
        <w:t>caracteristicile tehnice declarate și documentele justificative;</w:t>
      </w:r>
    </w:p>
    <w:p w:rsidR="00E36759" w:rsidRDefault="001507BA">
      <w:pPr>
        <w:pStyle w:val="a0"/>
        <w:spacing w:after="40" w:line="252" w:lineRule="auto"/>
      </w:pPr>
      <w:r>
        <w:t>cantitatea;</w:t>
      </w:r>
    </w:p>
    <w:p w:rsidR="00E36759" w:rsidRDefault="001507BA">
      <w:pPr>
        <w:pStyle w:val="a0"/>
        <w:spacing w:after="40" w:line="252" w:lineRule="auto"/>
      </w:pPr>
      <w:r>
        <w:t>termenul de livrare;</w:t>
      </w:r>
    </w:p>
    <w:p w:rsidR="00E36759" w:rsidRDefault="001507BA">
      <w:pPr>
        <w:pStyle w:val="a0"/>
        <w:spacing w:after="40" w:line="252" w:lineRule="auto"/>
      </w:pPr>
      <w:r>
        <w:t>termenul de garanție;</w:t>
      </w:r>
    </w:p>
    <w:p w:rsidR="00E36759" w:rsidRDefault="001507BA">
      <w:pPr>
        <w:pStyle w:val="a0"/>
        <w:spacing w:after="40" w:line="252" w:lineRule="auto"/>
      </w:pPr>
      <w:r>
        <w:t>documentele solicitate;</w:t>
      </w:r>
    </w:p>
    <w:p w:rsidR="00E36759" w:rsidRDefault="001507BA">
      <w:pPr>
        <w:pStyle w:val="a0"/>
        <w:spacing w:after="40" w:line="252" w:lineRule="auto"/>
      </w:pPr>
      <w:r>
        <w:t xml:space="preserve">prețurile unitare și valoarea </w:t>
      </w:r>
      <w:r>
        <w:t>totală a ofertei.</w:t>
      </w:r>
    </w:p>
    <w:p w:rsidR="00E36759" w:rsidRDefault="001507BA">
      <w:pPr>
        <w:spacing w:after="120"/>
      </w:pPr>
      <w:r>
        <w:rPr>
          <w:b/>
        </w:rPr>
        <w:t>Criteriul de atribuire: cel mai scăzut preț, cu condiția respectării integrale a cerințelor tehnice, cantitative și calitative stabilite în prezentul Caiet de sarcini.</w:t>
      </w:r>
    </w:p>
    <w:p w:rsidR="00E36759" w:rsidRDefault="001507BA">
      <w:pPr>
        <w:spacing w:after="120"/>
      </w:pPr>
      <w:r>
        <w:t>Produsele cu caracteristici egale sau superioare cerințelor tehnice mi</w:t>
      </w:r>
      <w:r>
        <w:t>nime vor fi considerate conforme, cu condiția respectării tuturor celorlalte cerințe ale achiziției.</w:t>
      </w:r>
    </w:p>
    <w:p w:rsidR="00E36759" w:rsidRDefault="00E36759">
      <w:pPr>
        <w:spacing w:after="120"/>
      </w:pPr>
    </w:p>
    <w:p w:rsidR="00E36759" w:rsidRDefault="00E36759">
      <w:pPr>
        <w:spacing w:after="120"/>
      </w:pP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844"/>
        <w:gridCol w:w="4844"/>
      </w:tblGrid>
      <w:tr w:rsidR="00E36759">
        <w:tc>
          <w:tcPr>
            <w:tcW w:w="4844" w:type="dxa"/>
          </w:tcPr>
          <w:p w:rsidR="00E36759" w:rsidRDefault="001507BA">
            <w:r>
              <w:t>Conducătorul grupului de lucru:</w:t>
            </w:r>
          </w:p>
        </w:tc>
        <w:tc>
          <w:tcPr>
            <w:tcW w:w="4844" w:type="dxa"/>
          </w:tcPr>
          <w:p w:rsidR="00E36759" w:rsidRDefault="00864A77">
            <w:proofErr w:type="spellStart"/>
            <w:r>
              <w:t>Camerzan</w:t>
            </w:r>
            <w:proofErr w:type="spellEnd"/>
            <w:r>
              <w:t xml:space="preserve"> Tudor </w:t>
            </w:r>
          </w:p>
        </w:tc>
      </w:tr>
      <w:tr w:rsidR="00E36759">
        <w:tc>
          <w:tcPr>
            <w:tcW w:w="4844" w:type="dxa"/>
          </w:tcPr>
          <w:p w:rsidR="00E36759" w:rsidRDefault="001507BA">
            <w:r>
              <w:t>Data:</w:t>
            </w:r>
          </w:p>
        </w:tc>
        <w:tc>
          <w:tcPr>
            <w:tcW w:w="4844" w:type="dxa"/>
          </w:tcPr>
          <w:p w:rsidR="00E36759" w:rsidRDefault="00864A77">
            <w:r>
              <w:t>28.08.2026</w:t>
            </w:r>
          </w:p>
        </w:tc>
      </w:tr>
    </w:tbl>
    <w:p w:rsidR="001507BA" w:rsidRDefault="001507BA">
      <w:bookmarkStart w:id="0" w:name="_GoBack"/>
      <w:bookmarkEnd w:id="0"/>
    </w:p>
    <w:sectPr w:rsidR="001507BA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507BA"/>
    <w:rsid w:val="0029639D"/>
    <w:rsid w:val="00326F90"/>
    <w:rsid w:val="00864A77"/>
    <w:rsid w:val="00AA1D8D"/>
    <w:rsid w:val="00B47730"/>
    <w:rsid w:val="00CB0664"/>
    <w:rsid w:val="00E3675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76DE7507-1802-48F3-B507-5B7D0A1B3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A815E8C-F748-4484-9ACD-8A8F5986B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1675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11373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Учетная запись Майкрософт</cp:lastModifiedBy>
  <cp:revision>2</cp:revision>
  <dcterms:created xsi:type="dcterms:W3CDTF">2013-12-23T23:15:00Z</dcterms:created>
  <dcterms:modified xsi:type="dcterms:W3CDTF">2026-08-28T08:50:00Z</dcterms:modified>
  <cp:category/>
</cp:coreProperties>
</file>