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3F03E" w14:textId="37753FD5" w:rsidR="00FA3C2F" w:rsidRDefault="00FA3C2F" w:rsidP="00FA3C2F">
      <w:pPr>
        <w:rPr>
          <w:rFonts w:ascii="PermianSerifTypeface" w:hAnsi="PermianSerifTypeface" w:cs="Calibri"/>
          <w:b/>
          <w:bCs/>
          <w:i/>
          <w:iCs/>
          <w:sz w:val="22"/>
          <w:lang w:val="ro-MD"/>
        </w:rPr>
      </w:pPr>
    </w:p>
    <w:p w14:paraId="0BCEAC9F" w14:textId="63C53AFD" w:rsidR="0071140A" w:rsidRPr="00DE45E1" w:rsidRDefault="00CF7505" w:rsidP="0071140A">
      <w:pPr>
        <w:pStyle w:val="Heading1"/>
        <w:spacing w:line="276" w:lineRule="auto"/>
        <w:rPr>
          <w:rFonts w:ascii="PermianSerifTypeface" w:hAnsi="PermianSerifTypeface"/>
          <w:sz w:val="24"/>
          <w:szCs w:val="22"/>
        </w:rPr>
      </w:pPr>
      <w:r>
        <w:rPr>
          <w:rFonts w:ascii="PermianSerifTypeface" w:hAnsi="PermianSerifTypeface"/>
          <w:sz w:val="24"/>
          <w:szCs w:val="22"/>
        </w:rPr>
        <w:t>A</w:t>
      </w:r>
      <w:r>
        <w:rPr>
          <w:rFonts w:ascii="PermianSerifTypeface" w:hAnsi="PermianSerifTypeface"/>
          <w:sz w:val="24"/>
          <w:szCs w:val="22"/>
          <w:lang w:val="ro-MD"/>
        </w:rPr>
        <w:t>NUNȚ</w:t>
      </w:r>
      <w:r w:rsidR="0071140A" w:rsidRPr="00DE45E1">
        <w:rPr>
          <w:rFonts w:ascii="PermianSerifTypeface" w:hAnsi="PermianSerifTypeface"/>
          <w:sz w:val="24"/>
          <w:szCs w:val="22"/>
        </w:rPr>
        <w:t xml:space="preserve"> DE PARTICIPARE</w:t>
      </w:r>
    </w:p>
    <w:p w14:paraId="12C106FD" w14:textId="63D36297" w:rsidR="0071140A" w:rsidRDefault="0071140A" w:rsidP="0071140A">
      <w:pPr>
        <w:spacing w:after="0" w:line="276" w:lineRule="auto"/>
        <w:ind w:firstLine="0"/>
        <w:jc w:val="center"/>
        <w:rPr>
          <w:rFonts w:ascii="PermianSerifTypeface" w:hAnsi="PermianSerifTypeface"/>
          <w:b/>
          <w:sz w:val="22"/>
        </w:rPr>
      </w:pPr>
      <w:r w:rsidRPr="00DE45E1">
        <w:rPr>
          <w:rFonts w:ascii="PermianSerifTypeface" w:hAnsi="PermianSerifTypeface"/>
          <w:b/>
          <w:sz w:val="22"/>
        </w:rPr>
        <w:t xml:space="preserve">la procedura de achiziție de valoarea mică </w:t>
      </w:r>
    </w:p>
    <w:p w14:paraId="1235C65E" w14:textId="77777777" w:rsidR="0071140A" w:rsidRPr="00DE45E1" w:rsidRDefault="0071140A" w:rsidP="0071140A">
      <w:pPr>
        <w:spacing w:after="0" w:line="276" w:lineRule="auto"/>
        <w:ind w:firstLine="0"/>
        <w:jc w:val="center"/>
        <w:rPr>
          <w:rFonts w:ascii="PermianSerifTypeface" w:hAnsi="PermianSerifTypeface"/>
          <w:b/>
          <w:sz w:val="22"/>
        </w:rPr>
      </w:pPr>
    </w:p>
    <w:p w14:paraId="3407CF4D" w14:textId="77777777" w:rsidR="0071140A" w:rsidRPr="00DE45E1" w:rsidRDefault="0071140A" w:rsidP="00E122B9">
      <w:pPr>
        <w:numPr>
          <w:ilvl w:val="0"/>
          <w:numId w:val="1"/>
        </w:numPr>
        <w:spacing w:before="120" w:after="120" w:line="276" w:lineRule="auto"/>
        <w:ind w:left="284" w:hanging="284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DE45E1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Denumirea autorității contractante: </w:t>
      </w:r>
      <w:r w:rsidRPr="00DE45E1">
        <w:rPr>
          <w:rFonts w:ascii="PermianSerifTypeface" w:hAnsi="PermianSerifTypeface"/>
          <w:b/>
          <w:i/>
          <w:sz w:val="22"/>
        </w:rPr>
        <w:t>Banca Națională a Moldovei</w:t>
      </w:r>
    </w:p>
    <w:p w14:paraId="2AA89DEE" w14:textId="77777777" w:rsidR="0071140A" w:rsidRPr="00DE45E1" w:rsidRDefault="0071140A" w:rsidP="00E122B9">
      <w:pPr>
        <w:numPr>
          <w:ilvl w:val="0"/>
          <w:numId w:val="1"/>
        </w:numPr>
        <w:spacing w:before="120" w:after="120" w:line="276" w:lineRule="auto"/>
        <w:ind w:left="284" w:hanging="284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DE45E1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IDNO: </w:t>
      </w:r>
      <w:r w:rsidRPr="00DE45E1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79592</w:t>
      </w:r>
    </w:p>
    <w:p w14:paraId="036EBB2E" w14:textId="77777777" w:rsidR="00324226" w:rsidRPr="00B50D69" w:rsidRDefault="00324226" w:rsidP="00324226">
      <w:pPr>
        <w:numPr>
          <w:ilvl w:val="0"/>
          <w:numId w:val="1"/>
        </w:numPr>
        <w:tabs>
          <w:tab w:val="left" w:pos="284"/>
          <w:tab w:val="right" w:pos="9531"/>
        </w:tabs>
        <w:spacing w:after="0" w:line="360" w:lineRule="auto"/>
        <w:ind w:left="284" w:hanging="284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B50D69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Tipul procedurii de achiziție: </w:t>
      </w:r>
      <w:r w:rsidRPr="00B50D69">
        <w:rPr>
          <w:rFonts w:ascii="PermianSerifTypeface" w:hAnsi="PermianSerifTypeface"/>
          <w:b/>
          <w:i/>
          <w:sz w:val="22"/>
        </w:rPr>
        <w:t>Valoare mică</w:t>
      </w:r>
    </w:p>
    <w:p w14:paraId="7D491F75" w14:textId="54596B9C" w:rsidR="00032BA2" w:rsidRPr="00032BA2" w:rsidRDefault="0071140A" w:rsidP="00032BA2">
      <w:pPr>
        <w:pStyle w:val="ListParagraph"/>
        <w:numPr>
          <w:ilvl w:val="0"/>
          <w:numId w:val="1"/>
        </w:numPr>
        <w:tabs>
          <w:tab w:val="left" w:pos="284"/>
          <w:tab w:val="right" w:pos="9531"/>
        </w:tabs>
        <w:spacing w:after="0" w:line="360" w:lineRule="auto"/>
        <w:jc w:val="left"/>
        <w:rPr>
          <w:rFonts w:ascii="PermianSerifTypeface" w:eastAsia="Times New Roman" w:hAnsi="PermianSerifTypeface" w:cs="Times New Roman"/>
          <w:i/>
          <w:sz w:val="22"/>
          <w:lang w:val="ro-MD" w:eastAsia="ru-RU"/>
        </w:rPr>
      </w:pPr>
      <w:r w:rsidRPr="00032BA2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Obiectul achiziției:  </w:t>
      </w:r>
      <w:r w:rsidR="00032BA2" w:rsidRPr="00032BA2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Servicii de acces la baza de date a legislației Republicii Moldova </w:t>
      </w:r>
      <w:r w:rsidR="00032BA2" w:rsidRPr="00032BA2">
        <w:rPr>
          <w:rFonts w:ascii="PermianSerifTypeface" w:eastAsia="Times New Roman" w:hAnsi="PermianSerifTypeface" w:cs="Times New Roman"/>
          <w:b/>
          <w:i/>
          <w:sz w:val="22"/>
          <w:lang w:val="ro-MD" w:eastAsia="ru-RU"/>
        </w:rPr>
        <w:t xml:space="preserve">și practica </w:t>
      </w:r>
      <w:r w:rsidR="00032BA2" w:rsidRPr="00032BA2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judiciară din R. Moldova</w:t>
      </w:r>
    </w:p>
    <w:p w14:paraId="4CDBD1CD" w14:textId="2ECCCCEA" w:rsidR="0071140A" w:rsidRPr="00401416" w:rsidRDefault="0071140A" w:rsidP="00E122B9">
      <w:pPr>
        <w:numPr>
          <w:ilvl w:val="0"/>
          <w:numId w:val="1"/>
        </w:numPr>
        <w:spacing w:before="120" w:after="120" w:line="276" w:lineRule="auto"/>
        <w:ind w:left="284" w:hanging="284"/>
        <w:jc w:val="left"/>
        <w:rPr>
          <w:rFonts w:ascii="PermianSerifTypeface" w:hAnsi="PermianSerifTypeface"/>
          <w:b/>
          <w:i/>
          <w:sz w:val="22"/>
        </w:rPr>
      </w:pPr>
      <w:r w:rsidRPr="00DE45E1">
        <w:rPr>
          <w:rFonts w:ascii="PermianSerifTypeface" w:eastAsia="Times New Roman" w:hAnsi="PermianSerifTypeface" w:cs="Times New Roman"/>
          <w:b/>
          <w:sz w:val="22"/>
          <w:lang w:eastAsia="ru-RU"/>
        </w:rPr>
        <w:t>Cod CPV:</w:t>
      </w:r>
      <w:r w:rsidR="00032BA2" w:rsidRPr="00032BA2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 </w:t>
      </w:r>
      <w:r w:rsidR="00032BA2" w:rsidRPr="00F20E81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723</w:t>
      </w:r>
      <w:r w:rsidR="00032BA2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00000-8</w:t>
      </w:r>
    </w:p>
    <w:p w14:paraId="1C03C8EE" w14:textId="77777777" w:rsidR="00032BA2" w:rsidRDefault="00032BA2" w:rsidP="00032BA2">
      <w:pPr>
        <w:tabs>
          <w:tab w:val="left" w:pos="284"/>
          <w:tab w:val="right" w:pos="9531"/>
        </w:tabs>
        <w:spacing w:after="0" w:line="360" w:lineRule="auto"/>
        <w:ind w:firstLine="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</w:p>
    <w:p w14:paraId="49B8574F" w14:textId="3AC7815C" w:rsidR="00E122B9" w:rsidRPr="0058221E" w:rsidRDefault="0071140A" w:rsidP="00032BA2">
      <w:pPr>
        <w:tabs>
          <w:tab w:val="left" w:pos="284"/>
          <w:tab w:val="right" w:pos="9531"/>
        </w:tabs>
        <w:spacing w:after="0"/>
        <w:ind w:firstLine="0"/>
        <w:rPr>
          <w:rFonts w:ascii="PermianSerifTypeface" w:hAnsi="PermianSerifTypeface"/>
          <w:b/>
          <w:i/>
          <w:sz w:val="22"/>
        </w:rPr>
      </w:pPr>
      <w:r w:rsidRPr="00401416">
        <w:rPr>
          <w:rFonts w:ascii="PermianSerifTypeface" w:eastAsia="Times New Roman" w:hAnsi="PermianSerifTypeface" w:cs="Times New Roman"/>
          <w:sz w:val="22"/>
          <w:lang w:eastAsia="ru-RU"/>
        </w:rPr>
        <w:t>Prezent</w:t>
      </w:r>
      <w:r w:rsidR="00032BA2">
        <w:rPr>
          <w:rFonts w:ascii="PermianSerifTypeface" w:eastAsia="Times New Roman" w:hAnsi="PermianSerifTypeface" w:cs="Times New Roman"/>
          <w:sz w:val="22"/>
          <w:lang w:eastAsia="ru-RU"/>
        </w:rPr>
        <w:t xml:space="preserve">ul anunț de </w:t>
      </w:r>
      <w:r w:rsidRPr="00401416">
        <w:rPr>
          <w:rFonts w:ascii="PermianSerifTypeface" w:eastAsia="Times New Roman" w:hAnsi="PermianSerifTypeface" w:cs="Times New Roman"/>
          <w:sz w:val="22"/>
          <w:lang w:eastAsia="ru-RU"/>
        </w:rPr>
        <w:t xml:space="preserve">participare este întocmit în scopul achiziționării </w:t>
      </w:r>
      <w:r w:rsidR="00032BA2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s</w:t>
      </w:r>
      <w:r w:rsidR="00032BA2" w:rsidRPr="00F20E81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ervicii</w:t>
      </w:r>
      <w:r w:rsidR="00032BA2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lor</w:t>
      </w:r>
      <w:r w:rsidR="00032BA2" w:rsidRPr="00F20E81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 de acces la baza de date a legislației</w:t>
      </w:r>
      <w:r w:rsidR="00032BA2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 </w:t>
      </w:r>
      <w:r w:rsidR="00032BA2" w:rsidRPr="00F20E81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Republicii Moldova</w:t>
      </w:r>
      <w:r w:rsidR="00032BA2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 </w:t>
      </w:r>
      <w:r w:rsidR="00032BA2">
        <w:rPr>
          <w:rFonts w:ascii="PermianSerifTypeface" w:eastAsia="Times New Roman" w:hAnsi="PermianSerifTypeface" w:cs="Times New Roman"/>
          <w:b/>
          <w:i/>
          <w:sz w:val="22"/>
          <w:lang w:val="ro-MD" w:eastAsia="ru-RU"/>
        </w:rPr>
        <w:t xml:space="preserve">și practica </w:t>
      </w:r>
      <w:r w:rsidR="00032BA2" w:rsidRPr="00F20E81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judiciară din R. Moldova</w:t>
      </w:r>
      <w:r w:rsidR="00032BA2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, </w:t>
      </w:r>
      <w:r w:rsidRPr="00401416">
        <w:rPr>
          <w:rFonts w:ascii="PermianSerifTypeface" w:eastAsia="Times New Roman" w:hAnsi="PermianSerifTypeface" w:cs="Times New Roman"/>
          <w:sz w:val="22"/>
          <w:lang w:eastAsia="ru-RU"/>
        </w:rPr>
        <w:t xml:space="preserve">conform necesităților </w:t>
      </w:r>
      <w:r w:rsidRPr="00401416">
        <w:rPr>
          <w:rFonts w:ascii="PermianSerifTypeface" w:hAnsi="PermianSerifTypeface"/>
          <w:i/>
          <w:sz w:val="22"/>
        </w:rPr>
        <w:t xml:space="preserve">Băncii Naționale a Moldovei </w:t>
      </w:r>
      <w:r w:rsidRPr="00401416">
        <w:rPr>
          <w:rFonts w:ascii="PermianSerifTypeface" w:eastAsia="Times New Roman" w:hAnsi="PermianSerifTypeface" w:cs="Times New Roman"/>
          <w:sz w:val="22"/>
          <w:lang w:eastAsia="ru-RU"/>
        </w:rPr>
        <w:t xml:space="preserve">(în continuare – </w:t>
      </w:r>
      <w:r w:rsidR="00032BA2">
        <w:rPr>
          <w:rFonts w:ascii="PermianSerifTypeface" w:eastAsia="Times New Roman" w:hAnsi="PermianSerifTypeface" w:cs="Times New Roman"/>
          <w:sz w:val="22"/>
          <w:lang w:eastAsia="ru-RU"/>
        </w:rPr>
        <w:t>Beneficiar</w:t>
      </w:r>
      <w:r w:rsidRPr="00401416">
        <w:rPr>
          <w:rFonts w:ascii="PermianSerifTypeface" w:eastAsia="Times New Roman" w:hAnsi="PermianSerifTypeface" w:cs="Times New Roman"/>
          <w:sz w:val="22"/>
          <w:lang w:eastAsia="ru-RU"/>
        </w:rPr>
        <w:t>)</w:t>
      </w:r>
      <w:r w:rsidR="00324226">
        <w:rPr>
          <w:rFonts w:ascii="PermianSerifTypeface" w:eastAsia="Times New Roman" w:hAnsi="PermianSerifTypeface" w:cs="Times New Roman"/>
          <w:sz w:val="22"/>
          <w:lang w:eastAsia="ru-RU"/>
        </w:rPr>
        <w:t xml:space="preserve">. </w:t>
      </w:r>
    </w:p>
    <w:p w14:paraId="1796113C" w14:textId="3B6FAF62" w:rsidR="0071140A" w:rsidRPr="00E122B9" w:rsidRDefault="00032BA2" w:rsidP="00032BA2">
      <w:pPr>
        <w:spacing w:before="120" w:after="120" w:line="276" w:lineRule="auto"/>
        <w:ind w:firstLine="0"/>
        <w:rPr>
          <w:rFonts w:ascii="PermianSerifTypeface" w:hAnsi="PermianSerifTypeface"/>
          <w:b/>
          <w:i/>
          <w:sz w:val="22"/>
        </w:rPr>
      </w:pPr>
      <w:r>
        <w:rPr>
          <w:rFonts w:ascii="PermianSerifTypeface" w:eastAsia="Times New Roman" w:hAnsi="PermianSerifTypeface" w:cs="Times New Roman"/>
          <w:sz w:val="22"/>
          <w:lang w:eastAsia="ru-RU"/>
        </w:rPr>
        <w:t xml:space="preserve">Beneficiarul </w:t>
      </w:r>
      <w:r w:rsidR="0071140A" w:rsidRPr="00DE45E1">
        <w:rPr>
          <w:rFonts w:ascii="PermianSerifTypeface" w:eastAsia="Times New Roman" w:hAnsi="PermianSerifTypeface" w:cs="Times New Roman"/>
          <w:sz w:val="22"/>
          <w:lang w:eastAsia="ru-RU"/>
        </w:rPr>
        <w:t>invită operatorii economici interesați, care îi pot satisface necesitățile, să participe la procedura de achiziție privind prestarea</w:t>
      </w:r>
      <w:r>
        <w:rPr>
          <w:rFonts w:ascii="PermianSerifTypeface" w:eastAsia="Times New Roman" w:hAnsi="PermianSerifTypeface" w:cs="Times New Roman"/>
          <w:sz w:val="22"/>
          <w:lang w:eastAsia="ru-RU"/>
        </w:rPr>
        <w:t xml:space="preserve"> </w:t>
      </w:r>
      <w:r w:rsidR="0071140A" w:rsidRPr="00DE45E1">
        <w:rPr>
          <w:rFonts w:ascii="PermianSerifTypeface" w:eastAsia="Times New Roman" w:hAnsi="PermianSerifTypeface" w:cs="Times New Roman"/>
          <w:sz w:val="22"/>
          <w:lang w:eastAsia="ru-RU"/>
        </w:rPr>
        <w:t>următoarelor servicii: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5"/>
        <w:gridCol w:w="993"/>
        <w:gridCol w:w="992"/>
        <w:gridCol w:w="3686"/>
      </w:tblGrid>
      <w:tr w:rsidR="0071140A" w:rsidRPr="00DE45E1" w14:paraId="44B2F541" w14:textId="77777777" w:rsidTr="00D90EE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24B34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Nr. d/o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BC490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Cod CPV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08468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Denumirea serviciilor/</w:t>
            </w:r>
          </w:p>
          <w:p w14:paraId="2BA4572F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bunurilor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171E6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Unita-tea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B7DDD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Canti-tatea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8640D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Specificarea tehnică deplină solicitată, Standarde de referinţă</w:t>
            </w:r>
          </w:p>
        </w:tc>
      </w:tr>
      <w:tr w:rsidR="00032BA2" w:rsidRPr="00DE45E1" w14:paraId="2249DBAB" w14:textId="77777777" w:rsidTr="00D90EE3">
        <w:trPr>
          <w:trHeight w:val="397"/>
        </w:trPr>
        <w:tc>
          <w:tcPr>
            <w:tcW w:w="709" w:type="dxa"/>
            <w:shd w:val="clear" w:color="auto" w:fill="auto"/>
          </w:tcPr>
          <w:p w14:paraId="207790BD" w14:textId="7E2988F4" w:rsidR="00032BA2" w:rsidRPr="00DE45E1" w:rsidRDefault="00032BA2" w:rsidP="00032BA2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5F85923" w14:textId="13D583B7" w:rsidR="00032BA2" w:rsidRPr="00DE45E1" w:rsidRDefault="00032BA2" w:rsidP="00032BA2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2B5B23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72321000-1</w:t>
            </w:r>
          </w:p>
        </w:tc>
        <w:tc>
          <w:tcPr>
            <w:tcW w:w="2125" w:type="dxa"/>
            <w:shd w:val="clear" w:color="auto" w:fill="auto"/>
          </w:tcPr>
          <w:p w14:paraId="43804937" w14:textId="32EEDE2E" w:rsidR="00032BA2" w:rsidRPr="00DE45E1" w:rsidRDefault="00032BA2" w:rsidP="00032BA2">
            <w:pPr>
              <w:spacing w:after="0" w:line="276" w:lineRule="auto"/>
              <w:ind w:firstLine="0"/>
              <w:jc w:val="left"/>
              <w:rPr>
                <w:rFonts w:ascii="PermianSerifTypeface" w:eastAsia="Times New Roman" w:hAnsi="PermianSerifTypeface"/>
                <w:i/>
                <w:sz w:val="22"/>
              </w:rPr>
            </w:pPr>
            <w:r w:rsidRPr="002B5B23">
              <w:rPr>
                <w:rFonts w:ascii="PermianSerifTypeface" w:hAnsi="PermianSerifTypeface"/>
                <w:sz w:val="22"/>
                <w:lang w:val="ro-MD"/>
              </w:rPr>
              <w:t>Servicii de acces la bazele de date legislative și practica judiciară a Republicii Moldova pentru 380 de utilizatori în cadrul rețelei locale a Beneficiarului</w:t>
            </w:r>
            <w:r>
              <w:rPr>
                <w:rFonts w:ascii="PermianSerifTypeface" w:hAnsi="PermianSerifTypeface"/>
                <w:sz w:val="22"/>
                <w:lang w:val="ro-MD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B8590FB" w14:textId="6768937E" w:rsidR="00032BA2" w:rsidRPr="00DE45E1" w:rsidRDefault="00032BA2" w:rsidP="00032BA2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lună</w:t>
            </w:r>
          </w:p>
        </w:tc>
        <w:tc>
          <w:tcPr>
            <w:tcW w:w="992" w:type="dxa"/>
            <w:shd w:val="clear" w:color="auto" w:fill="auto"/>
          </w:tcPr>
          <w:p w14:paraId="3E17CA65" w14:textId="31EF3F50" w:rsidR="00032BA2" w:rsidRPr="00DE45E1" w:rsidRDefault="00032BA2" w:rsidP="00032BA2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2EE69E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baza de date a legislației RM trebuie să conțină acte juridice adoptate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publicate în revista</w:t>
            </w:r>
            <w:r w:rsidRPr="00AE4509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: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</w:t>
            </w:r>
            <w:r w:rsidRPr="00032BA2">
              <w:rPr>
                <w:rFonts w:ascii="PermianSerifTypeface" w:eastAsia="Times New Roman" w:hAnsi="PermianSerifTypeface" w:cs="Times New Roman"/>
                <w:i/>
                <w:sz w:val="22"/>
                <w:lang w:val="ro-MD" w:eastAsia="ru-RU"/>
              </w:rPr>
              <w:t>“Monitorul Oficial al Republicii Moldova”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alte publicații oficiale, începând cu anul 1989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până în prezent, în limbile română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rusă;</w:t>
            </w:r>
          </w:p>
          <w:p w14:paraId="65520460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actele normative trebuie să fie sistematizate conform </w:t>
            </w:r>
            <w:r w:rsidRPr="00032BA2">
              <w:rPr>
                <w:rFonts w:ascii="PermianSerifTypeface" w:eastAsia="Times New Roman" w:hAnsi="PermianSerifTypeface" w:cs="Times New Roman"/>
                <w:i/>
                <w:sz w:val="22"/>
                <w:lang w:val="ro-MD" w:eastAsia="ru-RU"/>
              </w:rPr>
              <w:t>”Clasificatorului General al Legislației”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adoptat prin Legea nr. 1325 din 25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.09.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1997;</w:t>
            </w:r>
          </w:p>
          <w:p w14:paraId="3F710AED" w14:textId="77777777" w:rsidR="00032BA2" w:rsidRPr="00032BA2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baza de date a practicii judiciare trebuie să includă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:</w:t>
            </w:r>
          </w:p>
          <w:p w14:paraId="06C5BF36" w14:textId="39991560" w:rsidR="00032BA2" w:rsidRPr="00032BA2" w:rsidRDefault="00032BA2" w:rsidP="00032BA2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032BA2">
              <w:rPr>
                <w:rFonts w:ascii="PermianSerifTypeface" w:eastAsia="Times New Roman" w:hAnsi="PermianSerifTypeface" w:cs="Times New Roman"/>
                <w:i/>
                <w:sz w:val="22"/>
                <w:lang w:val="ro-MD" w:eastAsia="ru-RU"/>
              </w:rPr>
              <w:t>Hotărârile explicative ale Plenului Curții Supreme de Justiție;</w:t>
            </w:r>
          </w:p>
          <w:p w14:paraId="4E9FC618" w14:textId="77777777" w:rsidR="00032BA2" w:rsidRPr="00032BA2" w:rsidRDefault="00032BA2" w:rsidP="00550803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032BA2">
              <w:rPr>
                <w:rFonts w:ascii="PermianSerifTypeface" w:eastAsia="Times New Roman" w:hAnsi="PermianSerifTypeface" w:cs="Times New Roman"/>
                <w:i/>
                <w:sz w:val="22"/>
                <w:lang w:val="ro-MD" w:eastAsia="ru-RU"/>
              </w:rPr>
              <w:t>jurisprudența Curții Supreme de Justiție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;</w:t>
            </w:r>
          </w:p>
          <w:p w14:paraId="36E00D46" w14:textId="0693A8CB" w:rsidR="00032BA2" w:rsidRPr="00032BA2" w:rsidRDefault="00032BA2" w:rsidP="00550803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032BA2">
              <w:rPr>
                <w:rFonts w:ascii="PermianSerifTypeface" w:eastAsia="Times New Roman" w:hAnsi="PermianSerifTypeface" w:cs="Times New Roman"/>
                <w:i/>
                <w:sz w:val="22"/>
                <w:lang w:val="ro-MD" w:eastAsia="ru-RU"/>
              </w:rPr>
              <w:t>jurisprudența CEDO și diverse materiale teoretice (publicații)</w:t>
            </w:r>
            <w:r w:rsidRPr="00032BA2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. </w:t>
            </w:r>
          </w:p>
          <w:p w14:paraId="167ED3EF" w14:textId="34302AA0" w:rsidR="00032BA2" w:rsidRPr="007B6CED" w:rsidRDefault="00032BA2" w:rsidP="00032BA2">
            <w:pPr>
              <w:spacing w:after="0"/>
              <w:ind w:left="176" w:firstLine="0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Actualizarea bazei de date trebuie să fie efectuată  în baza documentelor oferite de Curtea Supremă de Justiție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a publicațiilor în revistele de specialitate;</w:t>
            </w:r>
          </w:p>
          <w:p w14:paraId="1A95315F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documentele practicii judiciare trebuie să fie sistematizate conform </w:t>
            </w:r>
            <w:r w:rsidRPr="00032BA2">
              <w:rPr>
                <w:rFonts w:ascii="PermianSerifTypeface" w:eastAsia="Times New Roman" w:hAnsi="PermianSerifTypeface" w:cs="Times New Roman"/>
                <w:i/>
                <w:sz w:val="22"/>
                <w:lang w:val="ro-MD" w:eastAsia="ru-RU"/>
              </w:rPr>
              <w:t>”</w:t>
            </w:r>
            <w:r w:rsidRPr="00032BA2">
              <w:rPr>
                <w:rFonts w:ascii="PermianSerifTypeface" w:eastAsia="Times New Roman" w:hAnsi="PermianSerifTypeface" w:cs="Times New Roman"/>
                <w:bCs/>
                <w:i/>
                <w:iCs/>
                <w:sz w:val="22"/>
                <w:lang w:val="ro-MD" w:eastAsia="ru-RU"/>
              </w:rPr>
              <w:t>Clasificatorului Practicii Judiciare”</w:t>
            </w:r>
            <w:r w:rsidRPr="007B6CED">
              <w:rPr>
                <w:rFonts w:ascii="PermianSerifTypeface" w:eastAsia="Times New Roman" w:hAnsi="PermianSerifTypeface" w:cs="Times New Roman"/>
                <w:iCs/>
                <w:sz w:val="22"/>
                <w:lang w:val="ro-MD" w:eastAsia="ru-RU"/>
              </w:rPr>
              <w:t xml:space="preserve"> </w:t>
            </w:r>
            <w:r w:rsidRPr="007B6CED">
              <w:rPr>
                <w:rFonts w:ascii="PermianSerifTypeface" w:eastAsia="Times New Roman" w:hAnsi="PermianSerifTypeface" w:cs="Times New Roman"/>
                <w:bCs/>
                <w:iCs/>
                <w:sz w:val="22"/>
                <w:lang w:val="ro-MD" w:eastAsia="ru-RU"/>
              </w:rPr>
              <w:t xml:space="preserve">adoptat prin Hotărârea Plenului Curții </w:t>
            </w:r>
            <w:r w:rsidRPr="007B6CED">
              <w:rPr>
                <w:rFonts w:ascii="PermianSerifTypeface" w:eastAsia="Times New Roman" w:hAnsi="PermianSerifTypeface" w:cs="Times New Roman"/>
                <w:bCs/>
                <w:iCs/>
                <w:sz w:val="22"/>
                <w:lang w:val="ro-MD" w:eastAsia="ru-RU"/>
              </w:rPr>
              <w:lastRenderedPageBreak/>
              <w:t>Supreme de Justiție</w:t>
            </w:r>
            <w:r w:rsidRPr="007B6CED">
              <w:rPr>
                <w:rFonts w:ascii="PermianSerifTypeface" w:eastAsia="Times New Roman" w:hAnsi="PermianSerifTypeface" w:cs="Times New Roman"/>
                <w:bCs/>
                <w:sz w:val="22"/>
                <w:lang w:val="ro-MD" w:eastAsia="ru-RU"/>
              </w:rPr>
              <w:t xml:space="preserve"> nr.13“a” din 24.04.2000;</w:t>
            </w:r>
          </w:p>
          <w:p w14:paraId="6893D02B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actualizarea bazei de date trebuie să fie efectuată în cel mult 3 zile lucrătoare după publicarea în revista “Monitorul Oficial al Republicii Moldova”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alte publicații oficiale;</w:t>
            </w:r>
          </w:p>
          <w:p w14:paraId="09A5E67A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interfața aplicației de acces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trebuie 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să fie elaborată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î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n limba română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rusă;</w:t>
            </w:r>
          </w:p>
          <w:p w14:paraId="3C879C87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interfața aplicației de acces trebuie să permită în mod comod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rapid căutarea, selectarea, vizionarea, imprimarea, salvarea sau copierea actelor în orice redactor de documente;</w:t>
            </w:r>
          </w:p>
          <w:p w14:paraId="398CC873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posibilitatea consultării arhivei actelor juridice (până la/după </w:t>
            </w:r>
            <w:r w:rsidRPr="007B6CED">
              <w:rPr>
                <w:rFonts w:ascii="PermianSerifTypeface" w:eastAsia="PMingLiU" w:hAnsi="PermianSerifTypeface" w:cs="Times New Roman"/>
                <w:bCs/>
                <w:iCs/>
                <w:sz w:val="22"/>
                <w:lang w:val="ro-MD" w:eastAsia="zh-CN"/>
              </w:rPr>
              <w:t>fiecare modificare sau republicare a actelor), începând cu forma originală a actelor;</w:t>
            </w:r>
          </w:p>
          <w:p w14:paraId="68F2C2B6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posibilitatea creării de mape tematice cu acte favorite (acte utilizate mai frecvent în activitatea sa), repartizate pe compartimente;</w:t>
            </w:r>
          </w:p>
          <w:p w14:paraId="44249F47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posibilitatea consultării în paralel a mai multor documente în limba română/rusă sau în ambele limbi;</w:t>
            </w:r>
          </w:p>
          <w:p w14:paraId="4BFF347E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posibilitatea consultării concomitente a actelor juridice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a practicii judiciare;</w:t>
            </w:r>
          </w:p>
          <w:p w14:paraId="188DAD7A" w14:textId="77777777" w:rsidR="00032BA2" w:rsidRPr="007B6CED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2"/>
                <w:lang w:val="ro-MD" w:eastAsia="ru-RU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posibilitatea instalării programelor 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și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 xml:space="preserve"> bazelor de date în rețea locală de calculatoare sau pe calculatoare separate (calculator staționar, notebook sau tablet p</w:t>
            </w:r>
            <w:r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c) cu sistem de operare Windows</w:t>
            </w: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;</w:t>
            </w:r>
          </w:p>
          <w:p w14:paraId="0E44E3C9" w14:textId="77777777" w:rsidR="00032BA2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hAnsi="PermianSerifTypeface"/>
                <w:b/>
                <w:i/>
                <w:sz w:val="22"/>
                <w:lang w:val="ro-MD"/>
              </w:rPr>
            </w:pPr>
            <w:r w:rsidRPr="007B6CED">
              <w:rPr>
                <w:rFonts w:ascii="PermianSerifTypeface" w:eastAsia="Times New Roman" w:hAnsi="PermianSerifTypeface" w:cs="Times New Roman"/>
                <w:sz w:val="22"/>
                <w:lang w:val="ro-MD" w:eastAsia="ru-RU"/>
              </w:rPr>
              <w:t>posibilitatea instalării sau reinstalării de către Beneficiar de sine stătător a programei la orice calculator în rețea locală fără restricții;</w:t>
            </w:r>
          </w:p>
          <w:p w14:paraId="03E34DEC" w14:textId="77777777" w:rsidR="00032BA2" w:rsidRPr="003D3743" w:rsidRDefault="00032BA2" w:rsidP="00032BA2">
            <w:pPr>
              <w:numPr>
                <w:ilvl w:val="0"/>
                <w:numId w:val="19"/>
              </w:numPr>
              <w:spacing w:after="0"/>
              <w:ind w:left="176" w:hanging="142"/>
              <w:jc w:val="left"/>
              <w:rPr>
                <w:rFonts w:ascii="PermianSerifTypeface" w:hAnsi="PermianSerifTypeface"/>
                <w:b/>
                <w:i/>
                <w:sz w:val="22"/>
                <w:lang w:val="ro-MD"/>
              </w:rPr>
            </w:pPr>
            <w:r w:rsidRPr="00730CDB">
              <w:rPr>
                <w:rFonts w:ascii="PermianSerifTypeface" w:hAnsi="PermianSerifTypeface"/>
                <w:sz w:val="22"/>
                <w:lang w:val="ro-MD"/>
              </w:rPr>
              <w:t xml:space="preserve">posibilitatea actualizării automate a bazelor de date </w:t>
            </w:r>
            <w:r>
              <w:rPr>
                <w:rFonts w:ascii="PermianSerifTypeface" w:hAnsi="PermianSerifTypeface"/>
                <w:sz w:val="22"/>
                <w:lang w:val="ro-MD"/>
              </w:rPr>
              <w:t xml:space="preserve">în infrastructura </w:t>
            </w:r>
            <w:r w:rsidRPr="00730CDB">
              <w:rPr>
                <w:rFonts w:ascii="PermianSerifTypeface" w:hAnsi="PermianSerifTypeface"/>
                <w:sz w:val="22"/>
                <w:lang w:val="ro-MD"/>
              </w:rPr>
              <w:t>Beneficiar</w:t>
            </w:r>
            <w:r>
              <w:rPr>
                <w:rFonts w:ascii="PermianSerifTypeface" w:hAnsi="PermianSerifTypeface"/>
                <w:sz w:val="22"/>
                <w:lang w:val="ro-MD"/>
              </w:rPr>
              <w:t>ului</w:t>
            </w:r>
            <w:r w:rsidRPr="00730CDB">
              <w:rPr>
                <w:rFonts w:ascii="PermianSerifTypeface" w:hAnsi="PermianSerifTypeface"/>
                <w:sz w:val="22"/>
                <w:lang w:val="ro-MD"/>
              </w:rPr>
              <w:t xml:space="preserve"> (fără intervenția Beneficiarului)</w:t>
            </w:r>
            <w:r>
              <w:rPr>
                <w:rFonts w:ascii="PermianSerifTypeface" w:hAnsi="PermianSerifTypeface"/>
                <w:sz w:val="22"/>
                <w:lang w:val="en-US"/>
              </w:rPr>
              <w:t>.</w:t>
            </w:r>
          </w:p>
          <w:p w14:paraId="4230F72E" w14:textId="77777777" w:rsidR="00032BA2" w:rsidRPr="009076F1" w:rsidRDefault="00032BA2" w:rsidP="00032BA2">
            <w:pPr>
              <w:spacing w:after="0"/>
              <w:ind w:left="176" w:firstLine="0"/>
              <w:jc w:val="left"/>
              <w:rPr>
                <w:rFonts w:ascii="PermianSerifTypeface" w:hAnsi="PermianSerifTypeface"/>
                <w:b/>
                <w:i/>
                <w:sz w:val="22"/>
                <w:lang w:val="ro-MD"/>
              </w:rPr>
            </w:pPr>
          </w:p>
          <w:p w14:paraId="31BC5D08" w14:textId="30F34B1C" w:rsidR="00032BA2" w:rsidRPr="00DE45E1" w:rsidRDefault="00032BA2" w:rsidP="00032BA2">
            <w:pPr>
              <w:tabs>
                <w:tab w:val="left" w:pos="709"/>
              </w:tabs>
              <w:spacing w:after="0" w:line="276" w:lineRule="auto"/>
              <w:ind w:firstLine="0"/>
              <w:rPr>
                <w:rFonts w:ascii="PermianSerifTypeface" w:hAnsi="PermianSerifTypeface"/>
                <w:sz w:val="22"/>
              </w:rPr>
            </w:pPr>
            <w:r w:rsidRPr="003D3743">
              <w:rPr>
                <w:rFonts w:ascii="PermianSerifTypeface" w:hAnsi="PermianSerifTypeface"/>
                <w:b/>
                <w:sz w:val="22"/>
                <w:u w:val="single"/>
                <w:lang w:val="ro-MD"/>
              </w:rPr>
              <w:t>Notă:</w:t>
            </w:r>
            <w:r>
              <w:rPr>
                <w:rFonts w:ascii="PermianSerifTypeface" w:hAnsi="PermianSerifTypeface"/>
                <w:sz w:val="22"/>
                <w:lang w:val="ro-MD"/>
              </w:rPr>
              <w:t xml:space="preserve"> </w:t>
            </w:r>
            <w:r w:rsidRPr="003D3743">
              <w:rPr>
                <w:rFonts w:ascii="PermianSerifTypeface" w:hAnsi="PermianSerifTypeface"/>
                <w:i/>
                <w:sz w:val="22"/>
              </w:rPr>
              <w:t>Luând în considerație că l</w:t>
            </w:r>
            <w:r w:rsidRPr="003D3743">
              <w:rPr>
                <w:rFonts w:ascii="PermianSerifTypeface" w:hAnsi="PermianSerifTypeface"/>
                <w:i/>
                <w:sz w:val="22"/>
                <w:lang w:val="ro-MD"/>
              </w:rPr>
              <w:t xml:space="preserve">a momentul actual în cadrul rețelei locale a Băncii Naționale este exploatată aplicația ”e-LEX”, </w:t>
            </w:r>
            <w:r w:rsidRPr="003D3743">
              <w:rPr>
                <w:rFonts w:ascii="PermianSerifTypeface" w:hAnsi="PermianSerifTypeface"/>
                <w:i/>
                <w:sz w:val="22"/>
              </w:rPr>
              <w:t>în caz de oferire a altui produs program</w:t>
            </w:r>
            <w:r>
              <w:rPr>
                <w:rFonts w:ascii="PermianSerifTypeface" w:hAnsi="PermianSerifTypeface"/>
                <w:i/>
                <w:sz w:val="22"/>
              </w:rPr>
              <w:t>,</w:t>
            </w:r>
            <w:r w:rsidRPr="003D3743">
              <w:rPr>
                <w:rFonts w:ascii="PermianSerifTypeface" w:hAnsi="PermianSerifTypeface"/>
                <w:i/>
                <w:sz w:val="22"/>
              </w:rPr>
              <w:t xml:space="preserve"> </w:t>
            </w:r>
            <w:r w:rsidRPr="00032BA2">
              <w:rPr>
                <w:rFonts w:ascii="PermianSerifTypeface" w:hAnsi="PermianSerifTypeface"/>
                <w:b/>
                <w:i/>
                <w:sz w:val="22"/>
              </w:rPr>
              <w:t>Ofertantul trebuie să includă în costul ofertei cheltuielile privind furnizarea licențelor și instalarea programului și a bazelor de date pentru numărul de utilizatori solicitat</w:t>
            </w:r>
            <w:r w:rsidRPr="00032BA2">
              <w:rPr>
                <w:rFonts w:ascii="PermianSerifTypeface" w:hAnsi="PermianSerifTypeface"/>
                <w:b/>
                <w:i/>
                <w:sz w:val="22"/>
                <w:lang w:val="ro-MD"/>
              </w:rPr>
              <w:t>.</w:t>
            </w:r>
          </w:p>
        </w:tc>
      </w:tr>
    </w:tbl>
    <w:p w14:paraId="067CE7D8" w14:textId="77777777" w:rsidR="0071140A" w:rsidRPr="00DE45E1" w:rsidRDefault="0071140A" w:rsidP="0071140A">
      <w:pPr>
        <w:tabs>
          <w:tab w:val="left" w:pos="284"/>
          <w:tab w:val="right" w:pos="9531"/>
        </w:tabs>
        <w:spacing w:after="0" w:line="276" w:lineRule="auto"/>
        <w:ind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55956059" w14:textId="4C62E581" w:rsidR="0071140A" w:rsidRPr="00A52415" w:rsidRDefault="00460DBF" w:rsidP="008027BF">
      <w:pPr>
        <w:pStyle w:val="ListParagraph"/>
        <w:numPr>
          <w:ilvl w:val="0"/>
          <w:numId w:val="17"/>
        </w:numPr>
        <w:tabs>
          <w:tab w:val="left" w:pos="284"/>
          <w:tab w:val="right" w:pos="9531"/>
        </w:tabs>
        <w:spacing w:after="0" w:line="276" w:lineRule="auto"/>
        <w:ind w:left="0"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A52415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6. </w:t>
      </w:r>
      <w:r w:rsidR="0071140A" w:rsidRPr="00A52415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Termenul de prestare/livrare solicitat: </w:t>
      </w:r>
      <w:r w:rsidR="00324226" w:rsidRPr="00A52415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Prestarea serviciilor </w:t>
      </w:r>
      <w:r w:rsidR="00324226" w:rsidRPr="00A52415">
        <w:rPr>
          <w:rFonts w:ascii="PermianSerifTypeface" w:eastAsia="Times New Roman" w:hAnsi="PermianSerifTypeface" w:cs="Times New Roman"/>
          <w:i/>
          <w:noProof/>
          <w:sz w:val="22"/>
        </w:rPr>
        <w:t>se va efectua de către Prestator</w:t>
      </w:r>
      <w:r w:rsidR="00324226" w:rsidRPr="00A52415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</w:t>
      </w:r>
      <w:r w:rsidR="00032BA2" w:rsidRPr="00A52415">
        <w:rPr>
          <w:rFonts w:ascii="PermianSerifTypeface" w:hAnsi="PermianSerifTypeface"/>
          <w:i/>
          <w:sz w:val="22"/>
          <w:lang w:val="ro-MD"/>
        </w:rPr>
        <w:t>pe parcursul a 12 luni în perioada 01.02.2022 – 31.01.2023</w:t>
      </w:r>
      <w:r w:rsidR="00032BA2" w:rsidRPr="00A52415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, </w:t>
      </w:r>
      <w:r w:rsidR="00324226" w:rsidRPr="00A52415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la adresa Cumpărătorului: </w:t>
      </w:r>
      <w:r w:rsidR="00324226" w:rsidRPr="00A52415">
        <w:rPr>
          <w:rFonts w:ascii="PermianSerifTypeface" w:eastAsia="Times New Roman" w:hAnsi="PermianSerifTypeface" w:cs="Arial"/>
          <w:i/>
          <w:sz w:val="22"/>
        </w:rPr>
        <w:t>MD-2005, mun. Chişinău, bd. Grigore Vieru 1, BANCA NAŢIONALĂ A MOLDOVEI</w:t>
      </w:r>
      <w:r w:rsidR="00A52415">
        <w:rPr>
          <w:rFonts w:ascii="PermianSerifTypeface" w:eastAsia="Times New Roman" w:hAnsi="PermianSerifTypeface" w:cs="Arial"/>
          <w:i/>
          <w:sz w:val="22"/>
        </w:rPr>
        <w:t>.</w:t>
      </w:r>
    </w:p>
    <w:p w14:paraId="090B52BE" w14:textId="77777777" w:rsidR="00A52415" w:rsidRPr="00A52415" w:rsidRDefault="00A52415" w:rsidP="00A52415">
      <w:pPr>
        <w:pStyle w:val="ListParagraph"/>
        <w:tabs>
          <w:tab w:val="left" w:pos="284"/>
          <w:tab w:val="right" w:pos="9531"/>
        </w:tabs>
        <w:spacing w:after="0" w:line="276" w:lineRule="auto"/>
        <w:ind w:left="0"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554E250A" w14:textId="00742364" w:rsidR="00A52415" w:rsidRPr="00105A85" w:rsidRDefault="00460DBF" w:rsidP="00A52415">
      <w:pPr>
        <w:pStyle w:val="ListParagraph"/>
        <w:numPr>
          <w:ilvl w:val="0"/>
          <w:numId w:val="17"/>
        </w:numPr>
        <w:tabs>
          <w:tab w:val="left" w:pos="284"/>
          <w:tab w:val="right" w:pos="9531"/>
        </w:tabs>
        <w:spacing w:after="0"/>
        <w:ind w:left="0" w:firstLine="0"/>
        <w:rPr>
          <w:rFonts w:ascii="PermianSerifTypeface" w:eastAsia="Times New Roman" w:hAnsi="PermianSerifTypeface" w:cs="Times New Roman"/>
          <w:i/>
          <w:sz w:val="22"/>
          <w:lang w:eastAsia="ru-RU"/>
        </w:rPr>
      </w:pPr>
      <w:r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7. </w:t>
      </w:r>
      <w:r w:rsidR="0071140A"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>Metoda și condițiile de plată:</w:t>
      </w:r>
      <w:r w:rsidR="0071140A" w:rsidRPr="00460DBF">
        <w:rPr>
          <w:rFonts w:ascii="PermianSerifTypeface" w:eastAsia="Times New Roman" w:hAnsi="PermianSerifTypeface" w:cs="Times New Roman"/>
          <w:sz w:val="22"/>
          <w:lang w:eastAsia="ru-RU"/>
        </w:rPr>
        <w:t xml:space="preserve"> </w:t>
      </w:r>
      <w:r w:rsidR="00A52415" w:rsidRPr="00F20E81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Achitarea plăților pentru Serviciile prestate Beneficiarului se va efectua lunar, în baza Actului de prestare a serviciilor semnat de </w:t>
      </w:r>
      <w:r w:rsidR="00A52415" w:rsidRPr="00F20E81">
        <w:rPr>
          <w:rFonts w:ascii="PermianSerifTypeface" w:eastAsia="Times New Roman" w:hAnsi="PermianSerifTypeface" w:cs="Times New Roman"/>
          <w:i/>
          <w:sz w:val="22"/>
          <w:lang w:eastAsia="ru-RU"/>
        </w:rPr>
        <w:lastRenderedPageBreak/>
        <w:t xml:space="preserve">către reprezentanții ambelor Părți, și a facturii fiscale, prezentate până la finele lunii de gestiune, în termen de </w:t>
      </w:r>
      <w:r w:rsidR="00A52415">
        <w:rPr>
          <w:rFonts w:ascii="PermianSerifTypeface" w:eastAsia="Times New Roman" w:hAnsi="PermianSerifTypeface" w:cs="Times New Roman"/>
          <w:i/>
          <w:sz w:val="22"/>
          <w:lang w:eastAsia="ru-RU"/>
        </w:rPr>
        <w:t>10</w:t>
      </w:r>
      <w:r w:rsidR="00A52415" w:rsidRPr="00F20E81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zile lucrătoare de la data recepționării </w:t>
      </w:r>
      <w:r w:rsidR="00FA4E8D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și acceptării </w:t>
      </w:r>
      <w:r w:rsidR="00A52415" w:rsidRPr="00F20E81">
        <w:rPr>
          <w:rFonts w:ascii="PermianSerifTypeface" w:eastAsia="Times New Roman" w:hAnsi="PermianSerifTypeface" w:cs="Times New Roman"/>
          <w:i/>
          <w:sz w:val="22"/>
          <w:lang w:eastAsia="ru-RU"/>
        </w:rPr>
        <w:t>documentelor de către Beneficiar. Plățile se vor efectua prin transfer bancar pe contul curent al Prestatorului</w:t>
      </w:r>
      <w:r w:rsidR="00A52415">
        <w:rPr>
          <w:rFonts w:ascii="PermianSerifTypeface" w:eastAsia="Times New Roman" w:hAnsi="PermianSerifTypeface" w:cs="Times New Roman"/>
          <w:i/>
          <w:sz w:val="22"/>
          <w:lang w:eastAsia="ru-RU"/>
        </w:rPr>
        <w:t>.</w:t>
      </w:r>
    </w:p>
    <w:p w14:paraId="730FCBE6" w14:textId="77777777" w:rsidR="0071140A" w:rsidRPr="00DE45E1" w:rsidRDefault="0071140A" w:rsidP="0071140A">
      <w:pPr>
        <w:pStyle w:val="ListParagraph"/>
        <w:spacing w:after="0" w:line="276" w:lineRule="auto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400E3050" w14:textId="77245903" w:rsidR="0071140A" w:rsidRPr="00460DBF" w:rsidRDefault="00460DBF" w:rsidP="00460DBF">
      <w:pPr>
        <w:tabs>
          <w:tab w:val="left" w:pos="284"/>
          <w:tab w:val="right" w:pos="9531"/>
        </w:tabs>
        <w:spacing w:after="0" w:line="276" w:lineRule="auto"/>
        <w:ind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8. </w:t>
      </w:r>
      <w:r w:rsidR="0071140A"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>Documentele/cerinţele de calificare pentru operatorii economici includ următoarele:</w:t>
      </w:r>
    </w:p>
    <w:tbl>
      <w:tblPr>
        <w:tblStyle w:val="GrilTabel1"/>
        <w:tblW w:w="9307" w:type="dxa"/>
        <w:tblLook w:val="04A0" w:firstRow="1" w:lastRow="0" w:firstColumn="1" w:lastColumn="0" w:noHBand="0" w:noVBand="1"/>
      </w:tblPr>
      <w:tblGrid>
        <w:gridCol w:w="587"/>
        <w:gridCol w:w="3094"/>
        <w:gridCol w:w="3845"/>
        <w:gridCol w:w="1781"/>
      </w:tblGrid>
      <w:tr w:rsidR="0071140A" w:rsidRPr="00DE45E1" w14:paraId="48DD7C05" w14:textId="77777777" w:rsidTr="00D90EE3">
        <w:trPr>
          <w:trHeight w:val="701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7B604D58" w14:textId="77777777" w:rsidR="0071140A" w:rsidRPr="00DE45E1" w:rsidRDefault="0071140A" w:rsidP="00D90EE3">
            <w:pPr>
              <w:tabs>
                <w:tab w:val="left" w:pos="612"/>
              </w:tabs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Nr. d/o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14:paraId="38841278" w14:textId="77777777" w:rsidR="0071140A" w:rsidRPr="00DE45E1" w:rsidRDefault="0071140A" w:rsidP="00D90EE3">
            <w:pPr>
              <w:tabs>
                <w:tab w:val="left" w:pos="612"/>
              </w:tabs>
              <w:spacing w:after="0" w:line="276" w:lineRule="auto"/>
              <w:ind w:right="-66"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 xml:space="preserve">Denumirea </w:t>
            </w:r>
            <w:r w:rsidRPr="00DE45E1">
              <w:rPr>
                <w:rFonts w:ascii="PermianSerifTypeface" w:eastAsia="Times New Roman" w:hAnsi="PermianSerifTypeface" w:cs="Times New Roman"/>
                <w:b/>
                <w:iCs/>
                <w:sz w:val="22"/>
                <w:lang w:eastAsia="ru-RU"/>
              </w:rPr>
              <w:t>criteriului/cerinței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3DC555D8" w14:textId="77777777" w:rsidR="0071140A" w:rsidRPr="00DE45E1" w:rsidRDefault="0071140A" w:rsidP="00D90EE3">
            <w:pPr>
              <w:tabs>
                <w:tab w:val="left" w:pos="612"/>
              </w:tabs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iCs/>
                <w:sz w:val="22"/>
                <w:lang w:eastAsia="ru-RU"/>
              </w:rPr>
              <w:t>Modul de demonstrare a îndeplinirii criteriului/cerinței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67B078C" w14:textId="77777777" w:rsidR="0071140A" w:rsidRPr="00DE45E1" w:rsidRDefault="0071140A" w:rsidP="00D90EE3">
            <w:pPr>
              <w:tabs>
                <w:tab w:val="left" w:pos="612"/>
              </w:tabs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hAnsi="PermianSerifTypeface" w:cs="Times New Roman"/>
                <w:b/>
                <w:sz w:val="22"/>
              </w:rPr>
              <w:t>Obligativitatea</w:t>
            </w:r>
          </w:p>
        </w:tc>
      </w:tr>
      <w:tr w:rsidR="00A52415" w:rsidRPr="00DE45E1" w14:paraId="3884363F" w14:textId="77777777" w:rsidTr="00D90EE3">
        <w:trPr>
          <w:trHeight w:val="439"/>
        </w:trPr>
        <w:tc>
          <w:tcPr>
            <w:tcW w:w="587" w:type="dxa"/>
          </w:tcPr>
          <w:p w14:paraId="73EBB6D0" w14:textId="77777777" w:rsidR="00A52415" w:rsidRPr="00DE45E1" w:rsidRDefault="00A52415" w:rsidP="00A52415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1</w:t>
            </w:r>
          </w:p>
        </w:tc>
        <w:tc>
          <w:tcPr>
            <w:tcW w:w="3094" w:type="dxa"/>
          </w:tcPr>
          <w:p w14:paraId="34D13217" w14:textId="7237E297" w:rsidR="00A52415" w:rsidRPr="00DE45E1" w:rsidRDefault="00A52415" w:rsidP="00A52415">
            <w:pPr>
              <w:spacing w:after="0" w:line="276" w:lineRule="auto"/>
              <w:ind w:firstLine="2"/>
              <w:rPr>
                <w:rFonts w:ascii="PermianSerifTypeface" w:eastAsiaTheme="minorEastAsia" w:hAnsi="PermianSerifTypeface"/>
                <w:sz w:val="22"/>
              </w:rPr>
            </w:pPr>
            <w:r w:rsidRPr="007B6CED">
              <w:rPr>
                <w:rFonts w:ascii="PermianSerifTypeface" w:hAnsi="PermianSerifTypeface"/>
                <w:sz w:val="22"/>
                <w:lang w:val="ro-MD"/>
              </w:rPr>
              <w:t xml:space="preserve">Oferta, </w:t>
            </w:r>
            <w:r w:rsidR="00FA4E8D">
              <w:rPr>
                <w:rFonts w:ascii="PermianSerifTypeface" w:hAnsi="PermianSerifTypeface"/>
                <w:sz w:val="22"/>
                <w:lang w:val="ro-MD"/>
              </w:rPr>
              <w:t>care include</w:t>
            </w:r>
            <w:r w:rsidR="00FA4E8D" w:rsidRPr="007B6CED">
              <w:rPr>
                <w:rFonts w:ascii="PermianSerifTypeface" w:hAnsi="PermianSerifTypeface"/>
                <w:sz w:val="22"/>
                <w:lang w:val="ro-MD"/>
              </w:rPr>
              <w:t xml:space="preserve"> </w:t>
            </w:r>
            <w:r w:rsidRPr="007B6CED">
              <w:rPr>
                <w:rFonts w:ascii="PermianSerifTypeface" w:hAnsi="PermianSerifTypeface"/>
                <w:sz w:val="22"/>
                <w:lang w:val="ro-MD"/>
              </w:rPr>
              <w:t xml:space="preserve">specificații </w:t>
            </w:r>
            <w:r w:rsidR="00FA4E8D">
              <w:rPr>
                <w:rFonts w:ascii="PermianSerifTypeface" w:hAnsi="PermianSerifTypeface"/>
                <w:sz w:val="22"/>
                <w:lang w:val="ro-MD"/>
              </w:rPr>
              <w:t xml:space="preserve">tehnice și specificații </w:t>
            </w:r>
            <w:r w:rsidRPr="007B6CED">
              <w:rPr>
                <w:rFonts w:ascii="PermianSerifTypeface" w:hAnsi="PermianSerifTypeface"/>
                <w:sz w:val="22"/>
                <w:lang w:val="ro-MD"/>
              </w:rPr>
              <w:t xml:space="preserve">de preț </w:t>
            </w:r>
          </w:p>
        </w:tc>
        <w:tc>
          <w:tcPr>
            <w:tcW w:w="3845" w:type="dxa"/>
          </w:tcPr>
          <w:p w14:paraId="587B5ED1" w14:textId="5AF59FC1" w:rsidR="00A52415" w:rsidRPr="00A52415" w:rsidRDefault="00A52415" w:rsidP="00A52415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eastAsiaTheme="minorEastAsia" w:hAnsi="PermianSerifTypeface"/>
                <w:i/>
                <w:sz w:val="22"/>
                <w:szCs w:val="22"/>
                <w:lang w:val="en-US"/>
              </w:rPr>
            </w:pPr>
            <w:r w:rsidRPr="00A52415">
              <w:rPr>
                <w:rFonts w:ascii="PermianSerifTypeface" w:hAnsi="PermianSerifTypeface"/>
                <w:i/>
                <w:sz w:val="22"/>
                <w:lang w:val="en-US"/>
              </w:rPr>
              <w:t>Conform modelului din Anexa nr.</w:t>
            </w:r>
            <w:r>
              <w:rPr>
                <w:rFonts w:ascii="PermianSerifTypeface" w:hAnsi="PermianSerifTypeface"/>
                <w:i/>
                <w:sz w:val="22"/>
                <w:lang w:val="en-US"/>
              </w:rPr>
              <w:t>1</w:t>
            </w:r>
            <w:r w:rsidRPr="00A52415">
              <w:rPr>
                <w:rFonts w:ascii="PermianSerifTypeface" w:hAnsi="PermianSerifTypeface"/>
                <w:i/>
                <w:sz w:val="22"/>
                <w:lang w:val="en-US"/>
              </w:rPr>
              <w:t xml:space="preserve">  </w:t>
            </w:r>
            <w:r w:rsidR="00FA4E8D">
              <w:rPr>
                <w:rFonts w:ascii="PermianSerifTypeface" w:hAnsi="PermianSerifTypeface"/>
                <w:i/>
                <w:sz w:val="22"/>
                <w:lang w:val="en-US"/>
              </w:rPr>
              <w:t xml:space="preserve">și Anexa nr.2 </w:t>
            </w:r>
            <w:r w:rsidRPr="00A52415">
              <w:rPr>
                <w:rFonts w:ascii="PermianSerifTypeface" w:hAnsi="PermianSerifTypeface"/>
                <w:i/>
                <w:sz w:val="22"/>
                <w:lang w:val="en-US"/>
              </w:rPr>
              <w:t xml:space="preserve">- </w:t>
            </w:r>
            <w:r w:rsidRPr="00A52415">
              <w:rPr>
                <w:rFonts w:ascii="PermianSerifTypeface" w:hAnsi="PermianSerifTypeface"/>
                <w:i/>
                <w:iCs/>
                <w:sz w:val="22"/>
                <w:lang w:val="en-US"/>
              </w:rPr>
              <w:t>varianta scanată de pe original sau original/copie confirmată prin semnătura electronică</w:t>
            </w:r>
          </w:p>
        </w:tc>
        <w:tc>
          <w:tcPr>
            <w:tcW w:w="1781" w:type="dxa"/>
          </w:tcPr>
          <w:p w14:paraId="0FF15630" w14:textId="77777777" w:rsidR="00A52415" w:rsidRPr="00DE45E1" w:rsidRDefault="00A52415" w:rsidP="00A52415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>DA</w:t>
            </w:r>
          </w:p>
        </w:tc>
      </w:tr>
      <w:tr w:rsidR="00A52415" w:rsidRPr="00DE45E1" w14:paraId="339438F3" w14:textId="77777777" w:rsidTr="00D90EE3">
        <w:trPr>
          <w:trHeight w:val="439"/>
        </w:trPr>
        <w:tc>
          <w:tcPr>
            <w:tcW w:w="587" w:type="dxa"/>
          </w:tcPr>
          <w:p w14:paraId="4321DB50" w14:textId="77777777" w:rsidR="00A52415" w:rsidRPr="00DE45E1" w:rsidRDefault="00A52415" w:rsidP="00A52415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2</w:t>
            </w:r>
          </w:p>
        </w:tc>
        <w:tc>
          <w:tcPr>
            <w:tcW w:w="3094" w:type="dxa"/>
          </w:tcPr>
          <w:p w14:paraId="04E77065" w14:textId="77777777" w:rsidR="00A52415" w:rsidRPr="00DE45E1" w:rsidRDefault="00A52415" w:rsidP="00A52415">
            <w:pPr>
              <w:spacing w:after="0" w:line="276" w:lineRule="auto"/>
              <w:ind w:firstLine="2"/>
              <w:jc w:val="left"/>
              <w:rPr>
                <w:rFonts w:ascii="PermianSerifTypeface" w:eastAsiaTheme="minorEastAsia" w:hAnsi="PermianSerifTypeface"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>Date despre operatorul economic</w:t>
            </w:r>
          </w:p>
        </w:tc>
        <w:tc>
          <w:tcPr>
            <w:tcW w:w="3845" w:type="dxa"/>
          </w:tcPr>
          <w:p w14:paraId="3DCF8E7C" w14:textId="64FCB5D0" w:rsidR="00A52415" w:rsidRPr="00DE45E1" w:rsidRDefault="00A52415" w:rsidP="00A52415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eastAsiaTheme="minorEastAsia" w:hAnsi="PermianSerifTypeface"/>
                <w:i/>
                <w:sz w:val="22"/>
                <w:szCs w:val="22"/>
                <w:lang w:val="ro-RO"/>
              </w:rPr>
            </w:pPr>
            <w:r w:rsidRPr="00DE45E1">
              <w:rPr>
                <w:rFonts w:ascii="PermianSerifTypeface" w:hAnsi="PermianSerifTypeface"/>
                <w:i/>
                <w:sz w:val="22"/>
                <w:lang w:val="ro-RO"/>
              </w:rPr>
              <w:t>Conform modelului din Anexa nr.</w:t>
            </w:r>
            <w:r w:rsidR="00FA4E8D">
              <w:rPr>
                <w:rFonts w:ascii="PermianSerifTypeface" w:hAnsi="PermianSerifTypeface"/>
                <w:i/>
                <w:sz w:val="22"/>
                <w:lang w:val="ro-RO"/>
              </w:rPr>
              <w:t>3</w:t>
            </w:r>
            <w:r w:rsidRPr="00DE45E1">
              <w:rPr>
                <w:rFonts w:ascii="PermianSerifTypeface" w:hAnsi="PermianSerifTypeface"/>
                <w:i/>
                <w:sz w:val="22"/>
                <w:lang w:val="ro-RO"/>
              </w:rPr>
              <w:t xml:space="preserve">  - </w:t>
            </w:r>
            <w:r w:rsidRPr="00DE45E1">
              <w:rPr>
                <w:rFonts w:ascii="PermianSerifTypeface" w:eastAsia="SimSun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</w:t>
            </w:r>
          </w:p>
        </w:tc>
        <w:tc>
          <w:tcPr>
            <w:tcW w:w="1781" w:type="dxa"/>
          </w:tcPr>
          <w:p w14:paraId="556F8D80" w14:textId="1240371E" w:rsidR="00A52415" w:rsidRPr="00DE45E1" w:rsidRDefault="00A52415" w:rsidP="00A52415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367C5A">
              <w:rPr>
                <w:rFonts w:ascii="PermianSerifTypeface" w:eastAsiaTheme="minorEastAsia" w:hAnsi="PermianSerifTypeface"/>
                <w:sz w:val="22"/>
              </w:rPr>
              <w:t>DA</w:t>
            </w:r>
          </w:p>
        </w:tc>
      </w:tr>
      <w:tr w:rsidR="00A52415" w:rsidRPr="00DE45E1" w14:paraId="17830898" w14:textId="77777777" w:rsidTr="00D90EE3">
        <w:trPr>
          <w:trHeight w:val="439"/>
        </w:trPr>
        <w:tc>
          <w:tcPr>
            <w:tcW w:w="587" w:type="dxa"/>
          </w:tcPr>
          <w:p w14:paraId="585986C3" w14:textId="77777777" w:rsidR="00A52415" w:rsidRPr="00DE45E1" w:rsidRDefault="00A52415" w:rsidP="00A52415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3</w:t>
            </w:r>
          </w:p>
        </w:tc>
        <w:tc>
          <w:tcPr>
            <w:tcW w:w="3094" w:type="dxa"/>
          </w:tcPr>
          <w:p w14:paraId="7D93C16D" w14:textId="77777777" w:rsidR="00A52415" w:rsidRPr="00DE45E1" w:rsidRDefault="00A52415" w:rsidP="00A52415">
            <w:pPr>
              <w:spacing w:after="0" w:line="276" w:lineRule="auto"/>
              <w:ind w:firstLine="2"/>
              <w:jc w:val="left"/>
              <w:rPr>
                <w:rFonts w:ascii="PermianSerifTypeface" w:eastAsiaTheme="minorEastAsia" w:hAnsi="PermianSerifTypeface"/>
                <w:bCs/>
                <w:iCs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>Extras din Registrul de stat al persoanelor juridice/Certificat/Decizie de înregistrare</w:t>
            </w:r>
          </w:p>
        </w:tc>
        <w:tc>
          <w:tcPr>
            <w:tcW w:w="3845" w:type="dxa"/>
          </w:tcPr>
          <w:p w14:paraId="28706397" w14:textId="77777777" w:rsidR="00A52415" w:rsidRPr="00DE45E1" w:rsidRDefault="00A52415" w:rsidP="00A52415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eastAsiaTheme="minorEastAsia" w:hAnsi="PermianSerifTypeface"/>
                <w:i/>
                <w:sz w:val="22"/>
                <w:szCs w:val="22"/>
                <w:lang w:val="ro-RO"/>
              </w:rPr>
            </w:pPr>
            <w:r w:rsidRPr="00DE45E1">
              <w:rPr>
                <w:rFonts w:ascii="PermianSerifTypeface" w:eastAsia="SimSun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</w:t>
            </w:r>
          </w:p>
        </w:tc>
        <w:tc>
          <w:tcPr>
            <w:tcW w:w="1781" w:type="dxa"/>
          </w:tcPr>
          <w:p w14:paraId="50FD1107" w14:textId="425C9E1A" w:rsidR="00A52415" w:rsidRPr="00DE45E1" w:rsidRDefault="00A52415" w:rsidP="00A52415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367C5A">
              <w:rPr>
                <w:rFonts w:ascii="PermianSerifTypeface" w:eastAsiaTheme="minorEastAsia" w:hAnsi="PermianSerifTypeface"/>
                <w:sz w:val="22"/>
              </w:rPr>
              <w:t>DA</w:t>
            </w:r>
          </w:p>
        </w:tc>
      </w:tr>
      <w:tr w:rsidR="00A52415" w:rsidRPr="00DE45E1" w14:paraId="659D7692" w14:textId="77777777" w:rsidTr="00D90EE3">
        <w:trPr>
          <w:trHeight w:val="439"/>
        </w:trPr>
        <w:tc>
          <w:tcPr>
            <w:tcW w:w="587" w:type="dxa"/>
          </w:tcPr>
          <w:p w14:paraId="18ED7AE6" w14:textId="77777777" w:rsidR="00A52415" w:rsidRPr="00DE45E1" w:rsidRDefault="00A52415" w:rsidP="00A52415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4</w:t>
            </w:r>
          </w:p>
        </w:tc>
        <w:tc>
          <w:tcPr>
            <w:tcW w:w="3094" w:type="dxa"/>
          </w:tcPr>
          <w:p w14:paraId="69908E90" w14:textId="7BB52126" w:rsidR="00A52415" w:rsidRPr="00DE45E1" w:rsidRDefault="00A52415" w:rsidP="00A52415">
            <w:pPr>
              <w:spacing w:after="0" w:line="276" w:lineRule="auto"/>
              <w:ind w:firstLine="2"/>
              <w:jc w:val="left"/>
              <w:rPr>
                <w:rFonts w:ascii="PermianSerifTypeface" w:eastAsiaTheme="minorEastAsia" w:hAnsi="PermianSerifTypeface"/>
                <w:bCs/>
                <w:iCs/>
                <w:sz w:val="22"/>
              </w:rPr>
            </w:pPr>
            <w:r w:rsidRPr="00DE45E1">
              <w:rPr>
                <w:rFonts w:ascii="PermianSerifTypeface" w:eastAsia="SimSun" w:hAnsi="PermianSerifTypeface"/>
                <w:iCs/>
                <w:sz w:val="22"/>
              </w:rPr>
              <w:t xml:space="preserve">Certificat privind atribuirea contului bancar </w:t>
            </w:r>
            <w:r w:rsidRPr="001F24BE">
              <w:rPr>
                <w:rFonts w:ascii="PermianSerifTypeface" w:hAnsi="PermianSerifTypeface"/>
                <w:iCs/>
                <w:color w:val="000000"/>
                <w:sz w:val="22"/>
              </w:rPr>
              <w:t>eliberat de banca deţinătoare de cont</w:t>
            </w:r>
            <w:r w:rsidRPr="00DE45E1">
              <w:rPr>
                <w:rFonts w:ascii="PermianSerifTypeface" w:eastAsia="SimSun" w:hAnsi="PermianSerifTypeface"/>
                <w:iCs/>
                <w:sz w:val="22"/>
              </w:rPr>
              <w:t xml:space="preserve"> sau un alt document ce ar confirma datele bancare ale participantului</w:t>
            </w:r>
          </w:p>
        </w:tc>
        <w:tc>
          <w:tcPr>
            <w:tcW w:w="3845" w:type="dxa"/>
          </w:tcPr>
          <w:p w14:paraId="69BA0F50" w14:textId="77777777" w:rsidR="00A52415" w:rsidRPr="00DE45E1" w:rsidRDefault="00A52415" w:rsidP="00A52415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eastAsiaTheme="minorEastAsia" w:hAnsi="PermianSerifTypeface"/>
                <w:i/>
                <w:sz w:val="22"/>
                <w:szCs w:val="22"/>
                <w:lang w:val="ro-RO"/>
              </w:rPr>
            </w:pPr>
            <w:r w:rsidRPr="00DE45E1">
              <w:rPr>
                <w:rFonts w:ascii="PermianSerifTypeface" w:eastAsia="SimSun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</w:t>
            </w:r>
          </w:p>
        </w:tc>
        <w:tc>
          <w:tcPr>
            <w:tcW w:w="1781" w:type="dxa"/>
          </w:tcPr>
          <w:p w14:paraId="39073C34" w14:textId="48640485" w:rsidR="00A52415" w:rsidRPr="00DE45E1" w:rsidRDefault="00A52415" w:rsidP="00A52415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367C5A">
              <w:rPr>
                <w:rFonts w:ascii="PermianSerifTypeface" w:eastAsiaTheme="minorEastAsia" w:hAnsi="PermianSerifTypeface"/>
                <w:sz w:val="22"/>
              </w:rPr>
              <w:t>DA</w:t>
            </w:r>
          </w:p>
        </w:tc>
      </w:tr>
      <w:tr w:rsidR="00A52415" w:rsidRPr="00DE45E1" w14:paraId="382908D5" w14:textId="77777777" w:rsidTr="00D90EE3">
        <w:trPr>
          <w:trHeight w:val="439"/>
        </w:trPr>
        <w:tc>
          <w:tcPr>
            <w:tcW w:w="587" w:type="dxa"/>
          </w:tcPr>
          <w:p w14:paraId="64DABD84" w14:textId="77777777" w:rsidR="00A52415" w:rsidRPr="00DE45E1" w:rsidRDefault="00A52415" w:rsidP="00A52415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5</w:t>
            </w:r>
          </w:p>
        </w:tc>
        <w:tc>
          <w:tcPr>
            <w:tcW w:w="3094" w:type="dxa"/>
          </w:tcPr>
          <w:p w14:paraId="36A5622C" w14:textId="28BBC687" w:rsidR="00A52415" w:rsidRPr="00DE45E1" w:rsidRDefault="00A52415" w:rsidP="00A52415">
            <w:pPr>
              <w:spacing w:after="0" w:line="276" w:lineRule="auto"/>
              <w:ind w:firstLine="2"/>
              <w:jc w:val="left"/>
              <w:rPr>
                <w:rFonts w:ascii="PermianSerifTypeface" w:eastAsia="SimSun" w:hAnsi="PermianSerifTypeface"/>
                <w:iCs/>
                <w:sz w:val="22"/>
              </w:rPr>
            </w:pPr>
            <w:r w:rsidRPr="00A44098">
              <w:rPr>
                <w:rFonts w:ascii="PermianSerifTypeface" w:hAnsi="PermianSerifTypeface"/>
                <w:sz w:val="22"/>
                <w:lang w:val="ro-MD"/>
              </w:rPr>
              <w:t>Certificat privind dreptul de proprietate (drept de autor) asupra produsului programat</w:t>
            </w:r>
            <w:r>
              <w:rPr>
                <w:rFonts w:ascii="PermianSerifTypeface" w:hAnsi="PermianSerifTypeface"/>
                <w:sz w:val="22"/>
                <w:lang w:val="ro-MD"/>
              </w:rPr>
              <w:t xml:space="preserve"> propus sau dreptul de a presta astfel de servicii acordat de producătorul produsului programat</w:t>
            </w:r>
          </w:p>
        </w:tc>
        <w:tc>
          <w:tcPr>
            <w:tcW w:w="3845" w:type="dxa"/>
          </w:tcPr>
          <w:p w14:paraId="01B3F713" w14:textId="4DD7C940" w:rsidR="00A52415" w:rsidRPr="005C6549" w:rsidRDefault="00FA4E8D" w:rsidP="00A52415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hAnsi="PermianSerifTypeface"/>
                <w:sz w:val="22"/>
                <w:lang w:val="ro-RO"/>
              </w:rPr>
            </w:pPr>
            <w:r w:rsidRPr="00DE45E1">
              <w:rPr>
                <w:rFonts w:ascii="PermianSerifTypeface" w:eastAsia="SimSun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</w:t>
            </w:r>
            <w:r w:rsidRPr="00293FF5" w:rsidDel="00FA4E8D">
              <w:rPr>
                <w:rFonts w:ascii="PermianSerifTypeface" w:hAnsi="PermianSerifTypeface"/>
                <w:sz w:val="22"/>
                <w:lang w:val="ro-MD"/>
              </w:rPr>
              <w:t xml:space="preserve"> </w:t>
            </w:r>
            <w:r w:rsidR="00A52415" w:rsidRPr="00293FF5">
              <w:rPr>
                <w:rFonts w:ascii="PermianSerifTypeface" w:hAnsi="PermianSerifTypeface"/>
                <w:i/>
                <w:sz w:val="22"/>
                <w:lang w:val="ro-MD"/>
              </w:rPr>
              <w:t xml:space="preserve">sau adresa de internet unde </w:t>
            </w:r>
            <w:r w:rsidR="00A52415" w:rsidRPr="00A52415">
              <w:rPr>
                <w:rFonts w:ascii="PermianSerifTypeface" w:hAnsi="PermianSerifTypeface"/>
                <w:i/>
                <w:sz w:val="22"/>
                <w:lang w:val="en-US"/>
              </w:rPr>
              <w:t>sunt disponibile aceste informații gratuit pentru autorități, dintr-o bază de date națională.</w:t>
            </w:r>
          </w:p>
        </w:tc>
        <w:tc>
          <w:tcPr>
            <w:tcW w:w="1781" w:type="dxa"/>
          </w:tcPr>
          <w:p w14:paraId="701A3325" w14:textId="34AF3600" w:rsidR="00A52415" w:rsidRPr="00DE45E1" w:rsidRDefault="00A52415" w:rsidP="00A52415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>
              <w:rPr>
                <w:rFonts w:ascii="PermianSerifTypeface" w:hAnsi="PermianSerifTypeface"/>
                <w:sz w:val="22"/>
                <w:lang w:val="ro-MD"/>
              </w:rPr>
              <w:t>Da</w:t>
            </w:r>
          </w:p>
        </w:tc>
      </w:tr>
    </w:tbl>
    <w:p w14:paraId="786029EA" w14:textId="77777777" w:rsidR="0071140A" w:rsidRPr="00DE45E1" w:rsidRDefault="0071140A" w:rsidP="0071140A">
      <w:pPr>
        <w:pStyle w:val="ListParagraph"/>
        <w:tabs>
          <w:tab w:val="left" w:pos="284"/>
          <w:tab w:val="right" w:pos="9531"/>
        </w:tabs>
        <w:spacing w:after="0" w:line="276" w:lineRule="auto"/>
        <w:ind w:left="36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1C34DC96" w14:textId="4516ACE6" w:rsidR="0071140A" w:rsidRPr="00460DBF" w:rsidRDefault="0071140A" w:rsidP="00460DBF">
      <w:pPr>
        <w:pStyle w:val="ListParagraph"/>
        <w:numPr>
          <w:ilvl w:val="0"/>
          <w:numId w:val="18"/>
        </w:numPr>
        <w:tabs>
          <w:tab w:val="right" w:pos="9531"/>
        </w:tabs>
        <w:spacing w:after="0" w:line="276" w:lineRule="auto"/>
        <w:ind w:left="284" w:hanging="284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>Operatorii economici interesaţi pot obţine informaţie suplimentară sau pot solicita clarificări de la autoritatea contractantă la adresa indicată mai jos:</w:t>
      </w:r>
    </w:p>
    <w:p w14:paraId="32FF3398" w14:textId="77777777" w:rsidR="0071140A" w:rsidRPr="00DE45E1" w:rsidRDefault="0071140A" w:rsidP="0071140A">
      <w:pPr>
        <w:pStyle w:val="ListParagraph"/>
        <w:tabs>
          <w:tab w:val="left" w:pos="8259"/>
        </w:tabs>
        <w:spacing w:after="0" w:line="276" w:lineRule="auto"/>
        <w:ind w:left="644" w:firstLine="0"/>
        <w:rPr>
          <w:rFonts w:ascii="PermianSerifTypeface" w:hAnsi="PermianSerifTypeface"/>
          <w:i/>
          <w:sz w:val="22"/>
        </w:rPr>
      </w:pPr>
      <w:r w:rsidRPr="00DE45E1">
        <w:rPr>
          <w:rFonts w:ascii="PermianSerifTypeface" w:hAnsi="PermianSerifTypeface"/>
          <w:i/>
          <w:sz w:val="22"/>
        </w:rPr>
        <w:t>Denumirea autorității contractante: Banca Națională a Moldovei</w:t>
      </w:r>
    </w:p>
    <w:p w14:paraId="036B248A" w14:textId="77777777" w:rsidR="0071140A" w:rsidRPr="00DE45E1" w:rsidRDefault="0071140A" w:rsidP="0071140A">
      <w:pPr>
        <w:pStyle w:val="ListParagraph"/>
        <w:tabs>
          <w:tab w:val="left" w:pos="8259"/>
        </w:tabs>
        <w:spacing w:after="0" w:line="276" w:lineRule="auto"/>
        <w:ind w:left="644" w:firstLine="0"/>
        <w:rPr>
          <w:rFonts w:ascii="PermianSerifTypeface" w:hAnsi="PermianSerifTypeface"/>
          <w:bCs/>
          <w:i/>
          <w:sz w:val="22"/>
          <w:u w:val="single"/>
        </w:rPr>
      </w:pPr>
      <w:r w:rsidRPr="00DE45E1">
        <w:rPr>
          <w:rFonts w:ascii="PermianSerifTypeface" w:hAnsi="PermianSerifTypeface"/>
          <w:i/>
          <w:sz w:val="22"/>
        </w:rPr>
        <w:t xml:space="preserve">Adresa: </w:t>
      </w:r>
      <w:r w:rsidRPr="00DE45E1">
        <w:rPr>
          <w:rFonts w:ascii="PermianSerifTypeface" w:hAnsi="PermianSerifTypeface"/>
          <w:i/>
          <w:sz w:val="22"/>
          <w:u w:val="single"/>
        </w:rPr>
        <w:t xml:space="preserve">MD-2005, </w:t>
      </w:r>
      <w:r w:rsidRPr="00DE45E1">
        <w:rPr>
          <w:rFonts w:ascii="PermianSerifTypeface" w:hAnsi="PermianSerifTypeface"/>
          <w:bCs/>
          <w:i/>
          <w:sz w:val="22"/>
          <w:u w:val="single"/>
        </w:rPr>
        <w:t>mun. Chișinău, bd. Grigore Vieru 1</w:t>
      </w:r>
    </w:p>
    <w:p w14:paraId="40657F33" w14:textId="5E147049" w:rsidR="0071140A" w:rsidRPr="00DE45E1" w:rsidRDefault="0071140A" w:rsidP="0071140A">
      <w:pPr>
        <w:pStyle w:val="ListParagraph"/>
        <w:tabs>
          <w:tab w:val="left" w:pos="8259"/>
        </w:tabs>
        <w:spacing w:after="0" w:line="276" w:lineRule="auto"/>
        <w:ind w:left="644" w:firstLine="0"/>
        <w:rPr>
          <w:rFonts w:ascii="PermianSerifTypeface" w:hAnsi="PermianSerifTypeface"/>
          <w:i/>
          <w:sz w:val="22"/>
        </w:rPr>
      </w:pPr>
      <w:r w:rsidRPr="00DE45E1">
        <w:rPr>
          <w:rFonts w:ascii="PermianSerifTypeface" w:hAnsi="PermianSerifTypeface"/>
          <w:i/>
          <w:sz w:val="22"/>
        </w:rPr>
        <w:t>Tel:</w:t>
      </w:r>
      <w:r w:rsidR="00A52415">
        <w:rPr>
          <w:rFonts w:ascii="PermianSerifTypeface" w:hAnsi="PermianSerifTypeface"/>
          <w:i/>
          <w:sz w:val="22"/>
        </w:rPr>
        <w:t xml:space="preserve"> 0 22 822 178 / 0 22 822 338</w:t>
      </w:r>
      <w:r w:rsidRPr="00DE45E1">
        <w:rPr>
          <w:rFonts w:ascii="PermianSerifTypeface" w:hAnsi="PermianSerifTypeface"/>
          <w:i/>
          <w:sz w:val="22"/>
        </w:rPr>
        <w:t xml:space="preserve">, E-mail: </w:t>
      </w:r>
      <w:r w:rsidR="00A52415">
        <w:rPr>
          <w:rFonts w:ascii="PermianSerifTypeface" w:hAnsi="PermianSerifTypeface"/>
          <w:i/>
          <w:sz w:val="22"/>
        </w:rPr>
        <w:t>achizitii.contracte@bnm.md</w:t>
      </w:r>
    </w:p>
    <w:p w14:paraId="10CDA2CB" w14:textId="3A0DF281" w:rsidR="0071140A" w:rsidRPr="00DE45E1" w:rsidRDefault="0071140A" w:rsidP="0071140A">
      <w:pPr>
        <w:pStyle w:val="ListParagraph"/>
        <w:tabs>
          <w:tab w:val="left" w:pos="8259"/>
        </w:tabs>
        <w:spacing w:after="0" w:line="276" w:lineRule="auto"/>
        <w:ind w:left="644" w:firstLine="0"/>
        <w:rPr>
          <w:rFonts w:ascii="PermianSerifTypeface" w:hAnsi="PermianSerifTypeface"/>
          <w:i/>
          <w:sz w:val="22"/>
        </w:rPr>
      </w:pPr>
      <w:r w:rsidRPr="00DE45E1">
        <w:rPr>
          <w:rFonts w:ascii="PermianSerifTypeface" w:hAnsi="PermianSerifTypeface"/>
          <w:i/>
          <w:sz w:val="22"/>
        </w:rPr>
        <w:t xml:space="preserve">Numele și funcția persoanei responsabile: </w:t>
      </w:r>
      <w:r w:rsidR="00A52415">
        <w:rPr>
          <w:rFonts w:ascii="PermianSerifTypeface" w:hAnsi="PermianSerifTypeface"/>
          <w:i/>
          <w:sz w:val="22"/>
        </w:rPr>
        <w:t xml:space="preserve"> Mariana Bolboșenco/Elena Șușu</w:t>
      </w:r>
    </w:p>
    <w:p w14:paraId="3BEB025D" w14:textId="77777777" w:rsidR="0071140A" w:rsidRPr="00DE45E1" w:rsidRDefault="0071140A" w:rsidP="0071140A">
      <w:pPr>
        <w:pStyle w:val="ListParagraph"/>
        <w:tabs>
          <w:tab w:val="left" w:pos="284"/>
          <w:tab w:val="right" w:pos="9531"/>
        </w:tabs>
        <w:spacing w:after="0" w:line="276" w:lineRule="auto"/>
        <w:ind w:firstLine="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</w:p>
    <w:p w14:paraId="7A897FB1" w14:textId="5EFF89F2" w:rsidR="00460DBF" w:rsidRPr="00460DBF" w:rsidRDefault="0071140A" w:rsidP="00460DBF">
      <w:pPr>
        <w:pStyle w:val="ListParagraph1"/>
        <w:numPr>
          <w:ilvl w:val="0"/>
          <w:numId w:val="18"/>
        </w:numPr>
        <w:spacing w:after="0" w:line="276" w:lineRule="auto"/>
        <w:ind w:left="284" w:hanging="284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DE45E1">
        <w:rPr>
          <w:rFonts w:ascii="PermianSerifTypeface" w:hAnsi="PermianSerifTypeface"/>
          <w:b/>
          <w:sz w:val="22"/>
          <w:szCs w:val="22"/>
          <w:lang w:val="ro-RO"/>
        </w:rPr>
        <w:t xml:space="preserve">Modul de întocmire a ofertei: </w:t>
      </w:r>
      <w:r w:rsidRPr="00DE45E1">
        <w:rPr>
          <w:rFonts w:ascii="PermianSerifTypeface" w:hAnsi="PermianSerifTypeface"/>
          <w:i/>
          <w:sz w:val="22"/>
          <w:szCs w:val="22"/>
          <w:lang w:val="ro-RO"/>
        </w:rPr>
        <w:t xml:space="preserve">Oferta și documentele de calificare solicitate vor fi întocmite clar, fără corectări, </w:t>
      </w:r>
      <w:r w:rsidR="00460DBF">
        <w:rPr>
          <w:rFonts w:ascii="PermianSerifTypeface" w:hAnsi="PermianSerifTypeface"/>
          <w:i/>
          <w:sz w:val="22"/>
          <w:szCs w:val="22"/>
          <w:lang w:val="ro-RO"/>
        </w:rPr>
        <w:t xml:space="preserve">în limba română, </w:t>
      </w:r>
      <w:r w:rsidRPr="00DE45E1">
        <w:rPr>
          <w:rFonts w:ascii="PermianSerifTypeface" w:hAnsi="PermianSerifTypeface"/>
          <w:i/>
          <w:sz w:val="22"/>
          <w:szCs w:val="22"/>
          <w:lang w:val="ro-RO"/>
        </w:rPr>
        <w:t>cu semnătura persoanei responsabile</w:t>
      </w:r>
      <w:r w:rsidR="00460DBF">
        <w:rPr>
          <w:rFonts w:ascii="PermianSerifTypeface" w:hAnsi="PermianSerifTypeface"/>
          <w:i/>
          <w:sz w:val="22"/>
          <w:szCs w:val="22"/>
          <w:lang w:val="ro-RO"/>
        </w:rPr>
        <w:t>.</w:t>
      </w:r>
    </w:p>
    <w:p w14:paraId="3AB7190D" w14:textId="77777777" w:rsidR="00460DBF" w:rsidRPr="00460DBF" w:rsidRDefault="00460DBF" w:rsidP="00460DBF">
      <w:pPr>
        <w:pStyle w:val="ListParagraph1"/>
        <w:spacing w:after="0" w:line="276" w:lineRule="auto"/>
        <w:ind w:left="284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</w:p>
    <w:p w14:paraId="41C6819A" w14:textId="5E22DFE6" w:rsidR="0071140A" w:rsidRPr="00A52415" w:rsidRDefault="00460DBF" w:rsidP="00460DBF">
      <w:pPr>
        <w:pStyle w:val="ListParagraph1"/>
        <w:numPr>
          <w:ilvl w:val="0"/>
          <w:numId w:val="18"/>
        </w:numPr>
        <w:spacing w:after="0" w:line="276" w:lineRule="auto"/>
        <w:ind w:left="284" w:hanging="284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460DBF">
        <w:rPr>
          <w:rFonts w:ascii="PermianSerifTypeface" w:hAnsi="PermianSerifTypeface"/>
          <w:b/>
          <w:sz w:val="22"/>
          <w:szCs w:val="22"/>
          <w:lang w:val="ro-RO"/>
        </w:rPr>
        <w:t>Modul de prezentare a ofertei</w:t>
      </w:r>
      <w:r w:rsidRPr="00460DBF">
        <w:rPr>
          <w:rFonts w:ascii="PermianSerifTypeface" w:hAnsi="PermianSerifTypeface"/>
          <w:b/>
          <w:sz w:val="22"/>
          <w:szCs w:val="22"/>
          <w:lang w:val="ro-MD"/>
        </w:rPr>
        <w:t>:</w:t>
      </w:r>
      <w:r w:rsidR="00A52415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r w:rsidRPr="00A52415">
        <w:rPr>
          <w:rFonts w:ascii="PermianSerifTypeface" w:hAnsi="PermianSerifTypeface"/>
          <w:i/>
          <w:sz w:val="22"/>
          <w:szCs w:val="22"/>
          <w:lang w:val="ro-RO"/>
        </w:rPr>
        <w:t>Oferta va fi depusă electronic prin intermediul SIA „RSAP” M-Tender.</w:t>
      </w:r>
      <w:r w:rsidRPr="00A52415">
        <w:rPr>
          <w:rFonts w:ascii="PermianSerifTypeface" w:hAnsi="PermianSerifTypeface"/>
          <w:i/>
          <w:sz w:val="22"/>
          <w:lang w:val="en-US"/>
        </w:rPr>
        <w:t xml:space="preserve"> </w:t>
      </w:r>
    </w:p>
    <w:p w14:paraId="7766C649" w14:textId="07960BF9" w:rsidR="0071140A" w:rsidRPr="00E6174E" w:rsidRDefault="0071140A" w:rsidP="0071140A">
      <w:pPr>
        <w:spacing w:after="0" w:line="276" w:lineRule="auto"/>
        <w:ind w:left="567" w:firstLine="0"/>
        <w:jc w:val="left"/>
        <w:rPr>
          <w:rFonts w:ascii="PermianSerifTypeface" w:hAnsi="PermianSerifTypeface"/>
          <w:b/>
          <w:i/>
          <w:color w:val="FF0000"/>
          <w:sz w:val="22"/>
        </w:rPr>
      </w:pPr>
      <w:r w:rsidRPr="00E6174E">
        <w:rPr>
          <w:rFonts w:ascii="PermianSerifTypeface" w:hAnsi="PermianSerifTypeface"/>
          <w:b/>
          <w:i/>
          <w:color w:val="FF0000"/>
          <w:sz w:val="22"/>
        </w:rPr>
        <w:t xml:space="preserve">până la: </w:t>
      </w:r>
      <w:r w:rsidRPr="00E6174E">
        <w:rPr>
          <w:rFonts w:ascii="PermianSerifTypeface" w:hAnsi="PermianSerifTypeface"/>
          <w:b/>
          <w:i/>
          <w:color w:val="FF0000"/>
          <w:sz w:val="22"/>
          <w:shd w:val="clear" w:color="auto" w:fill="FFFFFF" w:themeFill="background1"/>
        </w:rPr>
        <w:t xml:space="preserve"> ora</w:t>
      </w:r>
      <w:r w:rsidR="00A52415" w:rsidRPr="00E6174E">
        <w:rPr>
          <w:rFonts w:ascii="PermianSerifTypeface" w:hAnsi="PermianSerifTypeface"/>
          <w:b/>
          <w:i/>
          <w:color w:val="FF0000"/>
          <w:sz w:val="22"/>
          <w:shd w:val="clear" w:color="auto" w:fill="FFFFFF" w:themeFill="background1"/>
        </w:rPr>
        <w:t xml:space="preserve"> 13:00</w:t>
      </w:r>
    </w:p>
    <w:p w14:paraId="3CD1DA74" w14:textId="40D6C085" w:rsidR="0071140A" w:rsidRPr="00E6174E" w:rsidRDefault="0071140A" w:rsidP="0071140A">
      <w:pPr>
        <w:spacing w:after="0" w:line="276" w:lineRule="auto"/>
        <w:ind w:left="567" w:firstLine="0"/>
        <w:rPr>
          <w:rFonts w:ascii="PermianSerifTypeface" w:hAnsi="PermianSerifTypeface"/>
          <w:b/>
          <w:i/>
          <w:color w:val="FF0000"/>
          <w:sz w:val="22"/>
        </w:rPr>
      </w:pPr>
      <w:r w:rsidRPr="00E6174E">
        <w:rPr>
          <w:rFonts w:ascii="PermianSerifTypeface" w:hAnsi="PermianSerifTypeface"/>
          <w:b/>
          <w:i/>
          <w:color w:val="FF0000"/>
          <w:sz w:val="22"/>
        </w:rPr>
        <w:t xml:space="preserve">pe data de: </w:t>
      </w:r>
      <w:r w:rsidR="00D362FC" w:rsidRPr="00E6174E">
        <w:rPr>
          <w:rFonts w:ascii="PermianSerifTypeface" w:hAnsi="PermianSerifTypeface"/>
          <w:b/>
          <w:i/>
          <w:color w:val="FF0000"/>
          <w:sz w:val="22"/>
        </w:rPr>
        <w:t>19</w:t>
      </w:r>
      <w:r w:rsidR="00A52415" w:rsidRPr="00E6174E">
        <w:rPr>
          <w:rFonts w:ascii="PermianSerifTypeface" w:hAnsi="PermianSerifTypeface"/>
          <w:b/>
          <w:i/>
          <w:color w:val="FF0000"/>
          <w:sz w:val="22"/>
        </w:rPr>
        <w:t>.01.2022</w:t>
      </w:r>
    </w:p>
    <w:p w14:paraId="59B65866" w14:textId="77777777" w:rsidR="0071140A" w:rsidRPr="00DE45E1" w:rsidRDefault="0071140A" w:rsidP="0071140A">
      <w:pPr>
        <w:tabs>
          <w:tab w:val="left" w:pos="8259"/>
        </w:tabs>
        <w:spacing w:after="0" w:line="276" w:lineRule="auto"/>
        <w:ind w:firstLine="284"/>
        <w:rPr>
          <w:rFonts w:ascii="PermianSerifTypeface" w:hAnsi="PermianSerifTypeface"/>
          <w:b/>
          <w:sz w:val="22"/>
        </w:rPr>
      </w:pPr>
      <w:r w:rsidRPr="00DE45E1">
        <w:rPr>
          <w:rFonts w:ascii="PermianSerifTypeface" w:hAnsi="PermianSerifTypeface"/>
          <w:b/>
          <w:sz w:val="22"/>
        </w:rPr>
        <w:lastRenderedPageBreak/>
        <w:t>Ofertele întârziate vor fi respinse.</w:t>
      </w:r>
    </w:p>
    <w:p w14:paraId="436A2D1A" w14:textId="1B1D0831" w:rsidR="0071140A" w:rsidRPr="00DE45E1" w:rsidRDefault="0071140A" w:rsidP="00460DBF">
      <w:pPr>
        <w:tabs>
          <w:tab w:val="left" w:pos="284"/>
          <w:tab w:val="right" w:pos="9531"/>
        </w:tabs>
        <w:spacing w:after="0" w:line="276" w:lineRule="auto"/>
        <w:ind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5B511570" w14:textId="4A25CE74" w:rsidR="0071140A" w:rsidRPr="00896C7A" w:rsidRDefault="0071140A" w:rsidP="00460DBF">
      <w:pPr>
        <w:pStyle w:val="ListParagraph"/>
        <w:numPr>
          <w:ilvl w:val="0"/>
          <w:numId w:val="18"/>
        </w:numPr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F15038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Criteriul de atribuire este: </w:t>
      </w:r>
      <w:r w:rsidR="00896C7A" w:rsidRPr="00896C7A">
        <w:rPr>
          <w:rFonts w:ascii="PermianSerifTypeface" w:eastAsia="Times New Roman" w:hAnsi="PermianSerifTypeface" w:cs="Times New Roman"/>
          <w:i/>
          <w:sz w:val="22"/>
          <w:lang w:eastAsia="ru-RU"/>
        </w:rPr>
        <w:t>pre</w:t>
      </w:r>
      <w:r w:rsidR="00896C7A" w:rsidRPr="00896C7A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>ț</w:t>
      </w:r>
      <w:r w:rsidR="00A52415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>ul cel mai scăzut fără TVA.</w:t>
      </w:r>
    </w:p>
    <w:p w14:paraId="50B03F1B" w14:textId="77777777" w:rsidR="0071140A" w:rsidRDefault="0071140A" w:rsidP="0071140A">
      <w:pPr>
        <w:pStyle w:val="ListParagraph"/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1471CB59" w14:textId="20E60BD8" w:rsidR="0071140A" w:rsidRPr="005C6549" w:rsidRDefault="0071140A" w:rsidP="00460DBF">
      <w:pPr>
        <w:pStyle w:val="ListParagraph"/>
        <w:numPr>
          <w:ilvl w:val="0"/>
          <w:numId w:val="18"/>
        </w:numPr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DE45E1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Termenul de valabilitate a ofertelor: </w:t>
      </w:r>
      <w:r w:rsidR="005C6549" w:rsidRPr="001C0224">
        <w:rPr>
          <w:rFonts w:ascii="PermianSerifTypeface" w:hAnsi="PermianSerifTypeface"/>
          <w:bCs/>
          <w:i/>
          <w:sz w:val="22"/>
        </w:rPr>
        <w:t>30</w:t>
      </w:r>
      <w:r w:rsidRPr="001C0224">
        <w:rPr>
          <w:rFonts w:ascii="PermianSerifTypeface" w:hAnsi="PermianSerifTypeface"/>
          <w:bCs/>
          <w:i/>
          <w:sz w:val="22"/>
        </w:rPr>
        <w:t xml:space="preserve"> de zile calendaristice de la data limită de depunere a ofertei </w:t>
      </w:r>
    </w:p>
    <w:p w14:paraId="6C92D552" w14:textId="77777777" w:rsidR="0071140A" w:rsidRDefault="0071140A" w:rsidP="0071140A">
      <w:pPr>
        <w:spacing w:after="0" w:line="276" w:lineRule="auto"/>
        <w:ind w:firstLine="0"/>
        <w:rPr>
          <w:rFonts w:ascii="PermianSerifTypeface" w:eastAsia="Times New Roman" w:hAnsi="PermianSerifTypeface" w:cs="Times New Roman"/>
          <w:i/>
          <w:sz w:val="22"/>
          <w:lang w:eastAsia="ru-RU"/>
        </w:rPr>
      </w:pPr>
      <w:r w:rsidRPr="00DE45E1">
        <w:rPr>
          <w:rFonts w:ascii="PermianSerifTypeface" w:eastAsia="Times New Roman" w:hAnsi="PermianSerifTypeface" w:cs="Times New Roman"/>
          <w:i/>
          <w:sz w:val="22"/>
          <w:lang w:eastAsia="ru-RU"/>
        </w:rPr>
        <w:t>Notă: În oferta participanţilor va fi indicat explicit termenul de valabilitate a ei.</w:t>
      </w:r>
    </w:p>
    <w:p w14:paraId="580E8946" w14:textId="77777777" w:rsidR="0071140A" w:rsidRPr="00DE45E1" w:rsidRDefault="0071140A" w:rsidP="0071140A">
      <w:pPr>
        <w:spacing w:after="0" w:line="276" w:lineRule="auto"/>
        <w:ind w:firstLine="0"/>
        <w:rPr>
          <w:rFonts w:ascii="PermianSerifTypeface" w:eastAsia="Times New Roman" w:hAnsi="PermianSerifTypeface" w:cs="Times New Roman"/>
          <w:sz w:val="22"/>
          <w:lang w:eastAsia="ru-RU"/>
        </w:rPr>
      </w:pPr>
    </w:p>
    <w:p w14:paraId="7F55115F" w14:textId="318E345F" w:rsidR="0071140A" w:rsidRPr="00A52415" w:rsidRDefault="0071140A" w:rsidP="006A789A">
      <w:pPr>
        <w:pStyle w:val="ListParagraph"/>
        <w:numPr>
          <w:ilvl w:val="0"/>
          <w:numId w:val="18"/>
        </w:numPr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A52415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Modalitatea de evaluare: </w:t>
      </w:r>
      <w:r w:rsidR="005C6549" w:rsidRPr="00A52415">
        <w:rPr>
          <w:rFonts w:ascii="PermianSerifTypeface" w:hAnsi="PermianSerifTypeface"/>
          <w:i/>
          <w:iCs/>
          <w:sz w:val="22"/>
          <w:lang w:val="ro-MD"/>
        </w:rPr>
        <w:t xml:space="preserve">Evaluarea va fi efectuată </w:t>
      </w:r>
      <w:r w:rsidR="005C6549" w:rsidRPr="00A52415">
        <w:rPr>
          <w:rFonts w:ascii="PermianSerifTypeface" w:hAnsi="PermianSerifTypeface"/>
          <w:i/>
          <w:iCs/>
          <w:sz w:val="22"/>
          <w:u w:val="single"/>
          <w:lang w:val="ro-MD"/>
        </w:rPr>
        <w:t>pe lot</w:t>
      </w:r>
      <w:r w:rsidR="005C6549" w:rsidRPr="00A52415">
        <w:rPr>
          <w:rFonts w:ascii="PermianSerifTypeface" w:hAnsi="PermianSerifTypeface"/>
          <w:i/>
          <w:sz w:val="22"/>
          <w:lang w:val="ro-MD"/>
        </w:rPr>
        <w:t>,</w:t>
      </w:r>
      <w:r w:rsidR="005C6549" w:rsidRPr="00A52415">
        <w:rPr>
          <w:rFonts w:ascii="PermianSerifTypeface" w:hAnsi="PermianSerifTypeface"/>
          <w:i/>
          <w:iCs/>
          <w:sz w:val="22"/>
          <w:lang w:val="ro-MD"/>
        </w:rPr>
        <w:t xml:space="preserve"> cu corespunderea cerinţelor faţă de ofertant şi corespunderea tuturor cerinţelor tehnice minime obligatorii privind obiectul achiziţiei.</w:t>
      </w:r>
      <w:r w:rsidR="005C6549" w:rsidRPr="00A52415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</w:t>
      </w:r>
    </w:p>
    <w:p w14:paraId="377BFCE7" w14:textId="77777777" w:rsidR="00A52415" w:rsidRPr="00A52415" w:rsidRDefault="00A52415" w:rsidP="00A52415">
      <w:pPr>
        <w:pStyle w:val="ListParagraph"/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7D887134" w14:textId="77777777" w:rsidR="0071140A" w:rsidRPr="00DE45E1" w:rsidRDefault="0071140A" w:rsidP="00460DBF">
      <w:pPr>
        <w:pStyle w:val="ListParagraph"/>
        <w:numPr>
          <w:ilvl w:val="0"/>
          <w:numId w:val="18"/>
        </w:numPr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DE45E1">
        <w:rPr>
          <w:rFonts w:ascii="PermianSerifTypeface" w:hAnsi="PermianSerifTypeface"/>
          <w:b/>
          <w:sz w:val="22"/>
        </w:rPr>
        <w:t>Numărul maxim de zile pentru semnarea și prezentarea contractului către autoritatea</w:t>
      </w:r>
      <w:r w:rsidRPr="00DE45E1">
        <w:rPr>
          <w:rFonts w:ascii="PermianSerifTypeface" w:hAnsi="PermianSerifTypeface"/>
          <w:b/>
        </w:rPr>
        <w:t xml:space="preserve"> </w:t>
      </w:r>
      <w:r w:rsidRPr="00DE45E1">
        <w:rPr>
          <w:rFonts w:ascii="PermianSerifTypeface" w:hAnsi="PermianSerifTypeface"/>
          <w:b/>
          <w:sz w:val="22"/>
        </w:rPr>
        <w:t xml:space="preserve">contractantă este de </w:t>
      </w:r>
      <w:r w:rsidRPr="00DE45E1">
        <w:rPr>
          <w:rFonts w:ascii="PermianSerifTypeface" w:hAnsi="PermianSerifTypeface"/>
          <w:b/>
          <w:i/>
          <w:sz w:val="22"/>
        </w:rPr>
        <w:t>6 zile</w:t>
      </w:r>
      <w:r>
        <w:rPr>
          <w:rFonts w:ascii="PermianSerifTypeface" w:hAnsi="PermianSerifTypeface"/>
          <w:b/>
          <w:sz w:val="22"/>
        </w:rPr>
        <w:t>.</w:t>
      </w:r>
    </w:p>
    <w:p w14:paraId="766BD64B" w14:textId="77777777" w:rsidR="0071140A" w:rsidRPr="00DE45E1" w:rsidRDefault="0071140A" w:rsidP="0071140A">
      <w:pPr>
        <w:pStyle w:val="ListParagraph"/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057BB929" w14:textId="16489828" w:rsidR="0071140A" w:rsidRPr="00DE45E1" w:rsidRDefault="001C0224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sz w:val="22"/>
        </w:rPr>
      </w:pPr>
      <w:r>
        <w:rPr>
          <w:rFonts w:ascii="PermianSerifTypeface" w:hAnsi="PermianSerifTypeface"/>
          <w:b/>
          <w:sz w:val="22"/>
        </w:rPr>
        <w:t>16</w:t>
      </w:r>
      <w:r w:rsidR="0071140A" w:rsidRPr="00DE45E1">
        <w:rPr>
          <w:rFonts w:ascii="PermianSerifTypeface" w:hAnsi="PermianSerifTypeface"/>
          <w:b/>
          <w:sz w:val="22"/>
        </w:rPr>
        <w:t>. Alte informații:</w:t>
      </w:r>
      <w:r w:rsidR="0071140A" w:rsidRPr="00DE45E1">
        <w:rPr>
          <w:rFonts w:ascii="PermianSerifTypeface" w:hAnsi="PermianSerifTypeface"/>
          <w:sz w:val="22"/>
        </w:rPr>
        <w:t xml:space="preserve"> </w:t>
      </w:r>
    </w:p>
    <w:p w14:paraId="767B1C47" w14:textId="6A506A2C" w:rsidR="0071140A" w:rsidRDefault="0071140A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i/>
          <w:sz w:val="22"/>
          <w:lang w:val="en-US"/>
        </w:rPr>
      </w:pPr>
      <w:r w:rsidRPr="00F15038">
        <w:rPr>
          <w:rFonts w:ascii="PermianSerifTypeface" w:hAnsi="PermianSerifTypeface"/>
          <w:b/>
          <w:i/>
          <w:sz w:val="22"/>
          <w:lang w:val="en-US"/>
        </w:rPr>
        <w:t>*</w:t>
      </w:r>
      <w:r w:rsidRPr="00B50D69">
        <w:rPr>
          <w:rFonts w:ascii="PermianSerifTypeface" w:hAnsi="PermianSerifTypeface"/>
          <w:i/>
          <w:sz w:val="22"/>
          <w:lang w:val="en-US"/>
        </w:rPr>
        <w:t>Operatorul economic desemnat câștigător,</w:t>
      </w:r>
      <w:r w:rsidR="005B3291">
        <w:rPr>
          <w:rFonts w:ascii="PermianSerifTypeface" w:hAnsi="PermianSerifTypeface"/>
          <w:i/>
          <w:sz w:val="22"/>
          <w:lang w:val="en-US"/>
        </w:rPr>
        <w:t xml:space="preserve"> </w:t>
      </w:r>
      <w:r w:rsidRPr="00B50D69">
        <w:rPr>
          <w:rFonts w:ascii="PermianSerifTypeface" w:hAnsi="PermianSerifTypeface"/>
          <w:i/>
          <w:sz w:val="22"/>
          <w:lang w:val="en-US"/>
        </w:rPr>
        <w:t xml:space="preserve">la contractare va prezenta în mod obligatoriu </w:t>
      </w:r>
      <w:r w:rsidRPr="00401416">
        <w:rPr>
          <w:rFonts w:ascii="PermianSerifTypeface" w:hAnsi="PermianSerifTypeface"/>
          <w:i/>
          <w:sz w:val="22"/>
          <w:lang w:val="en-US"/>
        </w:rPr>
        <w:t>,,</w:t>
      </w:r>
      <w:r w:rsidRPr="00401416">
        <w:rPr>
          <w:rFonts w:ascii="PermianSerifTypeface" w:hAnsi="PermianSerifTypeface"/>
          <w:b/>
          <w:i/>
          <w:sz w:val="22"/>
          <w:lang w:val="en-US"/>
        </w:rPr>
        <w:t>Chestionarul pentru Prestator/Furnizor</w:t>
      </w:r>
      <w:r w:rsidRPr="00401416">
        <w:rPr>
          <w:rFonts w:ascii="PermianSerifTypeface" w:hAnsi="PermianSerifTypeface"/>
          <w:i/>
          <w:sz w:val="22"/>
          <w:lang w:val="en-US"/>
        </w:rPr>
        <w:t>”,</w:t>
      </w:r>
      <w:r w:rsidRPr="00B50D69">
        <w:rPr>
          <w:rFonts w:ascii="PermianSerifTypeface" w:eastAsia="SimSun" w:hAnsi="PermianSerifTypeface"/>
          <w:i/>
          <w:sz w:val="22"/>
          <w:lang w:val="en-US"/>
        </w:rPr>
        <w:t xml:space="preserve"> conform modelului din Anexa nr.</w:t>
      </w:r>
      <w:r w:rsidR="00FA4E8D">
        <w:rPr>
          <w:rFonts w:ascii="PermianSerifTypeface" w:eastAsia="SimSun" w:hAnsi="PermianSerifTypeface"/>
          <w:i/>
          <w:sz w:val="22"/>
          <w:lang w:val="en-US"/>
        </w:rPr>
        <w:t>4</w:t>
      </w:r>
      <w:r w:rsidRPr="00B50D69">
        <w:rPr>
          <w:rFonts w:ascii="PermianSerifTypeface" w:eastAsia="SimSun" w:hAnsi="PermianSerifTypeface"/>
          <w:i/>
          <w:sz w:val="22"/>
          <w:lang w:val="en-US"/>
        </w:rPr>
        <w:t xml:space="preserve">,  </w:t>
      </w:r>
      <w:r w:rsidRPr="00B50D69">
        <w:rPr>
          <w:rFonts w:ascii="PermianSerifTypeface" w:hAnsi="PermianSerifTypeface"/>
          <w:i/>
          <w:sz w:val="22"/>
        </w:rPr>
        <w:t>varianta scanată de pe original sau original/copie confirmată prin semnătura electronică</w:t>
      </w:r>
      <w:r w:rsidRPr="00B50D69">
        <w:rPr>
          <w:rFonts w:ascii="PermianSerifTypeface" w:hAnsi="PermianSerifTypeface"/>
          <w:i/>
          <w:sz w:val="22"/>
          <w:lang w:val="en-US"/>
        </w:rPr>
        <w:t>.</w:t>
      </w:r>
    </w:p>
    <w:p w14:paraId="5FF2DD9D" w14:textId="1B08B714" w:rsidR="007E4A37" w:rsidRPr="00401416" w:rsidRDefault="007E4A37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sz w:val="22"/>
        </w:rPr>
      </w:pPr>
      <w:r>
        <w:rPr>
          <w:rFonts w:ascii="PermianSerifTypeface" w:eastAsia="Calibri" w:hAnsi="PermianSerifTypeface" w:cs="Times New Roman"/>
          <w:i/>
          <w:sz w:val="22"/>
          <w:lang w:val="en-US"/>
        </w:rPr>
        <w:t>**</w:t>
      </w:r>
      <w:r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>Î</w:t>
      </w:r>
      <w:r>
        <w:rPr>
          <w:rFonts w:ascii="PermianSerifTypeface" w:eastAsia="Times New Roman" w:hAnsi="PermianSerifTypeface" w:cs="Times New Roman"/>
          <w:i/>
          <w:sz w:val="22"/>
          <w:lang w:eastAsia="ru-RU"/>
        </w:rPr>
        <w:t>n conformitate cu prevederile art.117 alin. (1</w:t>
      </w:r>
      <w:r w:rsidRPr="00FB446E">
        <w:rPr>
          <w:rFonts w:ascii="PermianSerifTypeface" w:eastAsia="Times New Roman" w:hAnsi="PermianSerifTypeface" w:cs="Times New Roman"/>
          <w:i/>
          <w:sz w:val="22"/>
          <w:vertAlign w:val="superscript"/>
          <w:lang w:eastAsia="ru-RU"/>
        </w:rPr>
        <w:t>2</w:t>
      </w:r>
      <w:r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) din Codul Fiscal, </w:t>
      </w:r>
      <w:r>
        <w:rPr>
          <w:rFonts w:ascii="PermianSerifTypeface" w:eastAsia="Times New Roman" w:hAnsi="PermianSerifTypeface" w:cs="Times New Roman"/>
          <w:bCs/>
          <w:i/>
          <w:sz w:val="22"/>
          <w:lang w:val="ro-MD" w:eastAsia="ru-RU"/>
        </w:rPr>
        <w:t>începând cu  01.01.2021,</w:t>
      </w:r>
      <w:r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 xml:space="preserve">  facturile </w:t>
      </w:r>
      <w:r>
        <w:rPr>
          <w:rFonts w:ascii="PermianSerifTypeface" w:eastAsia="Times New Roman" w:hAnsi="PermianSerifTypeface" w:cs="Times New Roman"/>
          <w:i/>
          <w:sz w:val="22"/>
          <w:lang w:eastAsia="ru-RU"/>
        </w:rPr>
        <w:t>fiscale electronice</w:t>
      </w:r>
      <w:r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 xml:space="preserve"> urmează a fi </w:t>
      </w:r>
      <w:r>
        <w:rPr>
          <w:rFonts w:ascii="PermianSerifTypeface" w:eastAsia="Times New Roman" w:hAnsi="PermianSerifTypeface" w:cs="Times New Roman"/>
          <w:bCs/>
          <w:i/>
          <w:sz w:val="22"/>
          <w:lang w:val="ro-MD" w:eastAsia="ru-RU"/>
        </w:rPr>
        <w:t>emise</w:t>
      </w:r>
      <w:r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 xml:space="preserve"> de către furnizorii rezidenți, prin </w:t>
      </w:r>
      <w:r>
        <w:rPr>
          <w:rFonts w:ascii="PermianSerifTypeface" w:eastAsia="Times New Roman" w:hAnsi="PermianSerifTypeface" w:cs="Times New Roman"/>
          <w:bCs/>
          <w:i/>
          <w:sz w:val="22"/>
          <w:u w:val="single"/>
          <w:lang w:val="ro-MD" w:eastAsia="ru-RU"/>
        </w:rPr>
        <w:t>SIA e-Factura.</w:t>
      </w:r>
    </w:p>
    <w:p w14:paraId="35DC2673" w14:textId="77777777" w:rsidR="0071140A" w:rsidRPr="00DE45E1" w:rsidRDefault="0071140A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i/>
          <w:sz w:val="22"/>
          <w:u w:val="single"/>
        </w:rPr>
      </w:pPr>
    </w:p>
    <w:p w14:paraId="59BBD66E" w14:textId="77777777" w:rsidR="0071140A" w:rsidRPr="00DE45E1" w:rsidRDefault="0071140A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b/>
          <w:bCs/>
        </w:rPr>
      </w:pPr>
    </w:p>
    <w:p w14:paraId="5CA3E38E" w14:textId="7F368367" w:rsidR="001C0224" w:rsidRDefault="001C0224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b/>
          <w:bCs/>
        </w:rPr>
      </w:pPr>
      <w:r>
        <w:rPr>
          <w:rFonts w:ascii="PermianSerifTypeface" w:hAnsi="PermianSerifTypeface"/>
          <w:b/>
          <w:bCs/>
        </w:rPr>
        <w:t>Președintele grupului de lucru</w:t>
      </w:r>
      <w:r w:rsidR="0071140A">
        <w:rPr>
          <w:rFonts w:ascii="PermianSerifTypeface" w:hAnsi="PermianSerifTypeface"/>
          <w:b/>
          <w:bCs/>
        </w:rPr>
        <w:t xml:space="preserve">                                 </w:t>
      </w:r>
    </w:p>
    <w:p w14:paraId="161E0CD6" w14:textId="4505A6F7" w:rsidR="0071140A" w:rsidRDefault="00562DF4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b/>
          <w:bCs/>
        </w:rPr>
      </w:pPr>
      <w:r>
        <w:rPr>
          <w:rFonts w:ascii="PermianSerifTypeface" w:hAnsi="PermianSerifTypeface"/>
          <w:b/>
          <w:bCs/>
        </w:rPr>
        <w:t>PISARENCO Olga</w:t>
      </w:r>
    </w:p>
    <w:p w14:paraId="04E33D68" w14:textId="77777777" w:rsidR="00562DF4" w:rsidRDefault="00562DF4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b/>
          <w:bCs/>
        </w:rPr>
      </w:pPr>
    </w:p>
    <w:p w14:paraId="19DF1D2D" w14:textId="6761CE3C" w:rsidR="0071140A" w:rsidRDefault="0071140A" w:rsidP="001C0224">
      <w:pPr>
        <w:spacing w:after="0" w:line="276" w:lineRule="auto"/>
        <w:ind w:right="84" w:firstLine="0"/>
        <w:jc w:val="left"/>
        <w:rPr>
          <w:rFonts w:ascii="PermianSerifTypeface" w:hAnsi="PermianSerifTypeface"/>
          <w:b/>
          <w:bCs/>
          <w:i/>
        </w:rPr>
      </w:pPr>
      <w:r w:rsidRPr="00401416">
        <w:rPr>
          <w:rFonts w:ascii="PermianSerifTypeface" w:hAnsi="PermianSerifTypeface"/>
          <w:b/>
          <w:bCs/>
          <w:i/>
        </w:rPr>
        <w:t>(semnat electronic)</w:t>
      </w:r>
    </w:p>
    <w:p w14:paraId="281EB02A" w14:textId="77777777" w:rsidR="0071140A" w:rsidRPr="00FA3C2F" w:rsidRDefault="0071140A" w:rsidP="00FA3C2F">
      <w:pPr>
        <w:rPr>
          <w:rFonts w:ascii="PermianSerifTypeface" w:hAnsi="PermianSerifTypeface" w:cs="Calibri"/>
          <w:b/>
          <w:bCs/>
          <w:i/>
          <w:iCs/>
          <w:sz w:val="22"/>
          <w:lang w:val="ro-MD"/>
        </w:rPr>
      </w:pPr>
    </w:p>
    <w:p w14:paraId="643352F1" w14:textId="5981F715" w:rsidR="009A52D4" w:rsidRPr="00B50D69" w:rsidRDefault="009A52D4" w:rsidP="00541D61">
      <w:pPr>
        <w:tabs>
          <w:tab w:val="left" w:pos="8259"/>
        </w:tabs>
        <w:ind w:firstLine="0"/>
        <w:rPr>
          <w:rFonts w:ascii="PermianSerifTypeface" w:hAnsi="PermianSerifTypeface"/>
          <w:b/>
          <w:bCs/>
          <w:sz w:val="22"/>
          <w:lang w:val="ro-MD"/>
        </w:rPr>
        <w:sectPr w:rsidR="009A52D4" w:rsidRPr="00B50D69" w:rsidSect="0047135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709" w:right="992" w:bottom="851" w:left="1418" w:header="709" w:footer="454" w:gutter="0"/>
          <w:cols w:space="708"/>
          <w:docGrid w:linePitch="360"/>
        </w:sectPr>
      </w:pPr>
    </w:p>
    <w:p w14:paraId="1EA6732E" w14:textId="1276142E" w:rsidR="00DE07BA" w:rsidRPr="00B50D69" w:rsidRDefault="00DE07BA" w:rsidP="00730D85">
      <w:pPr>
        <w:tabs>
          <w:tab w:val="left" w:pos="8259"/>
        </w:tabs>
        <w:ind w:firstLine="0"/>
        <w:rPr>
          <w:rFonts w:ascii="PermianSerifTypeface" w:hAnsi="PermianSerifTypeface"/>
          <w:b/>
          <w:bCs/>
        </w:rPr>
      </w:pPr>
    </w:p>
    <w:p w14:paraId="3D9710F4" w14:textId="1833F347" w:rsidR="00730D85" w:rsidRPr="00B50D69" w:rsidRDefault="00730D85" w:rsidP="00541D61">
      <w:pPr>
        <w:spacing w:after="0"/>
        <w:jc w:val="right"/>
        <w:rPr>
          <w:rFonts w:ascii="PermianSerifTypeface" w:eastAsia="Times New Roman" w:hAnsi="PermianSerifTypeface" w:cs="Arial"/>
          <w:b/>
          <w:sz w:val="22"/>
        </w:rPr>
      </w:pPr>
      <w:r w:rsidRPr="00B50D69">
        <w:rPr>
          <w:rFonts w:ascii="PermianSerifTypeface" w:eastAsia="Times New Roman" w:hAnsi="PermianSerifTypeface" w:cs="Arial"/>
          <w:b/>
          <w:sz w:val="22"/>
        </w:rPr>
        <w:t>Anexa nr. 1</w:t>
      </w:r>
    </w:p>
    <w:p w14:paraId="3C247A7D" w14:textId="77777777" w:rsidR="00A95242" w:rsidRDefault="00A95242" w:rsidP="00A95242">
      <w:pPr>
        <w:tabs>
          <w:tab w:val="left" w:pos="567"/>
        </w:tabs>
        <w:spacing w:after="0"/>
        <w:jc w:val="center"/>
        <w:rPr>
          <w:rFonts w:ascii="PermianSerifTypeface" w:eastAsia="PMingLiU" w:hAnsi="PermianSerifTypeface"/>
          <w:b/>
          <w:lang w:eastAsia="zh-CN"/>
        </w:rPr>
      </w:pPr>
      <w:r>
        <w:rPr>
          <w:rFonts w:ascii="PermianSerifTypeface" w:eastAsia="PMingLiU" w:hAnsi="PermianSerifTypeface"/>
          <w:b/>
          <w:lang w:eastAsia="zh-CN"/>
        </w:rPr>
        <w:t>SPECIFICAȚIA TEHNICĂ</w:t>
      </w:r>
    </w:p>
    <w:p w14:paraId="5E7BE9CC" w14:textId="77777777" w:rsidR="00A95242" w:rsidRDefault="00A95242" w:rsidP="00A95242">
      <w:pPr>
        <w:pStyle w:val="Style2"/>
        <w:tabs>
          <w:tab w:val="left" w:pos="29"/>
          <w:tab w:val="left" w:pos="1560"/>
        </w:tabs>
        <w:spacing w:after="0"/>
        <w:ind w:left="0"/>
        <w:contextualSpacing w:val="0"/>
        <w:jc w:val="center"/>
        <w:rPr>
          <w:rFonts w:ascii="PermianSerifTypeface" w:eastAsia="PMingLiU" w:hAnsi="PermianSerifTypeface"/>
          <w:b/>
          <w:lang w:val="ro-RO" w:eastAsia="zh-CN"/>
        </w:rPr>
      </w:pPr>
    </w:p>
    <w:tbl>
      <w:tblPr>
        <w:tblW w:w="152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4111"/>
        <w:gridCol w:w="1492"/>
        <w:gridCol w:w="1559"/>
      </w:tblGrid>
      <w:tr w:rsidR="0009360C" w:rsidRPr="002B345D" w14:paraId="53ED678A" w14:textId="77777777" w:rsidTr="00B46242">
        <w:trPr>
          <w:trHeight w:val="5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F86" w14:textId="77777777" w:rsidR="0009360C" w:rsidRPr="002B345D" w:rsidRDefault="0009360C" w:rsidP="0055775F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Nr. lot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6E67" w14:textId="714F37D6" w:rsidR="0009360C" w:rsidRDefault="0009360C" w:rsidP="0055775F">
            <w:pPr>
              <w:pStyle w:val="Style2"/>
              <w:tabs>
                <w:tab w:val="left" w:pos="567"/>
                <w:tab w:val="left" w:pos="1560"/>
              </w:tabs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B345D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 xml:space="preserve">Denumirea 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Serviciilor</w:t>
            </w:r>
          </w:p>
          <w:p w14:paraId="052566C0" w14:textId="77777777" w:rsidR="0009360C" w:rsidRPr="002B345D" w:rsidRDefault="0009360C" w:rsidP="0055775F">
            <w:pPr>
              <w:pStyle w:val="Style2"/>
              <w:tabs>
                <w:tab w:val="left" w:pos="567"/>
                <w:tab w:val="left" w:pos="1560"/>
              </w:tabs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4A6" w14:textId="63F62EC2" w:rsidR="0009360C" w:rsidRDefault="0009360C" w:rsidP="00A95242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Specificația serviciilor solicitate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185" w14:textId="428BE247" w:rsidR="0009360C" w:rsidRDefault="0009360C" w:rsidP="0055775F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Specificația serviciilor ofertate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C6D" w14:textId="4B957EF6" w:rsidR="0009360C" w:rsidRDefault="0009360C" w:rsidP="0055775F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 xml:space="preserve">Termenul de prestare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7D73" w14:textId="016E0C7C" w:rsidR="0009360C" w:rsidRDefault="0009360C" w:rsidP="0055775F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Standarde de referință</w:t>
            </w:r>
          </w:p>
        </w:tc>
      </w:tr>
      <w:tr w:rsidR="0009360C" w:rsidRPr="002B345D" w14:paraId="54A2460D" w14:textId="77777777" w:rsidTr="00B46242">
        <w:trPr>
          <w:trHeight w:val="6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CE7" w14:textId="5BAF0641" w:rsidR="0009360C" w:rsidRPr="002B345D" w:rsidRDefault="0009360C" w:rsidP="0055775F">
            <w:pPr>
              <w:pStyle w:val="Style2"/>
              <w:tabs>
                <w:tab w:val="left" w:pos="567"/>
                <w:tab w:val="left" w:pos="1560"/>
              </w:tabs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369A" w14:textId="351247F7" w:rsidR="0009360C" w:rsidRPr="002B345D" w:rsidRDefault="0009360C" w:rsidP="0055775F">
            <w:pPr>
              <w:pStyle w:val="Style2"/>
              <w:spacing w:after="0"/>
              <w:ind w:left="0"/>
              <w:contextualSpacing w:val="0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sz w:val="22"/>
                <w:lang w:val="ro-MD"/>
              </w:rPr>
              <w:t>Servicii de acces la bazele de date legislative și practica judiciară a Republicii Moldova pentru 380 de utilizatori în cadrul rețelei locale a Beneficiarului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D7D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 xml:space="preserve">baza de date a legislației RM trebuie să conțină acte juridice adoptate și publicate în revista: </w:t>
            </w:r>
            <w:r w:rsidRPr="00B46242"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val="ro-MD" w:eastAsia="ru-RU"/>
              </w:rPr>
              <w:t>“Monitorul Oficial al Republicii Moldova”</w:t>
            </w: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 xml:space="preserve"> și alte publicații oficiale, începând cu anul 1989 și până în prezent, în limbile română și rusă;</w:t>
            </w:r>
          </w:p>
          <w:p w14:paraId="5C0496FB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 xml:space="preserve">actele normative trebuie să fie sistematizate conform </w:t>
            </w:r>
            <w:r w:rsidRPr="00B46242"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val="ro-MD" w:eastAsia="ru-RU"/>
              </w:rPr>
              <w:t>”Clasificatorului General al Legislației”</w:t>
            </w: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 xml:space="preserve"> adoptat prin Legea nr. 1325 din 25.09.1997;</w:t>
            </w:r>
          </w:p>
          <w:p w14:paraId="3720FB78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baza de date a practicii judiciare trebuie să includă:</w:t>
            </w:r>
          </w:p>
          <w:p w14:paraId="075BEDBC" w14:textId="77777777" w:rsidR="0009360C" w:rsidRPr="00B46242" w:rsidRDefault="0009360C" w:rsidP="0009360C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val="ro-MD" w:eastAsia="ru-RU"/>
              </w:rPr>
              <w:t>Hotărârile explicative ale Plenului Curții Supreme de Justiție;</w:t>
            </w:r>
          </w:p>
          <w:p w14:paraId="6CBBEF2E" w14:textId="77777777" w:rsidR="0009360C" w:rsidRPr="00B46242" w:rsidRDefault="0009360C" w:rsidP="0009360C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val="ro-MD" w:eastAsia="ru-RU"/>
              </w:rPr>
              <w:t>jurisprudența Curții Supreme de Justiție</w:t>
            </w: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;</w:t>
            </w:r>
          </w:p>
          <w:p w14:paraId="00D3A629" w14:textId="77777777" w:rsidR="0009360C" w:rsidRPr="00B46242" w:rsidRDefault="0009360C" w:rsidP="0009360C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val="ro-MD" w:eastAsia="ru-RU"/>
              </w:rPr>
              <w:t>jurisprudența CEDO și diverse materiale teoretice (publicații)</w:t>
            </w: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 xml:space="preserve">. </w:t>
            </w:r>
          </w:p>
          <w:p w14:paraId="529A1C7B" w14:textId="77777777" w:rsidR="0009360C" w:rsidRPr="00B46242" w:rsidRDefault="0009360C" w:rsidP="0009360C">
            <w:pPr>
              <w:spacing w:after="0"/>
              <w:ind w:left="176" w:firstLine="0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Actualizarea bazei de date trebuie să fie efectuată  în baza documentelor oferite de Curtea Supremă de Justiție și a publicațiilor în revistele de specialitate;</w:t>
            </w:r>
          </w:p>
          <w:p w14:paraId="7D436D41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 xml:space="preserve">documentele practicii judiciare trebuie să fie sistematizate conform </w:t>
            </w:r>
            <w:r w:rsidRPr="00B46242"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val="ro-MD" w:eastAsia="ru-RU"/>
              </w:rPr>
              <w:t>”</w:t>
            </w:r>
            <w:r w:rsidRPr="00B46242">
              <w:rPr>
                <w:rFonts w:ascii="PermianSerifTypeface" w:eastAsia="Times New Roman" w:hAnsi="PermianSerifTypeface" w:cs="Times New Roman"/>
                <w:bCs/>
                <w:i/>
                <w:iCs/>
                <w:sz w:val="20"/>
                <w:szCs w:val="20"/>
                <w:lang w:val="ro-MD" w:eastAsia="ru-RU"/>
              </w:rPr>
              <w:t>Clasificatorului Practicii Judiciare”</w:t>
            </w:r>
            <w:r w:rsidRPr="00B46242">
              <w:rPr>
                <w:rFonts w:ascii="PermianSerifTypeface" w:eastAsia="Times New Roman" w:hAnsi="PermianSerifTypeface" w:cs="Times New Roman"/>
                <w:iCs/>
                <w:sz w:val="20"/>
                <w:szCs w:val="20"/>
                <w:lang w:val="ro-MD" w:eastAsia="ru-RU"/>
              </w:rPr>
              <w:t xml:space="preserve"> </w:t>
            </w:r>
            <w:r w:rsidRPr="00B46242">
              <w:rPr>
                <w:rFonts w:ascii="PermianSerifTypeface" w:eastAsia="Times New Roman" w:hAnsi="PermianSerifTypeface" w:cs="Times New Roman"/>
                <w:bCs/>
                <w:iCs/>
                <w:sz w:val="20"/>
                <w:szCs w:val="20"/>
                <w:lang w:val="ro-MD" w:eastAsia="ru-RU"/>
              </w:rPr>
              <w:t>adoptat prin Hotărârea Plenului Curții Supreme de Justiție</w:t>
            </w:r>
            <w:r w:rsidRPr="00B46242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 w:eastAsia="ru-RU"/>
              </w:rPr>
              <w:t xml:space="preserve"> nr.13“a” din 24.04.2000;</w:t>
            </w:r>
          </w:p>
          <w:p w14:paraId="1EC3425D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actualizarea bazei de date trebuie să fie efectuată în cel mult 3 zile lucrătoare după publicarea în revista “Monitorul Oficial al Republicii Moldova” și alte publicații oficiale;</w:t>
            </w:r>
          </w:p>
          <w:p w14:paraId="43D5A50E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interfața aplicației de acces trebuie să fie elaborată în limba română și rusă;</w:t>
            </w:r>
          </w:p>
          <w:p w14:paraId="7629D78F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interfața aplicației de acces trebuie să permită în mod comod și rapid căutarea, selectarea, vizionarea, imprimarea, salvarea sau copierea actelor în orice redactor de documente;</w:t>
            </w:r>
          </w:p>
          <w:p w14:paraId="3E3F821C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 xml:space="preserve">posibilitatea consultării arhivei actelor juridice (până la/după </w:t>
            </w:r>
            <w:r w:rsidRPr="00B46242">
              <w:rPr>
                <w:rFonts w:ascii="PermianSerifTypeface" w:eastAsia="PMingLiU" w:hAnsi="PermianSerifTypeface" w:cs="Times New Roman"/>
                <w:bCs/>
                <w:iCs/>
                <w:sz w:val="20"/>
                <w:szCs w:val="20"/>
                <w:lang w:val="ro-MD" w:eastAsia="zh-CN"/>
              </w:rPr>
              <w:t>fiecare modificare sau republicare a actelor), începând cu forma originală a actelor;</w:t>
            </w:r>
          </w:p>
          <w:p w14:paraId="256F3B13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posibilitatea creării de mape tematice cu acte favorite (acte utilizate mai frecvent în activitatea sa), repartizate pe compartimente;</w:t>
            </w:r>
          </w:p>
          <w:p w14:paraId="373A05A5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posibilitatea consultării în paralel a mai multor documente în limba română/rusă sau în ambele limbi;</w:t>
            </w:r>
          </w:p>
          <w:p w14:paraId="47F75831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posibilitatea consultării concomitente a actelor juridice și a practicii judiciare;</w:t>
            </w:r>
          </w:p>
          <w:p w14:paraId="76FF340D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eastAsia="Times New Roman" w:hAnsi="PermianSerifTypeface" w:cs="Times New Roman"/>
                <w:caps/>
                <w:sz w:val="20"/>
                <w:szCs w:val="20"/>
                <w:lang w:val="ro-MD"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posibilitatea instalării programelor și bazelor de date în rețea locală de calculatoare sau pe calculatoare separate (calculator staționar, notebook sau tablet pc) cu sistem de operare Windows;</w:t>
            </w:r>
          </w:p>
          <w:p w14:paraId="377CD846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hAnsi="PermianSerifTypeface"/>
                <w:b/>
                <w:i/>
                <w:sz w:val="20"/>
                <w:szCs w:val="20"/>
                <w:lang w:val="ro-MD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0"/>
                <w:szCs w:val="20"/>
                <w:lang w:val="ro-MD" w:eastAsia="ru-RU"/>
              </w:rPr>
              <w:t>posibilitatea instalării sau reinstalării de către Beneficiar de sine stătător a programei la orice calculator în rețea locală fără restricții;</w:t>
            </w:r>
          </w:p>
          <w:p w14:paraId="4B81D184" w14:textId="77777777" w:rsidR="0009360C" w:rsidRPr="00B46242" w:rsidRDefault="0009360C" w:rsidP="0009360C">
            <w:pPr>
              <w:numPr>
                <w:ilvl w:val="0"/>
                <w:numId w:val="21"/>
              </w:numPr>
              <w:spacing w:after="0"/>
              <w:ind w:left="176" w:hanging="142"/>
              <w:jc w:val="left"/>
              <w:rPr>
                <w:rFonts w:ascii="PermianSerifTypeface" w:hAnsi="PermianSerifTypeface"/>
                <w:b/>
                <w:i/>
                <w:sz w:val="20"/>
                <w:szCs w:val="20"/>
                <w:lang w:val="ro-MD"/>
              </w:rPr>
            </w:pPr>
            <w:r w:rsidRPr="00B46242">
              <w:rPr>
                <w:rFonts w:ascii="PermianSerifTypeface" w:hAnsi="PermianSerifTypeface"/>
                <w:sz w:val="20"/>
                <w:szCs w:val="20"/>
                <w:lang w:val="ro-MD"/>
              </w:rPr>
              <w:t>posibilitatea actualizării automate a bazelor de date în infrastructura Beneficiarului (fără intervenția Beneficiarului)</w:t>
            </w:r>
            <w:r w:rsidRPr="00B46242">
              <w:rPr>
                <w:rFonts w:ascii="PermianSerifTypeface" w:hAnsi="PermianSerifTypeface"/>
                <w:sz w:val="20"/>
                <w:szCs w:val="20"/>
                <w:lang w:val="en-US"/>
              </w:rPr>
              <w:t>.</w:t>
            </w:r>
          </w:p>
          <w:p w14:paraId="4E4F97DC" w14:textId="77777777" w:rsidR="0009360C" w:rsidRPr="00B46242" w:rsidRDefault="0009360C" w:rsidP="0009360C">
            <w:pPr>
              <w:spacing w:after="0"/>
              <w:ind w:left="176" w:firstLine="0"/>
              <w:jc w:val="left"/>
              <w:rPr>
                <w:rFonts w:ascii="PermianSerifTypeface" w:hAnsi="PermianSerifTypeface"/>
                <w:b/>
                <w:i/>
                <w:sz w:val="20"/>
                <w:szCs w:val="20"/>
                <w:lang w:val="ro-MD"/>
              </w:rPr>
            </w:pPr>
          </w:p>
          <w:p w14:paraId="5125A63C" w14:textId="2E749608" w:rsidR="0009360C" w:rsidRPr="00B46242" w:rsidRDefault="0009360C" w:rsidP="0009360C">
            <w:pPr>
              <w:pStyle w:val="Style2"/>
              <w:spacing w:after="0"/>
              <w:ind w:left="0" w:right="89"/>
              <w:contextualSpacing w:val="0"/>
              <w:rPr>
                <w:rFonts w:ascii="PermianSerifTypeface" w:hAnsi="PermianSerifTypeface"/>
                <w:sz w:val="20"/>
                <w:szCs w:val="20"/>
                <w:lang w:val="ro-RO" w:eastAsia="en-US"/>
              </w:rPr>
            </w:pPr>
            <w:r w:rsidRPr="00B46242">
              <w:rPr>
                <w:rFonts w:ascii="PermianSerifTypeface" w:hAnsi="PermianSerifTypeface"/>
                <w:b/>
                <w:sz w:val="20"/>
                <w:szCs w:val="20"/>
                <w:u w:val="single"/>
                <w:lang w:val="ro-MD"/>
              </w:rPr>
              <w:t>Notă:</w:t>
            </w:r>
            <w:r w:rsidRPr="00B46242">
              <w:rPr>
                <w:rFonts w:ascii="PermianSerifTypeface" w:hAnsi="PermianSerifTypeface"/>
                <w:sz w:val="20"/>
                <w:szCs w:val="20"/>
                <w:lang w:val="ro-MD"/>
              </w:rPr>
              <w:t xml:space="preserve"> </w:t>
            </w:r>
            <w:r w:rsidRPr="00B46242">
              <w:rPr>
                <w:rFonts w:ascii="PermianSerifTypeface" w:hAnsi="PermianSerifTypeface"/>
                <w:i/>
                <w:sz w:val="20"/>
                <w:szCs w:val="20"/>
                <w:lang w:val="en-US"/>
              </w:rPr>
              <w:t>Luând în considerație că l</w:t>
            </w:r>
            <w:r w:rsidRPr="00B46242">
              <w:rPr>
                <w:rFonts w:ascii="PermianSerifTypeface" w:hAnsi="PermianSerifTypeface"/>
                <w:i/>
                <w:sz w:val="20"/>
                <w:szCs w:val="20"/>
                <w:lang w:val="ro-MD"/>
              </w:rPr>
              <w:t xml:space="preserve">a momentul actual în cadrul rețelei locale a Băncii Naționale este exploatată aplicația ”e-LEX”, </w:t>
            </w:r>
            <w:r w:rsidRPr="00B46242">
              <w:rPr>
                <w:rFonts w:ascii="PermianSerifTypeface" w:hAnsi="PermianSerifTypeface"/>
                <w:i/>
                <w:sz w:val="20"/>
                <w:szCs w:val="20"/>
                <w:lang w:val="en-US"/>
              </w:rPr>
              <w:t xml:space="preserve">în caz de oferire a altui produs program, </w:t>
            </w:r>
            <w:r w:rsidRPr="00B46242">
              <w:rPr>
                <w:rFonts w:ascii="PermianSerifTypeface" w:hAnsi="PermianSerifTypeface"/>
                <w:b/>
                <w:i/>
                <w:sz w:val="20"/>
                <w:szCs w:val="20"/>
                <w:lang w:val="en-US"/>
              </w:rPr>
              <w:t>Ofertantul trebuie să includă în costul ofertei cheltuielile privind furnizarea licențelor și instalarea programului și a bazelor de date pentru numărul de utilizatori solicitat</w:t>
            </w:r>
            <w:r w:rsidRPr="00B46242">
              <w:rPr>
                <w:rFonts w:ascii="PermianSerifTypeface" w:hAnsi="PermianSerifTypeface"/>
                <w:b/>
                <w:i/>
                <w:sz w:val="20"/>
                <w:szCs w:val="20"/>
                <w:lang w:val="ro-MD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58C" w14:textId="77777777" w:rsidR="0009360C" w:rsidRDefault="0009360C" w:rsidP="0055775F">
            <w:pPr>
              <w:pStyle w:val="Style2"/>
              <w:spacing w:after="0" w:line="240" w:lineRule="auto"/>
              <w:ind w:left="0"/>
              <w:contextualSpacing w:val="0"/>
              <w:rPr>
                <w:rFonts w:ascii="PermianSerifTypeface" w:hAnsi="PermianSerifTypeface"/>
                <w:bCs/>
                <w:sz w:val="22"/>
                <w:szCs w:val="22"/>
                <w:lang w:val="it-IT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76E" w14:textId="3DDECB3E" w:rsidR="0009360C" w:rsidRDefault="00B46242" w:rsidP="0055775F">
            <w:pPr>
              <w:pStyle w:val="Style2"/>
              <w:spacing w:after="0" w:line="240" w:lineRule="auto"/>
              <w:ind w:left="0"/>
              <w:contextualSpacing w:val="0"/>
              <w:rPr>
                <w:rFonts w:ascii="PermianSerifTypeface" w:hAnsi="PermianSerifTypeface"/>
                <w:bCs/>
                <w:sz w:val="22"/>
                <w:szCs w:val="22"/>
                <w:lang w:val="it-IT"/>
              </w:rPr>
            </w:pPr>
            <w:r>
              <w:rPr>
                <w:rFonts w:ascii="PermianSerifTypeface" w:hAnsi="PermianSerifTypeface"/>
                <w:bCs/>
                <w:sz w:val="22"/>
                <w:szCs w:val="22"/>
                <w:lang w:val="it-IT"/>
              </w:rPr>
              <w:t>în perioada 01.02.2022-31.01.2023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5EC6" w14:textId="77777777" w:rsidR="0009360C" w:rsidRDefault="0009360C" w:rsidP="0055775F">
            <w:pPr>
              <w:pStyle w:val="Style2"/>
              <w:spacing w:after="0" w:line="240" w:lineRule="auto"/>
              <w:ind w:left="0"/>
              <w:contextualSpacing w:val="0"/>
              <w:rPr>
                <w:rFonts w:ascii="PermianSerifTypeface" w:hAnsi="PermianSerifTypeface"/>
                <w:bCs/>
                <w:sz w:val="22"/>
                <w:szCs w:val="22"/>
                <w:lang w:val="it-IT"/>
              </w:rPr>
            </w:pPr>
            <w:r>
              <w:rPr>
                <w:rFonts w:ascii="PermianSerifTypeface" w:hAnsi="PermianSerifTypeface"/>
                <w:bCs/>
                <w:sz w:val="22"/>
                <w:szCs w:val="22"/>
                <w:lang w:val="it-IT"/>
              </w:rPr>
              <w:t xml:space="preserve">Conform practicilor </w:t>
            </w:r>
          </w:p>
          <w:p w14:paraId="7003961A" w14:textId="3ADBADA5" w:rsidR="0009360C" w:rsidRPr="005171E9" w:rsidRDefault="0009360C" w:rsidP="0055775F">
            <w:pPr>
              <w:pStyle w:val="Style2"/>
              <w:spacing w:after="0" w:line="240" w:lineRule="auto"/>
              <w:ind w:left="0"/>
              <w:contextualSpacing w:val="0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Cs/>
                <w:sz w:val="22"/>
                <w:szCs w:val="22"/>
                <w:lang w:val="it-IT"/>
              </w:rPr>
              <w:t>în domeniu</w:t>
            </w:r>
          </w:p>
        </w:tc>
      </w:tr>
    </w:tbl>
    <w:p w14:paraId="3300D16F" w14:textId="1A139788" w:rsidR="00A95242" w:rsidRDefault="00A95242" w:rsidP="00A95242">
      <w:pPr>
        <w:tabs>
          <w:tab w:val="left" w:pos="567"/>
        </w:tabs>
        <w:spacing w:after="0"/>
        <w:rPr>
          <w:rFonts w:ascii="PermianSerifTypeface" w:hAnsi="PermianSerifTypeface"/>
        </w:rPr>
      </w:pPr>
    </w:p>
    <w:p w14:paraId="1A93B837" w14:textId="65B349E7" w:rsidR="00A95242" w:rsidRDefault="0009360C" w:rsidP="00B46242">
      <w:pPr>
        <w:pStyle w:val="ListParagraph"/>
        <w:ind w:left="0" w:firstLine="0"/>
        <w:rPr>
          <w:rFonts w:ascii="PermianSerifTypeface" w:eastAsia="Times New Roman" w:hAnsi="PermianSerifTypeface" w:cs="Arial"/>
          <w:b/>
          <w:sz w:val="22"/>
        </w:rPr>
      </w:pPr>
      <w:r w:rsidRPr="00D82401">
        <w:rPr>
          <w:rFonts w:ascii="PermianSerifTypeface" w:hAnsi="PermianSerifTypeface"/>
          <w:sz w:val="20"/>
          <w:szCs w:val="20"/>
        </w:rPr>
        <w:t>Semnătura și ștampila ofertantului__________________________</w:t>
      </w:r>
    </w:p>
    <w:p w14:paraId="0A186559" w14:textId="565357F9" w:rsidR="00A95242" w:rsidRDefault="00A95242" w:rsidP="00541D61">
      <w:pPr>
        <w:spacing w:after="0"/>
        <w:ind w:firstLine="0"/>
        <w:jc w:val="center"/>
        <w:rPr>
          <w:rFonts w:ascii="PermianSerifTypeface" w:eastAsia="Times New Roman" w:hAnsi="PermianSerifTypeface" w:cs="Arial"/>
          <w:b/>
          <w:sz w:val="22"/>
        </w:rPr>
      </w:pPr>
    </w:p>
    <w:p w14:paraId="5662BF4D" w14:textId="18684201" w:rsidR="00A95242" w:rsidRDefault="00A95242" w:rsidP="00541D61">
      <w:pPr>
        <w:spacing w:after="0"/>
        <w:ind w:firstLine="0"/>
        <w:jc w:val="center"/>
        <w:rPr>
          <w:rFonts w:ascii="PermianSerifTypeface" w:eastAsia="Times New Roman" w:hAnsi="PermianSerifTypeface" w:cs="Arial"/>
          <w:b/>
          <w:sz w:val="22"/>
        </w:rPr>
      </w:pPr>
    </w:p>
    <w:p w14:paraId="72B8DB08" w14:textId="77777777" w:rsidR="00E6174E" w:rsidRDefault="00E6174E" w:rsidP="00541D61">
      <w:pPr>
        <w:spacing w:after="0"/>
        <w:ind w:firstLine="0"/>
        <w:jc w:val="center"/>
        <w:rPr>
          <w:rFonts w:ascii="PermianSerifTypeface" w:eastAsia="Times New Roman" w:hAnsi="PermianSerifTypeface" w:cs="Arial"/>
          <w:b/>
          <w:sz w:val="22"/>
        </w:rPr>
      </w:pPr>
      <w:bookmarkStart w:id="4" w:name="_GoBack"/>
      <w:bookmarkEnd w:id="4"/>
    </w:p>
    <w:p w14:paraId="657AE5EE" w14:textId="5E08B63B" w:rsidR="00DC5142" w:rsidRPr="00B50D69" w:rsidRDefault="00DC5142" w:rsidP="00DC5142">
      <w:pPr>
        <w:spacing w:after="0"/>
        <w:jc w:val="right"/>
        <w:rPr>
          <w:rFonts w:ascii="PermianSerifTypeface" w:eastAsia="Times New Roman" w:hAnsi="PermianSerifTypeface" w:cs="Arial"/>
          <w:b/>
          <w:sz w:val="22"/>
        </w:rPr>
      </w:pPr>
      <w:r w:rsidRPr="00B50D69">
        <w:rPr>
          <w:rFonts w:ascii="PermianSerifTypeface" w:eastAsia="Times New Roman" w:hAnsi="PermianSerifTypeface" w:cs="Arial"/>
          <w:b/>
          <w:sz w:val="22"/>
        </w:rPr>
        <w:t xml:space="preserve">Anexa nr. </w:t>
      </w:r>
      <w:r>
        <w:rPr>
          <w:rFonts w:ascii="PermianSerifTypeface" w:eastAsia="Times New Roman" w:hAnsi="PermianSerifTypeface" w:cs="Arial"/>
          <w:b/>
          <w:sz w:val="22"/>
        </w:rPr>
        <w:t>2</w:t>
      </w:r>
    </w:p>
    <w:p w14:paraId="34924E48" w14:textId="77777777" w:rsidR="00A95242" w:rsidRDefault="00A95242" w:rsidP="00541D61">
      <w:pPr>
        <w:spacing w:after="0"/>
        <w:ind w:firstLine="0"/>
        <w:jc w:val="center"/>
        <w:rPr>
          <w:rFonts w:ascii="PermianSerifTypeface" w:eastAsia="Times New Roman" w:hAnsi="PermianSerifTypeface" w:cs="Arial"/>
          <w:b/>
          <w:sz w:val="22"/>
        </w:rPr>
      </w:pPr>
    </w:p>
    <w:p w14:paraId="1BF00A6A" w14:textId="5AF0E996" w:rsidR="00DC5142" w:rsidRDefault="00DC5142" w:rsidP="00DC5142">
      <w:pPr>
        <w:tabs>
          <w:tab w:val="left" w:pos="567"/>
        </w:tabs>
        <w:spacing w:after="0"/>
        <w:jc w:val="center"/>
        <w:rPr>
          <w:rFonts w:ascii="PermianSerifTypeface" w:eastAsia="PMingLiU" w:hAnsi="PermianSerifTypeface"/>
          <w:b/>
          <w:lang w:eastAsia="zh-CN"/>
        </w:rPr>
      </w:pPr>
      <w:r>
        <w:rPr>
          <w:rFonts w:ascii="PermianSerifTypeface" w:eastAsia="PMingLiU" w:hAnsi="PermianSerifTypeface"/>
          <w:b/>
          <w:lang w:eastAsia="zh-CN"/>
        </w:rPr>
        <w:t xml:space="preserve">SPECIFICAȚIA DE PREȚ </w:t>
      </w:r>
    </w:p>
    <w:p w14:paraId="6C7DE6F9" w14:textId="7FE158E0" w:rsidR="0071140A" w:rsidRDefault="0071140A" w:rsidP="00541D61">
      <w:pPr>
        <w:spacing w:after="0"/>
        <w:ind w:firstLine="0"/>
        <w:jc w:val="center"/>
        <w:rPr>
          <w:rFonts w:ascii="PermianSerifTypeface" w:eastAsia="Times New Roman" w:hAnsi="PermianSerifTypeface" w:cs="Arial"/>
          <w:b/>
          <w:sz w:val="22"/>
        </w:rPr>
      </w:pPr>
    </w:p>
    <w:p w14:paraId="342C4F30" w14:textId="5C20A51C" w:rsidR="00E32D4A" w:rsidRPr="00B50D69" w:rsidRDefault="00E32D4A" w:rsidP="00541D61">
      <w:pPr>
        <w:spacing w:after="0"/>
        <w:ind w:firstLine="0"/>
        <w:jc w:val="center"/>
        <w:rPr>
          <w:rFonts w:ascii="PermianSerifTypeface" w:eastAsia="Times New Roman" w:hAnsi="PermianSerifTypeface" w:cs="Arial"/>
          <w:b/>
          <w:sz w:val="22"/>
        </w:rPr>
      </w:pPr>
    </w:p>
    <w:tbl>
      <w:tblPr>
        <w:tblStyle w:val="TableGrid"/>
        <w:tblW w:w="15381" w:type="dxa"/>
        <w:tblLook w:val="04A0" w:firstRow="1" w:lastRow="0" w:firstColumn="1" w:lastColumn="0" w:noHBand="0" w:noVBand="1"/>
      </w:tblPr>
      <w:tblGrid>
        <w:gridCol w:w="790"/>
        <w:gridCol w:w="2408"/>
        <w:gridCol w:w="4689"/>
        <w:gridCol w:w="1439"/>
        <w:gridCol w:w="1202"/>
        <w:gridCol w:w="1176"/>
        <w:gridCol w:w="1153"/>
        <w:gridCol w:w="1075"/>
        <w:gridCol w:w="1449"/>
      </w:tblGrid>
      <w:tr w:rsidR="0071140A" w:rsidRPr="00D82401" w14:paraId="0AA8F92B" w14:textId="77777777" w:rsidTr="00562DF4">
        <w:tc>
          <w:tcPr>
            <w:tcW w:w="790" w:type="dxa"/>
            <w:vAlign w:val="center"/>
          </w:tcPr>
          <w:p w14:paraId="23FFE9AC" w14:textId="2309EFAE" w:rsidR="0071140A" w:rsidRDefault="0071140A" w:rsidP="0071140A">
            <w:pPr>
              <w:spacing w:after="0"/>
              <w:ind w:left="-120"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Nr.</w:t>
            </w:r>
          </w:p>
          <w:p w14:paraId="3E4A8D2D" w14:textId="0349098C" w:rsidR="00A77F23" w:rsidRPr="00D82401" w:rsidRDefault="0071140A" w:rsidP="0071140A">
            <w:pPr>
              <w:spacing w:after="0"/>
              <w:ind w:left="-120"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d/o</w:t>
            </w:r>
          </w:p>
        </w:tc>
        <w:tc>
          <w:tcPr>
            <w:tcW w:w="2408" w:type="dxa"/>
            <w:vAlign w:val="center"/>
          </w:tcPr>
          <w:p w14:paraId="4D16C8F2" w14:textId="06A612A5" w:rsidR="00A77F23" w:rsidRPr="00D82401" w:rsidRDefault="00DC5142" w:rsidP="00562DF4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4689" w:type="dxa"/>
            <w:vAlign w:val="center"/>
          </w:tcPr>
          <w:p w14:paraId="7E27BE55" w14:textId="046ECE58" w:rsidR="00A77F23" w:rsidRPr="00D82401" w:rsidRDefault="00ED02B7" w:rsidP="00DC5142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 w:rsidRPr="00D82401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C5142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 xml:space="preserve">Denumirea </w:t>
            </w:r>
            <w:r w:rsidR="0071140A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serviciilor</w:t>
            </w:r>
          </w:p>
        </w:tc>
        <w:tc>
          <w:tcPr>
            <w:tcW w:w="1439" w:type="dxa"/>
            <w:vAlign w:val="center"/>
          </w:tcPr>
          <w:p w14:paraId="55BDBB96" w14:textId="5718C7CF" w:rsidR="00A77F23" w:rsidRPr="00D82401" w:rsidRDefault="0071140A" w:rsidP="00A77F23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202" w:type="dxa"/>
            <w:vAlign w:val="center"/>
          </w:tcPr>
          <w:p w14:paraId="6AD25B4E" w14:textId="4EB342A9" w:rsidR="00A77F23" w:rsidRPr="00D82401" w:rsidRDefault="0071140A" w:rsidP="0071140A">
            <w:pPr>
              <w:spacing w:after="0"/>
              <w:ind w:firstLine="0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1176" w:type="dxa"/>
            <w:vAlign w:val="center"/>
          </w:tcPr>
          <w:p w14:paraId="5B1A3A66" w14:textId="0DAF7E9C" w:rsidR="0071140A" w:rsidRDefault="00A77F23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 w:rsidRPr="00D82401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Preț</w:t>
            </w:r>
          </w:p>
          <w:p w14:paraId="605C04B1" w14:textId="56D637BA" w:rsidR="0071140A" w:rsidRDefault="0071140A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 xml:space="preserve">fără </w:t>
            </w:r>
            <w:r w:rsidR="00A77F23" w:rsidRPr="00D82401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TVA</w:t>
            </w:r>
          </w:p>
          <w:p w14:paraId="2305BC2B" w14:textId="760C298B" w:rsidR="00A77F23" w:rsidRPr="00D82401" w:rsidRDefault="00B574FA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 w:rsidRPr="00D82401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MDL</w:t>
            </w:r>
          </w:p>
        </w:tc>
        <w:tc>
          <w:tcPr>
            <w:tcW w:w="1153" w:type="dxa"/>
            <w:vAlign w:val="center"/>
          </w:tcPr>
          <w:p w14:paraId="2E1088C7" w14:textId="7A818DA0" w:rsidR="00A77F23" w:rsidRPr="00D82401" w:rsidRDefault="00B574FA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 w:rsidRPr="00D82401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P</w:t>
            </w:r>
            <w:r w:rsidR="0071140A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reț inclusiv TVA</w:t>
            </w:r>
            <w:r w:rsidRPr="00D82401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 xml:space="preserve"> MDL</w:t>
            </w:r>
          </w:p>
        </w:tc>
        <w:tc>
          <w:tcPr>
            <w:tcW w:w="1075" w:type="dxa"/>
            <w:vAlign w:val="center"/>
          </w:tcPr>
          <w:p w14:paraId="22FA9BE1" w14:textId="77777777" w:rsidR="0071140A" w:rsidRDefault="00B574FA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Arial"/>
                <w:b/>
                <w:bCs/>
                <w:sz w:val="20"/>
                <w:szCs w:val="20"/>
              </w:rPr>
            </w:pPr>
            <w:r w:rsidRPr="00D82401">
              <w:rPr>
                <w:rFonts w:ascii="PermianSerifTypeface" w:eastAsia="Times New Roman" w:hAnsi="PermianSerifTypeface" w:cs="Arial"/>
                <w:b/>
                <w:bCs/>
                <w:sz w:val="20"/>
                <w:szCs w:val="20"/>
              </w:rPr>
              <w:t>Suma</w:t>
            </w:r>
          </w:p>
          <w:p w14:paraId="73FCFA0C" w14:textId="78750E3D" w:rsidR="0071140A" w:rsidRDefault="0071140A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 xml:space="preserve">fără </w:t>
            </w:r>
            <w:r w:rsidRPr="00D82401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TVA</w:t>
            </w:r>
          </w:p>
          <w:p w14:paraId="4B5BF4E3" w14:textId="4B1198C1" w:rsidR="00A77F23" w:rsidRPr="00D82401" w:rsidRDefault="0071140A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 w:rsidRPr="00D82401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>MDL</w:t>
            </w:r>
          </w:p>
        </w:tc>
        <w:tc>
          <w:tcPr>
            <w:tcW w:w="1449" w:type="dxa"/>
            <w:vAlign w:val="center"/>
          </w:tcPr>
          <w:p w14:paraId="03464513" w14:textId="77777777" w:rsidR="0071140A" w:rsidRDefault="00B574FA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Arial"/>
                <w:b/>
                <w:bCs/>
                <w:sz w:val="20"/>
                <w:szCs w:val="20"/>
              </w:rPr>
            </w:pPr>
            <w:r w:rsidRPr="00D82401">
              <w:rPr>
                <w:rFonts w:ascii="PermianSerifTypeface" w:eastAsia="Times New Roman" w:hAnsi="PermianSerifTypeface" w:cs="Arial"/>
                <w:b/>
                <w:bCs/>
                <w:sz w:val="20"/>
                <w:szCs w:val="20"/>
              </w:rPr>
              <w:t>Suma</w:t>
            </w:r>
          </w:p>
          <w:p w14:paraId="55342390" w14:textId="67761328" w:rsidR="00B574FA" w:rsidRPr="00D82401" w:rsidRDefault="00B574FA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Arial"/>
                <w:b/>
                <w:bCs/>
                <w:sz w:val="20"/>
                <w:szCs w:val="20"/>
              </w:rPr>
            </w:pPr>
            <w:r w:rsidRPr="00D82401">
              <w:rPr>
                <w:rFonts w:ascii="PermianSerifTypeface" w:eastAsia="Times New Roman" w:hAnsi="PermianSerifTypeface" w:cs="Arial"/>
                <w:b/>
                <w:bCs/>
                <w:sz w:val="20"/>
                <w:szCs w:val="20"/>
              </w:rPr>
              <w:t>inclusiv TVA</w:t>
            </w:r>
          </w:p>
          <w:p w14:paraId="21CE83F4" w14:textId="4C451C89" w:rsidR="00A77F23" w:rsidRPr="00D82401" w:rsidRDefault="00B574FA" w:rsidP="0071140A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 w:rsidRPr="00D82401">
              <w:rPr>
                <w:rFonts w:ascii="PermianSerifTypeface" w:eastAsia="Times New Roman" w:hAnsi="PermianSerifTypeface" w:cs="Arial"/>
                <w:b/>
                <w:bCs/>
                <w:sz w:val="20"/>
                <w:szCs w:val="20"/>
              </w:rPr>
              <w:t>MDL</w:t>
            </w:r>
          </w:p>
        </w:tc>
      </w:tr>
      <w:tr w:rsidR="0071140A" w:rsidRPr="00D82401" w14:paraId="6567797E" w14:textId="77777777" w:rsidTr="00B46242">
        <w:tc>
          <w:tcPr>
            <w:tcW w:w="790" w:type="dxa"/>
            <w:vAlign w:val="center"/>
          </w:tcPr>
          <w:p w14:paraId="0F6B8BB7" w14:textId="2A2705D3" w:rsidR="00ED02B7" w:rsidRPr="00D82401" w:rsidRDefault="00B46242" w:rsidP="00ED02B7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8" w:type="dxa"/>
            <w:vAlign w:val="center"/>
          </w:tcPr>
          <w:p w14:paraId="2BDB9B96" w14:textId="71022E26" w:rsidR="00ED02B7" w:rsidRPr="00D82401" w:rsidRDefault="00B46242" w:rsidP="00ED02B7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72321000-1</w:t>
            </w:r>
          </w:p>
        </w:tc>
        <w:tc>
          <w:tcPr>
            <w:tcW w:w="4689" w:type="dxa"/>
            <w:vAlign w:val="center"/>
          </w:tcPr>
          <w:p w14:paraId="22EC947F" w14:textId="195FA3ED" w:rsidR="00ED02B7" w:rsidRPr="00D82401" w:rsidRDefault="00B46242" w:rsidP="00ED02B7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ermianSerifTypeface" w:hAnsi="PermianSerifTypeface"/>
                <w:sz w:val="22"/>
                <w:lang w:val="ro-MD"/>
              </w:rPr>
              <w:t>Servicii de acces la bazele de date legislative și practica judiciară a Republicii Moldova pentru 380 de utilizatori în cadrul rețelei locale a Beneficiarului.</w:t>
            </w:r>
          </w:p>
        </w:tc>
        <w:tc>
          <w:tcPr>
            <w:tcW w:w="1439" w:type="dxa"/>
            <w:vAlign w:val="center"/>
          </w:tcPr>
          <w:p w14:paraId="69099F28" w14:textId="7908AC4F" w:rsidR="00ED02B7" w:rsidRPr="00B46242" w:rsidRDefault="00B46242" w:rsidP="00ED02B7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lună</w:t>
            </w:r>
          </w:p>
        </w:tc>
        <w:tc>
          <w:tcPr>
            <w:tcW w:w="1202" w:type="dxa"/>
            <w:vAlign w:val="center"/>
          </w:tcPr>
          <w:p w14:paraId="312BA543" w14:textId="6614B60B" w:rsidR="00ED02B7" w:rsidRPr="00B46242" w:rsidRDefault="00B46242" w:rsidP="00ED02B7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B46242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12</w:t>
            </w:r>
          </w:p>
        </w:tc>
        <w:tc>
          <w:tcPr>
            <w:tcW w:w="1176" w:type="dxa"/>
            <w:vAlign w:val="center"/>
          </w:tcPr>
          <w:p w14:paraId="726FCC1C" w14:textId="77777777" w:rsidR="00ED02B7" w:rsidRPr="00D82401" w:rsidRDefault="00ED02B7" w:rsidP="00ED02B7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5F64708" w14:textId="77777777" w:rsidR="00ED02B7" w:rsidRPr="00D82401" w:rsidRDefault="00ED02B7" w:rsidP="00ED02B7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140FD74C" w14:textId="77777777" w:rsidR="00ED02B7" w:rsidRPr="00D82401" w:rsidRDefault="00ED02B7" w:rsidP="00ED02B7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Align w:val="center"/>
          </w:tcPr>
          <w:p w14:paraId="3EC34CD6" w14:textId="77777777" w:rsidR="00ED02B7" w:rsidRPr="00D82401" w:rsidRDefault="00ED02B7" w:rsidP="00ED02B7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1140A" w:rsidRPr="00D82401" w14:paraId="78541BCA" w14:textId="77777777" w:rsidTr="00562DF4">
        <w:tc>
          <w:tcPr>
            <w:tcW w:w="12857" w:type="dxa"/>
            <w:gridSpan w:val="7"/>
          </w:tcPr>
          <w:p w14:paraId="64D8DC3D" w14:textId="22B2E8C3" w:rsidR="002A0D9A" w:rsidRPr="00D82401" w:rsidRDefault="002A0D9A" w:rsidP="002A0D9A">
            <w:pPr>
              <w:spacing w:after="0"/>
              <w:ind w:firstLine="0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</w:pPr>
            <w:r w:rsidRPr="00D82401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1075" w:type="dxa"/>
          </w:tcPr>
          <w:p w14:paraId="6E8608F1" w14:textId="77777777" w:rsidR="002A0D9A" w:rsidRPr="00D82401" w:rsidRDefault="002A0D9A" w:rsidP="00ED02B7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</w:tcPr>
          <w:p w14:paraId="2711FE43" w14:textId="77777777" w:rsidR="002A0D9A" w:rsidRPr="00D82401" w:rsidRDefault="002A0D9A" w:rsidP="00ED02B7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1578B3ED" w14:textId="77777777" w:rsidR="00A77F23" w:rsidRPr="00D82401" w:rsidRDefault="00A77F23" w:rsidP="001A09B5">
      <w:pPr>
        <w:spacing w:after="0"/>
        <w:ind w:firstLine="0"/>
        <w:rPr>
          <w:rFonts w:ascii="PermianSerifTypeface" w:eastAsia="Times New Roman" w:hAnsi="PermianSerifTypeface" w:cs="Times New Roman"/>
          <w:i/>
          <w:sz w:val="20"/>
          <w:szCs w:val="20"/>
          <w:u w:val="single"/>
          <w:lang w:eastAsia="ru-RU"/>
        </w:rPr>
      </w:pPr>
    </w:p>
    <w:p w14:paraId="7DA31FE8" w14:textId="745E5C71" w:rsidR="0071140A" w:rsidRDefault="001A09B5" w:rsidP="001A09B5">
      <w:pPr>
        <w:spacing w:after="0"/>
        <w:ind w:firstLine="0"/>
        <w:rPr>
          <w:rFonts w:ascii="PermianSerifTypeface" w:hAnsi="PermianSerifTypeface"/>
          <w:bCs/>
          <w:i/>
          <w:sz w:val="20"/>
          <w:szCs w:val="20"/>
        </w:rPr>
      </w:pPr>
      <w:r w:rsidRPr="0071140A">
        <w:rPr>
          <w:rFonts w:ascii="PermianSerifTypeface" w:eastAsia="Times New Roman" w:hAnsi="PermianSerifTypeface" w:cs="Times New Roman"/>
          <w:i/>
          <w:sz w:val="20"/>
          <w:szCs w:val="20"/>
          <w:lang w:eastAsia="ru-RU"/>
        </w:rPr>
        <w:t xml:space="preserve">Valabilitatea ofertei: </w:t>
      </w:r>
      <w:r w:rsidR="00562DF4">
        <w:rPr>
          <w:rFonts w:ascii="PermianSerifTypeface" w:eastAsia="Times New Roman" w:hAnsi="PermianSerifTypeface" w:cs="Times New Roman"/>
          <w:i/>
          <w:sz w:val="20"/>
          <w:szCs w:val="20"/>
          <w:lang w:eastAsia="ru-RU"/>
        </w:rPr>
        <w:t>30</w:t>
      </w:r>
      <w:r w:rsidRPr="0071140A">
        <w:rPr>
          <w:rFonts w:ascii="PermianSerifTypeface" w:hAnsi="PermianSerifTypeface"/>
          <w:bCs/>
          <w:i/>
          <w:sz w:val="20"/>
          <w:szCs w:val="20"/>
        </w:rPr>
        <w:t xml:space="preserve">  de zile calendaristice de la data limită de depunere a ofertei.</w:t>
      </w:r>
    </w:p>
    <w:p w14:paraId="6FFDDA39" w14:textId="489B6360" w:rsidR="0050312A" w:rsidRPr="00D82401" w:rsidRDefault="0050312A" w:rsidP="00730D85">
      <w:pPr>
        <w:spacing w:after="0"/>
        <w:rPr>
          <w:rFonts w:ascii="PermianSerifTypeface" w:eastAsia="Times New Roman" w:hAnsi="PermianSerifTypeface" w:cs="Arial"/>
          <w:i/>
          <w:sz w:val="20"/>
          <w:szCs w:val="20"/>
        </w:rPr>
      </w:pPr>
    </w:p>
    <w:p w14:paraId="0C4027A7" w14:textId="77777777" w:rsidR="0050312A" w:rsidRPr="00D82401" w:rsidRDefault="0050312A" w:rsidP="00730D85">
      <w:pPr>
        <w:spacing w:after="0"/>
        <w:rPr>
          <w:rFonts w:ascii="PermianSerifTypeface" w:eastAsia="Times New Roman" w:hAnsi="PermianSerifTypeface" w:cs="Arial"/>
          <w:i/>
          <w:sz w:val="20"/>
          <w:szCs w:val="20"/>
        </w:rPr>
      </w:pPr>
    </w:p>
    <w:p w14:paraId="1B257044" w14:textId="77777777" w:rsidR="00EB259E" w:rsidRPr="00D82401" w:rsidRDefault="00EB259E" w:rsidP="00730D85">
      <w:pPr>
        <w:pStyle w:val="ListParagraph"/>
        <w:ind w:left="0" w:firstLine="0"/>
        <w:rPr>
          <w:rFonts w:ascii="PermianSerifTypeface" w:eastAsia="Times New Roman" w:hAnsi="PermianSerifTypeface" w:cs="Arial"/>
          <w:b/>
          <w:sz w:val="20"/>
          <w:szCs w:val="20"/>
        </w:rPr>
      </w:pPr>
    </w:p>
    <w:p w14:paraId="6A291CC8" w14:textId="046E6BAD" w:rsidR="00730D85" w:rsidRPr="00D82401" w:rsidRDefault="00730D85" w:rsidP="00730D85">
      <w:pPr>
        <w:pStyle w:val="ListParagraph"/>
        <w:ind w:left="0" w:firstLine="0"/>
        <w:rPr>
          <w:rFonts w:ascii="PermianSerifTypeface" w:hAnsi="PermianSerifTypeface"/>
          <w:sz w:val="20"/>
          <w:szCs w:val="20"/>
        </w:rPr>
      </w:pPr>
      <w:r w:rsidRPr="00D82401">
        <w:rPr>
          <w:rFonts w:ascii="PermianSerifTypeface" w:hAnsi="PermianSerifTypeface"/>
          <w:sz w:val="20"/>
          <w:szCs w:val="20"/>
        </w:rPr>
        <w:t>Semnătura și ștampila ofertantului__________________________</w:t>
      </w:r>
    </w:p>
    <w:p w14:paraId="46421CD7" w14:textId="77777777" w:rsidR="00730D85" w:rsidRPr="00D82401" w:rsidRDefault="00730D85" w:rsidP="00730D85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51C4A647" w14:textId="66C96C38" w:rsidR="009A52D4" w:rsidRDefault="009A52D4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58499634" w14:textId="4F745586" w:rsidR="0071140A" w:rsidRDefault="0071140A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3D01E09A" w14:textId="78E855CD" w:rsidR="0071140A" w:rsidRDefault="0071140A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04307F74" w14:textId="5A9CA447" w:rsidR="0071140A" w:rsidRDefault="0071140A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465726FD" w14:textId="77777777" w:rsidR="0071140A" w:rsidRPr="00D82401" w:rsidRDefault="0071140A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1922143B" w14:textId="2CF23918" w:rsidR="00EB259E" w:rsidRPr="0071140A" w:rsidRDefault="00EB259E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2"/>
        </w:rPr>
        <w:sectPr w:rsidR="00EB259E" w:rsidRPr="0071140A" w:rsidSect="006D11EA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0" w:right="709" w:bottom="851" w:left="851" w:header="709" w:footer="454" w:gutter="0"/>
          <w:cols w:space="708"/>
          <w:docGrid w:linePitch="360"/>
        </w:sectPr>
      </w:pPr>
    </w:p>
    <w:p w14:paraId="7D58E272" w14:textId="345B972B" w:rsidR="00C76C1D" w:rsidRPr="00B50D69" w:rsidRDefault="00C76C1D" w:rsidP="00C76C1D">
      <w:pPr>
        <w:spacing w:after="160" w:line="256" w:lineRule="auto"/>
        <w:ind w:firstLine="0"/>
        <w:jc w:val="right"/>
        <w:rPr>
          <w:rFonts w:ascii="PermianSerifTypeface" w:hAnsi="PermianSerifTypeface"/>
          <w:b/>
          <w:sz w:val="22"/>
        </w:rPr>
      </w:pPr>
      <w:r w:rsidRPr="00B50D69">
        <w:rPr>
          <w:rFonts w:ascii="PermianSerifTypeface" w:hAnsi="PermianSerifTypeface"/>
          <w:b/>
          <w:sz w:val="22"/>
        </w:rPr>
        <w:lastRenderedPageBreak/>
        <w:t>Anexa nr.</w:t>
      </w:r>
      <w:r w:rsidR="00DC5142">
        <w:rPr>
          <w:rFonts w:ascii="PermianSerifTypeface" w:hAnsi="PermianSerifTypeface"/>
          <w:b/>
          <w:sz w:val="22"/>
        </w:rPr>
        <w:t>3</w:t>
      </w:r>
    </w:p>
    <w:p w14:paraId="55F41863" w14:textId="77777777" w:rsidR="00C76C1D" w:rsidRPr="00B50D69" w:rsidRDefault="00C76C1D" w:rsidP="00C76C1D">
      <w:pPr>
        <w:keepNext/>
        <w:numPr>
          <w:ilvl w:val="1"/>
          <w:numId w:val="11"/>
        </w:numPr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PermianSerifTypeface" w:eastAsiaTheme="majorEastAsia" w:hAnsi="PermianSerifTypeface" w:cstheme="majorBidi"/>
          <w:b/>
          <w:sz w:val="22"/>
        </w:rPr>
      </w:pPr>
    </w:p>
    <w:p w14:paraId="10587A3D" w14:textId="77777777" w:rsidR="00C76C1D" w:rsidRPr="00B50D69" w:rsidRDefault="00C76C1D" w:rsidP="00C76C1D">
      <w:pPr>
        <w:keepNext/>
        <w:numPr>
          <w:ilvl w:val="1"/>
          <w:numId w:val="11"/>
        </w:numPr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PermianSerifTypeface" w:eastAsiaTheme="majorEastAsia" w:hAnsi="PermianSerifTypeface" w:cstheme="majorBidi"/>
          <w:b/>
          <w:sz w:val="22"/>
        </w:rPr>
      </w:pPr>
      <w:r w:rsidRPr="00B50D69">
        <w:rPr>
          <w:rFonts w:ascii="PermianSerifTypeface" w:eastAsiaTheme="majorEastAsia" w:hAnsi="PermianSerifTypeface" w:cstheme="majorBidi"/>
          <w:b/>
          <w:sz w:val="22"/>
        </w:rPr>
        <w:t>Date despre operatorul economic</w:t>
      </w:r>
    </w:p>
    <w:p w14:paraId="2D563BB2" w14:textId="77777777" w:rsidR="00C76C1D" w:rsidRPr="00B50D69" w:rsidRDefault="00C76C1D" w:rsidP="00C76C1D">
      <w:pPr>
        <w:rPr>
          <w:rFonts w:ascii="PermianSerifTypeface" w:hAnsi="PermianSerifTypeface"/>
          <w:sz w:val="22"/>
        </w:rPr>
      </w:pPr>
    </w:p>
    <w:p w14:paraId="603CE4B8" w14:textId="77777777" w:rsidR="00C76C1D" w:rsidRPr="00B50D69" w:rsidRDefault="00C76C1D" w:rsidP="00C76C1D">
      <w:pPr>
        <w:rPr>
          <w:rFonts w:ascii="PermianSerifTypeface" w:hAnsi="PermianSerifTypeface"/>
          <w:sz w:val="22"/>
        </w:rPr>
      </w:pPr>
    </w:p>
    <w:p w14:paraId="1B1F4482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Denumirea Firmei</w:t>
      </w:r>
    </w:p>
    <w:p w14:paraId="1993E4A7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Adresa Firmei</w:t>
      </w:r>
    </w:p>
    <w:p w14:paraId="59B7A1B3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Oficiul de înregistrare (dacă diferă de adresa Firmei)</w:t>
      </w:r>
    </w:p>
    <w:p w14:paraId="74C3315B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Codul fiscal / IDNO</w:t>
      </w:r>
    </w:p>
    <w:p w14:paraId="7F496E62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Telefon de contact</w:t>
      </w:r>
    </w:p>
    <w:p w14:paraId="3F1CAF65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E-mail</w:t>
      </w:r>
    </w:p>
    <w:p w14:paraId="4A819107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Tipul Firmei __________________________</w:t>
      </w:r>
    </w:p>
    <w:p w14:paraId="67A5A37D" w14:textId="77777777" w:rsidR="00C76C1D" w:rsidRPr="00B50D69" w:rsidRDefault="00C76C1D" w:rsidP="00C76C1D">
      <w:pPr>
        <w:spacing w:line="360" w:lineRule="auto"/>
        <w:ind w:left="420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 xml:space="preserve">                                  privat, public, etc.</w:t>
      </w:r>
    </w:p>
    <w:p w14:paraId="587DEC78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Fondatorul Firmei și ultimul Patron</w:t>
      </w:r>
    </w:p>
    <w:p w14:paraId="71E58D4F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Experiența în domeniu</w:t>
      </w:r>
    </w:p>
    <w:p w14:paraId="0E6B081D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Denumirea Băncii la care operatorul economic are deschis cont bancar și pe care cont vor fi achitate plățile:</w:t>
      </w:r>
    </w:p>
    <w:p w14:paraId="3B22F01E" w14:textId="77777777" w:rsidR="00C76C1D" w:rsidRPr="00B50D69" w:rsidRDefault="00C76C1D" w:rsidP="00C76C1D">
      <w:pPr>
        <w:numPr>
          <w:ilvl w:val="0"/>
          <w:numId w:val="13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 w:rsidRPr="00B50D69">
        <w:rPr>
          <w:rFonts w:ascii="PermianSerifTypeface" w:eastAsia="Times New Roman" w:hAnsi="PermianSerifTypeface" w:cs="Times New Roman"/>
          <w:sz w:val="22"/>
        </w:rPr>
        <w:t>denumirea băncii completă (inclusiv dacă este cazul filiala/reprezentanța)</w:t>
      </w:r>
    </w:p>
    <w:p w14:paraId="46626F7D" w14:textId="77777777" w:rsidR="00C76C1D" w:rsidRPr="00B50D69" w:rsidRDefault="00C76C1D" w:rsidP="00C76C1D">
      <w:pPr>
        <w:numPr>
          <w:ilvl w:val="0"/>
          <w:numId w:val="13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 w:rsidRPr="00B50D69">
        <w:rPr>
          <w:rFonts w:ascii="PermianSerifTypeface" w:eastAsia="Times New Roman" w:hAnsi="PermianSerifTypeface" w:cs="Times New Roman"/>
          <w:sz w:val="22"/>
        </w:rPr>
        <w:t>c/b</w:t>
      </w:r>
    </w:p>
    <w:p w14:paraId="495BD7EA" w14:textId="77777777" w:rsidR="00C76C1D" w:rsidRPr="00B50D69" w:rsidRDefault="00C76C1D" w:rsidP="00C76C1D">
      <w:pPr>
        <w:numPr>
          <w:ilvl w:val="0"/>
          <w:numId w:val="13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 w:rsidRPr="00B50D69">
        <w:rPr>
          <w:rFonts w:ascii="PermianSerifTypeface" w:eastAsia="Times New Roman" w:hAnsi="PermianSerifTypeface" w:cs="Times New Roman"/>
          <w:sz w:val="22"/>
        </w:rPr>
        <w:t>cod IBAN</w:t>
      </w:r>
    </w:p>
    <w:p w14:paraId="63770D1D" w14:textId="2E077946" w:rsidR="00C76C1D" w:rsidRDefault="00C76C1D" w:rsidP="00C76C1D">
      <w:pPr>
        <w:numPr>
          <w:ilvl w:val="0"/>
          <w:numId w:val="12"/>
        </w:numPr>
        <w:tabs>
          <w:tab w:val="num" w:pos="851"/>
        </w:tabs>
        <w:spacing w:before="120" w:after="120"/>
        <w:ind w:firstLine="426"/>
        <w:jc w:val="left"/>
        <w:rPr>
          <w:rFonts w:ascii="PermianSerifTypeface" w:eastAsia="Times New Roman" w:hAnsi="PermianSerifTypeface" w:cs="Times New Roman"/>
          <w:sz w:val="22"/>
        </w:rPr>
      </w:pPr>
      <w:r w:rsidRPr="00B50D69">
        <w:rPr>
          <w:rFonts w:ascii="PermianSerifTypeface" w:eastAsia="Times New Roman" w:hAnsi="PermianSerifTypeface" w:cs="Times New Roman"/>
          <w:sz w:val="22"/>
        </w:rPr>
        <w:t>Persoana împuternicită de a semna contratul, inclusiv datele procurii valabile (dacă este cazul) cu anexarea copiei.</w:t>
      </w:r>
    </w:p>
    <w:p w14:paraId="79D90CBD" w14:textId="77777777" w:rsidR="0061182D" w:rsidRPr="001F7417" w:rsidRDefault="0061182D" w:rsidP="0061182D">
      <w:pPr>
        <w:numPr>
          <w:ilvl w:val="0"/>
          <w:numId w:val="12"/>
        </w:numPr>
        <w:tabs>
          <w:tab w:val="num" w:pos="851"/>
        </w:tabs>
        <w:spacing w:before="120" w:after="120"/>
        <w:ind w:firstLine="426"/>
        <w:jc w:val="left"/>
        <w:rPr>
          <w:rFonts w:ascii="PermianSerifTypeface" w:eastAsia="Times New Roman" w:hAnsi="PermianSerifTypeface" w:cs="Times New Roman"/>
          <w:sz w:val="22"/>
        </w:rPr>
      </w:pPr>
      <w:r w:rsidRPr="001F7417">
        <w:rPr>
          <w:rFonts w:ascii="PermianSerifTypeface" w:eastAsia="Times New Roman" w:hAnsi="PermianSerifTypeface" w:cs="Times New Roman"/>
          <w:sz w:val="22"/>
        </w:rPr>
        <w:t>Modalitatea de semnare a contractului</w:t>
      </w:r>
      <w:r w:rsidRPr="001F7417">
        <w:rPr>
          <w:rFonts w:ascii="PermianSerifTypeface" w:eastAsia="Times New Roman" w:hAnsi="PermianSerifTypeface" w:cs="Times New Roman"/>
          <w:sz w:val="22"/>
          <w:lang w:val="ro-MD"/>
        </w:rPr>
        <w:t xml:space="preserve"> (</w:t>
      </w:r>
      <w:r w:rsidRPr="001F7417">
        <w:rPr>
          <w:rFonts w:ascii="PermianSerifTypeface" w:eastAsia="Times New Roman" w:hAnsi="PermianSerifTypeface" w:cs="Times New Roman"/>
          <w:i/>
          <w:sz w:val="22"/>
          <w:lang w:val="ro-MD"/>
        </w:rPr>
        <w:t>se va menține sau bifa opțiunea agreată</w:t>
      </w:r>
      <w:r w:rsidRPr="001F7417">
        <w:rPr>
          <w:rFonts w:ascii="PermianSerifTypeface" w:eastAsia="Times New Roman" w:hAnsi="PermianSerifTypeface" w:cs="Times New Roman"/>
          <w:sz w:val="22"/>
          <w:lang w:val="ro-MD"/>
        </w:rPr>
        <w:t>):</w:t>
      </w:r>
    </w:p>
    <w:p w14:paraId="16CA97CA" w14:textId="77777777" w:rsidR="0061182D" w:rsidRPr="001F7417" w:rsidRDefault="0061182D" w:rsidP="0061182D">
      <w:pPr>
        <w:spacing w:before="120" w:after="120"/>
        <w:ind w:left="426" w:firstLine="294"/>
        <w:jc w:val="left"/>
        <w:rPr>
          <w:rFonts w:ascii="PermianSerifTypeface" w:eastAsia="Times New Roman" w:hAnsi="PermianSerifTypeface" w:cs="Times New Roman"/>
          <w:sz w:val="22"/>
          <w:lang w:val="ro-MD"/>
        </w:rPr>
      </w:pPr>
      <w:r w:rsidRPr="001F7417">
        <w:rPr>
          <w:rFonts w:ascii="Calibri" w:eastAsia="Times New Roman" w:hAnsi="Calibri" w:cs="Calibri"/>
          <w:sz w:val="22"/>
          <w:lang w:val="ro-MD"/>
        </w:rPr>
        <w:t>□</w:t>
      </w:r>
      <w:r w:rsidRPr="001F7417">
        <w:rPr>
          <w:rFonts w:ascii="PermianSerifTypeface" w:eastAsia="Times New Roman" w:hAnsi="PermianSerifTypeface" w:cs="Times New Roman"/>
          <w:sz w:val="22"/>
          <w:lang w:val="ro-MD"/>
        </w:rPr>
        <w:t xml:space="preserve"> electronic</w:t>
      </w:r>
    </w:p>
    <w:p w14:paraId="752DCDDD" w14:textId="77777777" w:rsidR="0061182D" w:rsidRPr="00BA14BD" w:rsidRDefault="0061182D" w:rsidP="0061182D">
      <w:pPr>
        <w:spacing w:before="120" w:after="120"/>
        <w:ind w:left="426" w:firstLine="294"/>
        <w:jc w:val="left"/>
        <w:rPr>
          <w:rFonts w:ascii="PermianSerifTypeface" w:eastAsia="Times New Roman" w:hAnsi="PermianSerifTypeface" w:cs="Times New Roman"/>
          <w:sz w:val="22"/>
        </w:rPr>
      </w:pPr>
      <w:r w:rsidRPr="001F7417">
        <w:rPr>
          <w:rFonts w:ascii="Calibri" w:eastAsia="Times New Roman" w:hAnsi="Calibri" w:cs="Calibri"/>
          <w:sz w:val="22"/>
          <w:lang w:val="ro-MD"/>
        </w:rPr>
        <w:t xml:space="preserve">□ </w:t>
      </w:r>
      <w:r w:rsidRPr="001F7417">
        <w:rPr>
          <w:rFonts w:ascii="PermianSerifTypeface" w:eastAsia="Times New Roman" w:hAnsi="PermianSerifTypeface" w:cs="Times New Roman"/>
          <w:sz w:val="22"/>
          <w:lang w:val="ro-MD"/>
        </w:rPr>
        <w:t xml:space="preserve">olograf </w:t>
      </w:r>
    </w:p>
    <w:p w14:paraId="6FC43BA2" w14:textId="77777777" w:rsidR="0061182D" w:rsidRPr="00B50D69" w:rsidRDefault="0061182D" w:rsidP="0061182D">
      <w:pPr>
        <w:spacing w:before="120" w:after="120"/>
        <w:jc w:val="left"/>
        <w:rPr>
          <w:rFonts w:ascii="PermianSerifTypeface" w:eastAsia="Times New Roman" w:hAnsi="PermianSerifTypeface" w:cs="Times New Roman"/>
          <w:sz w:val="22"/>
        </w:rPr>
      </w:pPr>
    </w:p>
    <w:p w14:paraId="693EFAF5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  <w:szCs w:val="24"/>
        </w:rPr>
      </w:pPr>
    </w:p>
    <w:p w14:paraId="302E78A6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  <w:szCs w:val="24"/>
        </w:rPr>
      </w:pPr>
    </w:p>
    <w:p w14:paraId="01D74483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  <w:szCs w:val="24"/>
        </w:rPr>
      </w:pPr>
    </w:p>
    <w:p w14:paraId="3A6BFEA7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  <w:szCs w:val="24"/>
        </w:rPr>
      </w:pPr>
    </w:p>
    <w:p w14:paraId="5C1514D3" w14:textId="77777777" w:rsidR="00C76C1D" w:rsidRPr="00B50D69" w:rsidRDefault="00C76C1D" w:rsidP="00C76C1D">
      <w:pPr>
        <w:spacing w:after="0"/>
        <w:ind w:left="5040" w:hanging="5040"/>
        <w:contextualSpacing/>
        <w:jc w:val="left"/>
        <w:rPr>
          <w:rFonts w:ascii="PermianSerifTypeface" w:eastAsia="Times New Roman" w:hAnsi="PermianSerifTypeface" w:cs="Times New Roman"/>
          <w:b/>
          <w:sz w:val="20"/>
          <w:szCs w:val="24"/>
        </w:rPr>
      </w:pPr>
      <w:r w:rsidRPr="00B50D69">
        <w:rPr>
          <w:rFonts w:ascii="PermianSerifTypeface" w:eastAsia="Times New Roman" w:hAnsi="PermianSerifTypeface" w:cs="Times New Roman"/>
          <w:b/>
          <w:sz w:val="22"/>
          <w:szCs w:val="24"/>
        </w:rPr>
        <w:t>Data</w:t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>_____/______/____________</w:t>
      </w:r>
      <w:r w:rsidRPr="00B50D69">
        <w:rPr>
          <w:rFonts w:ascii="PermianSerifTypeface" w:eastAsia="Times New Roman" w:hAnsi="PermianSerifTypeface" w:cs="Times New Roman"/>
          <w:b/>
          <w:sz w:val="22"/>
          <w:szCs w:val="24"/>
        </w:rPr>
        <w:tab/>
        <w:t xml:space="preserve">Semnătura </w:t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>_____________________________</w:t>
      </w:r>
    </w:p>
    <w:p w14:paraId="2FCCD06C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0"/>
          <w:szCs w:val="24"/>
        </w:rPr>
      </w:pPr>
    </w:p>
    <w:p w14:paraId="5F649D0B" w14:textId="77777777" w:rsidR="00C76C1D" w:rsidRPr="00B50D69" w:rsidRDefault="00C76C1D" w:rsidP="00C76C1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0"/>
          <w:szCs w:val="24"/>
        </w:rPr>
      </w:pP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lastRenderedPageBreak/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  <w:t>__________________________</w:t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  <w:u w:val="single"/>
        </w:rPr>
        <w:t>L.Ș</w:t>
      </w:r>
    </w:p>
    <w:p w14:paraId="31E998B9" w14:textId="77777777" w:rsidR="00C76C1D" w:rsidRPr="00B50D69" w:rsidRDefault="00C76C1D" w:rsidP="00C76C1D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lang w:val="ro-MD"/>
        </w:rPr>
      </w:pPr>
      <w:r w:rsidRPr="00B50D69">
        <w:rPr>
          <w:rFonts w:ascii="PermianSerifTypeface" w:hAnsi="PermianSerifTypeface"/>
          <w:b/>
          <w:bCs/>
          <w:sz w:val="20"/>
          <w:lang w:val="ro-MD"/>
        </w:rPr>
        <w:t xml:space="preserve"> </w:t>
      </w:r>
      <w:r w:rsidRPr="00B50D69">
        <w:rPr>
          <w:rFonts w:ascii="PermianSerifTypeface" w:hAnsi="PermianSerifTypeface"/>
          <w:b/>
          <w:bCs/>
          <w:sz w:val="20"/>
          <w:lang w:val="ro-MD"/>
        </w:rPr>
        <w:br w:type="page"/>
      </w:r>
    </w:p>
    <w:p w14:paraId="69A96533" w14:textId="134D577D" w:rsidR="00020DB6" w:rsidRPr="00B50D69" w:rsidRDefault="00020DB6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2"/>
          <w:lang w:val="ro-MD"/>
        </w:rPr>
      </w:pPr>
    </w:p>
    <w:p w14:paraId="737040A0" w14:textId="533EF57E" w:rsidR="00020DB6" w:rsidRPr="00B50D69" w:rsidRDefault="00EB259E" w:rsidP="00020DB6">
      <w:pPr>
        <w:spacing w:after="0" w:line="360" w:lineRule="auto"/>
        <w:ind w:firstLine="0"/>
        <w:jc w:val="righ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Anexa nr.</w:t>
      </w:r>
      <w:r w:rsidR="00B46242">
        <w:rPr>
          <w:rFonts w:ascii="PermianSerifTypeface" w:eastAsia="Calibri" w:hAnsi="PermianSerifTypeface" w:cs="Times New Roman"/>
          <w:b/>
          <w:noProof/>
          <w:sz w:val="22"/>
          <w:szCs w:val="24"/>
        </w:rPr>
        <w:t>4</w:t>
      </w:r>
    </w:p>
    <w:p w14:paraId="251EF09D" w14:textId="098B566C" w:rsidR="00020DB6" w:rsidRPr="00B50D69" w:rsidRDefault="00020DB6" w:rsidP="00020DB6">
      <w:pPr>
        <w:spacing w:after="0" w:line="360" w:lineRule="auto"/>
        <w:ind w:firstLine="0"/>
        <w:jc w:val="center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CHESTIONAR</w:t>
      </w:r>
      <w:r w:rsidR="008F6287"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 xml:space="preserve"> PENTRU PRESTATOR/FURNIZOR</w:t>
      </w:r>
    </w:p>
    <w:p w14:paraId="2F0177A0" w14:textId="56BCB1E8" w:rsidR="00020DB6" w:rsidRPr="00B50D69" w:rsidRDefault="00EB259E" w:rsidP="00020DB6">
      <w:pPr>
        <w:numPr>
          <w:ilvl w:val="0"/>
          <w:numId w:val="10"/>
        </w:num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Date despre Prestator/Furnizor</w:t>
      </w:r>
      <w:r w:rsidR="00020DB6"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 xml:space="preserve"> (persoană juridică/persoană fizică)</w:t>
      </w:r>
    </w:p>
    <w:p w14:paraId="6656FEA1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Denumirea completă/ Nume, prenume____________________________________</w:t>
      </w:r>
    </w:p>
    <w:p w14:paraId="32734799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Forma de organizare juridică/ - _____________________________________</w:t>
      </w:r>
    </w:p>
    <w:p w14:paraId="0B8E7BA5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Codul fiscal/IDNO______________________________________</w:t>
      </w:r>
    </w:p>
    <w:p w14:paraId="742A3238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Numărul și data înregistrării de stat/expus politic (Da/Nu)________________________</w:t>
      </w:r>
    </w:p>
    <w:p w14:paraId="11D580EA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Sediul și adresa juridică/adresa de domiciliu___________________________________</w:t>
      </w:r>
    </w:p>
    <w:p w14:paraId="46BF3A25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Numărul de telefon, fax, email _______________________________________________</w:t>
      </w:r>
    </w:p>
    <w:p w14:paraId="31266C91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Persoana împuternicită să deschidă și să gestioneze contul</w:t>
      </w:r>
    </w:p>
    <w:p w14:paraId="2A1FC953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Numele, prenumele ____________________________________________</w:t>
      </w:r>
    </w:p>
    <w:p w14:paraId="207B360B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Data și locul nașterii, IDNO_________________________________</w:t>
      </w:r>
    </w:p>
    <w:p w14:paraId="31D50303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Adresa de domiciliu ____________________________________________</w:t>
      </w:r>
    </w:p>
    <w:p w14:paraId="53E15AB6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Funcția deținută _______________________________________________</w:t>
      </w:r>
    </w:p>
    <w:p w14:paraId="0761E30B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Telefon, fax, e-mail _____________________________________________</w:t>
      </w:r>
    </w:p>
    <w:p w14:paraId="514FD830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Expus politic (Da/Nu) __________</w:t>
      </w:r>
    </w:p>
    <w:p w14:paraId="7F25964E" w14:textId="77777777" w:rsidR="00020DB6" w:rsidRPr="00B50D69" w:rsidRDefault="00020DB6" w:rsidP="00E122B9">
      <w:pPr>
        <w:numPr>
          <w:ilvl w:val="0"/>
          <w:numId w:val="10"/>
        </w:numPr>
        <w:spacing w:after="0"/>
        <w:ind w:left="709"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Informație privind natura relației de afaceri cu BNM</w:t>
      </w:r>
    </w:p>
    <w:p w14:paraId="60042B9D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Domeniul de activitate _______________________________________________________________________</w:t>
      </w:r>
    </w:p>
    <w:p w14:paraId="1B0A1ADA" w14:textId="77777777" w:rsidR="00020DB6" w:rsidRPr="00B50D69" w:rsidRDefault="00020DB6" w:rsidP="00020DB6">
      <w:pPr>
        <w:spacing w:after="0"/>
        <w:ind w:left="1080" w:firstLine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</w:p>
    <w:p w14:paraId="6DB4D77D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Scopul și motivul inițierii relației de afaceri / tranzacţii ocazionale _______________________________________________________________________</w:t>
      </w:r>
    </w:p>
    <w:p w14:paraId="4DBBBC63" w14:textId="77777777" w:rsidR="00020DB6" w:rsidRPr="00B50D69" w:rsidRDefault="00020DB6" w:rsidP="00020DB6">
      <w:pPr>
        <w:spacing w:after="0"/>
        <w:ind w:left="1080" w:firstLine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</w:p>
    <w:p w14:paraId="3637040C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Activități preconizate _______________________________________________________________________</w:t>
      </w:r>
    </w:p>
    <w:p w14:paraId="77A31147" w14:textId="77777777" w:rsidR="00020DB6" w:rsidRPr="00B50D69" w:rsidRDefault="00020DB6" w:rsidP="00020DB6">
      <w:pPr>
        <w:numPr>
          <w:ilvl w:val="0"/>
          <w:numId w:val="10"/>
        </w:num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Declarația privind beneficiarul efectiv</w:t>
      </w:r>
    </w:p>
    <w:p w14:paraId="45DAD797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 xml:space="preserve">Beneficiarul efectiv este următoarea persoană:  </w:t>
      </w:r>
    </w:p>
    <w:p w14:paraId="778D8D00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 xml:space="preserve">Date despre beneficiarul efectiv : </w:t>
      </w:r>
    </w:p>
    <w:p w14:paraId="0C672E57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lastRenderedPageBreak/>
        <w:t>Numele, prenumele _____________________________________________</w:t>
      </w:r>
    </w:p>
    <w:p w14:paraId="6D698476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Data și locul nașterii, IDNO__________________________________</w:t>
      </w:r>
    </w:p>
    <w:p w14:paraId="040BA04D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Adresa de domiciliu _____________________________________________</w:t>
      </w:r>
    </w:p>
    <w:p w14:paraId="4D116025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Funcția deținută ________________________________________________</w:t>
      </w:r>
    </w:p>
    <w:p w14:paraId="2EA251CB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Telefon, fax, email ______________________________________________</w:t>
      </w:r>
    </w:p>
    <w:p w14:paraId="2428B73C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Expus politic (Da/Nu) _________</w:t>
      </w:r>
    </w:p>
    <w:p w14:paraId="490A2E25" w14:textId="77777777" w:rsidR="00020DB6" w:rsidRPr="00B50D69" w:rsidRDefault="00020DB6" w:rsidP="00020DB6">
      <w:pPr>
        <w:spacing w:after="0"/>
        <w:ind w:firstLine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</w:p>
    <w:p w14:paraId="269927DF" w14:textId="77777777" w:rsidR="00020DB6" w:rsidRPr="00B50D69" w:rsidRDefault="00020DB6" w:rsidP="00020DB6">
      <w:p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Data_____/______/____________</w:t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  <w:t>Semnătura prestator/furnizor _____________________________</w:t>
      </w:r>
    </w:p>
    <w:p w14:paraId="5C9B551A" w14:textId="77777777" w:rsidR="00020DB6" w:rsidRPr="00B50D69" w:rsidRDefault="00020DB6" w:rsidP="00020DB6">
      <w:p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  <w:u w:val="single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  <w:t>__________________________</w:t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  <w:u w:val="single"/>
        </w:rPr>
        <w:t>L.Ș</w:t>
      </w:r>
    </w:p>
    <w:p w14:paraId="4E1C9E09" w14:textId="77777777" w:rsidR="00020DB6" w:rsidRPr="00B50D69" w:rsidRDefault="00020DB6" w:rsidP="00020DB6">
      <w:pPr>
        <w:tabs>
          <w:tab w:val="left" w:pos="3125"/>
        </w:tabs>
        <w:ind w:right="84"/>
        <w:jc w:val="right"/>
        <w:rPr>
          <w:rFonts w:ascii="PermianSerifTypeface" w:eastAsia="Times New Roman" w:hAnsi="PermianSerifTypeface" w:cs="Times New Roman"/>
          <w:b/>
          <w:sz w:val="22"/>
        </w:rPr>
      </w:pPr>
    </w:p>
    <w:p w14:paraId="1CAFCA07" w14:textId="77777777" w:rsidR="004E46E3" w:rsidRDefault="004E46E3" w:rsidP="004E46E3">
      <w:pPr>
        <w:spacing w:after="160" w:line="259" w:lineRule="auto"/>
        <w:ind w:firstLine="0"/>
        <w:jc w:val="left"/>
        <w:rPr>
          <w:rFonts w:ascii="PermianSerifTypeface" w:hAnsi="PermianSerifTypeface" w:cs="Arial"/>
          <w:i/>
          <w:iCs/>
          <w:sz w:val="20"/>
          <w:szCs w:val="20"/>
          <w:lang w:val="en-US"/>
        </w:rPr>
      </w:pPr>
    </w:p>
    <w:p w14:paraId="2192F629" w14:textId="6798C632" w:rsidR="004E46E3" w:rsidRDefault="004E46E3" w:rsidP="004E46E3">
      <w:pPr>
        <w:spacing w:after="160" w:line="259" w:lineRule="auto"/>
        <w:ind w:firstLine="0"/>
        <w:jc w:val="left"/>
        <w:rPr>
          <w:rFonts w:ascii="PermianSerifTypeface" w:hAnsi="PermianSerifTypeface" w:cs="Arial"/>
          <w:i/>
          <w:iCs/>
          <w:sz w:val="20"/>
          <w:szCs w:val="20"/>
          <w:lang w:val="en-US"/>
        </w:rPr>
      </w:pPr>
    </w:p>
    <w:p w14:paraId="6AF86CE3" w14:textId="77777777" w:rsidR="004E46E3" w:rsidRDefault="004E46E3" w:rsidP="004E46E3">
      <w:pPr>
        <w:spacing w:after="160" w:line="259" w:lineRule="auto"/>
        <w:ind w:firstLine="0"/>
        <w:jc w:val="left"/>
        <w:rPr>
          <w:rFonts w:ascii="PermianSerifTypeface" w:hAnsi="PermianSerifTypeface" w:cs="Arial"/>
          <w:i/>
          <w:iCs/>
          <w:sz w:val="20"/>
          <w:szCs w:val="20"/>
          <w:lang w:val="en-US"/>
        </w:rPr>
      </w:pPr>
    </w:p>
    <w:p w14:paraId="615148CC" w14:textId="691A1FA3" w:rsidR="004E46E3" w:rsidRDefault="004E46E3" w:rsidP="004E46E3">
      <w:pPr>
        <w:spacing w:after="160" w:line="259" w:lineRule="auto"/>
        <w:ind w:firstLine="0"/>
        <w:rPr>
          <w:rFonts w:ascii="PermianSerifTypeface" w:hAnsi="PermianSerifTypeface" w:cs="Arial"/>
          <w:sz w:val="20"/>
          <w:szCs w:val="20"/>
          <w:lang w:val="en-US"/>
        </w:rPr>
      </w:pPr>
      <w:r w:rsidRPr="00CE39B2">
        <w:rPr>
          <w:rFonts w:ascii="PermianSerifTypeface" w:hAnsi="PermianSerifTypeface" w:cs="Arial"/>
          <w:i/>
          <w:iCs/>
          <w:sz w:val="20"/>
          <w:szCs w:val="20"/>
          <w:lang w:val="en-US"/>
        </w:rPr>
        <w:t>beneficiar efectiv</w:t>
      </w:r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– persoană fizică ce deţine sau controlează în ultimă instanţă o persoană fizică sau juridică ori beneficiar al unei societăţi de investiţii sau administrator al societăţii de investiţii, ori persoană în al cărei nume se desfăşoară o activitate sau se realizează o tranzacţie şi/sau care deţine, direct sau indirect, dreptul de proprietate sau controlul asupra a cel puţin 25% din acţiuni sau din dreptul de vot al persoanei juridice ori asupra bunurilor aflate în administrare fiduciară</w:t>
      </w:r>
    </w:p>
    <w:p w14:paraId="66CB8C3F" w14:textId="450AD617" w:rsidR="00020DB6" w:rsidRPr="004E46E3" w:rsidRDefault="004E46E3" w:rsidP="004E46E3">
      <w:pPr>
        <w:spacing w:after="160" w:line="259" w:lineRule="auto"/>
        <w:ind w:firstLine="0"/>
        <w:jc w:val="left"/>
        <w:rPr>
          <w:rFonts w:ascii="PermianSerifTypeface" w:hAnsi="PermianSerifTypeface" w:cs="Arial"/>
          <w:sz w:val="16"/>
          <w:szCs w:val="16"/>
        </w:rPr>
      </w:pPr>
      <w:r w:rsidRPr="004B7E14">
        <w:rPr>
          <w:rFonts w:ascii="PermianSerifTypeface" w:hAnsi="PermianSerifTypeface" w:cs="Arial"/>
          <w:sz w:val="16"/>
          <w:szCs w:val="16"/>
        </w:rPr>
        <w:t>_______________________</w:t>
      </w:r>
      <w:r w:rsidRPr="004B7E14">
        <w:rPr>
          <w:rFonts w:ascii="PermianSerifTypeface" w:hAnsi="PermianSerifTypeface" w:cs="Arial"/>
          <w:sz w:val="16"/>
          <w:szCs w:val="16"/>
        </w:rPr>
        <w:br/>
        <w:t>Lege</w:t>
      </w:r>
      <w:r>
        <w:rPr>
          <w:rFonts w:ascii="PermianSerifTypeface" w:hAnsi="PermianSerifTypeface" w:cs="Arial"/>
          <w:sz w:val="16"/>
          <w:szCs w:val="16"/>
        </w:rPr>
        <w:t xml:space="preserve">a nr. </w:t>
      </w:r>
      <w:r w:rsidRPr="004B7E14">
        <w:rPr>
          <w:rFonts w:ascii="PermianSerifTypeface" w:hAnsi="PermianSerifTypeface" w:cs="Arial"/>
          <w:sz w:val="16"/>
          <w:szCs w:val="16"/>
        </w:rPr>
        <w:t>308</w:t>
      </w:r>
      <w:r>
        <w:rPr>
          <w:rFonts w:ascii="PermianSerifTypeface" w:hAnsi="PermianSerifTypeface" w:cs="Arial"/>
          <w:sz w:val="16"/>
          <w:szCs w:val="16"/>
        </w:rPr>
        <w:t xml:space="preserve"> din </w:t>
      </w:r>
      <w:r w:rsidRPr="004B7E14">
        <w:rPr>
          <w:rFonts w:ascii="PermianSerifTypeface" w:hAnsi="PermianSerifTypeface" w:cs="Arial"/>
          <w:sz w:val="16"/>
          <w:szCs w:val="16"/>
        </w:rPr>
        <w:t>22.12.2017</w:t>
      </w:r>
      <w:r>
        <w:rPr>
          <w:rFonts w:ascii="PermianSerifTypeface" w:hAnsi="PermianSerifTypeface" w:cs="Arial"/>
          <w:sz w:val="16"/>
          <w:szCs w:val="16"/>
        </w:rPr>
        <w:t xml:space="preserve"> </w:t>
      </w:r>
      <w:r w:rsidRPr="004B7E14">
        <w:rPr>
          <w:rFonts w:ascii="PermianSerifTypeface" w:hAnsi="PermianSerifTypeface" w:cs="Arial"/>
          <w:sz w:val="16"/>
          <w:szCs w:val="16"/>
        </w:rPr>
        <w:t>cu privire la prevenirea şi combaterea spălării banilor şi finanţării terorismului</w:t>
      </w:r>
    </w:p>
    <w:sectPr w:rsidR="00020DB6" w:rsidRPr="004E46E3" w:rsidSect="006D11EA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709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D2235" w14:textId="77777777" w:rsidR="002C097D" w:rsidRDefault="002C097D" w:rsidP="000B6B54">
      <w:pPr>
        <w:spacing w:after="0"/>
      </w:pPr>
      <w:r>
        <w:separator/>
      </w:r>
    </w:p>
  </w:endnote>
  <w:endnote w:type="continuationSeparator" w:id="0">
    <w:p w14:paraId="2D76D456" w14:textId="77777777" w:rsidR="002C097D" w:rsidRDefault="002C097D" w:rsidP="000B6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57C8" w14:textId="6052CAFD" w:rsidR="000B0EA1" w:rsidRDefault="000B0EA1" w:rsidP="006D11EA">
    <w:pPr>
      <w:pStyle w:val="Footer"/>
      <w:jc w:val="left"/>
    </w:pPr>
    <w:bookmarkStart w:id="2" w:name="TITUS1FooterEvenPages"/>
    <w:r w:rsidRPr="006D11EA">
      <w:rPr>
        <w:color w:val="000000"/>
        <w:sz w:val="2"/>
      </w:rPr>
      <w:t> </w:t>
    </w:r>
  </w:p>
  <w:bookmarkEnd w:id="2"/>
  <w:p w14:paraId="22AE3F9A" w14:textId="6ED0BE43" w:rsidR="000B0EA1" w:rsidRDefault="00E6174E" w:rsidP="006D11EA">
    <w:pPr>
      <w:pStyle w:val="Footer"/>
      <w:jc w:val="right"/>
    </w:pPr>
    <w:sdt>
      <w:sdtPr>
        <w:id w:val="9458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>
          <w:rPr>
            <w:noProof/>
          </w:rPr>
          <w:t>4</w:t>
        </w:r>
        <w:r w:rsidR="000B0EA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237A" w14:textId="131E53A5" w:rsidR="000B0EA1" w:rsidRDefault="000B0EA1" w:rsidP="006D11EA">
    <w:pPr>
      <w:pStyle w:val="Footer"/>
      <w:jc w:val="left"/>
    </w:pPr>
    <w:bookmarkStart w:id="3" w:name="TITUS1FooterPrimary"/>
    <w:r w:rsidRPr="006D11EA">
      <w:rPr>
        <w:color w:val="000000"/>
        <w:sz w:val="2"/>
      </w:rPr>
      <w:t> </w:t>
    </w:r>
  </w:p>
  <w:bookmarkEnd w:id="3"/>
  <w:p w14:paraId="4F32F692" w14:textId="2A44CA82" w:rsidR="000B0EA1" w:rsidRDefault="00E6174E" w:rsidP="006D11EA">
    <w:pPr>
      <w:pStyle w:val="Footer"/>
      <w:jc w:val="right"/>
    </w:pPr>
    <w:sdt>
      <w:sdtPr>
        <w:id w:val="1691391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>
          <w:rPr>
            <w:noProof/>
          </w:rPr>
          <w:t>5</w:t>
        </w:r>
        <w:r w:rsidR="000B0EA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FEE70" w14:textId="43BF7551" w:rsidR="000B0EA1" w:rsidRDefault="000B0EA1" w:rsidP="006D11EA">
    <w:pPr>
      <w:pStyle w:val="Footer"/>
      <w:jc w:val="left"/>
    </w:pPr>
    <w:bookmarkStart w:id="7" w:name="TITUS2FooterEvenPages"/>
    <w:r w:rsidRPr="006D11EA">
      <w:rPr>
        <w:color w:val="000000"/>
        <w:sz w:val="2"/>
      </w:rPr>
      <w:t> </w:t>
    </w:r>
  </w:p>
  <w:bookmarkEnd w:id="7"/>
  <w:p w14:paraId="1F85B50B" w14:textId="6F715E4E" w:rsidR="000B0EA1" w:rsidRDefault="00E6174E" w:rsidP="006D11EA">
    <w:pPr>
      <w:pStyle w:val="Footer"/>
      <w:jc w:val="right"/>
    </w:pPr>
    <w:sdt>
      <w:sdtPr>
        <w:id w:val="156696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>
          <w:rPr>
            <w:noProof/>
          </w:rPr>
          <w:t>8</w:t>
        </w:r>
        <w:r w:rsidR="000B0EA1">
          <w:rPr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3AE1" w14:textId="49A99D52" w:rsidR="000B0EA1" w:rsidRDefault="000B0EA1" w:rsidP="006D11EA">
    <w:pPr>
      <w:pStyle w:val="Footer"/>
      <w:jc w:val="left"/>
    </w:pPr>
    <w:bookmarkStart w:id="8" w:name="TITUS2FooterPrimary"/>
    <w:r w:rsidRPr="006D11EA">
      <w:rPr>
        <w:color w:val="000000"/>
        <w:sz w:val="2"/>
      </w:rPr>
      <w:t> </w:t>
    </w:r>
  </w:p>
  <w:bookmarkEnd w:id="8"/>
  <w:p w14:paraId="4776106F" w14:textId="4B6A13FC" w:rsidR="000B0EA1" w:rsidRDefault="00E6174E" w:rsidP="006D11EA">
    <w:pPr>
      <w:pStyle w:val="Footer"/>
      <w:jc w:val="right"/>
    </w:pPr>
    <w:sdt>
      <w:sdtPr>
        <w:id w:val="13565441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>
          <w:rPr>
            <w:noProof/>
          </w:rPr>
          <w:t>7</w:t>
        </w:r>
        <w:r w:rsidR="000B0EA1"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14C0" w14:textId="580A4D8E" w:rsidR="000B0EA1" w:rsidRDefault="000B0EA1" w:rsidP="006D11EA">
    <w:pPr>
      <w:pStyle w:val="Footer"/>
      <w:jc w:val="left"/>
    </w:pPr>
    <w:bookmarkStart w:id="11" w:name="TITUS3FooterEvenPages"/>
    <w:r w:rsidRPr="006D11EA">
      <w:rPr>
        <w:color w:val="000000"/>
        <w:sz w:val="2"/>
      </w:rPr>
      <w:t> </w:t>
    </w:r>
  </w:p>
  <w:bookmarkEnd w:id="11"/>
  <w:p w14:paraId="34D3E790" w14:textId="00C0DEB2" w:rsidR="000B0EA1" w:rsidRDefault="00E6174E" w:rsidP="006D11EA">
    <w:pPr>
      <w:pStyle w:val="Footer"/>
      <w:jc w:val="right"/>
    </w:pPr>
    <w:sdt>
      <w:sdtPr>
        <w:id w:val="6394672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>
          <w:rPr>
            <w:noProof/>
          </w:rPr>
          <w:t>10</w:t>
        </w:r>
        <w:r w:rsidR="000B0EA1"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7423" w14:textId="48278B98" w:rsidR="000B0EA1" w:rsidRDefault="000B0EA1" w:rsidP="006D11EA">
    <w:pPr>
      <w:pStyle w:val="Footer"/>
      <w:jc w:val="left"/>
    </w:pPr>
    <w:bookmarkStart w:id="12" w:name="TITUS3FooterPrimary"/>
    <w:r w:rsidRPr="006D11EA">
      <w:rPr>
        <w:color w:val="000000"/>
        <w:sz w:val="2"/>
      </w:rPr>
      <w:t> </w:t>
    </w:r>
  </w:p>
  <w:bookmarkEnd w:id="12"/>
  <w:p w14:paraId="2D4DA0F7" w14:textId="5CB22C10" w:rsidR="000B0EA1" w:rsidRDefault="00E6174E" w:rsidP="006D11EA">
    <w:pPr>
      <w:pStyle w:val="Footer"/>
      <w:jc w:val="right"/>
    </w:pPr>
    <w:sdt>
      <w:sdtPr>
        <w:id w:val="-1607807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>
          <w:rPr>
            <w:noProof/>
          </w:rPr>
          <w:t>9</w:t>
        </w:r>
        <w:r w:rsidR="000B0EA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E0F0" w14:textId="77777777" w:rsidR="002C097D" w:rsidRDefault="002C097D" w:rsidP="000B6B54">
      <w:pPr>
        <w:spacing w:after="0"/>
      </w:pPr>
      <w:r>
        <w:separator/>
      </w:r>
    </w:p>
  </w:footnote>
  <w:footnote w:type="continuationSeparator" w:id="0">
    <w:p w14:paraId="215383CA" w14:textId="77777777" w:rsidR="002C097D" w:rsidRDefault="002C097D" w:rsidP="000B6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84A0" w14:textId="2F917725" w:rsidR="000B0EA1" w:rsidRDefault="000B0EA1" w:rsidP="006D11EA">
    <w:pPr>
      <w:pStyle w:val="Header"/>
      <w:jc w:val="left"/>
    </w:pPr>
    <w:bookmarkStart w:id="0" w:name="TITUS1HeaderEvenPages"/>
    <w:r w:rsidRPr="006D11EA">
      <w:rPr>
        <w:color w:val="000000"/>
        <w:sz w:val="2"/>
      </w:rPr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583F8" w14:textId="5137927F" w:rsidR="000B0EA1" w:rsidRDefault="000B0EA1" w:rsidP="006D11EA">
    <w:pPr>
      <w:pStyle w:val="Header"/>
      <w:jc w:val="left"/>
    </w:pPr>
    <w:bookmarkStart w:id="1" w:name="TITUS1HeaderPrimary"/>
    <w:r w:rsidRPr="006D11EA">
      <w:rPr>
        <w:color w:val="000000"/>
        <w:sz w:val="2"/>
      </w:rPr>
      <w:t>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160D" w14:textId="2C624DDD" w:rsidR="000B0EA1" w:rsidRDefault="000B0EA1" w:rsidP="006D11EA">
    <w:pPr>
      <w:pStyle w:val="Header"/>
      <w:jc w:val="left"/>
    </w:pPr>
    <w:bookmarkStart w:id="5" w:name="TITUS2HeaderEvenPages"/>
    <w:r w:rsidRPr="006D11EA">
      <w:rPr>
        <w:color w:val="000000"/>
        <w:sz w:val="2"/>
      </w:rPr>
      <w:t> </w:t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45F5D" w14:textId="6BECBFF1" w:rsidR="000B0EA1" w:rsidRDefault="000B0EA1" w:rsidP="006D11EA">
    <w:pPr>
      <w:pStyle w:val="Header"/>
      <w:jc w:val="left"/>
    </w:pPr>
    <w:bookmarkStart w:id="6" w:name="TITUS2HeaderPrimary"/>
    <w:r w:rsidRPr="006D11EA">
      <w:rPr>
        <w:color w:val="000000"/>
        <w:sz w:val="2"/>
      </w:rPr>
      <w:t> </w:t>
    </w:r>
    <w:bookmarkEnd w:id="6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F5C1" w14:textId="45091E7C" w:rsidR="000B0EA1" w:rsidRDefault="000B0EA1" w:rsidP="006D11EA">
    <w:pPr>
      <w:pStyle w:val="Header"/>
      <w:jc w:val="left"/>
    </w:pPr>
    <w:bookmarkStart w:id="9" w:name="TITUS3HeaderEvenPages"/>
    <w:r w:rsidRPr="006D11EA">
      <w:rPr>
        <w:color w:val="000000"/>
        <w:sz w:val="2"/>
      </w:rPr>
      <w:t> </w:t>
    </w:r>
    <w:bookmarkEnd w:id="9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23EB" w14:textId="6C55A2E6" w:rsidR="000B0EA1" w:rsidRDefault="000B0EA1" w:rsidP="006D11EA">
    <w:pPr>
      <w:pStyle w:val="Header"/>
      <w:jc w:val="left"/>
    </w:pPr>
    <w:bookmarkStart w:id="10" w:name="TITUS3HeaderPrimary"/>
    <w:r w:rsidRPr="006D11EA">
      <w:rPr>
        <w:color w:val="000000"/>
        <w:sz w:val="2"/>
      </w:rPr>
      <w:t> 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00"/>
        </w:tabs>
        <w:ind w:left="0" w:firstLine="0"/>
      </w:pPr>
      <w:rPr>
        <w:rFonts w:cs="Times New Roman"/>
      </w:rPr>
    </w:lvl>
  </w:abstractNum>
  <w:abstractNum w:abstractNumId="2" w15:restartNumberingAfterBreak="0">
    <w:nsid w:val="0A3967BF"/>
    <w:multiLevelType w:val="hybridMultilevel"/>
    <w:tmpl w:val="46FA5E12"/>
    <w:lvl w:ilvl="0" w:tplc="6ED8DB94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4096"/>
    <w:multiLevelType w:val="hybridMultilevel"/>
    <w:tmpl w:val="395A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5185"/>
    <w:multiLevelType w:val="hybridMultilevel"/>
    <w:tmpl w:val="58C27A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3AFC"/>
    <w:multiLevelType w:val="multilevel"/>
    <w:tmpl w:val="4F56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D70AE"/>
    <w:multiLevelType w:val="hybridMultilevel"/>
    <w:tmpl w:val="85463DF6"/>
    <w:lvl w:ilvl="0" w:tplc="8342F292">
      <w:start w:val="1"/>
      <w:numFmt w:val="decimal"/>
      <w:lvlText w:val="%1."/>
      <w:lvlJc w:val="left"/>
      <w:pPr>
        <w:ind w:left="928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6DA"/>
    <w:multiLevelType w:val="hybridMultilevel"/>
    <w:tmpl w:val="61FEEBD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105C"/>
    <w:multiLevelType w:val="multilevel"/>
    <w:tmpl w:val="A72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60588"/>
    <w:multiLevelType w:val="multilevel"/>
    <w:tmpl w:val="5AF6F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014053"/>
    <w:multiLevelType w:val="hybridMultilevel"/>
    <w:tmpl w:val="709A57B2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2ABA6B18"/>
    <w:multiLevelType w:val="hybridMultilevel"/>
    <w:tmpl w:val="79984C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6C7039"/>
    <w:multiLevelType w:val="hybridMultilevel"/>
    <w:tmpl w:val="6EE8528A"/>
    <w:lvl w:ilvl="0" w:tplc="82C2EE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41B5"/>
    <w:multiLevelType w:val="hybridMultilevel"/>
    <w:tmpl w:val="46DE3C9C"/>
    <w:lvl w:ilvl="0" w:tplc="872E790E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5720"/>
    <w:multiLevelType w:val="hybridMultilevel"/>
    <w:tmpl w:val="A6A2242E"/>
    <w:lvl w:ilvl="0" w:tplc="E4F4E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D70BF"/>
    <w:multiLevelType w:val="multilevel"/>
    <w:tmpl w:val="D16479FA"/>
    <w:lvl w:ilvl="0">
      <w:start w:val="1"/>
      <w:numFmt w:val="upperRoman"/>
      <w:pStyle w:val="Outline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5B051C57"/>
    <w:multiLevelType w:val="hybridMultilevel"/>
    <w:tmpl w:val="E7D8F1A8"/>
    <w:lvl w:ilvl="0" w:tplc="64C411F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9F5191"/>
    <w:multiLevelType w:val="multilevel"/>
    <w:tmpl w:val="1E9C9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7AB3994"/>
    <w:multiLevelType w:val="hybridMultilevel"/>
    <w:tmpl w:val="A9F21FB2"/>
    <w:lvl w:ilvl="0" w:tplc="DC1CC0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8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4"/>
  </w:num>
  <w:num w:numId="14">
    <w:abstractNumId w:val="2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12"/>
  </w:num>
  <w:num w:numId="20">
    <w:abstractNumId w:val="10"/>
  </w:num>
  <w:num w:numId="21">
    <w:abstractNumId w:val="12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EE"/>
    <w:rsid w:val="00000483"/>
    <w:rsid w:val="00004B05"/>
    <w:rsid w:val="000065A8"/>
    <w:rsid w:val="00015EBA"/>
    <w:rsid w:val="00016C27"/>
    <w:rsid w:val="00020DB6"/>
    <w:rsid w:val="000215EA"/>
    <w:rsid w:val="00021809"/>
    <w:rsid w:val="00021A84"/>
    <w:rsid w:val="00025953"/>
    <w:rsid w:val="000268BD"/>
    <w:rsid w:val="00030D6D"/>
    <w:rsid w:val="000313E5"/>
    <w:rsid w:val="00032350"/>
    <w:rsid w:val="00032BA2"/>
    <w:rsid w:val="00032C37"/>
    <w:rsid w:val="00033F6F"/>
    <w:rsid w:val="0003426C"/>
    <w:rsid w:val="00036D59"/>
    <w:rsid w:val="0004016A"/>
    <w:rsid w:val="0004097F"/>
    <w:rsid w:val="000418E6"/>
    <w:rsid w:val="000445C4"/>
    <w:rsid w:val="000446CB"/>
    <w:rsid w:val="000453F1"/>
    <w:rsid w:val="000479BE"/>
    <w:rsid w:val="000510C1"/>
    <w:rsid w:val="000525D1"/>
    <w:rsid w:val="00060198"/>
    <w:rsid w:val="00060A66"/>
    <w:rsid w:val="0006129A"/>
    <w:rsid w:val="000632B0"/>
    <w:rsid w:val="00063AF5"/>
    <w:rsid w:val="0006657F"/>
    <w:rsid w:val="00066A5E"/>
    <w:rsid w:val="000704DC"/>
    <w:rsid w:val="0007338A"/>
    <w:rsid w:val="000770CF"/>
    <w:rsid w:val="00077243"/>
    <w:rsid w:val="00080355"/>
    <w:rsid w:val="00081E6A"/>
    <w:rsid w:val="000841A2"/>
    <w:rsid w:val="0008454D"/>
    <w:rsid w:val="00085E03"/>
    <w:rsid w:val="00087D41"/>
    <w:rsid w:val="0009360C"/>
    <w:rsid w:val="00094E35"/>
    <w:rsid w:val="00095819"/>
    <w:rsid w:val="00095F84"/>
    <w:rsid w:val="00097632"/>
    <w:rsid w:val="00097AA5"/>
    <w:rsid w:val="000A01C4"/>
    <w:rsid w:val="000A07F8"/>
    <w:rsid w:val="000A1A6D"/>
    <w:rsid w:val="000A7017"/>
    <w:rsid w:val="000B0EA1"/>
    <w:rsid w:val="000B33DF"/>
    <w:rsid w:val="000B3B59"/>
    <w:rsid w:val="000B420D"/>
    <w:rsid w:val="000B6B54"/>
    <w:rsid w:val="000B6FB4"/>
    <w:rsid w:val="000B7830"/>
    <w:rsid w:val="000C002B"/>
    <w:rsid w:val="000C3513"/>
    <w:rsid w:val="000C4B83"/>
    <w:rsid w:val="000C5858"/>
    <w:rsid w:val="000C69C3"/>
    <w:rsid w:val="000C743B"/>
    <w:rsid w:val="000D07FD"/>
    <w:rsid w:val="000D4460"/>
    <w:rsid w:val="000D4B67"/>
    <w:rsid w:val="000D602D"/>
    <w:rsid w:val="000E2718"/>
    <w:rsid w:val="000E34C4"/>
    <w:rsid w:val="000E3FCA"/>
    <w:rsid w:val="000F12EE"/>
    <w:rsid w:val="000F1579"/>
    <w:rsid w:val="000F5AE1"/>
    <w:rsid w:val="000F79B5"/>
    <w:rsid w:val="001011A4"/>
    <w:rsid w:val="00101644"/>
    <w:rsid w:val="00102640"/>
    <w:rsid w:val="00104571"/>
    <w:rsid w:val="00104C44"/>
    <w:rsid w:val="0010506C"/>
    <w:rsid w:val="00105735"/>
    <w:rsid w:val="001067B6"/>
    <w:rsid w:val="00110292"/>
    <w:rsid w:val="00114611"/>
    <w:rsid w:val="001157A0"/>
    <w:rsid w:val="00115E49"/>
    <w:rsid w:val="00117175"/>
    <w:rsid w:val="00117466"/>
    <w:rsid w:val="00117803"/>
    <w:rsid w:val="00120CCF"/>
    <w:rsid w:val="00123B03"/>
    <w:rsid w:val="001254C1"/>
    <w:rsid w:val="00126586"/>
    <w:rsid w:val="00132631"/>
    <w:rsid w:val="00135277"/>
    <w:rsid w:val="001353DE"/>
    <w:rsid w:val="00140191"/>
    <w:rsid w:val="00144CCB"/>
    <w:rsid w:val="00144DC7"/>
    <w:rsid w:val="00151E7E"/>
    <w:rsid w:val="0015210B"/>
    <w:rsid w:val="001525C8"/>
    <w:rsid w:val="001526A6"/>
    <w:rsid w:val="00153654"/>
    <w:rsid w:val="001576BA"/>
    <w:rsid w:val="00157A9C"/>
    <w:rsid w:val="001654CC"/>
    <w:rsid w:val="0016579E"/>
    <w:rsid w:val="0016593C"/>
    <w:rsid w:val="00165E42"/>
    <w:rsid w:val="00170F47"/>
    <w:rsid w:val="001757BC"/>
    <w:rsid w:val="00180AB9"/>
    <w:rsid w:val="00181664"/>
    <w:rsid w:val="00183599"/>
    <w:rsid w:val="00184ADE"/>
    <w:rsid w:val="001864EE"/>
    <w:rsid w:val="00187AA9"/>
    <w:rsid w:val="001936AF"/>
    <w:rsid w:val="001947AD"/>
    <w:rsid w:val="00195033"/>
    <w:rsid w:val="00195838"/>
    <w:rsid w:val="001959EE"/>
    <w:rsid w:val="0019600D"/>
    <w:rsid w:val="001A09B5"/>
    <w:rsid w:val="001A0C96"/>
    <w:rsid w:val="001A1790"/>
    <w:rsid w:val="001A4436"/>
    <w:rsid w:val="001A7178"/>
    <w:rsid w:val="001A7C11"/>
    <w:rsid w:val="001B364C"/>
    <w:rsid w:val="001B5CD0"/>
    <w:rsid w:val="001B620C"/>
    <w:rsid w:val="001B69C4"/>
    <w:rsid w:val="001B790C"/>
    <w:rsid w:val="001C0224"/>
    <w:rsid w:val="001C042D"/>
    <w:rsid w:val="001C3CF0"/>
    <w:rsid w:val="001C3F4D"/>
    <w:rsid w:val="001C5801"/>
    <w:rsid w:val="001D0BC2"/>
    <w:rsid w:val="001D1793"/>
    <w:rsid w:val="001D2188"/>
    <w:rsid w:val="001D4E85"/>
    <w:rsid w:val="001D784B"/>
    <w:rsid w:val="001D7A24"/>
    <w:rsid w:val="001E0183"/>
    <w:rsid w:val="001E2EE9"/>
    <w:rsid w:val="001E58C6"/>
    <w:rsid w:val="001E5E91"/>
    <w:rsid w:val="001E75BA"/>
    <w:rsid w:val="001F529D"/>
    <w:rsid w:val="001F5BF6"/>
    <w:rsid w:val="001F6088"/>
    <w:rsid w:val="001F7815"/>
    <w:rsid w:val="001F7E88"/>
    <w:rsid w:val="00200E97"/>
    <w:rsid w:val="002030A5"/>
    <w:rsid w:val="00203403"/>
    <w:rsid w:val="00204E28"/>
    <w:rsid w:val="00205FC6"/>
    <w:rsid w:val="00206A8A"/>
    <w:rsid w:val="00213B5C"/>
    <w:rsid w:val="002209FC"/>
    <w:rsid w:val="002218B1"/>
    <w:rsid w:val="0022384C"/>
    <w:rsid w:val="00224EFA"/>
    <w:rsid w:val="00224FEF"/>
    <w:rsid w:val="00225F6B"/>
    <w:rsid w:val="002302F3"/>
    <w:rsid w:val="002307C0"/>
    <w:rsid w:val="00231AAB"/>
    <w:rsid w:val="0023262F"/>
    <w:rsid w:val="00233898"/>
    <w:rsid w:val="00235229"/>
    <w:rsid w:val="00237A24"/>
    <w:rsid w:val="00241B49"/>
    <w:rsid w:val="00242485"/>
    <w:rsid w:val="00244DF4"/>
    <w:rsid w:val="0024519B"/>
    <w:rsid w:val="00246A48"/>
    <w:rsid w:val="00246A9B"/>
    <w:rsid w:val="00247235"/>
    <w:rsid w:val="002473AE"/>
    <w:rsid w:val="00254209"/>
    <w:rsid w:val="0026028D"/>
    <w:rsid w:val="00261079"/>
    <w:rsid w:val="00261B48"/>
    <w:rsid w:val="00264472"/>
    <w:rsid w:val="00264CE2"/>
    <w:rsid w:val="002652E6"/>
    <w:rsid w:val="002674C8"/>
    <w:rsid w:val="0027092F"/>
    <w:rsid w:val="002720BD"/>
    <w:rsid w:val="00273AAF"/>
    <w:rsid w:val="00281CB2"/>
    <w:rsid w:val="00282B37"/>
    <w:rsid w:val="00283253"/>
    <w:rsid w:val="002838FC"/>
    <w:rsid w:val="00283F7C"/>
    <w:rsid w:val="00284530"/>
    <w:rsid w:val="00285617"/>
    <w:rsid w:val="0028580C"/>
    <w:rsid w:val="00292273"/>
    <w:rsid w:val="0029261B"/>
    <w:rsid w:val="002959C0"/>
    <w:rsid w:val="002A0D9A"/>
    <w:rsid w:val="002A28EE"/>
    <w:rsid w:val="002B10BC"/>
    <w:rsid w:val="002B1E9E"/>
    <w:rsid w:val="002B2358"/>
    <w:rsid w:val="002B5E54"/>
    <w:rsid w:val="002C04A5"/>
    <w:rsid w:val="002C097D"/>
    <w:rsid w:val="002C392A"/>
    <w:rsid w:val="002C72B4"/>
    <w:rsid w:val="002D1421"/>
    <w:rsid w:val="002D245A"/>
    <w:rsid w:val="002D34BB"/>
    <w:rsid w:val="002D3CAE"/>
    <w:rsid w:val="002D434B"/>
    <w:rsid w:val="002D4576"/>
    <w:rsid w:val="002D490B"/>
    <w:rsid w:val="002D78FD"/>
    <w:rsid w:val="002D7BA2"/>
    <w:rsid w:val="002D7F43"/>
    <w:rsid w:val="002E5EB6"/>
    <w:rsid w:val="002E6267"/>
    <w:rsid w:val="002E7A62"/>
    <w:rsid w:val="002F2CED"/>
    <w:rsid w:val="002F3593"/>
    <w:rsid w:val="002F3F9D"/>
    <w:rsid w:val="00300512"/>
    <w:rsid w:val="00300940"/>
    <w:rsid w:val="00301F7F"/>
    <w:rsid w:val="0030293C"/>
    <w:rsid w:val="00305070"/>
    <w:rsid w:val="003057BE"/>
    <w:rsid w:val="003072F8"/>
    <w:rsid w:val="00314DA3"/>
    <w:rsid w:val="00315562"/>
    <w:rsid w:val="00315600"/>
    <w:rsid w:val="00315F51"/>
    <w:rsid w:val="003170CC"/>
    <w:rsid w:val="00320458"/>
    <w:rsid w:val="003238FD"/>
    <w:rsid w:val="00323EA4"/>
    <w:rsid w:val="00324226"/>
    <w:rsid w:val="003249E3"/>
    <w:rsid w:val="00325408"/>
    <w:rsid w:val="00327F4F"/>
    <w:rsid w:val="00330CBD"/>
    <w:rsid w:val="003322AF"/>
    <w:rsid w:val="00332E19"/>
    <w:rsid w:val="00334998"/>
    <w:rsid w:val="003417F1"/>
    <w:rsid w:val="00341EDC"/>
    <w:rsid w:val="003423D3"/>
    <w:rsid w:val="00342FE1"/>
    <w:rsid w:val="00343241"/>
    <w:rsid w:val="00343945"/>
    <w:rsid w:val="00344B6E"/>
    <w:rsid w:val="00345F8D"/>
    <w:rsid w:val="003461CA"/>
    <w:rsid w:val="00354A1F"/>
    <w:rsid w:val="00354E60"/>
    <w:rsid w:val="00355128"/>
    <w:rsid w:val="003576A6"/>
    <w:rsid w:val="00364646"/>
    <w:rsid w:val="00367753"/>
    <w:rsid w:val="00370846"/>
    <w:rsid w:val="00370B2E"/>
    <w:rsid w:val="00370B37"/>
    <w:rsid w:val="003711E8"/>
    <w:rsid w:val="003715ED"/>
    <w:rsid w:val="00374AD5"/>
    <w:rsid w:val="00381F0B"/>
    <w:rsid w:val="00382EA9"/>
    <w:rsid w:val="00387657"/>
    <w:rsid w:val="003901D7"/>
    <w:rsid w:val="00391C87"/>
    <w:rsid w:val="00392956"/>
    <w:rsid w:val="00393FE8"/>
    <w:rsid w:val="003945D8"/>
    <w:rsid w:val="00395D33"/>
    <w:rsid w:val="00395DC7"/>
    <w:rsid w:val="003964D5"/>
    <w:rsid w:val="00397213"/>
    <w:rsid w:val="00397E90"/>
    <w:rsid w:val="003A0FEB"/>
    <w:rsid w:val="003A141D"/>
    <w:rsid w:val="003A18AB"/>
    <w:rsid w:val="003A3499"/>
    <w:rsid w:val="003A377C"/>
    <w:rsid w:val="003A3D68"/>
    <w:rsid w:val="003A618A"/>
    <w:rsid w:val="003B6A6B"/>
    <w:rsid w:val="003C1396"/>
    <w:rsid w:val="003C39B9"/>
    <w:rsid w:val="003C4822"/>
    <w:rsid w:val="003C6383"/>
    <w:rsid w:val="003C63C9"/>
    <w:rsid w:val="003C6840"/>
    <w:rsid w:val="003D32B8"/>
    <w:rsid w:val="003D3455"/>
    <w:rsid w:val="003D5380"/>
    <w:rsid w:val="003D6A83"/>
    <w:rsid w:val="003E4C0B"/>
    <w:rsid w:val="003E7261"/>
    <w:rsid w:val="003E74A1"/>
    <w:rsid w:val="003E7DDD"/>
    <w:rsid w:val="003F02B7"/>
    <w:rsid w:val="003F2204"/>
    <w:rsid w:val="003F36D8"/>
    <w:rsid w:val="003F372B"/>
    <w:rsid w:val="003F4FE9"/>
    <w:rsid w:val="00401C35"/>
    <w:rsid w:val="00402403"/>
    <w:rsid w:val="00404D47"/>
    <w:rsid w:val="004068CA"/>
    <w:rsid w:val="00407F62"/>
    <w:rsid w:val="00410C02"/>
    <w:rsid w:val="00410FB4"/>
    <w:rsid w:val="00410FDD"/>
    <w:rsid w:val="00414C83"/>
    <w:rsid w:val="004220F6"/>
    <w:rsid w:val="0043051E"/>
    <w:rsid w:val="00433A35"/>
    <w:rsid w:val="00435231"/>
    <w:rsid w:val="00435DA0"/>
    <w:rsid w:val="00436037"/>
    <w:rsid w:val="00436F8A"/>
    <w:rsid w:val="00437BC3"/>
    <w:rsid w:val="004421C8"/>
    <w:rsid w:val="004448FA"/>
    <w:rsid w:val="0044570A"/>
    <w:rsid w:val="00445715"/>
    <w:rsid w:val="00450D94"/>
    <w:rsid w:val="00451C18"/>
    <w:rsid w:val="004520BA"/>
    <w:rsid w:val="0045250F"/>
    <w:rsid w:val="004534AB"/>
    <w:rsid w:val="004561BD"/>
    <w:rsid w:val="004573A1"/>
    <w:rsid w:val="00460DBF"/>
    <w:rsid w:val="00471351"/>
    <w:rsid w:val="00472491"/>
    <w:rsid w:val="00473345"/>
    <w:rsid w:val="00473BCF"/>
    <w:rsid w:val="00473D64"/>
    <w:rsid w:val="00474181"/>
    <w:rsid w:val="00474B34"/>
    <w:rsid w:val="00481065"/>
    <w:rsid w:val="00484D01"/>
    <w:rsid w:val="00485A96"/>
    <w:rsid w:val="00492027"/>
    <w:rsid w:val="00495982"/>
    <w:rsid w:val="004A1630"/>
    <w:rsid w:val="004A16EC"/>
    <w:rsid w:val="004A4D84"/>
    <w:rsid w:val="004A507E"/>
    <w:rsid w:val="004B0181"/>
    <w:rsid w:val="004B2DE0"/>
    <w:rsid w:val="004B394E"/>
    <w:rsid w:val="004C14DA"/>
    <w:rsid w:val="004C7D84"/>
    <w:rsid w:val="004D08E5"/>
    <w:rsid w:val="004D4C96"/>
    <w:rsid w:val="004D6C48"/>
    <w:rsid w:val="004E2AB4"/>
    <w:rsid w:val="004E3E2B"/>
    <w:rsid w:val="004E46E3"/>
    <w:rsid w:val="004E6E6E"/>
    <w:rsid w:val="004E73D5"/>
    <w:rsid w:val="004E7E6A"/>
    <w:rsid w:val="004F19C2"/>
    <w:rsid w:val="004F3DA2"/>
    <w:rsid w:val="004F454D"/>
    <w:rsid w:val="004F4F9B"/>
    <w:rsid w:val="004F5F45"/>
    <w:rsid w:val="004F64B4"/>
    <w:rsid w:val="00500363"/>
    <w:rsid w:val="00501222"/>
    <w:rsid w:val="0050312A"/>
    <w:rsid w:val="00503722"/>
    <w:rsid w:val="0050398B"/>
    <w:rsid w:val="005078D3"/>
    <w:rsid w:val="00507A35"/>
    <w:rsid w:val="00513D6C"/>
    <w:rsid w:val="0051572D"/>
    <w:rsid w:val="005159D9"/>
    <w:rsid w:val="005176CE"/>
    <w:rsid w:val="00520527"/>
    <w:rsid w:val="00522EB6"/>
    <w:rsid w:val="0053165E"/>
    <w:rsid w:val="00532389"/>
    <w:rsid w:val="00533F6E"/>
    <w:rsid w:val="00534C40"/>
    <w:rsid w:val="005365AE"/>
    <w:rsid w:val="005403D2"/>
    <w:rsid w:val="00540D77"/>
    <w:rsid w:val="005419DA"/>
    <w:rsid w:val="00541D61"/>
    <w:rsid w:val="00542BAF"/>
    <w:rsid w:val="00544A6A"/>
    <w:rsid w:val="00546579"/>
    <w:rsid w:val="00547A5B"/>
    <w:rsid w:val="00550A80"/>
    <w:rsid w:val="00550AEF"/>
    <w:rsid w:val="00551A31"/>
    <w:rsid w:val="00551CFA"/>
    <w:rsid w:val="005530DE"/>
    <w:rsid w:val="0055395B"/>
    <w:rsid w:val="0055446F"/>
    <w:rsid w:val="005547E0"/>
    <w:rsid w:val="0055710D"/>
    <w:rsid w:val="00557DF1"/>
    <w:rsid w:val="00562DF4"/>
    <w:rsid w:val="00564B0D"/>
    <w:rsid w:val="0057035F"/>
    <w:rsid w:val="00580723"/>
    <w:rsid w:val="0058081C"/>
    <w:rsid w:val="0058221E"/>
    <w:rsid w:val="00582A22"/>
    <w:rsid w:val="00584CA4"/>
    <w:rsid w:val="00584ED5"/>
    <w:rsid w:val="00586FE3"/>
    <w:rsid w:val="00587629"/>
    <w:rsid w:val="00591117"/>
    <w:rsid w:val="005A0636"/>
    <w:rsid w:val="005A07F4"/>
    <w:rsid w:val="005A16C5"/>
    <w:rsid w:val="005A5487"/>
    <w:rsid w:val="005A594D"/>
    <w:rsid w:val="005B326F"/>
    <w:rsid w:val="005B3291"/>
    <w:rsid w:val="005B460E"/>
    <w:rsid w:val="005B5B3F"/>
    <w:rsid w:val="005B6BF2"/>
    <w:rsid w:val="005B7F3D"/>
    <w:rsid w:val="005C0A82"/>
    <w:rsid w:val="005C16CC"/>
    <w:rsid w:val="005C378F"/>
    <w:rsid w:val="005C6549"/>
    <w:rsid w:val="005C726B"/>
    <w:rsid w:val="005D154F"/>
    <w:rsid w:val="005D16FA"/>
    <w:rsid w:val="005D2B1A"/>
    <w:rsid w:val="005D6B06"/>
    <w:rsid w:val="005D6B8C"/>
    <w:rsid w:val="005D6C18"/>
    <w:rsid w:val="005D7BD5"/>
    <w:rsid w:val="005E1154"/>
    <w:rsid w:val="005E1BA2"/>
    <w:rsid w:val="005E2FFD"/>
    <w:rsid w:val="005F29AA"/>
    <w:rsid w:val="005F4045"/>
    <w:rsid w:val="005F4383"/>
    <w:rsid w:val="005F62CF"/>
    <w:rsid w:val="005F649D"/>
    <w:rsid w:val="006021A5"/>
    <w:rsid w:val="006031FB"/>
    <w:rsid w:val="00604A70"/>
    <w:rsid w:val="00605F33"/>
    <w:rsid w:val="0060699C"/>
    <w:rsid w:val="00607EF4"/>
    <w:rsid w:val="0061182D"/>
    <w:rsid w:val="006140B5"/>
    <w:rsid w:val="0061422F"/>
    <w:rsid w:val="00620675"/>
    <w:rsid w:val="00625D07"/>
    <w:rsid w:val="00630347"/>
    <w:rsid w:val="00630863"/>
    <w:rsid w:val="00630EB1"/>
    <w:rsid w:val="00635784"/>
    <w:rsid w:val="00636866"/>
    <w:rsid w:val="00636B95"/>
    <w:rsid w:val="00636C58"/>
    <w:rsid w:val="0063764D"/>
    <w:rsid w:val="006442C3"/>
    <w:rsid w:val="006534E3"/>
    <w:rsid w:val="00656E1C"/>
    <w:rsid w:val="00656FFE"/>
    <w:rsid w:val="00660A99"/>
    <w:rsid w:val="0066135C"/>
    <w:rsid w:val="0066588A"/>
    <w:rsid w:val="006706D9"/>
    <w:rsid w:val="00673C8F"/>
    <w:rsid w:val="00681395"/>
    <w:rsid w:val="00681A43"/>
    <w:rsid w:val="00682757"/>
    <w:rsid w:val="006842D2"/>
    <w:rsid w:val="00687D9A"/>
    <w:rsid w:val="00690A66"/>
    <w:rsid w:val="00692B2B"/>
    <w:rsid w:val="006948DA"/>
    <w:rsid w:val="006949AE"/>
    <w:rsid w:val="006957CD"/>
    <w:rsid w:val="006A063D"/>
    <w:rsid w:val="006A1F0D"/>
    <w:rsid w:val="006A4A1B"/>
    <w:rsid w:val="006A7A07"/>
    <w:rsid w:val="006A7EC7"/>
    <w:rsid w:val="006C348A"/>
    <w:rsid w:val="006C5479"/>
    <w:rsid w:val="006C5944"/>
    <w:rsid w:val="006C5CE2"/>
    <w:rsid w:val="006C63EC"/>
    <w:rsid w:val="006D05E4"/>
    <w:rsid w:val="006D11EA"/>
    <w:rsid w:val="006D2AB4"/>
    <w:rsid w:val="006D40BD"/>
    <w:rsid w:val="006D7BE5"/>
    <w:rsid w:val="006E1252"/>
    <w:rsid w:val="006E1CC9"/>
    <w:rsid w:val="006E1F7D"/>
    <w:rsid w:val="006E308B"/>
    <w:rsid w:val="006E590A"/>
    <w:rsid w:val="006E7C6C"/>
    <w:rsid w:val="006E7D75"/>
    <w:rsid w:val="006F187E"/>
    <w:rsid w:val="006F3442"/>
    <w:rsid w:val="006F34C3"/>
    <w:rsid w:val="00700105"/>
    <w:rsid w:val="00703FE2"/>
    <w:rsid w:val="0070615B"/>
    <w:rsid w:val="007063B6"/>
    <w:rsid w:val="007101E9"/>
    <w:rsid w:val="00710422"/>
    <w:rsid w:val="0071097F"/>
    <w:rsid w:val="0071140A"/>
    <w:rsid w:val="00713697"/>
    <w:rsid w:val="0071450E"/>
    <w:rsid w:val="007168BC"/>
    <w:rsid w:val="007203D1"/>
    <w:rsid w:val="00722758"/>
    <w:rsid w:val="00723EC1"/>
    <w:rsid w:val="0072575C"/>
    <w:rsid w:val="00725843"/>
    <w:rsid w:val="00730D85"/>
    <w:rsid w:val="00735765"/>
    <w:rsid w:val="007401CA"/>
    <w:rsid w:val="00740CFA"/>
    <w:rsid w:val="007425C2"/>
    <w:rsid w:val="00744212"/>
    <w:rsid w:val="00746055"/>
    <w:rsid w:val="0074639A"/>
    <w:rsid w:val="007468FB"/>
    <w:rsid w:val="007470F6"/>
    <w:rsid w:val="0075140D"/>
    <w:rsid w:val="007517BC"/>
    <w:rsid w:val="00751CE7"/>
    <w:rsid w:val="00753B94"/>
    <w:rsid w:val="00757395"/>
    <w:rsid w:val="007576C4"/>
    <w:rsid w:val="00764AD4"/>
    <w:rsid w:val="0076637F"/>
    <w:rsid w:val="00767C63"/>
    <w:rsid w:val="007701E7"/>
    <w:rsid w:val="0077063D"/>
    <w:rsid w:val="00770EC6"/>
    <w:rsid w:val="00781B33"/>
    <w:rsid w:val="0078212A"/>
    <w:rsid w:val="00785CAE"/>
    <w:rsid w:val="00790AB7"/>
    <w:rsid w:val="00790EBD"/>
    <w:rsid w:val="00794D5D"/>
    <w:rsid w:val="00794FC1"/>
    <w:rsid w:val="00796861"/>
    <w:rsid w:val="007A06D3"/>
    <w:rsid w:val="007A6211"/>
    <w:rsid w:val="007A717C"/>
    <w:rsid w:val="007A7C13"/>
    <w:rsid w:val="007B0F57"/>
    <w:rsid w:val="007B284F"/>
    <w:rsid w:val="007B2BC9"/>
    <w:rsid w:val="007B2C38"/>
    <w:rsid w:val="007B3AF5"/>
    <w:rsid w:val="007B492E"/>
    <w:rsid w:val="007B55D0"/>
    <w:rsid w:val="007B5F6E"/>
    <w:rsid w:val="007B5FB0"/>
    <w:rsid w:val="007B6308"/>
    <w:rsid w:val="007B64C9"/>
    <w:rsid w:val="007B7FA0"/>
    <w:rsid w:val="007C0604"/>
    <w:rsid w:val="007C1371"/>
    <w:rsid w:val="007C5199"/>
    <w:rsid w:val="007D2BDB"/>
    <w:rsid w:val="007D2BDC"/>
    <w:rsid w:val="007D2FB9"/>
    <w:rsid w:val="007D4F25"/>
    <w:rsid w:val="007D6319"/>
    <w:rsid w:val="007D727A"/>
    <w:rsid w:val="007E1976"/>
    <w:rsid w:val="007E1BDD"/>
    <w:rsid w:val="007E2616"/>
    <w:rsid w:val="007E2D6A"/>
    <w:rsid w:val="007E4A37"/>
    <w:rsid w:val="007E5E48"/>
    <w:rsid w:val="007F064B"/>
    <w:rsid w:val="007F089A"/>
    <w:rsid w:val="007F45A6"/>
    <w:rsid w:val="007F4E7C"/>
    <w:rsid w:val="007F5041"/>
    <w:rsid w:val="007F54B2"/>
    <w:rsid w:val="007F5923"/>
    <w:rsid w:val="007F5BAD"/>
    <w:rsid w:val="008000F9"/>
    <w:rsid w:val="008018A0"/>
    <w:rsid w:val="0080516E"/>
    <w:rsid w:val="00806E0E"/>
    <w:rsid w:val="0081237A"/>
    <w:rsid w:val="00813113"/>
    <w:rsid w:val="0081353F"/>
    <w:rsid w:val="00820AEB"/>
    <w:rsid w:val="00820F8C"/>
    <w:rsid w:val="00821DA6"/>
    <w:rsid w:val="00826055"/>
    <w:rsid w:val="00826542"/>
    <w:rsid w:val="00827864"/>
    <w:rsid w:val="008305B9"/>
    <w:rsid w:val="00832CDF"/>
    <w:rsid w:val="008333E0"/>
    <w:rsid w:val="00834C16"/>
    <w:rsid w:val="00840A44"/>
    <w:rsid w:val="008423FC"/>
    <w:rsid w:val="00842687"/>
    <w:rsid w:val="0084338A"/>
    <w:rsid w:val="00843640"/>
    <w:rsid w:val="008469F6"/>
    <w:rsid w:val="0085048D"/>
    <w:rsid w:val="00851271"/>
    <w:rsid w:val="00851B89"/>
    <w:rsid w:val="00854114"/>
    <w:rsid w:val="008556E3"/>
    <w:rsid w:val="00855C9C"/>
    <w:rsid w:val="008602D9"/>
    <w:rsid w:val="008640BD"/>
    <w:rsid w:val="0087176D"/>
    <w:rsid w:val="00873241"/>
    <w:rsid w:val="00876299"/>
    <w:rsid w:val="00881859"/>
    <w:rsid w:val="008821F0"/>
    <w:rsid w:val="00882F85"/>
    <w:rsid w:val="00883D1A"/>
    <w:rsid w:val="0088568D"/>
    <w:rsid w:val="00886DE3"/>
    <w:rsid w:val="0089025C"/>
    <w:rsid w:val="00890488"/>
    <w:rsid w:val="008933F6"/>
    <w:rsid w:val="00896C7A"/>
    <w:rsid w:val="008A042D"/>
    <w:rsid w:val="008A3CDA"/>
    <w:rsid w:val="008A5B1A"/>
    <w:rsid w:val="008B2F34"/>
    <w:rsid w:val="008B6107"/>
    <w:rsid w:val="008B6CFD"/>
    <w:rsid w:val="008C108D"/>
    <w:rsid w:val="008C21CC"/>
    <w:rsid w:val="008C3A90"/>
    <w:rsid w:val="008C4B22"/>
    <w:rsid w:val="008C75FC"/>
    <w:rsid w:val="008D2D23"/>
    <w:rsid w:val="008D3C62"/>
    <w:rsid w:val="008D4662"/>
    <w:rsid w:val="008D53E1"/>
    <w:rsid w:val="008D6BFE"/>
    <w:rsid w:val="008D6D8D"/>
    <w:rsid w:val="008E0F5F"/>
    <w:rsid w:val="008E13B2"/>
    <w:rsid w:val="008E26A0"/>
    <w:rsid w:val="008E47DA"/>
    <w:rsid w:val="008E4C74"/>
    <w:rsid w:val="008F16B3"/>
    <w:rsid w:val="008F3B02"/>
    <w:rsid w:val="008F4833"/>
    <w:rsid w:val="008F4BF1"/>
    <w:rsid w:val="008F5A16"/>
    <w:rsid w:val="008F5EE7"/>
    <w:rsid w:val="008F6287"/>
    <w:rsid w:val="008F7464"/>
    <w:rsid w:val="009006DC"/>
    <w:rsid w:val="00901D26"/>
    <w:rsid w:val="0090204E"/>
    <w:rsid w:val="00903E0A"/>
    <w:rsid w:val="009057E4"/>
    <w:rsid w:val="009067E4"/>
    <w:rsid w:val="00914B81"/>
    <w:rsid w:val="009164C7"/>
    <w:rsid w:val="009174C6"/>
    <w:rsid w:val="00920030"/>
    <w:rsid w:val="00921526"/>
    <w:rsid w:val="009245E5"/>
    <w:rsid w:val="00927AA9"/>
    <w:rsid w:val="0093158A"/>
    <w:rsid w:val="00932E70"/>
    <w:rsid w:val="009340DC"/>
    <w:rsid w:val="00935821"/>
    <w:rsid w:val="00935FD5"/>
    <w:rsid w:val="00936093"/>
    <w:rsid w:val="00937966"/>
    <w:rsid w:val="00940367"/>
    <w:rsid w:val="00942F15"/>
    <w:rsid w:val="00943BF6"/>
    <w:rsid w:val="00944A6B"/>
    <w:rsid w:val="00947D94"/>
    <w:rsid w:val="00955040"/>
    <w:rsid w:val="009643E8"/>
    <w:rsid w:val="00964C30"/>
    <w:rsid w:val="0096538E"/>
    <w:rsid w:val="00972B1F"/>
    <w:rsid w:val="00975446"/>
    <w:rsid w:val="00976298"/>
    <w:rsid w:val="0097654C"/>
    <w:rsid w:val="00976656"/>
    <w:rsid w:val="0097753D"/>
    <w:rsid w:val="0098128C"/>
    <w:rsid w:val="0098180A"/>
    <w:rsid w:val="0098479F"/>
    <w:rsid w:val="00985168"/>
    <w:rsid w:val="00987504"/>
    <w:rsid w:val="00991AD4"/>
    <w:rsid w:val="009920DA"/>
    <w:rsid w:val="00992C1D"/>
    <w:rsid w:val="009941E6"/>
    <w:rsid w:val="00994842"/>
    <w:rsid w:val="0099549F"/>
    <w:rsid w:val="00996A35"/>
    <w:rsid w:val="009A3CA6"/>
    <w:rsid w:val="009A42F4"/>
    <w:rsid w:val="009A452F"/>
    <w:rsid w:val="009A52D4"/>
    <w:rsid w:val="009A596A"/>
    <w:rsid w:val="009A5D51"/>
    <w:rsid w:val="009A66C3"/>
    <w:rsid w:val="009B0CFA"/>
    <w:rsid w:val="009B338B"/>
    <w:rsid w:val="009B3E67"/>
    <w:rsid w:val="009B5DD0"/>
    <w:rsid w:val="009C2CEA"/>
    <w:rsid w:val="009C2DD3"/>
    <w:rsid w:val="009C2E85"/>
    <w:rsid w:val="009C63FA"/>
    <w:rsid w:val="009D03C9"/>
    <w:rsid w:val="009D5F9A"/>
    <w:rsid w:val="009D7489"/>
    <w:rsid w:val="009D755F"/>
    <w:rsid w:val="009E31BC"/>
    <w:rsid w:val="009E3A1D"/>
    <w:rsid w:val="009E5B56"/>
    <w:rsid w:val="009F027A"/>
    <w:rsid w:val="009F19DC"/>
    <w:rsid w:val="009F215D"/>
    <w:rsid w:val="009F5DBA"/>
    <w:rsid w:val="00A00B76"/>
    <w:rsid w:val="00A037C2"/>
    <w:rsid w:val="00A07630"/>
    <w:rsid w:val="00A11945"/>
    <w:rsid w:val="00A13270"/>
    <w:rsid w:val="00A140D2"/>
    <w:rsid w:val="00A175AB"/>
    <w:rsid w:val="00A20FAA"/>
    <w:rsid w:val="00A226F4"/>
    <w:rsid w:val="00A23288"/>
    <w:rsid w:val="00A251BC"/>
    <w:rsid w:val="00A2616F"/>
    <w:rsid w:val="00A267BB"/>
    <w:rsid w:val="00A27D00"/>
    <w:rsid w:val="00A302E9"/>
    <w:rsid w:val="00A309E2"/>
    <w:rsid w:val="00A31C26"/>
    <w:rsid w:val="00A36A7B"/>
    <w:rsid w:val="00A41702"/>
    <w:rsid w:val="00A4284E"/>
    <w:rsid w:val="00A42AC1"/>
    <w:rsid w:val="00A446A1"/>
    <w:rsid w:val="00A46B1A"/>
    <w:rsid w:val="00A47789"/>
    <w:rsid w:val="00A509D6"/>
    <w:rsid w:val="00A52415"/>
    <w:rsid w:val="00A540BE"/>
    <w:rsid w:val="00A57057"/>
    <w:rsid w:val="00A579AC"/>
    <w:rsid w:val="00A65C83"/>
    <w:rsid w:val="00A6741A"/>
    <w:rsid w:val="00A674C7"/>
    <w:rsid w:val="00A705EF"/>
    <w:rsid w:val="00A7338F"/>
    <w:rsid w:val="00A75F34"/>
    <w:rsid w:val="00A76F19"/>
    <w:rsid w:val="00A77F23"/>
    <w:rsid w:val="00A820E4"/>
    <w:rsid w:val="00A84A7B"/>
    <w:rsid w:val="00A90331"/>
    <w:rsid w:val="00A9427F"/>
    <w:rsid w:val="00A94DC4"/>
    <w:rsid w:val="00A95242"/>
    <w:rsid w:val="00A952CC"/>
    <w:rsid w:val="00AA06DA"/>
    <w:rsid w:val="00AA08D7"/>
    <w:rsid w:val="00AA50A5"/>
    <w:rsid w:val="00AB207E"/>
    <w:rsid w:val="00AB2C53"/>
    <w:rsid w:val="00AB48A4"/>
    <w:rsid w:val="00AB5702"/>
    <w:rsid w:val="00AC4E73"/>
    <w:rsid w:val="00AC6241"/>
    <w:rsid w:val="00AC70E3"/>
    <w:rsid w:val="00AC7AC6"/>
    <w:rsid w:val="00AC7C21"/>
    <w:rsid w:val="00AD4055"/>
    <w:rsid w:val="00AD4B72"/>
    <w:rsid w:val="00AD7C48"/>
    <w:rsid w:val="00AD7E2C"/>
    <w:rsid w:val="00AE2FC3"/>
    <w:rsid w:val="00AE4C04"/>
    <w:rsid w:val="00AF259F"/>
    <w:rsid w:val="00AF3346"/>
    <w:rsid w:val="00AF3EC9"/>
    <w:rsid w:val="00AF5E2C"/>
    <w:rsid w:val="00AF68D3"/>
    <w:rsid w:val="00AF69C2"/>
    <w:rsid w:val="00B0180A"/>
    <w:rsid w:val="00B01BEA"/>
    <w:rsid w:val="00B0384F"/>
    <w:rsid w:val="00B0409C"/>
    <w:rsid w:val="00B075C1"/>
    <w:rsid w:val="00B11660"/>
    <w:rsid w:val="00B13B3E"/>
    <w:rsid w:val="00B140CC"/>
    <w:rsid w:val="00B21639"/>
    <w:rsid w:val="00B23CC1"/>
    <w:rsid w:val="00B23D26"/>
    <w:rsid w:val="00B27B47"/>
    <w:rsid w:val="00B27DCC"/>
    <w:rsid w:val="00B32C4E"/>
    <w:rsid w:val="00B3545D"/>
    <w:rsid w:val="00B37D71"/>
    <w:rsid w:val="00B40467"/>
    <w:rsid w:val="00B40840"/>
    <w:rsid w:val="00B43C02"/>
    <w:rsid w:val="00B448F1"/>
    <w:rsid w:val="00B46242"/>
    <w:rsid w:val="00B50D69"/>
    <w:rsid w:val="00B51A28"/>
    <w:rsid w:val="00B51DC1"/>
    <w:rsid w:val="00B51F71"/>
    <w:rsid w:val="00B538AB"/>
    <w:rsid w:val="00B5404C"/>
    <w:rsid w:val="00B5457A"/>
    <w:rsid w:val="00B5484E"/>
    <w:rsid w:val="00B57243"/>
    <w:rsid w:val="00B574FA"/>
    <w:rsid w:val="00B63141"/>
    <w:rsid w:val="00B633BF"/>
    <w:rsid w:val="00B64A3A"/>
    <w:rsid w:val="00B66081"/>
    <w:rsid w:val="00B66B00"/>
    <w:rsid w:val="00B6704C"/>
    <w:rsid w:val="00B708C0"/>
    <w:rsid w:val="00B715B8"/>
    <w:rsid w:val="00B74A6F"/>
    <w:rsid w:val="00B77B11"/>
    <w:rsid w:val="00B84CFC"/>
    <w:rsid w:val="00B86BA2"/>
    <w:rsid w:val="00B87339"/>
    <w:rsid w:val="00B90227"/>
    <w:rsid w:val="00B91BBB"/>
    <w:rsid w:val="00B91D8F"/>
    <w:rsid w:val="00B967BD"/>
    <w:rsid w:val="00B9719E"/>
    <w:rsid w:val="00B979D4"/>
    <w:rsid w:val="00BA259B"/>
    <w:rsid w:val="00BA2DE3"/>
    <w:rsid w:val="00BA35E8"/>
    <w:rsid w:val="00BA4058"/>
    <w:rsid w:val="00BA57D9"/>
    <w:rsid w:val="00BA7361"/>
    <w:rsid w:val="00BA799D"/>
    <w:rsid w:val="00BB074F"/>
    <w:rsid w:val="00BB2086"/>
    <w:rsid w:val="00BB2900"/>
    <w:rsid w:val="00BB5744"/>
    <w:rsid w:val="00BB6876"/>
    <w:rsid w:val="00BB6C77"/>
    <w:rsid w:val="00BC1AB7"/>
    <w:rsid w:val="00BC3A2A"/>
    <w:rsid w:val="00BD0205"/>
    <w:rsid w:val="00BD196D"/>
    <w:rsid w:val="00BD1C0B"/>
    <w:rsid w:val="00BD3208"/>
    <w:rsid w:val="00BD39C1"/>
    <w:rsid w:val="00BD49B7"/>
    <w:rsid w:val="00BD6066"/>
    <w:rsid w:val="00BD68E5"/>
    <w:rsid w:val="00BE035B"/>
    <w:rsid w:val="00BE4B97"/>
    <w:rsid w:val="00BE6C1D"/>
    <w:rsid w:val="00BF1B36"/>
    <w:rsid w:val="00BF26C8"/>
    <w:rsid w:val="00C002CF"/>
    <w:rsid w:val="00C009E1"/>
    <w:rsid w:val="00C03F38"/>
    <w:rsid w:val="00C113DA"/>
    <w:rsid w:val="00C14581"/>
    <w:rsid w:val="00C14D89"/>
    <w:rsid w:val="00C1601B"/>
    <w:rsid w:val="00C170F5"/>
    <w:rsid w:val="00C1719E"/>
    <w:rsid w:val="00C17E4B"/>
    <w:rsid w:val="00C232FB"/>
    <w:rsid w:val="00C236CB"/>
    <w:rsid w:val="00C23C83"/>
    <w:rsid w:val="00C24F16"/>
    <w:rsid w:val="00C24F94"/>
    <w:rsid w:val="00C32708"/>
    <w:rsid w:val="00C33375"/>
    <w:rsid w:val="00C336FF"/>
    <w:rsid w:val="00C34ADE"/>
    <w:rsid w:val="00C37972"/>
    <w:rsid w:val="00C37AC6"/>
    <w:rsid w:val="00C423E9"/>
    <w:rsid w:val="00C46A9B"/>
    <w:rsid w:val="00C5008F"/>
    <w:rsid w:val="00C517D6"/>
    <w:rsid w:val="00C51C3D"/>
    <w:rsid w:val="00C55A4B"/>
    <w:rsid w:val="00C55B10"/>
    <w:rsid w:val="00C60937"/>
    <w:rsid w:val="00C6259D"/>
    <w:rsid w:val="00C6404A"/>
    <w:rsid w:val="00C64525"/>
    <w:rsid w:val="00C65734"/>
    <w:rsid w:val="00C65E53"/>
    <w:rsid w:val="00C67C13"/>
    <w:rsid w:val="00C720D1"/>
    <w:rsid w:val="00C75A8B"/>
    <w:rsid w:val="00C75ED0"/>
    <w:rsid w:val="00C75FF5"/>
    <w:rsid w:val="00C76425"/>
    <w:rsid w:val="00C76C1D"/>
    <w:rsid w:val="00C81AAF"/>
    <w:rsid w:val="00C82300"/>
    <w:rsid w:val="00C835A2"/>
    <w:rsid w:val="00C83682"/>
    <w:rsid w:val="00C87BA5"/>
    <w:rsid w:val="00C915BB"/>
    <w:rsid w:val="00C91761"/>
    <w:rsid w:val="00C92667"/>
    <w:rsid w:val="00C92FE7"/>
    <w:rsid w:val="00C93524"/>
    <w:rsid w:val="00C94380"/>
    <w:rsid w:val="00C95F56"/>
    <w:rsid w:val="00C96BDB"/>
    <w:rsid w:val="00C977C2"/>
    <w:rsid w:val="00CA048D"/>
    <w:rsid w:val="00CA06E6"/>
    <w:rsid w:val="00CA3B35"/>
    <w:rsid w:val="00CA43AA"/>
    <w:rsid w:val="00CB0B3E"/>
    <w:rsid w:val="00CB150D"/>
    <w:rsid w:val="00CB428D"/>
    <w:rsid w:val="00CB7295"/>
    <w:rsid w:val="00CC2E5C"/>
    <w:rsid w:val="00CC3CE8"/>
    <w:rsid w:val="00CC4B1F"/>
    <w:rsid w:val="00CC514A"/>
    <w:rsid w:val="00CC5E55"/>
    <w:rsid w:val="00CC65AF"/>
    <w:rsid w:val="00CD077A"/>
    <w:rsid w:val="00CD5F65"/>
    <w:rsid w:val="00CD6FDE"/>
    <w:rsid w:val="00CE13EA"/>
    <w:rsid w:val="00CE3121"/>
    <w:rsid w:val="00CE37CA"/>
    <w:rsid w:val="00CE37FE"/>
    <w:rsid w:val="00CE4972"/>
    <w:rsid w:val="00CF0756"/>
    <w:rsid w:val="00CF531C"/>
    <w:rsid w:val="00CF5449"/>
    <w:rsid w:val="00CF60E9"/>
    <w:rsid w:val="00CF7505"/>
    <w:rsid w:val="00D0081F"/>
    <w:rsid w:val="00D0359E"/>
    <w:rsid w:val="00D06ABC"/>
    <w:rsid w:val="00D06BD7"/>
    <w:rsid w:val="00D06E7A"/>
    <w:rsid w:val="00D07854"/>
    <w:rsid w:val="00D137AC"/>
    <w:rsid w:val="00D140E0"/>
    <w:rsid w:val="00D17C05"/>
    <w:rsid w:val="00D17FC6"/>
    <w:rsid w:val="00D24506"/>
    <w:rsid w:val="00D270E5"/>
    <w:rsid w:val="00D3192F"/>
    <w:rsid w:val="00D362FC"/>
    <w:rsid w:val="00D46D3C"/>
    <w:rsid w:val="00D57D06"/>
    <w:rsid w:val="00D57F22"/>
    <w:rsid w:val="00D66CB5"/>
    <w:rsid w:val="00D703EA"/>
    <w:rsid w:val="00D72773"/>
    <w:rsid w:val="00D738F3"/>
    <w:rsid w:val="00D74F02"/>
    <w:rsid w:val="00D75615"/>
    <w:rsid w:val="00D75BEC"/>
    <w:rsid w:val="00D75EC3"/>
    <w:rsid w:val="00D7668E"/>
    <w:rsid w:val="00D77436"/>
    <w:rsid w:val="00D8198C"/>
    <w:rsid w:val="00D82401"/>
    <w:rsid w:val="00D82E5E"/>
    <w:rsid w:val="00D85457"/>
    <w:rsid w:val="00D85F2C"/>
    <w:rsid w:val="00D86349"/>
    <w:rsid w:val="00D878DE"/>
    <w:rsid w:val="00D905A0"/>
    <w:rsid w:val="00D93DCB"/>
    <w:rsid w:val="00D944E0"/>
    <w:rsid w:val="00D958C0"/>
    <w:rsid w:val="00DA0CB1"/>
    <w:rsid w:val="00DA2167"/>
    <w:rsid w:val="00DA495F"/>
    <w:rsid w:val="00DA52D1"/>
    <w:rsid w:val="00DA73DD"/>
    <w:rsid w:val="00DB1ADC"/>
    <w:rsid w:val="00DB1F41"/>
    <w:rsid w:val="00DB2720"/>
    <w:rsid w:val="00DC1FD0"/>
    <w:rsid w:val="00DC3842"/>
    <w:rsid w:val="00DC5142"/>
    <w:rsid w:val="00DD373D"/>
    <w:rsid w:val="00DD6A6A"/>
    <w:rsid w:val="00DE048D"/>
    <w:rsid w:val="00DE07BA"/>
    <w:rsid w:val="00DE0AC2"/>
    <w:rsid w:val="00DE0C09"/>
    <w:rsid w:val="00DE0C73"/>
    <w:rsid w:val="00DE4D58"/>
    <w:rsid w:val="00DE5C28"/>
    <w:rsid w:val="00DE5FFE"/>
    <w:rsid w:val="00DE6959"/>
    <w:rsid w:val="00DE6F82"/>
    <w:rsid w:val="00DF0100"/>
    <w:rsid w:val="00DF469A"/>
    <w:rsid w:val="00DF74B9"/>
    <w:rsid w:val="00DF7BD5"/>
    <w:rsid w:val="00E013EB"/>
    <w:rsid w:val="00E026FA"/>
    <w:rsid w:val="00E02D6B"/>
    <w:rsid w:val="00E0312F"/>
    <w:rsid w:val="00E03A63"/>
    <w:rsid w:val="00E0593F"/>
    <w:rsid w:val="00E06C2B"/>
    <w:rsid w:val="00E109EC"/>
    <w:rsid w:val="00E11E20"/>
    <w:rsid w:val="00E12156"/>
    <w:rsid w:val="00E122B9"/>
    <w:rsid w:val="00E12BFF"/>
    <w:rsid w:val="00E13EFA"/>
    <w:rsid w:val="00E14F82"/>
    <w:rsid w:val="00E15625"/>
    <w:rsid w:val="00E219F4"/>
    <w:rsid w:val="00E22199"/>
    <w:rsid w:val="00E22756"/>
    <w:rsid w:val="00E2314A"/>
    <w:rsid w:val="00E2433B"/>
    <w:rsid w:val="00E2592E"/>
    <w:rsid w:val="00E27700"/>
    <w:rsid w:val="00E32D4A"/>
    <w:rsid w:val="00E35828"/>
    <w:rsid w:val="00E358A3"/>
    <w:rsid w:val="00E36C20"/>
    <w:rsid w:val="00E36F67"/>
    <w:rsid w:val="00E40F37"/>
    <w:rsid w:val="00E42778"/>
    <w:rsid w:val="00E5174F"/>
    <w:rsid w:val="00E5212C"/>
    <w:rsid w:val="00E53869"/>
    <w:rsid w:val="00E6174E"/>
    <w:rsid w:val="00E61FF5"/>
    <w:rsid w:val="00E64DE5"/>
    <w:rsid w:val="00E713BB"/>
    <w:rsid w:val="00E73FE1"/>
    <w:rsid w:val="00E74547"/>
    <w:rsid w:val="00E747E7"/>
    <w:rsid w:val="00E75873"/>
    <w:rsid w:val="00E770E3"/>
    <w:rsid w:val="00E77DAB"/>
    <w:rsid w:val="00E8155D"/>
    <w:rsid w:val="00E82BAA"/>
    <w:rsid w:val="00E83FCD"/>
    <w:rsid w:val="00E84799"/>
    <w:rsid w:val="00E850A0"/>
    <w:rsid w:val="00E863BD"/>
    <w:rsid w:val="00E8773F"/>
    <w:rsid w:val="00E90E21"/>
    <w:rsid w:val="00E91807"/>
    <w:rsid w:val="00E9370F"/>
    <w:rsid w:val="00E93F3A"/>
    <w:rsid w:val="00E93F55"/>
    <w:rsid w:val="00E950D3"/>
    <w:rsid w:val="00E9559D"/>
    <w:rsid w:val="00EA4A15"/>
    <w:rsid w:val="00EA6653"/>
    <w:rsid w:val="00EA78E7"/>
    <w:rsid w:val="00EB259E"/>
    <w:rsid w:val="00EB3680"/>
    <w:rsid w:val="00EB755F"/>
    <w:rsid w:val="00EC0175"/>
    <w:rsid w:val="00EC56CE"/>
    <w:rsid w:val="00EC5AAC"/>
    <w:rsid w:val="00EC6689"/>
    <w:rsid w:val="00EC7C66"/>
    <w:rsid w:val="00ED02B7"/>
    <w:rsid w:val="00ED0F8C"/>
    <w:rsid w:val="00ED10E2"/>
    <w:rsid w:val="00ED21DC"/>
    <w:rsid w:val="00ED5F6F"/>
    <w:rsid w:val="00EE1EDC"/>
    <w:rsid w:val="00EE7F0E"/>
    <w:rsid w:val="00EE7FE0"/>
    <w:rsid w:val="00EF0506"/>
    <w:rsid w:val="00EF2002"/>
    <w:rsid w:val="00EF3188"/>
    <w:rsid w:val="00F010A7"/>
    <w:rsid w:val="00F0175B"/>
    <w:rsid w:val="00F021C6"/>
    <w:rsid w:val="00F05B45"/>
    <w:rsid w:val="00F06618"/>
    <w:rsid w:val="00F10237"/>
    <w:rsid w:val="00F10290"/>
    <w:rsid w:val="00F10944"/>
    <w:rsid w:val="00F11EE0"/>
    <w:rsid w:val="00F14254"/>
    <w:rsid w:val="00F15DA7"/>
    <w:rsid w:val="00F17423"/>
    <w:rsid w:val="00F208C7"/>
    <w:rsid w:val="00F22064"/>
    <w:rsid w:val="00F22129"/>
    <w:rsid w:val="00F225BD"/>
    <w:rsid w:val="00F22AD9"/>
    <w:rsid w:val="00F246F6"/>
    <w:rsid w:val="00F260BC"/>
    <w:rsid w:val="00F33A0D"/>
    <w:rsid w:val="00F3428E"/>
    <w:rsid w:val="00F35E68"/>
    <w:rsid w:val="00F36D4A"/>
    <w:rsid w:val="00F374C7"/>
    <w:rsid w:val="00F40013"/>
    <w:rsid w:val="00F43B27"/>
    <w:rsid w:val="00F44A16"/>
    <w:rsid w:val="00F44F29"/>
    <w:rsid w:val="00F45457"/>
    <w:rsid w:val="00F45FFA"/>
    <w:rsid w:val="00F4699A"/>
    <w:rsid w:val="00F47512"/>
    <w:rsid w:val="00F5142F"/>
    <w:rsid w:val="00F5243D"/>
    <w:rsid w:val="00F52AAF"/>
    <w:rsid w:val="00F53BB9"/>
    <w:rsid w:val="00F55BCB"/>
    <w:rsid w:val="00F578E8"/>
    <w:rsid w:val="00F60881"/>
    <w:rsid w:val="00F61B46"/>
    <w:rsid w:val="00F6608E"/>
    <w:rsid w:val="00F6622A"/>
    <w:rsid w:val="00F723DB"/>
    <w:rsid w:val="00F72C88"/>
    <w:rsid w:val="00F72D5F"/>
    <w:rsid w:val="00F74853"/>
    <w:rsid w:val="00F7568E"/>
    <w:rsid w:val="00F767EC"/>
    <w:rsid w:val="00F76EAF"/>
    <w:rsid w:val="00F77216"/>
    <w:rsid w:val="00F80F50"/>
    <w:rsid w:val="00F81D81"/>
    <w:rsid w:val="00F82836"/>
    <w:rsid w:val="00F83D16"/>
    <w:rsid w:val="00F84D71"/>
    <w:rsid w:val="00F85F96"/>
    <w:rsid w:val="00F952DF"/>
    <w:rsid w:val="00F9735C"/>
    <w:rsid w:val="00FA0B21"/>
    <w:rsid w:val="00FA1856"/>
    <w:rsid w:val="00FA2DFE"/>
    <w:rsid w:val="00FA3C2F"/>
    <w:rsid w:val="00FA4E8D"/>
    <w:rsid w:val="00FA7304"/>
    <w:rsid w:val="00FA7EC8"/>
    <w:rsid w:val="00FB2D0C"/>
    <w:rsid w:val="00FB3E77"/>
    <w:rsid w:val="00FB446E"/>
    <w:rsid w:val="00FD152C"/>
    <w:rsid w:val="00FD1680"/>
    <w:rsid w:val="00FD19BF"/>
    <w:rsid w:val="00FD2958"/>
    <w:rsid w:val="00FD4681"/>
    <w:rsid w:val="00FD59DB"/>
    <w:rsid w:val="00FD5BCA"/>
    <w:rsid w:val="00FE04CB"/>
    <w:rsid w:val="00FE11A4"/>
    <w:rsid w:val="00FE2522"/>
    <w:rsid w:val="00FE38A9"/>
    <w:rsid w:val="00FE5437"/>
    <w:rsid w:val="00FE5F60"/>
    <w:rsid w:val="00FE6C5B"/>
    <w:rsid w:val="00FF461B"/>
    <w:rsid w:val="00FF74E5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C296AD"/>
  <w15:chartTrackingRefBased/>
  <w15:docId w15:val="{2620BB91-9F06-44D4-9E31-F49AF17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1421"/>
    <w:pPr>
      <w:spacing w:after="80"/>
      <w:ind w:firstLine="567"/>
      <w:jc w:val="both"/>
    </w:pPr>
    <w:rPr>
      <w:rFonts w:eastAsiaTheme="minorHAnsi" w:cstheme="minorBidi"/>
      <w:sz w:val="24"/>
      <w:szCs w:val="22"/>
      <w:lang w:val="ro-RO"/>
    </w:rPr>
  </w:style>
  <w:style w:type="paragraph" w:styleId="Heading1">
    <w:name w:val="heading 1"/>
    <w:basedOn w:val="BodyText"/>
    <w:next w:val="Normal"/>
    <w:link w:val="Heading1Char"/>
    <w:qFormat/>
    <w:rsid w:val="001864E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C14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ub-Clause Paragraph,Section Header3"/>
    <w:basedOn w:val="Normal"/>
    <w:next w:val="Normal"/>
    <w:link w:val="Heading3Char"/>
    <w:qFormat/>
    <w:rsid w:val="009A52D4"/>
    <w:pPr>
      <w:spacing w:after="200"/>
      <w:ind w:left="576" w:firstLine="0"/>
      <w:outlineLvl w:val="2"/>
    </w:pPr>
    <w:rPr>
      <w:rFonts w:eastAsia="Times New Roman" w:cs="Times New Roman"/>
      <w:szCs w:val="20"/>
      <w:lang w:val="en-US"/>
    </w:rPr>
  </w:style>
  <w:style w:type="paragraph" w:styleId="Heading4">
    <w:name w:val="heading 4"/>
    <w:aliases w:val=" Sub-Clause Sub-paragraph"/>
    <w:basedOn w:val="Sub-ClauseText"/>
    <w:next w:val="Sub-ClauseText"/>
    <w:link w:val="Heading4Char"/>
    <w:qFormat/>
    <w:rsid w:val="009A52D4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A52D4"/>
    <w:pPr>
      <w:spacing w:before="240" w:after="60" w:line="276" w:lineRule="auto"/>
      <w:ind w:firstLine="0"/>
      <w:jc w:val="left"/>
      <w:outlineLvl w:val="4"/>
    </w:pPr>
    <w:rPr>
      <w:rFonts w:ascii="Calibri" w:eastAsia="PMingLiU" w:hAnsi="Calibri" w:cs="Times New Roman"/>
      <w:b/>
      <w:bCs/>
      <w:i/>
      <w:i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4EE"/>
    <w:rPr>
      <w:b/>
      <w:sz w:val="32"/>
      <w:szCs w:val="32"/>
      <w:lang w:val="ro-RO" w:eastAsia="ru-RU"/>
    </w:rPr>
  </w:style>
  <w:style w:type="paragraph" w:styleId="BodyText">
    <w:name w:val="Body Text"/>
    <w:basedOn w:val="Normal"/>
    <w:link w:val="BodyTextChar"/>
    <w:rsid w:val="001864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4EE"/>
    <w:rPr>
      <w:rFonts w:eastAsiaTheme="minorHAnsi" w:cstheme="minorBidi"/>
      <w:sz w:val="24"/>
      <w:szCs w:val="22"/>
      <w:lang w:val="ro-RO"/>
    </w:rPr>
  </w:style>
  <w:style w:type="paragraph" w:styleId="ListParagraph">
    <w:name w:val="List Paragraph"/>
    <w:aliases w:val="HotarirePunct1,Figure_name,Equipment,Numbered Indented Text,lp1,Heading x1,body 2,Lettre d'introduction,1st level - Bullet List Paragraph,Paragrafo elenco"/>
    <w:basedOn w:val="Normal"/>
    <w:qFormat/>
    <w:rsid w:val="001864EE"/>
    <w:pPr>
      <w:ind w:left="720"/>
      <w:contextualSpacing/>
    </w:pPr>
  </w:style>
  <w:style w:type="table" w:customStyle="1" w:styleId="GrilTabel1">
    <w:name w:val="Grilă Tabel1"/>
    <w:basedOn w:val="TableNormal"/>
    <w:next w:val="TableGrid"/>
    <w:uiPriority w:val="39"/>
    <w:rsid w:val="001864EE"/>
    <w:pPr>
      <w:spacing w:after="80"/>
    </w:pPr>
    <w:rPr>
      <w:rFonts w:asciiTheme="minorHAnsi" w:eastAsiaTheme="minorEastAsia" w:hAnsiTheme="minorHAnsi" w:cstheme="minorBidi"/>
      <w:sz w:val="22"/>
      <w:szCs w:val="22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8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864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64EE"/>
    <w:rPr>
      <w:rFonts w:ascii="Segoe UI" w:eastAsiaTheme="minorHAnsi" w:hAnsi="Segoe UI" w:cs="Segoe UI"/>
      <w:sz w:val="18"/>
      <w:szCs w:val="18"/>
      <w:lang w:val="ro-RO"/>
    </w:rPr>
  </w:style>
  <w:style w:type="character" w:styleId="Hyperlink">
    <w:name w:val="Hyperlink"/>
    <w:unhideWhenUsed/>
    <w:rsid w:val="007101E9"/>
    <w:rPr>
      <w:rFonts w:ascii="Verdana" w:hAnsi="Verdana" w:hint="default"/>
      <w:strike w:val="0"/>
      <w:dstrike w:val="0"/>
      <w:color w:val="4A6487"/>
      <w:sz w:val="18"/>
      <w:szCs w:val="18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C14D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qFormat/>
    <w:rsid w:val="00C14D89"/>
    <w:rPr>
      <w:lang w:val="ru-RU" w:eastAsia="ru-RU"/>
    </w:rPr>
  </w:style>
  <w:style w:type="paragraph" w:styleId="NormalWeb">
    <w:name w:val="Normal (Web)"/>
    <w:basedOn w:val="Normal"/>
    <w:link w:val="NormalWebChar"/>
    <w:qFormat/>
    <w:rsid w:val="00C14D89"/>
    <w:pPr>
      <w:spacing w:before="100" w:beforeAutospacing="1" w:after="119"/>
      <w:ind w:firstLine="0"/>
      <w:jc w:val="left"/>
    </w:pPr>
    <w:rPr>
      <w:rFonts w:eastAsia="Times New Roman" w:cs="Times New Roman"/>
      <w:szCs w:val="24"/>
      <w:lang w:val="en-GB"/>
    </w:rPr>
  </w:style>
  <w:style w:type="paragraph" w:styleId="Header">
    <w:name w:val="header"/>
    <w:basedOn w:val="Normal"/>
    <w:link w:val="HeaderChar"/>
    <w:rsid w:val="000B6B54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B6B54"/>
    <w:rPr>
      <w:rFonts w:eastAsiaTheme="minorHAnsi" w:cstheme="minorBidi"/>
      <w:sz w:val="24"/>
      <w:szCs w:val="22"/>
      <w:lang w:val="ro-RO"/>
    </w:rPr>
  </w:style>
  <w:style w:type="paragraph" w:styleId="Footer">
    <w:name w:val="footer"/>
    <w:basedOn w:val="Normal"/>
    <w:link w:val="FooterChar"/>
    <w:rsid w:val="000B6B54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B6B54"/>
    <w:rPr>
      <w:rFonts w:eastAsiaTheme="minorHAnsi" w:cstheme="minorBidi"/>
      <w:sz w:val="24"/>
      <w:szCs w:val="22"/>
      <w:lang w:val="ro-RO"/>
    </w:rPr>
  </w:style>
  <w:style w:type="paragraph" w:styleId="Revision">
    <w:name w:val="Revision"/>
    <w:hidden/>
    <w:uiPriority w:val="99"/>
    <w:semiHidden/>
    <w:rsid w:val="00000483"/>
    <w:rPr>
      <w:rFonts w:eastAsiaTheme="minorHAnsi" w:cstheme="minorBidi"/>
      <w:sz w:val="24"/>
      <w:szCs w:val="22"/>
      <w:lang w:val="ro-RO"/>
    </w:rPr>
  </w:style>
  <w:style w:type="character" w:customStyle="1" w:styleId="hps">
    <w:name w:val="hps"/>
    <w:rsid w:val="005D6B8C"/>
    <w:rPr>
      <w:rFonts w:cs="Times New Roma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BD1C0B"/>
    <w:pPr>
      <w:spacing w:after="160" w:line="259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"/>
    <w:link w:val="ListParagraph1"/>
    <w:uiPriority w:val="34"/>
    <w:qFormat/>
    <w:locked/>
    <w:rsid w:val="00BD1C0B"/>
    <w:rPr>
      <w:lang w:val="ru-RU" w:eastAsia="ru-RU"/>
    </w:rPr>
  </w:style>
  <w:style w:type="character" w:styleId="Strong">
    <w:name w:val="Strong"/>
    <w:basedOn w:val="DefaultParagraphFont"/>
    <w:uiPriority w:val="22"/>
    <w:qFormat/>
    <w:rsid w:val="00500363"/>
    <w:rPr>
      <w:b/>
      <w:bCs/>
    </w:rPr>
  </w:style>
  <w:style w:type="character" w:styleId="CommentReference">
    <w:name w:val="annotation reference"/>
    <w:basedOn w:val="DefaultParagraphFont"/>
    <w:rsid w:val="00C17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19E"/>
    <w:rPr>
      <w:rFonts w:eastAsiaTheme="minorHAnsi" w:cstheme="minorBidi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C1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719E"/>
    <w:rPr>
      <w:rFonts w:eastAsiaTheme="minorHAnsi" w:cstheme="minorBidi"/>
      <w:b/>
      <w:bCs/>
      <w:lang w:val="ro-RO"/>
    </w:rPr>
  </w:style>
  <w:style w:type="paragraph" w:styleId="Title">
    <w:name w:val="Title"/>
    <w:basedOn w:val="Normal"/>
    <w:link w:val="TitleChar"/>
    <w:qFormat/>
    <w:rsid w:val="00D3192F"/>
    <w:pPr>
      <w:spacing w:after="0"/>
      <w:ind w:firstLine="0"/>
      <w:jc w:val="center"/>
    </w:pPr>
    <w:rPr>
      <w:rFonts w:eastAsia="Times New Roman" w:cs="Times New Roman"/>
      <w:b/>
      <w:bCs/>
      <w:color w:val="00008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192F"/>
    <w:rPr>
      <w:b/>
      <w:bCs/>
      <w:color w:val="000080"/>
      <w:sz w:val="28"/>
      <w:szCs w:val="24"/>
      <w:lang w:val="ro-RO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rsid w:val="009A52D4"/>
    <w:rPr>
      <w:sz w:val="24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9A52D4"/>
    <w:rPr>
      <w:spacing w:val="-4"/>
      <w:sz w:val="24"/>
    </w:rPr>
  </w:style>
  <w:style w:type="character" w:customStyle="1" w:styleId="Heading5Char">
    <w:name w:val="Heading 5 Char"/>
    <w:basedOn w:val="DefaultParagraphFont"/>
    <w:link w:val="Heading5"/>
    <w:rsid w:val="009A52D4"/>
    <w:rPr>
      <w:rFonts w:ascii="Calibri" w:eastAsia="PMingLiU" w:hAnsi="Calibri"/>
      <w:b/>
      <w:bCs/>
      <w:i/>
      <w:iCs/>
      <w:sz w:val="26"/>
      <w:szCs w:val="26"/>
      <w:lang w:eastAsia="zh-CN"/>
    </w:rPr>
  </w:style>
  <w:style w:type="paragraph" w:customStyle="1" w:styleId="Sub-ClauseText">
    <w:name w:val="Sub-Clause Text"/>
    <w:basedOn w:val="Normal"/>
    <w:rsid w:val="009A52D4"/>
    <w:pPr>
      <w:spacing w:before="120" w:after="120"/>
      <w:ind w:firstLine="0"/>
    </w:pPr>
    <w:rPr>
      <w:rFonts w:eastAsia="Times New Roman" w:cs="Times New Roman"/>
      <w:spacing w:val="-4"/>
      <w:szCs w:val="20"/>
      <w:lang w:val="en-US"/>
    </w:rPr>
  </w:style>
  <w:style w:type="paragraph" w:styleId="Subtitle">
    <w:name w:val="Subtitle"/>
    <w:basedOn w:val="Normal"/>
    <w:link w:val="SubtitleChar"/>
    <w:qFormat/>
    <w:rsid w:val="009A52D4"/>
    <w:pPr>
      <w:spacing w:after="0"/>
      <w:ind w:firstLine="0"/>
      <w:jc w:val="center"/>
    </w:pPr>
    <w:rPr>
      <w:rFonts w:eastAsia="Times New Roman" w:cs="Times New Roman"/>
      <w:b/>
      <w:sz w:val="4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A52D4"/>
    <w:rPr>
      <w:b/>
      <w:sz w:val="44"/>
    </w:rPr>
  </w:style>
  <w:style w:type="paragraph" w:styleId="BodyTextIndent2">
    <w:name w:val="Body Text Indent 2"/>
    <w:basedOn w:val="Normal"/>
    <w:link w:val="BodyTextIndent2Char"/>
    <w:rsid w:val="009A52D4"/>
    <w:pPr>
      <w:spacing w:after="0" w:line="360" w:lineRule="auto"/>
      <w:ind w:firstLine="709"/>
    </w:pPr>
    <w:rPr>
      <w:rFonts w:eastAsia="Times New Roman" w:cs="Times New Roman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A52D4"/>
    <w:rPr>
      <w:sz w:val="24"/>
      <w:lang w:val="ro-RO" w:eastAsia="ru-RU"/>
    </w:rPr>
  </w:style>
  <w:style w:type="paragraph" w:customStyle="1" w:styleId="tt">
    <w:name w:val="tt"/>
    <w:basedOn w:val="Normal"/>
    <w:rsid w:val="009A52D4"/>
    <w:pPr>
      <w:spacing w:after="0"/>
      <w:ind w:firstLine="0"/>
      <w:jc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cn">
    <w:name w:val="cn"/>
    <w:basedOn w:val="Normal"/>
    <w:rsid w:val="009A52D4"/>
    <w:pPr>
      <w:spacing w:after="0"/>
      <w:ind w:firstLine="0"/>
      <w:jc w:val="center"/>
    </w:pPr>
    <w:rPr>
      <w:rFonts w:eastAsia="Times New Roman" w:cs="Times New Roman"/>
      <w:szCs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9A52D4"/>
    <w:pPr>
      <w:spacing w:after="120" w:line="480" w:lineRule="auto"/>
      <w:ind w:firstLine="0"/>
      <w:jc w:val="left"/>
    </w:pPr>
    <w:rPr>
      <w:rFonts w:ascii="Calibri" w:eastAsia="PMingLiU" w:hAnsi="Calibri" w:cs="Times New Roman"/>
      <w:sz w:val="22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9A52D4"/>
    <w:rPr>
      <w:rFonts w:ascii="Calibri" w:eastAsia="PMingLiU" w:hAnsi="Calibri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unhideWhenUsed/>
    <w:rsid w:val="009A52D4"/>
    <w:pPr>
      <w:spacing w:after="120" w:line="276" w:lineRule="auto"/>
      <w:ind w:left="360" w:firstLine="0"/>
      <w:jc w:val="left"/>
    </w:pPr>
    <w:rPr>
      <w:rFonts w:ascii="Calibri" w:eastAsia="PMingLiU" w:hAnsi="Calibri" w:cs="Times New Roma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A52D4"/>
    <w:rPr>
      <w:rFonts w:ascii="Calibri" w:eastAsia="PMingLiU" w:hAnsi="Calibri"/>
      <w:sz w:val="16"/>
      <w:szCs w:val="16"/>
      <w:lang w:eastAsia="zh-CN"/>
    </w:rPr>
  </w:style>
  <w:style w:type="paragraph" w:customStyle="1" w:styleId="Heading1-Clausename">
    <w:name w:val="Heading 1- Clause name"/>
    <w:basedOn w:val="Normal"/>
    <w:rsid w:val="009A52D4"/>
    <w:pPr>
      <w:tabs>
        <w:tab w:val="num" w:pos="720"/>
      </w:tabs>
      <w:spacing w:before="120" w:after="120"/>
      <w:ind w:left="720" w:hanging="720"/>
      <w:jc w:val="left"/>
    </w:pPr>
    <w:rPr>
      <w:rFonts w:eastAsia="Times New Roman" w:cs="Times New Roman"/>
      <w:b/>
      <w:szCs w:val="20"/>
      <w:lang w:val="en-US"/>
    </w:rPr>
  </w:style>
  <w:style w:type="paragraph" w:customStyle="1" w:styleId="P3Header1-Clauses">
    <w:name w:val="P3 Header1-Clauses"/>
    <w:basedOn w:val="Heading1-Clausename"/>
    <w:rsid w:val="009A52D4"/>
    <w:pPr>
      <w:tabs>
        <w:tab w:val="clear" w:pos="720"/>
      </w:tabs>
      <w:ind w:left="0" w:firstLine="0"/>
    </w:pPr>
    <w:rPr>
      <w:b w:val="0"/>
    </w:rPr>
  </w:style>
  <w:style w:type="paragraph" w:customStyle="1" w:styleId="Sec1-Clauses">
    <w:name w:val="Sec1-Clauses"/>
    <w:basedOn w:val="Heading1-Clausename"/>
    <w:rsid w:val="009A52D4"/>
    <w:pPr>
      <w:tabs>
        <w:tab w:val="clear" w:pos="720"/>
        <w:tab w:val="num" w:pos="432"/>
      </w:tabs>
      <w:ind w:left="432" w:hanging="432"/>
    </w:pPr>
  </w:style>
  <w:style w:type="paragraph" w:customStyle="1" w:styleId="i">
    <w:name w:val="(i)"/>
    <w:basedOn w:val="Normal"/>
    <w:link w:val="iChar"/>
    <w:rsid w:val="009A52D4"/>
    <w:pPr>
      <w:suppressAutoHyphens/>
      <w:spacing w:after="0"/>
      <w:ind w:firstLine="0"/>
    </w:pPr>
    <w:rPr>
      <w:rFonts w:ascii="Tms Rmn" w:eastAsia="Times New Roman" w:hAnsi="Tms Rmn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rsid w:val="009A52D4"/>
    <w:pPr>
      <w:spacing w:after="0"/>
      <w:ind w:firstLine="0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A52D4"/>
  </w:style>
  <w:style w:type="character" w:styleId="FootnoteReference">
    <w:name w:val="footnote reference"/>
    <w:rsid w:val="009A52D4"/>
    <w:rPr>
      <w:vertAlign w:val="superscript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A52D4"/>
    <w:pPr>
      <w:tabs>
        <w:tab w:val="left" w:pos="576"/>
      </w:tabs>
      <w:spacing w:after="200"/>
      <w:ind w:left="576" w:hanging="576"/>
    </w:pPr>
    <w:rPr>
      <w:rFonts w:eastAsia="Times New Roman" w:cs="Times New Roman"/>
      <w:szCs w:val="20"/>
      <w:lang w:val="es-ES_tradnl"/>
    </w:rPr>
  </w:style>
  <w:style w:type="paragraph" w:customStyle="1" w:styleId="StyleHeader1-ClausesAfter0pt">
    <w:name w:val="Style Header 1 - Clauses + After:  0 pt"/>
    <w:basedOn w:val="Normal"/>
    <w:rsid w:val="009A52D4"/>
    <w:pPr>
      <w:spacing w:after="200"/>
      <w:ind w:firstLine="0"/>
    </w:pPr>
    <w:rPr>
      <w:rFonts w:eastAsia="Times New Roman" w:cs="Times New Roman"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A52D4"/>
    <w:pPr>
      <w:tabs>
        <w:tab w:val="left" w:pos="576"/>
      </w:tabs>
      <w:spacing w:after="200"/>
      <w:ind w:left="612" w:firstLine="0"/>
    </w:pPr>
    <w:rPr>
      <w:rFonts w:eastAsia="Times New Roman" w:cs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9A52D4"/>
    <w:rPr>
      <w:b/>
      <w:bCs/>
      <w:sz w:val="24"/>
      <w:lang w:val="es-ES_tradnl"/>
    </w:rPr>
  </w:style>
  <w:style w:type="character" w:customStyle="1" w:styleId="shorttext1">
    <w:name w:val="short_text1"/>
    <w:rsid w:val="009A52D4"/>
    <w:rPr>
      <w:sz w:val="19"/>
      <w:szCs w:val="19"/>
    </w:rPr>
  </w:style>
  <w:style w:type="paragraph" w:styleId="BlockText">
    <w:name w:val="Block Text"/>
    <w:basedOn w:val="Normal"/>
    <w:rsid w:val="009A52D4"/>
    <w:pPr>
      <w:suppressAutoHyphens/>
      <w:spacing w:after="0"/>
      <w:ind w:left="1508" w:right="-72" w:hanging="567"/>
    </w:pPr>
    <w:rPr>
      <w:rFonts w:eastAsia="Times New Roman" w:cs="Times New Roman"/>
      <w:szCs w:val="20"/>
      <w:lang w:val="en-US"/>
    </w:rPr>
  </w:style>
  <w:style w:type="paragraph" w:customStyle="1" w:styleId="2CharChar">
    <w:name w:val="Знак Знак2 Char Char"/>
    <w:basedOn w:val="Normal"/>
    <w:next w:val="Normal"/>
    <w:rsid w:val="009A52D4"/>
    <w:pPr>
      <w:spacing w:after="160" w:line="240" w:lineRule="exact"/>
      <w:ind w:firstLine="0"/>
      <w:jc w:val="left"/>
    </w:pPr>
    <w:rPr>
      <w:rFonts w:ascii="Tahoma" w:eastAsia="Times New Roman" w:hAnsi="Tahoma" w:cs="Times New Roman"/>
      <w:szCs w:val="20"/>
      <w:lang w:val="en-US"/>
    </w:rPr>
  </w:style>
  <w:style w:type="paragraph" w:customStyle="1" w:styleId="sec7-clauses">
    <w:name w:val="sec7-clauses"/>
    <w:basedOn w:val="Heading1-Clausename"/>
    <w:rsid w:val="009A52D4"/>
  </w:style>
  <w:style w:type="paragraph" w:customStyle="1" w:styleId="Outline">
    <w:name w:val="Outline"/>
    <w:basedOn w:val="Normal"/>
    <w:rsid w:val="009A52D4"/>
    <w:pPr>
      <w:numPr>
        <w:numId w:val="5"/>
      </w:numPr>
      <w:tabs>
        <w:tab w:val="clear" w:pos="432"/>
      </w:tabs>
      <w:spacing w:before="240" w:after="0"/>
      <w:ind w:left="0" w:firstLine="0"/>
      <w:jc w:val="left"/>
    </w:pPr>
    <w:rPr>
      <w:rFonts w:eastAsia="Times New Roman" w:cs="Times New Roman"/>
      <w:kern w:val="28"/>
      <w:szCs w:val="20"/>
      <w:lang w:val="en-US"/>
    </w:rPr>
  </w:style>
  <w:style w:type="paragraph" w:customStyle="1" w:styleId="Outline1">
    <w:name w:val="Outline1"/>
    <w:basedOn w:val="Outline"/>
    <w:next w:val="Outline2"/>
    <w:rsid w:val="009A52D4"/>
    <w:pPr>
      <w:keepNext/>
      <w:numPr>
        <w:ilvl w:val="1"/>
      </w:numPr>
      <w:tabs>
        <w:tab w:val="clear" w:pos="115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9A52D4"/>
    <w:pPr>
      <w:numPr>
        <w:ilvl w:val="2"/>
        <w:numId w:val="5"/>
      </w:numPr>
      <w:tabs>
        <w:tab w:val="clear" w:pos="1728"/>
        <w:tab w:val="num" w:pos="864"/>
      </w:tabs>
      <w:spacing w:before="240" w:after="0"/>
      <w:ind w:left="864" w:hanging="504"/>
      <w:jc w:val="left"/>
    </w:pPr>
    <w:rPr>
      <w:rFonts w:eastAsia="Times New Roman" w:cs="Times New Roman"/>
      <w:kern w:val="28"/>
      <w:szCs w:val="20"/>
      <w:lang w:val="en-US"/>
    </w:rPr>
  </w:style>
  <w:style w:type="paragraph" w:customStyle="1" w:styleId="Outline3">
    <w:name w:val="Outline3"/>
    <w:basedOn w:val="Normal"/>
    <w:rsid w:val="009A52D4"/>
    <w:pPr>
      <w:numPr>
        <w:ilvl w:val="3"/>
        <w:numId w:val="5"/>
      </w:numPr>
      <w:tabs>
        <w:tab w:val="clear" w:pos="2304"/>
        <w:tab w:val="num" w:pos="1368"/>
      </w:tabs>
      <w:spacing w:before="240" w:after="0"/>
      <w:ind w:left="1368" w:hanging="504"/>
      <w:jc w:val="left"/>
    </w:pPr>
    <w:rPr>
      <w:rFonts w:eastAsia="Times New Roman" w:cs="Times New Roman"/>
      <w:kern w:val="28"/>
      <w:szCs w:val="20"/>
      <w:lang w:val="en-US"/>
    </w:rPr>
  </w:style>
  <w:style w:type="paragraph" w:styleId="ListNumber">
    <w:name w:val="List Number"/>
    <w:basedOn w:val="Normal"/>
    <w:rsid w:val="009A52D4"/>
    <w:pPr>
      <w:tabs>
        <w:tab w:val="num" w:pos="432"/>
        <w:tab w:val="num" w:pos="648"/>
      </w:tabs>
      <w:spacing w:after="240"/>
      <w:ind w:left="648" w:hanging="432"/>
    </w:pPr>
    <w:rPr>
      <w:rFonts w:eastAsia="Times New Roman" w:cs="Times New Roman"/>
      <w:szCs w:val="20"/>
      <w:lang w:val="en-US"/>
    </w:rPr>
  </w:style>
  <w:style w:type="paragraph" w:customStyle="1" w:styleId="BankNormal">
    <w:name w:val="BankNormal"/>
    <w:basedOn w:val="Normal"/>
    <w:rsid w:val="009A52D4"/>
    <w:pPr>
      <w:spacing w:after="240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SectionVHeader">
    <w:name w:val="Section V. Header"/>
    <w:basedOn w:val="Normal"/>
    <w:rsid w:val="009A52D4"/>
    <w:pPr>
      <w:spacing w:after="0"/>
      <w:ind w:firstLine="0"/>
      <w:jc w:val="center"/>
    </w:pPr>
    <w:rPr>
      <w:rFonts w:eastAsia="Times New Roman" w:cs="Times New Roman"/>
      <w:b/>
      <w:sz w:val="36"/>
      <w:szCs w:val="20"/>
      <w:lang w:val="en-US"/>
    </w:rPr>
  </w:style>
  <w:style w:type="paragraph" w:customStyle="1" w:styleId="titulo">
    <w:name w:val="titulo"/>
    <w:basedOn w:val="Heading5"/>
    <w:rsid w:val="009A52D4"/>
    <w:pPr>
      <w:spacing w:before="0" w:after="240" w:line="240" w:lineRule="auto"/>
      <w:jc w:val="center"/>
    </w:pPr>
    <w:rPr>
      <w:rFonts w:ascii="Times New Roman Bold" w:eastAsia="Times New Roman" w:hAnsi="Times New Roman Bold"/>
      <w:bCs w:val="0"/>
      <w:i w:val="0"/>
      <w:iCs w:val="0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9A52D4"/>
    <w:pPr>
      <w:spacing w:after="120" w:line="276" w:lineRule="auto"/>
      <w:ind w:left="360" w:firstLine="0"/>
      <w:jc w:val="left"/>
    </w:pPr>
    <w:rPr>
      <w:rFonts w:ascii="Calibri" w:eastAsia="PMingLiU" w:hAnsi="Calibri" w:cs="Times New Roman"/>
      <w:sz w:val="22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9A52D4"/>
    <w:rPr>
      <w:rFonts w:ascii="Calibri" w:eastAsia="PMingLiU" w:hAnsi="Calibri"/>
      <w:sz w:val="22"/>
      <w:szCs w:val="22"/>
      <w:lang w:eastAsia="zh-CN"/>
    </w:rPr>
  </w:style>
  <w:style w:type="character" w:customStyle="1" w:styleId="Technical1">
    <w:name w:val="Technical 1"/>
    <w:rsid w:val="009A52D4"/>
    <w:rPr>
      <w:rFonts w:ascii="Courier" w:hAnsi="Courier"/>
      <w:noProof w:val="0"/>
      <w:sz w:val="24"/>
      <w:lang w:val="en-US"/>
    </w:rPr>
  </w:style>
  <w:style w:type="paragraph" w:customStyle="1" w:styleId="SectionXHeader3">
    <w:name w:val="Section X Header 3"/>
    <w:basedOn w:val="Heading1"/>
    <w:autoRedefine/>
    <w:rsid w:val="009A52D4"/>
    <w:pPr>
      <w:spacing w:before="120" w:after="240"/>
    </w:pPr>
    <w:rPr>
      <w:sz w:val="36"/>
      <w:szCs w:val="20"/>
      <w:lang w:val="en-US" w:eastAsia="en-US"/>
    </w:rPr>
  </w:style>
  <w:style w:type="paragraph" w:styleId="BodyText3">
    <w:name w:val="Body Text 3"/>
    <w:basedOn w:val="Normal"/>
    <w:link w:val="BodyText3Char"/>
    <w:unhideWhenUsed/>
    <w:rsid w:val="009A52D4"/>
    <w:pPr>
      <w:spacing w:after="120" w:line="276" w:lineRule="auto"/>
      <w:ind w:firstLine="0"/>
      <w:jc w:val="left"/>
    </w:pPr>
    <w:rPr>
      <w:rFonts w:ascii="Calibri" w:eastAsia="PMingLiU" w:hAnsi="Calibri" w:cs="Times New Roma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rsid w:val="009A52D4"/>
    <w:rPr>
      <w:rFonts w:ascii="Calibri" w:eastAsia="PMingLiU" w:hAnsi="Calibri"/>
      <w:sz w:val="16"/>
      <w:szCs w:val="16"/>
      <w:lang w:eastAsia="zh-CN"/>
    </w:rPr>
  </w:style>
  <w:style w:type="paragraph" w:customStyle="1" w:styleId="SectionIXHeader">
    <w:name w:val="Section IX Header"/>
    <w:basedOn w:val="Normal"/>
    <w:rsid w:val="009A52D4"/>
    <w:pPr>
      <w:spacing w:before="240" w:after="240"/>
      <w:ind w:firstLine="0"/>
      <w:jc w:val="center"/>
    </w:pPr>
    <w:rPr>
      <w:rFonts w:ascii="Times New Roman Bold" w:eastAsia="Times New Roman" w:hAnsi="Times New Roman Bold" w:cs="Times New Roman"/>
      <w:b/>
      <w:sz w:val="36"/>
      <w:szCs w:val="20"/>
      <w:lang w:val="en-US"/>
    </w:rPr>
  </w:style>
  <w:style w:type="character" w:customStyle="1" w:styleId="a">
    <w:name w:val="Знак"/>
    <w:rsid w:val="009A52D4"/>
    <w:rPr>
      <w:b/>
      <w:sz w:val="44"/>
      <w:lang w:val="en-US" w:eastAsia="en-US" w:bidi="ar-SA"/>
    </w:rPr>
  </w:style>
  <w:style w:type="paragraph" w:customStyle="1" w:styleId="Default">
    <w:name w:val="Default"/>
    <w:rsid w:val="009A52D4"/>
    <w:pPr>
      <w:autoSpaceDE w:val="0"/>
      <w:autoSpaceDN w:val="0"/>
      <w:adjustRightInd w:val="0"/>
    </w:pPr>
    <w:rPr>
      <w:rFonts w:ascii="EUAlbertina" w:eastAsia="PMingLiU" w:hAnsi="EUAlbertina" w:cs="EUAlbertina"/>
      <w:color w:val="000000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rsid w:val="009A52D4"/>
    <w:pPr>
      <w:spacing w:after="200" w:line="276" w:lineRule="auto"/>
      <w:ind w:firstLine="0"/>
      <w:jc w:val="left"/>
    </w:pPr>
    <w:rPr>
      <w:rFonts w:ascii="Calibri" w:eastAsia="PMingLiU" w:hAnsi="Calibri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rsid w:val="009A52D4"/>
    <w:rPr>
      <w:rFonts w:ascii="Calibri" w:eastAsia="PMingLiU" w:hAnsi="Calibri"/>
      <w:lang w:val="x-none" w:eastAsia="zh-CN"/>
    </w:rPr>
  </w:style>
  <w:style w:type="character" w:styleId="EndnoteReference">
    <w:name w:val="endnote reference"/>
    <w:rsid w:val="009A52D4"/>
    <w:rPr>
      <w:vertAlign w:val="superscript"/>
    </w:rPr>
  </w:style>
  <w:style w:type="character" w:styleId="PageNumber">
    <w:name w:val="page number"/>
    <w:basedOn w:val="DefaultParagraphFont"/>
    <w:rsid w:val="009A52D4"/>
  </w:style>
  <w:style w:type="character" w:customStyle="1" w:styleId="NormalWebChar">
    <w:name w:val="Normal (Web) Char"/>
    <w:link w:val="NormalWeb"/>
    <w:rsid w:val="009A52D4"/>
    <w:rPr>
      <w:sz w:val="24"/>
      <w:szCs w:val="24"/>
      <w:lang w:val="en-GB"/>
    </w:rPr>
  </w:style>
  <w:style w:type="character" w:styleId="LineNumber">
    <w:name w:val="line number"/>
    <w:basedOn w:val="DefaultParagraphFont"/>
    <w:unhideWhenUsed/>
    <w:rsid w:val="009A52D4"/>
  </w:style>
  <w:style w:type="numbering" w:customStyle="1" w:styleId="NoList1">
    <w:name w:val="No List1"/>
    <w:next w:val="NoList"/>
    <w:semiHidden/>
    <w:rsid w:val="009A52D4"/>
  </w:style>
  <w:style w:type="paragraph" w:styleId="BodyTextFirstIndent">
    <w:name w:val="Body Text First Indent"/>
    <w:basedOn w:val="BodyText"/>
    <w:link w:val="BodyTextFirstIndentChar"/>
    <w:rsid w:val="009A52D4"/>
    <w:pPr>
      <w:ind w:firstLine="21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BodyTextFirstIndentChar">
    <w:name w:val="Body Text First Indent Char"/>
    <w:basedOn w:val="BodyTextChar"/>
    <w:link w:val="BodyTextFirstIndent"/>
    <w:rsid w:val="009A52D4"/>
    <w:rPr>
      <w:rFonts w:eastAsiaTheme="minorHAnsi" w:cstheme="minorBidi"/>
      <w:sz w:val="24"/>
      <w:szCs w:val="22"/>
      <w:lang w:val="ru-RU" w:eastAsia="ru-RU"/>
    </w:rPr>
  </w:style>
  <w:style w:type="paragraph" w:customStyle="1" w:styleId="CharCharCharChar">
    <w:name w:val="Char Char Char Char"/>
    <w:basedOn w:val="Normal"/>
    <w:next w:val="Normal"/>
    <w:rsid w:val="009A52D4"/>
    <w:pPr>
      <w:spacing w:after="160" w:line="240" w:lineRule="exact"/>
      <w:ind w:firstLine="0"/>
      <w:jc w:val="left"/>
    </w:pPr>
    <w:rPr>
      <w:rFonts w:ascii="Tahoma" w:eastAsia="Times New Roman" w:hAnsi="Tahoma" w:cs="Times New Roman"/>
      <w:szCs w:val="20"/>
      <w:lang w:val="en-US"/>
    </w:rPr>
  </w:style>
  <w:style w:type="character" w:customStyle="1" w:styleId="iChar">
    <w:name w:val="(i) Char"/>
    <w:link w:val="i"/>
    <w:rsid w:val="009A52D4"/>
    <w:rPr>
      <w:rFonts w:ascii="Tms Rmn" w:hAnsi="Tms Rmn"/>
      <w:sz w:val="24"/>
    </w:rPr>
  </w:style>
  <w:style w:type="paragraph" w:customStyle="1" w:styleId="Style2">
    <w:name w:val="_Style 2"/>
    <w:basedOn w:val="Normal"/>
    <w:uiPriority w:val="34"/>
    <w:qFormat/>
    <w:rsid w:val="00A95242"/>
    <w:pPr>
      <w:spacing w:after="160" w:line="259" w:lineRule="auto"/>
      <w:ind w:left="720" w:firstLine="0"/>
      <w:contextualSpacing/>
      <w:jc w:val="left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4C2F-8F70-41AB-B671-2ECC30E2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1995</Words>
  <Characters>13006</Characters>
  <Application>Microsoft Office Word</Application>
  <DocSecurity>4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E. Macaru</dc:creator>
  <cp:keywords/>
  <dc:description/>
  <cp:lastModifiedBy>Mariana D. Bolbosenco</cp:lastModifiedBy>
  <cp:revision>2</cp:revision>
  <cp:lastPrinted>2022-01-13T13:13:00Z</cp:lastPrinted>
  <dcterms:created xsi:type="dcterms:W3CDTF">2022-01-13T13:34:00Z</dcterms:created>
  <dcterms:modified xsi:type="dcterms:W3CDTF">2022-01-13T13:34:00Z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d6ffa625-c982-477f-83db-505bf2394d6a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