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  <w:b w:val="1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60"/>
          <w:szCs w:val="60"/>
          <w:rtl w:val="0"/>
        </w:rPr>
        <w:t xml:space="preserve">CAIET DE SARCINI: www.accent.md</w:t>
        <w:br w:type="textWrapping"/>
        <w:t xml:space="preserve">         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   </w:t>
      </w:r>
      <w:r w:rsidDel="00000000" w:rsidR="00000000" w:rsidRPr="00000000">
        <w:rPr>
          <w:rFonts w:ascii="Calibri" w:cs="Calibri" w:eastAsia="Calibri" w:hAnsi="Calibri"/>
          <w:b w:val="1"/>
          <w:sz w:val="60"/>
          <w:szCs w:val="60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60"/>
          <w:szCs w:val="60"/>
          <w:rtl w:val="0"/>
        </w:rPr>
        <w:t xml:space="preserve">By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2000250</wp:posOffset>
            </wp:positionH>
            <wp:positionV relativeFrom="paragraph">
              <wp:posOffset>581025</wp:posOffset>
            </wp:positionV>
            <wp:extent cx="2466975" cy="485775"/>
            <wp:effectExtent b="0" l="0" r="0" t="0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35311" l="6101" r="6101" t="32937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857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Calibri" w:cs="Calibri" w:eastAsia="Calibri" w:hAnsi="Calibri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left"/>
        <w:rPr>
          <w:rFonts w:ascii="Calibri" w:cs="Calibri" w:eastAsia="Calibri" w:hAnsi="Calibri"/>
          <w:b w:val="1"/>
          <w:sz w:val="48"/>
          <w:szCs w:val="48"/>
        </w:rPr>
      </w:pPr>
      <w:r w:rsidDel="00000000" w:rsidR="00000000" w:rsidRPr="00000000">
        <w:rPr>
          <w:rFonts w:ascii="Calibri" w:cs="Calibri" w:eastAsia="Calibri" w:hAnsi="Calibri"/>
          <w:b w:val="1"/>
          <w:sz w:val="48"/>
          <w:szCs w:val="48"/>
          <w:rtl w:val="0"/>
        </w:rPr>
        <w:t xml:space="preserve">Detalii Generale</w:t>
      </w:r>
    </w:p>
    <w:p w:rsidR="00000000" w:rsidDel="00000000" w:rsidP="00000000" w:rsidRDefault="00000000" w:rsidRPr="00000000" w14:paraId="00000005">
      <w:pPr>
        <w:jc w:val="left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Logo + Search sus</w:t>
      </w:r>
    </w:p>
    <w:p w:rsidR="00000000" w:rsidDel="00000000" w:rsidP="00000000" w:rsidRDefault="00000000" w:rsidRPr="00000000" w14:paraId="00000006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Limbi: Rusă, Română</w:t>
      </w:r>
    </w:p>
    <w:p w:rsidR="00000000" w:rsidDel="00000000" w:rsidP="00000000" w:rsidRDefault="00000000" w:rsidRPr="00000000" w14:paraId="00000007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Menu: Categorii, Promotii, Nesletter, OUTLET, Vreau sa vand pe accent.md</w:t>
      </w:r>
    </w:p>
    <w:p w:rsidR="00000000" w:rsidDel="00000000" w:rsidP="00000000" w:rsidRDefault="00000000" w:rsidRPr="00000000" w14:paraId="00000008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Versiune mobilă 100% funcțională</w:t>
      </w:r>
    </w:p>
    <w:p w:rsidR="00000000" w:rsidDel="00000000" w:rsidP="00000000" w:rsidRDefault="00000000" w:rsidRPr="00000000" w14:paraId="00000009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Hosting</w:t>
      </w:r>
    </w:p>
    <w:p w:rsidR="00000000" w:rsidDel="00000000" w:rsidP="00000000" w:rsidRDefault="00000000" w:rsidRPr="00000000" w14:paraId="0000000A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Securitate</w:t>
      </w:r>
    </w:p>
    <w:p w:rsidR="00000000" w:rsidDel="00000000" w:rsidP="00000000" w:rsidRDefault="00000000" w:rsidRPr="00000000" w14:paraId="0000000B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Backup</w:t>
        <w:br w:type="textWrapping"/>
        <w:t xml:space="preserve">Acces utilizatori Gestiune stocuri Statistici Instalare Gazduire</w:t>
        <w:br w:type="textWrapping"/>
        <w:t xml:space="preserve">Gazduirea se face pe server dedicat cu IP unic </w:t>
        <w:br w:type="textWrapping"/>
        <w:t xml:space="preserve">Mentenanta, Furnizorul se obliga sa ofere sa repare orice eroare in termen de X zile</w:t>
      </w:r>
    </w:p>
    <w:p w:rsidR="00000000" w:rsidDel="00000000" w:rsidP="00000000" w:rsidRDefault="00000000" w:rsidRPr="00000000" w14:paraId="0000000C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alibri" w:cs="Calibri" w:eastAsia="Calibri" w:hAnsi="Calibri"/>
          <w:b w:val="1"/>
          <w:sz w:val="48"/>
          <w:szCs w:val="48"/>
        </w:rPr>
      </w:pPr>
      <w:r w:rsidDel="00000000" w:rsidR="00000000" w:rsidRPr="00000000">
        <w:rPr>
          <w:rFonts w:ascii="Calibri" w:cs="Calibri" w:eastAsia="Calibri" w:hAnsi="Calibri"/>
          <w:b w:val="1"/>
          <w:sz w:val="48"/>
          <w:szCs w:val="48"/>
          <w:rtl w:val="0"/>
        </w:rPr>
        <w:t xml:space="preserve">CMS admin: </w:t>
      </w:r>
    </w:p>
    <w:p w:rsidR="00000000" w:rsidDel="00000000" w:rsidP="00000000" w:rsidRDefault="00000000" w:rsidRPr="00000000" w14:paraId="0000000E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Adaugare content meniu, </w:t>
        <w:br w:type="textWrapping"/>
        <w:t xml:space="preserve">adaugare Pop-up, title tag, description, H1, </w:t>
        <w:br w:type="textWrapping"/>
        <w:t xml:space="preserve">sortare pozitii in menu categorie,</w:t>
        <w:br w:type="textWrapping"/>
        <w:t xml:space="preserve">Pozele produselor trebuie sa poata fi atributul alt si title Semnalizare oferta/promotie</w:t>
      </w:r>
    </w:p>
    <w:p w:rsidR="00000000" w:rsidDel="00000000" w:rsidP="00000000" w:rsidRDefault="00000000" w:rsidRPr="00000000" w14:paraId="0000000F">
      <w:pPr>
        <w:rPr>
          <w:rFonts w:ascii="Calibri" w:cs="Calibri" w:eastAsia="Calibri" w:hAnsi="Calibri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48"/>
          <w:szCs w:val="48"/>
          <w:rtl w:val="0"/>
        </w:rPr>
        <w:t xml:space="preserve">Conectare</w:t>
      </w:r>
      <w:r w:rsidDel="00000000" w:rsidR="00000000" w:rsidRPr="00000000">
        <w:rPr>
          <w:rFonts w:ascii="Calibri" w:cs="Calibri" w:eastAsia="Calibri" w:hAnsi="Calibri"/>
          <w:b w:val="1"/>
          <w:sz w:val="36"/>
          <w:szCs w:val="36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 prin API - 1C, CRM, ActiveCampaign, Banking VIctoriabank, Newsletter, ulterior disponibiltate pentru alte ERP-uri</w:t>
      </w:r>
    </w:p>
    <w:p w:rsidR="00000000" w:rsidDel="00000000" w:rsidP="00000000" w:rsidRDefault="00000000" w:rsidRPr="00000000" w14:paraId="00000011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Plugin dreapta jos messenger Fb</w:t>
      </w:r>
    </w:p>
    <w:p w:rsidR="00000000" w:rsidDel="00000000" w:rsidP="00000000" w:rsidRDefault="00000000" w:rsidRPr="00000000" w14:paraId="00000012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Posibilitate adaugare din CMS in header coduri serviceuri</w:t>
      </w:r>
    </w:p>
    <w:p w:rsidR="00000000" w:rsidDel="00000000" w:rsidP="00000000" w:rsidRDefault="00000000" w:rsidRPr="00000000" w14:paraId="00000013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Analiza conturi marketplace, intrari, actiuni</w:t>
      </w:r>
    </w:p>
    <w:p w:rsidR="00000000" w:rsidDel="00000000" w:rsidP="00000000" w:rsidRDefault="00000000" w:rsidRPr="00000000" w14:paraId="00000014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alibri" w:cs="Calibri" w:eastAsia="Calibri" w:hAnsi="Calibri"/>
          <w:b w:val="1"/>
          <w:sz w:val="48"/>
          <w:szCs w:val="48"/>
        </w:rPr>
      </w:pPr>
      <w:r w:rsidDel="00000000" w:rsidR="00000000" w:rsidRPr="00000000">
        <w:rPr>
          <w:rFonts w:ascii="Calibri" w:cs="Calibri" w:eastAsia="Calibri" w:hAnsi="Calibri"/>
          <w:b w:val="1"/>
          <w:sz w:val="48"/>
          <w:szCs w:val="48"/>
          <w:rtl w:val="0"/>
        </w:rPr>
        <w:t xml:space="preserve">Homepage: exemplu Emag.ro</w:t>
      </w:r>
    </w:p>
    <w:p w:rsidR="00000000" w:rsidDel="00000000" w:rsidP="00000000" w:rsidRDefault="00000000" w:rsidRPr="00000000" w14:paraId="00000016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Pozitionare categorii stanga,  produse in patrate dreapta/slider</w:t>
        <w:tab/>
        <w:br w:type="textWrapping"/>
        <w:t xml:space="preserve">Categoriile sunt pe X nivele si se deschid in stil acordeon, exemplu emag.ro</w:t>
        <w:tab/>
        <w:tab/>
        <w:br w:type="textWrapping"/>
        <w:t xml:space="preserve">Categoriile secundare se deschid la click / la mouse over </w:t>
      </w:r>
    </w:p>
    <w:p w:rsidR="00000000" w:rsidDel="00000000" w:rsidP="00000000" w:rsidRDefault="00000000" w:rsidRPr="00000000" w14:paraId="00000017">
      <w:pPr>
        <w:spacing w:after="240" w:before="240" w:lineRule="auto"/>
        <w:rPr>
          <w:rFonts w:ascii="Calibri" w:cs="Calibri" w:eastAsia="Calibri" w:hAnsi="Calibri"/>
          <w:b w:val="1"/>
          <w:sz w:val="48"/>
          <w:szCs w:val="48"/>
        </w:rPr>
      </w:pPr>
      <w:r w:rsidDel="00000000" w:rsidR="00000000" w:rsidRPr="00000000">
        <w:rPr>
          <w:rFonts w:ascii="Calibri" w:cs="Calibri" w:eastAsia="Calibri" w:hAnsi="Calibri"/>
          <w:b w:val="1"/>
          <w:sz w:val="48"/>
          <w:szCs w:val="48"/>
          <w:rtl w:val="0"/>
        </w:rPr>
        <w:t xml:space="preserve">Pagine de categorie </w:t>
      </w:r>
    </w:p>
    <w:p w:rsidR="00000000" w:rsidDel="00000000" w:rsidP="00000000" w:rsidRDefault="00000000" w:rsidRPr="00000000" w14:paraId="00000018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URL-ul paginii de categorie trebuie sa fie sub forma /nume-categorie/</w:t>
      </w:r>
    </w:p>
    <w:p w:rsidR="00000000" w:rsidDel="00000000" w:rsidP="00000000" w:rsidRDefault="00000000" w:rsidRPr="00000000" w14:paraId="00000019">
      <w:pPr>
        <w:spacing w:after="240" w:before="240" w:lineRule="auto"/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 Title tag e diferit de numele categoriei si se ia din admin Description tag se ia din admin </w:t>
        <w:br w:type="textWrapping"/>
        <w:t xml:space="preserve">Numele categoriei se afiseaza intr-un tag h1 / h2 </w:t>
        <w:br w:type="textWrapping"/>
        <w:t xml:space="preserve">Produsele au buton de adauga in cos </w:t>
        <w:br w:type="textWrapping"/>
        <w:t xml:space="preserve">Filtre pe partea stanga, exemplu emag.ro</w:t>
        <w:br w:type="textWrapping"/>
        <w:t xml:space="preserve">Se pot selecta mai multe filtre o data </w:t>
      </w:r>
      <w:r w:rsidDel="00000000" w:rsidR="00000000" w:rsidRPr="00000000">
        <w:rPr>
          <w:rFonts w:ascii="Calibri" w:cs="Calibri" w:eastAsia="Calibri" w:hAnsi="Calibri"/>
          <w:sz w:val="36"/>
          <w:szCs w:val="36"/>
          <w:rtl w:val="0"/>
        </w:rPr>
        <w:br w:type="textWrapping"/>
        <w:t xml:space="preserve"> URL/title/description la selectia filtrelor ramane la nume-categorie</w:t>
      </w:r>
    </w:p>
    <w:p w:rsidR="00000000" w:rsidDel="00000000" w:rsidP="00000000" w:rsidRDefault="00000000" w:rsidRPr="00000000" w14:paraId="0000001A">
      <w:pPr>
        <w:spacing w:after="240" w:before="240" w:lineRule="auto"/>
        <w:rPr>
          <w:rFonts w:ascii="Calibri" w:cs="Calibri" w:eastAsia="Calibri" w:hAnsi="Calibri"/>
          <w:b w:val="1"/>
          <w:sz w:val="48"/>
          <w:szCs w:val="48"/>
        </w:rPr>
      </w:pPr>
      <w:r w:rsidDel="00000000" w:rsidR="00000000" w:rsidRPr="00000000">
        <w:rPr>
          <w:rFonts w:ascii="Calibri" w:cs="Calibri" w:eastAsia="Calibri" w:hAnsi="Calibri"/>
          <w:b w:val="1"/>
          <w:sz w:val="48"/>
          <w:szCs w:val="48"/>
          <w:rtl w:val="0"/>
        </w:rPr>
        <w:t xml:space="preserve">Pagina de produs</w:t>
      </w:r>
    </w:p>
    <w:p w:rsidR="00000000" w:rsidDel="00000000" w:rsidP="00000000" w:rsidRDefault="00000000" w:rsidRPr="00000000" w14:paraId="0000001B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URL-ul produsului trebuie sa fie de forma /nume- categorie/nume-produs.html</w:t>
      </w:r>
    </w:p>
    <w:p w:rsidR="00000000" w:rsidDel="00000000" w:rsidP="00000000" w:rsidRDefault="00000000" w:rsidRPr="00000000" w14:paraId="0000001C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Trebuie sa existe un tag canonical URL spre categoria principala</w:t>
      </w:r>
    </w:p>
    <w:p w:rsidR="00000000" w:rsidDel="00000000" w:rsidP="00000000" w:rsidRDefault="00000000" w:rsidRPr="00000000" w14:paraId="0000001D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Title tag trebuie sa fie format din numele produsului / numele produsului + categorie</w:t>
      </w:r>
    </w:p>
    <w:p w:rsidR="00000000" w:rsidDel="00000000" w:rsidP="00000000" w:rsidRDefault="00000000" w:rsidRPr="00000000" w14:paraId="0000001E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Description tag e descrierea produsului, camp separat</w:t>
      </w:r>
    </w:p>
    <w:p w:rsidR="00000000" w:rsidDel="00000000" w:rsidP="00000000" w:rsidRDefault="00000000" w:rsidRPr="00000000" w14:paraId="0000001F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Numele produsului trebuie afisat intr-un tag h1/h2</w:t>
      </w:r>
    </w:p>
    <w:p w:rsidR="00000000" w:rsidDel="00000000" w:rsidP="00000000" w:rsidRDefault="00000000" w:rsidRPr="00000000" w14:paraId="00000020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Poza produsului este pozitionata in partea de sus centru a paginii</w:t>
      </w:r>
    </w:p>
    <w:p w:rsidR="00000000" w:rsidDel="00000000" w:rsidP="00000000" w:rsidRDefault="00000000" w:rsidRPr="00000000" w14:paraId="00000021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Sub poza e afisata galeria de imagini</w:t>
      </w:r>
    </w:p>
    <w:p w:rsidR="00000000" w:rsidDel="00000000" w:rsidP="00000000" w:rsidRDefault="00000000" w:rsidRPr="00000000" w14:paraId="00000022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Zoom-ul se face cu overlay </w:t>
      </w:r>
    </w:p>
    <w:p w:rsidR="00000000" w:rsidDel="00000000" w:rsidP="00000000" w:rsidRDefault="00000000" w:rsidRPr="00000000" w14:paraId="00000023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Numele pozei trebuie sa fie sub format nume-produs.jpg</w:t>
      </w:r>
    </w:p>
    <w:p w:rsidR="00000000" w:rsidDel="00000000" w:rsidP="00000000" w:rsidRDefault="00000000" w:rsidRPr="00000000" w14:paraId="00000024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Pagina de produs (cont)</w:t>
      </w:r>
    </w:p>
    <w:p w:rsidR="00000000" w:rsidDel="00000000" w:rsidP="00000000" w:rsidRDefault="00000000" w:rsidRPr="00000000" w14:paraId="00000025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Buton adauga in cos trebuie pozitionat aproape de pret</w:t>
      </w:r>
    </w:p>
    <w:p w:rsidR="00000000" w:rsidDel="00000000" w:rsidP="00000000" w:rsidRDefault="00000000" w:rsidRPr="00000000" w14:paraId="00000026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Culoarea butonului trebuie sa fie distincta de restul culorilor din site</w:t>
      </w:r>
    </w:p>
    <w:p w:rsidR="00000000" w:rsidDel="00000000" w:rsidP="00000000" w:rsidRDefault="00000000" w:rsidRPr="00000000" w14:paraId="00000027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Dupa ce se apasa butonul de adauga in cos, utilizatorul este trimis in pagina de cos</w:t>
        <w:br w:type="textWrapping"/>
        <w:t xml:space="preserve">Info stoc – pozitionare aproape de butonul de adauga in cos Descrierea produsului si atributele sunt afisate in zona X Semnalizare oferta/promotie</w:t>
      </w:r>
    </w:p>
    <w:p w:rsidR="00000000" w:rsidDel="00000000" w:rsidP="00000000" w:rsidRDefault="00000000" w:rsidRPr="00000000" w14:paraId="00000028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Variatiuni culoare / marime</w:t>
      </w:r>
    </w:p>
    <w:p w:rsidR="00000000" w:rsidDel="00000000" w:rsidP="00000000" w:rsidRDefault="00000000" w:rsidRPr="00000000" w14:paraId="00000029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Numar telefon + chat online</w:t>
      </w:r>
    </w:p>
    <w:p w:rsidR="00000000" w:rsidDel="00000000" w:rsidP="00000000" w:rsidRDefault="00000000" w:rsidRPr="00000000" w14:paraId="0000002A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Produse similare/recomandate/comandate de alti clienti Reviews/intrebari</w:t>
      </w:r>
    </w:p>
    <w:p w:rsidR="00000000" w:rsidDel="00000000" w:rsidP="00000000" w:rsidRDefault="00000000" w:rsidRPr="00000000" w14:paraId="0000002B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Producatorul are link spre pagina lui</w:t>
      </w:r>
    </w:p>
    <w:p w:rsidR="00000000" w:rsidDel="00000000" w:rsidP="00000000" w:rsidRDefault="00000000" w:rsidRPr="00000000" w14:paraId="0000002C">
      <w:pPr>
        <w:spacing w:after="240" w:before="240" w:lineRule="auto"/>
        <w:rPr>
          <w:rFonts w:ascii="Calibri" w:cs="Calibri" w:eastAsia="Calibri" w:hAnsi="Calibri"/>
          <w:b w:val="1"/>
          <w:sz w:val="48"/>
          <w:szCs w:val="48"/>
        </w:rPr>
      </w:pPr>
      <w:r w:rsidDel="00000000" w:rsidR="00000000" w:rsidRPr="00000000">
        <w:rPr>
          <w:rFonts w:ascii="Calibri" w:cs="Calibri" w:eastAsia="Calibri" w:hAnsi="Calibri"/>
          <w:b w:val="1"/>
          <w:sz w:val="48"/>
          <w:szCs w:val="48"/>
          <w:rtl w:val="0"/>
        </w:rPr>
        <w:t xml:space="preserve">Cosul de cumparaturi</w:t>
      </w:r>
    </w:p>
    <w:p w:rsidR="00000000" w:rsidDel="00000000" w:rsidP="00000000" w:rsidRDefault="00000000" w:rsidRPr="00000000" w14:paraId="0000002D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Menu Cos de cumparaturi, dreapta sus</w:t>
      </w:r>
    </w:p>
    <w:p w:rsidR="00000000" w:rsidDel="00000000" w:rsidP="00000000" w:rsidRDefault="00000000" w:rsidRPr="00000000" w14:paraId="0000002E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Autocomplete</w:t>
      </w:r>
    </w:p>
    <w:p w:rsidR="00000000" w:rsidDel="00000000" w:rsidP="00000000" w:rsidRDefault="00000000" w:rsidRPr="00000000" w14:paraId="0000002F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Butonul de finalizare comanda trebuie sa aiba aceeasi culoare ca si butonul de adauga in cos</w:t>
      </w:r>
    </w:p>
    <w:p w:rsidR="00000000" w:rsidDel="00000000" w:rsidP="00000000" w:rsidRDefault="00000000" w:rsidRPr="00000000" w14:paraId="00000030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Butonul de continua cumparaturile are o culoare mai putin vizibila</w:t>
      </w:r>
    </w:p>
    <w:p w:rsidR="00000000" w:rsidDel="00000000" w:rsidP="00000000" w:rsidRDefault="00000000" w:rsidRPr="00000000" w14:paraId="00000031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Este pozitionat in partea stanga a paginii, departe de butonul de finalizeaza comanda</w:t>
      </w:r>
    </w:p>
    <w:p w:rsidR="00000000" w:rsidDel="00000000" w:rsidP="00000000" w:rsidRDefault="00000000" w:rsidRPr="00000000" w14:paraId="00000032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Campul pentru cuponul de reducere este pozitionat in zona dreapta sus </w:t>
        <w:br w:type="textWrapping"/>
        <w:t xml:space="preserve">Evidentiere reducere odata de cuponul a fost introdus</w:t>
      </w:r>
    </w:p>
    <w:p w:rsidR="00000000" w:rsidDel="00000000" w:rsidP="00000000" w:rsidRDefault="00000000" w:rsidRPr="00000000" w14:paraId="00000033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Costul de transport este afisat in cos Evidentiere transport gratuit</w:t>
      </w:r>
    </w:p>
    <w:p w:rsidR="00000000" w:rsidDel="00000000" w:rsidP="00000000" w:rsidRDefault="00000000" w:rsidRPr="00000000" w14:paraId="00000034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E nevoie de selectarea orasului pentru calcularea costului? Upsell / produse recomandate</w:t>
      </w:r>
    </w:p>
    <w:p w:rsidR="00000000" w:rsidDel="00000000" w:rsidP="00000000" w:rsidRDefault="00000000" w:rsidRPr="00000000" w14:paraId="00000035">
      <w:pPr>
        <w:spacing w:after="240" w:before="240" w:lineRule="auto"/>
        <w:rPr>
          <w:rFonts w:ascii="Calibri" w:cs="Calibri" w:eastAsia="Calibri" w:hAnsi="Calibri"/>
          <w:b w:val="1"/>
          <w:sz w:val="48"/>
          <w:szCs w:val="48"/>
        </w:rPr>
      </w:pPr>
      <w:r w:rsidDel="00000000" w:rsidR="00000000" w:rsidRPr="00000000">
        <w:rPr>
          <w:rFonts w:ascii="Calibri" w:cs="Calibri" w:eastAsia="Calibri" w:hAnsi="Calibri"/>
          <w:b w:val="1"/>
          <w:sz w:val="48"/>
          <w:szCs w:val="48"/>
          <w:rtl w:val="0"/>
        </w:rPr>
        <w:t xml:space="preserve">Procesul de checkout</w:t>
      </w:r>
    </w:p>
    <w:p w:rsidR="00000000" w:rsidDel="00000000" w:rsidP="00000000" w:rsidRDefault="00000000" w:rsidRPr="00000000" w14:paraId="00000036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Design-ul e simplificat, dispar meniurile si apar elemente pentru cresterea increderii</w:t>
      </w:r>
    </w:p>
    <w:p w:rsidR="00000000" w:rsidDel="00000000" w:rsidP="00000000" w:rsidRDefault="00000000" w:rsidRPr="00000000" w14:paraId="00000037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Numar telefon evidentiat / Badge Trusted.ro / Conditii retur One page checkout sau multi page?</w:t>
      </w:r>
    </w:p>
    <w:p w:rsidR="00000000" w:rsidDel="00000000" w:rsidP="00000000" w:rsidRDefault="00000000" w:rsidRPr="00000000" w14:paraId="00000038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La pasul 1 se afiseaza formular de login si formular de cont nou</w:t>
      </w:r>
    </w:p>
    <w:p w:rsidR="00000000" w:rsidDel="00000000" w:rsidP="00000000" w:rsidRDefault="00000000" w:rsidRPr="00000000" w14:paraId="00000039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Formularul de cont nou contine campurile X, Y, Z Campurile X si Y sunt obligatorii, Z e optional</w:t>
      </w:r>
    </w:p>
    <w:p w:rsidR="00000000" w:rsidDel="00000000" w:rsidP="00000000" w:rsidRDefault="00000000" w:rsidRPr="00000000" w14:paraId="0000003A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E nevoie sau nu de parola?</w:t>
      </w:r>
    </w:p>
    <w:p w:rsidR="00000000" w:rsidDel="00000000" w:rsidP="00000000" w:rsidRDefault="00000000" w:rsidRPr="00000000" w14:paraId="0000003B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CUM SE AFIŞEAZĂ ERORILE ÎN FORMULARE?</w:t>
      </w:r>
    </w:p>
    <w:p w:rsidR="00000000" w:rsidDel="00000000" w:rsidP="00000000" w:rsidRDefault="00000000" w:rsidRPr="00000000" w14:paraId="0000003C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La pasul 2 se afiseaza metodele de plata banca</w:t>
      </w:r>
    </w:p>
    <w:p w:rsidR="00000000" w:rsidDel="00000000" w:rsidP="00000000" w:rsidRDefault="00000000" w:rsidRPr="00000000" w14:paraId="0000003D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Daca nu exista rezultate ce se afiseaza?</w:t>
      </w:r>
    </w:p>
    <w:p w:rsidR="00000000" w:rsidDel="00000000" w:rsidP="00000000" w:rsidRDefault="00000000" w:rsidRPr="00000000" w14:paraId="0000003E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Dupa ce criterii se face cautarea? Atributele se iau in calcul? Sugestii cautari alternative</w:t>
      </w:r>
    </w:p>
    <w:p w:rsidR="00000000" w:rsidDel="00000000" w:rsidP="00000000" w:rsidRDefault="00000000" w:rsidRPr="00000000" w14:paraId="0000003F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Cautare</w:t>
      </w:r>
    </w:p>
    <w:p w:rsidR="00000000" w:rsidDel="00000000" w:rsidP="00000000" w:rsidRDefault="00000000" w:rsidRPr="00000000" w14:paraId="00000040">
      <w:pPr>
        <w:spacing w:after="240" w:before="240" w:lineRule="auto"/>
        <w:rPr>
          <w:rFonts w:ascii="Calibri" w:cs="Calibri" w:eastAsia="Calibri" w:hAnsi="Calibri"/>
          <w:b w:val="1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240" w:before="240" w:lineRule="auto"/>
        <w:rPr>
          <w:rFonts w:ascii="Calibri" w:cs="Calibri" w:eastAsia="Calibri" w:hAnsi="Calibri"/>
          <w:b w:val="1"/>
          <w:sz w:val="48"/>
          <w:szCs w:val="48"/>
        </w:rPr>
      </w:pPr>
      <w:r w:rsidDel="00000000" w:rsidR="00000000" w:rsidRPr="00000000">
        <w:rPr>
          <w:rFonts w:ascii="Calibri" w:cs="Calibri" w:eastAsia="Calibri" w:hAnsi="Calibri"/>
          <w:b w:val="1"/>
          <w:sz w:val="48"/>
          <w:szCs w:val="48"/>
          <w:rtl w:val="0"/>
        </w:rPr>
        <w:t xml:space="preserve"> Cont client</w:t>
      </w:r>
    </w:p>
    <w:p w:rsidR="00000000" w:rsidDel="00000000" w:rsidP="00000000" w:rsidRDefault="00000000" w:rsidRPr="00000000" w14:paraId="00000042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istoric comenzi download facturi modificare parola</w:t>
      </w:r>
    </w:p>
    <w:p w:rsidR="00000000" w:rsidDel="00000000" w:rsidP="00000000" w:rsidRDefault="00000000" w:rsidRPr="00000000" w14:paraId="00000043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Wishlist</w:t>
      </w:r>
    </w:p>
    <w:p w:rsidR="00000000" w:rsidDel="00000000" w:rsidP="00000000" w:rsidRDefault="00000000" w:rsidRPr="00000000" w14:paraId="00000044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Prelaunch</w:t>
      </w:r>
    </w:p>
    <w:p w:rsidR="00000000" w:rsidDel="00000000" w:rsidP="00000000" w:rsidRDefault="00000000" w:rsidRPr="00000000" w14:paraId="00000045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Pagina 404</w:t>
      </w:r>
    </w:p>
    <w:p w:rsidR="00000000" w:rsidDel="00000000" w:rsidP="00000000" w:rsidRDefault="00000000" w:rsidRPr="00000000" w14:paraId="00000046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Pagini statice / CMS</w:t>
      </w:r>
    </w:p>
    <w:p w:rsidR="00000000" w:rsidDel="00000000" w:rsidP="00000000" w:rsidRDefault="00000000" w:rsidRPr="00000000" w14:paraId="00000047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Integrare butoane social media Anunta-ma cand apare pe stoc Anunta-ma cand scade pretul</w:t>
      </w:r>
    </w:p>
    <w:p w:rsidR="00000000" w:rsidDel="00000000" w:rsidP="00000000" w:rsidRDefault="00000000" w:rsidRPr="00000000" w14:paraId="00000048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Newsletter</w:t>
      </w:r>
    </w:p>
    <w:p w:rsidR="00000000" w:rsidDel="00000000" w:rsidP="00000000" w:rsidRDefault="00000000" w:rsidRPr="00000000" w14:paraId="00000049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Integrare 3rd party Modalitati de inscriere</w:t>
      </w:r>
    </w:p>
    <w:p w:rsidR="00000000" w:rsidDel="00000000" w:rsidP="00000000" w:rsidRDefault="00000000" w:rsidRPr="00000000" w14:paraId="0000004A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Overlay + voucher</w:t>
      </w:r>
    </w:p>
    <w:p w:rsidR="00000000" w:rsidDel="00000000" w:rsidP="00000000" w:rsidRDefault="00000000" w:rsidRPr="00000000" w14:paraId="0000004B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Din checkout Design template</w:t>
      </w:r>
    </w:p>
    <w:p w:rsidR="00000000" w:rsidDel="00000000" w:rsidP="00000000" w:rsidRDefault="00000000" w:rsidRPr="00000000" w14:paraId="0000004C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Backend</w:t>
      </w:r>
    </w:p>
    <w:p w:rsidR="00000000" w:rsidDel="00000000" w:rsidP="00000000" w:rsidRDefault="00000000" w:rsidRPr="00000000" w14:paraId="0000004D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Catalog Produse</w:t>
      </w:r>
    </w:p>
    <w:p w:rsidR="00000000" w:rsidDel="00000000" w:rsidP="00000000" w:rsidRDefault="00000000" w:rsidRPr="00000000" w14:paraId="0000004E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Stoc</w:t>
      </w:r>
    </w:p>
    <w:p w:rsidR="00000000" w:rsidDel="00000000" w:rsidP="00000000" w:rsidRDefault="00000000" w:rsidRPr="00000000" w14:paraId="0000004F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Tva</w:t>
      </w:r>
    </w:p>
    <w:p w:rsidR="00000000" w:rsidDel="00000000" w:rsidP="00000000" w:rsidRDefault="00000000" w:rsidRPr="00000000" w14:paraId="00000050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Import / export</w:t>
      </w:r>
    </w:p>
    <w:p w:rsidR="00000000" w:rsidDel="00000000" w:rsidP="00000000" w:rsidRDefault="00000000" w:rsidRPr="00000000" w14:paraId="00000051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Am nevoie sa import stocul in fiecare zi Preluare feed-uri de la furnizori Dimensiuni poze</w:t>
      </w:r>
    </w:p>
    <w:p w:rsidR="00000000" w:rsidDel="00000000" w:rsidP="00000000" w:rsidRDefault="00000000" w:rsidRPr="00000000" w14:paraId="00000052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Categorii URL</w:t>
      </w:r>
    </w:p>
    <w:p w:rsidR="00000000" w:rsidDel="00000000" w:rsidP="00000000" w:rsidRDefault="00000000" w:rsidRPr="00000000" w14:paraId="00000053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Title tag, description</w:t>
      </w:r>
    </w:p>
    <w:p w:rsidR="00000000" w:rsidDel="00000000" w:rsidP="00000000" w:rsidRDefault="00000000" w:rsidRPr="00000000" w14:paraId="00000054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Atribute Filtre</w:t>
      </w:r>
    </w:p>
    <w:p w:rsidR="00000000" w:rsidDel="00000000" w:rsidP="00000000" w:rsidRDefault="00000000" w:rsidRPr="00000000" w14:paraId="00000055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Mail pt review - postsales Comparatoare de preturi</w:t>
      </w:r>
    </w:p>
    <w:p w:rsidR="00000000" w:rsidDel="00000000" w:rsidP="00000000" w:rsidRDefault="00000000" w:rsidRPr="00000000" w14:paraId="00000056">
      <w:pPr>
        <w:spacing w:after="240" w:before="240" w:lineRule="auto"/>
        <w:rPr>
          <w:rFonts w:ascii="Calibri" w:cs="Calibri" w:eastAsia="Calibri" w:hAnsi="Calibri"/>
          <w:b w:val="1"/>
          <w:sz w:val="48"/>
          <w:szCs w:val="48"/>
        </w:rPr>
      </w:pPr>
      <w:r w:rsidDel="00000000" w:rsidR="00000000" w:rsidRPr="00000000">
        <w:rPr>
          <w:rFonts w:ascii="Calibri" w:cs="Calibri" w:eastAsia="Calibri" w:hAnsi="Calibri"/>
          <w:b w:val="1"/>
          <w:sz w:val="48"/>
          <w:szCs w:val="48"/>
          <w:rtl w:val="0"/>
        </w:rPr>
        <w:t xml:space="preserve">Comenzi Flux procesare</w:t>
      </w:r>
    </w:p>
    <w:p w:rsidR="00000000" w:rsidDel="00000000" w:rsidP="00000000" w:rsidRDefault="00000000" w:rsidRPr="00000000" w14:paraId="00000057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O comanda poate trece din starea „Comanda noua” in „Comanda livrata” doar in momentul in care se creeaza factura</w:t>
      </w:r>
    </w:p>
    <w:p w:rsidR="00000000" w:rsidDel="00000000" w:rsidP="00000000" w:rsidRDefault="00000000" w:rsidRPr="00000000" w14:paraId="00000058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Editare comenzi</w:t>
      </w:r>
    </w:p>
    <w:p w:rsidR="00000000" w:rsidDel="00000000" w:rsidP="00000000" w:rsidRDefault="00000000" w:rsidRPr="00000000" w14:paraId="00000059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Adaugare vouchere Facturare</w:t>
      </w:r>
    </w:p>
    <w:p w:rsidR="00000000" w:rsidDel="00000000" w:rsidP="00000000" w:rsidRDefault="00000000" w:rsidRPr="00000000" w14:paraId="0000005A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Tva multiplu</w:t>
      </w:r>
    </w:p>
    <w:p w:rsidR="00000000" w:rsidDel="00000000" w:rsidP="00000000" w:rsidRDefault="00000000" w:rsidRPr="00000000" w14:paraId="0000005B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Design factura Awb curier Nova Poshta</w:t>
      </w:r>
    </w:p>
    <w:p w:rsidR="00000000" w:rsidDel="00000000" w:rsidP="00000000" w:rsidRDefault="00000000" w:rsidRPr="00000000" w14:paraId="0000005C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Daca se face plata online, awb-ul sa fie fara ramburs </w:t>
        <w:br w:type="textWrapping"/>
        <w:t xml:space="preserve">Retur produse</w:t>
      </w:r>
    </w:p>
    <w:p w:rsidR="00000000" w:rsidDel="00000000" w:rsidP="00000000" w:rsidRDefault="00000000" w:rsidRPr="00000000" w14:paraId="0000005D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 Management module</w:t>
      </w:r>
    </w:p>
    <w:p w:rsidR="00000000" w:rsidDel="00000000" w:rsidP="00000000" w:rsidRDefault="00000000" w:rsidRPr="00000000" w14:paraId="0000005E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Email templates</w:t>
      </w:r>
    </w:p>
    <w:p w:rsidR="00000000" w:rsidDel="00000000" w:rsidP="00000000" w:rsidRDefault="00000000" w:rsidRPr="00000000" w14:paraId="0000005F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Se poate modifica usor email-ul de confirmare a comenzii</w:t>
      </w:r>
    </w:p>
    <w:p w:rsidR="00000000" w:rsidDel="00000000" w:rsidP="00000000" w:rsidRDefault="00000000" w:rsidRPr="00000000" w14:paraId="00000060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Module plata</w:t>
      </w:r>
    </w:p>
    <w:p w:rsidR="00000000" w:rsidDel="00000000" w:rsidP="00000000" w:rsidRDefault="00000000" w:rsidRPr="00000000" w14:paraId="00000061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Se pot activa/dezactiva usor metodele</w:t>
      </w:r>
    </w:p>
    <w:p w:rsidR="00000000" w:rsidDel="00000000" w:rsidP="00000000" w:rsidRDefault="00000000" w:rsidRPr="00000000" w14:paraId="00000062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Module transport</w:t>
      </w:r>
    </w:p>
    <w:p w:rsidR="00000000" w:rsidDel="00000000" w:rsidP="00000000" w:rsidRDefault="00000000" w:rsidRPr="00000000" w14:paraId="00000063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Se pot schimba usor costurile de transport</w:t>
      </w:r>
    </w:p>
    <w:p w:rsidR="00000000" w:rsidDel="00000000" w:rsidP="00000000" w:rsidRDefault="00000000" w:rsidRPr="00000000" w14:paraId="00000064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240" w:before="240" w:lineRule="auto"/>
        <w:rPr>
          <w:rFonts w:ascii="Calibri" w:cs="Calibri" w:eastAsia="Calibri" w:hAnsi="Calibri"/>
          <w:b w:val="1"/>
          <w:sz w:val="48"/>
          <w:szCs w:val="48"/>
        </w:rPr>
      </w:pPr>
      <w:r w:rsidDel="00000000" w:rsidR="00000000" w:rsidRPr="00000000">
        <w:rPr>
          <w:rFonts w:ascii="Calibri" w:cs="Calibri" w:eastAsia="Calibri" w:hAnsi="Calibri"/>
          <w:b w:val="1"/>
          <w:sz w:val="48"/>
          <w:szCs w:val="48"/>
          <w:rtl w:val="0"/>
        </w:rPr>
        <w:t xml:space="preserve">Marketplace Account</w:t>
      </w:r>
    </w:p>
    <w:p w:rsidR="00000000" w:rsidDel="00000000" w:rsidP="00000000" w:rsidRDefault="00000000" w:rsidRPr="00000000" w14:paraId="00000066">
      <w:pPr>
        <w:spacing w:after="240" w:befor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Menu: Dashboard, anunturile mele, Statistica vanzari, Notificari, Lectii tutoriale (video) cont marketplace, notificari, promovare, comenzi active, retururi, stare livrare, oferte speciale, promovare, cerinte legale</w:t>
      </w:r>
    </w:p>
    <w:p w:rsidR="00000000" w:rsidDel="00000000" w:rsidP="00000000" w:rsidRDefault="00000000" w:rsidRPr="00000000" w14:paraId="00000067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Calibri" w:cs="Calibri" w:eastAsia="Calibri" w:hAnsi="Calibri"/>
          <w:b w:val="1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rtl w:val="0"/>
        </w:rPr>
        <w:tab/>
        <w:tab/>
        <w:tab/>
        <w:tab/>
      </w:r>
      <w:r w:rsidDel="00000000" w:rsidR="00000000" w:rsidRPr="00000000">
        <w:rPr>
          <w:rFonts w:ascii="Calibri" w:cs="Calibri" w:eastAsia="Calibri" w:hAnsi="Calibri"/>
          <w:b w:val="1"/>
          <w:sz w:val="36"/>
          <w:szCs w:val="36"/>
          <w:rtl w:val="0"/>
        </w:rPr>
        <w:tab/>
      </w:r>
    </w:p>
    <w:p w:rsidR="00000000" w:rsidDel="00000000" w:rsidP="00000000" w:rsidRDefault="00000000" w:rsidRPr="00000000" w14:paraId="0000006A">
      <w:pPr>
        <w:rPr>
          <w:rFonts w:ascii="Calibri" w:cs="Calibri" w:eastAsia="Calibri" w:hAnsi="Calibri"/>
          <w:b w:val="1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b w:val="1"/>
          <w:sz w:val="36"/>
          <w:szCs w:val="36"/>
          <w:rtl w:val="0"/>
        </w:rPr>
        <w:tab/>
        <w:tab/>
        <w:tab/>
      </w:r>
    </w:p>
    <w:p w:rsidR="00000000" w:rsidDel="00000000" w:rsidP="00000000" w:rsidRDefault="00000000" w:rsidRPr="00000000" w14:paraId="0000006B">
      <w:pPr>
        <w:rPr>
          <w:rFonts w:ascii="Calibri" w:cs="Calibri" w:eastAsia="Calibri" w:hAnsi="Calibri"/>
          <w:b w:val="1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b w:val="1"/>
          <w:sz w:val="36"/>
          <w:szCs w:val="36"/>
          <w:rtl w:val="0"/>
        </w:rPr>
        <w:tab/>
        <w:tab/>
      </w:r>
    </w:p>
    <w:p w:rsidR="00000000" w:rsidDel="00000000" w:rsidP="00000000" w:rsidRDefault="00000000" w:rsidRPr="00000000" w14:paraId="0000006C">
      <w:pPr>
        <w:rPr>
          <w:rFonts w:ascii="Calibri" w:cs="Calibri" w:eastAsia="Calibri" w:hAnsi="Calibri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