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Corptext"/>
        <w:tabs>
          <w:tab w:val="left" w:pos="567"/>
        </w:tabs>
        <w:rPr>
          <w:rFonts w:asciiTheme="majorHAnsi" w:hAnsiTheme="majorHAnsi" w:cs="Cambria"/>
          <w:b/>
          <w:szCs w:val="24"/>
        </w:rPr>
      </w:pPr>
    </w:p>
    <w:p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Corptext"/>
        <w:tabs>
          <w:tab w:val="left" w:pos="-142"/>
        </w:tabs>
        <w:spacing w:before="240"/>
        <w:jc w:val="center"/>
        <w:rPr>
          <w:rFonts w:asciiTheme="majorHAnsi" w:hAnsiTheme="majorHAnsi" w:cs="Cambria"/>
          <w:szCs w:val="24"/>
        </w:rPr>
      </w:pPr>
    </w:p>
    <w:p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E544ED" w:rsidRPr="009637D1" w:rsidRDefault="00E544ED" w:rsidP="00E544ED">
      <w:pPr>
        <w:pStyle w:val="Corptext"/>
        <w:tabs>
          <w:tab w:val="left" w:pos="567"/>
        </w:tabs>
        <w:spacing w:line="360" w:lineRule="auto"/>
        <w:jc w:val="both"/>
        <w:rPr>
          <w:rFonts w:ascii="Times New Roman" w:hAnsi="Times New Roman"/>
          <w:szCs w:val="24"/>
        </w:rPr>
      </w:pPr>
    </w:p>
    <w:p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E544ED" w:rsidRDefault="00E544ED" w:rsidP="00E544ED">
      <w:pPr>
        <w:pStyle w:val="Corptext"/>
        <w:tabs>
          <w:tab w:val="left" w:pos="567"/>
        </w:tabs>
        <w:spacing w:line="360" w:lineRule="auto"/>
        <w:rPr>
          <w:rFonts w:ascii="Times New Roman" w:hAnsi="Times New Roman"/>
          <w:szCs w:val="24"/>
        </w:rPr>
      </w:pPr>
    </w:p>
    <w:p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Corptext"/>
        <w:tabs>
          <w:tab w:val="left" w:pos="567"/>
        </w:tabs>
        <w:spacing w:line="360" w:lineRule="auto"/>
        <w:rPr>
          <w:rFonts w:ascii="Times New Roman" w:hAnsi="Times New Roman"/>
          <w:szCs w:val="24"/>
          <w:lang w:val="it-IT"/>
        </w:rPr>
      </w:pPr>
    </w:p>
    <w:p w:rsidR="00E544ED" w:rsidRDefault="00E544ED" w:rsidP="00E544ED">
      <w:pPr>
        <w:pStyle w:val="Corptext"/>
        <w:tabs>
          <w:tab w:val="left" w:pos="567"/>
        </w:tabs>
        <w:spacing w:line="360" w:lineRule="auto"/>
        <w:rPr>
          <w:rFonts w:ascii="Times New Roman" w:hAnsi="Times New Roman"/>
          <w:szCs w:val="24"/>
        </w:rPr>
      </w:pPr>
    </w:p>
    <w:p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Corptext"/>
        <w:tabs>
          <w:tab w:val="left" w:pos="567"/>
        </w:tabs>
        <w:spacing w:line="360" w:lineRule="auto"/>
        <w:rPr>
          <w:rFonts w:ascii="Times New Roman" w:hAnsi="Times New Roman"/>
          <w:szCs w:val="24"/>
        </w:rPr>
      </w:pPr>
    </w:p>
    <w:p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E544ED" w:rsidRPr="009637D1" w:rsidRDefault="00E544ED" w:rsidP="00E544ED">
      <w:pPr>
        <w:pStyle w:val="Corptext"/>
        <w:tabs>
          <w:tab w:val="left" w:pos="567"/>
        </w:tabs>
        <w:spacing w:line="360" w:lineRule="auto"/>
        <w:jc w:val="both"/>
        <w:rPr>
          <w:rFonts w:ascii="Times New Roman" w:hAnsi="Times New Roman"/>
          <w:szCs w:val="24"/>
        </w:rPr>
      </w:pPr>
    </w:p>
    <w:p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Default="00E544ED" w:rsidP="00E544ED">
      <w:pPr>
        <w:pStyle w:val="Corptext"/>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Tabelgril"/>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393B17" w:rsidTr="00204FDF">
        <w:tc>
          <w:tcPr>
            <w:tcW w:w="7280" w:type="dxa"/>
          </w:tcPr>
          <w:p w:rsidR="00393B17" w:rsidRDefault="00393B17" w:rsidP="00393B17">
            <w:r w:rsidRPr="00393B17">
              <w:t>Obiectul achiziției:____________________</w:t>
            </w:r>
          </w:p>
        </w:tc>
        <w:tc>
          <w:tcPr>
            <w:tcW w:w="7741" w:type="dxa"/>
          </w:tcPr>
          <w:p w:rsidR="00393B17" w:rsidRDefault="00393B17" w:rsidP="00393B17"/>
        </w:tc>
      </w:tr>
    </w:tbl>
    <w:p w:rsidR="00393B17" w:rsidRDefault="00393B17" w:rsidP="00393B17"/>
    <w:tbl>
      <w:tblPr>
        <w:tblStyle w:val="Tabelgril"/>
        <w:tblW w:w="15021" w:type="dxa"/>
        <w:tblLook w:val="04A0" w:firstRow="1" w:lastRow="0" w:firstColumn="1" w:lastColumn="0" w:noHBand="0" w:noVBand="1"/>
      </w:tblPr>
      <w:tblGrid>
        <w:gridCol w:w="2547"/>
        <w:gridCol w:w="1633"/>
        <w:gridCol w:w="2039"/>
        <w:gridCol w:w="2055"/>
        <w:gridCol w:w="2920"/>
        <w:gridCol w:w="2544"/>
        <w:gridCol w:w="1283"/>
      </w:tblGrid>
      <w:tr w:rsidR="00221C98" w:rsidTr="009D0732">
        <w:tc>
          <w:tcPr>
            <w:tcW w:w="2547" w:type="dxa"/>
          </w:tcPr>
          <w:p w:rsidR="00221C98" w:rsidRPr="00221C98" w:rsidRDefault="00221C98" w:rsidP="00221C98">
            <w:pPr>
              <w:jc w:val="center"/>
              <w:rPr>
                <w:b/>
              </w:rPr>
            </w:pPr>
            <w:r w:rsidRPr="00221C98">
              <w:rPr>
                <w:b/>
              </w:rPr>
              <w:t>Denumirea bunurilor</w:t>
            </w:r>
          </w:p>
        </w:tc>
        <w:tc>
          <w:tcPr>
            <w:tcW w:w="1633" w:type="dxa"/>
          </w:tcPr>
          <w:p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9D0732">
        <w:tc>
          <w:tcPr>
            <w:tcW w:w="2547" w:type="dxa"/>
          </w:tcPr>
          <w:p w:rsidR="00DD76E3" w:rsidRPr="00221C98" w:rsidRDefault="00DD76E3" w:rsidP="00221C98">
            <w:pPr>
              <w:jc w:val="center"/>
              <w:rPr>
                <w:b/>
              </w:rPr>
            </w:pPr>
            <w:r>
              <w:rPr>
                <w:b/>
              </w:rPr>
              <w:t>1</w:t>
            </w:r>
          </w:p>
        </w:tc>
        <w:tc>
          <w:tcPr>
            <w:tcW w:w="1633" w:type="dxa"/>
          </w:tcPr>
          <w:p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221C98" w:rsidTr="009D0732">
        <w:tc>
          <w:tcPr>
            <w:tcW w:w="2547" w:type="dxa"/>
          </w:tcPr>
          <w:p w:rsidR="00221C98" w:rsidRPr="002800B3" w:rsidRDefault="009D0732" w:rsidP="009D0732">
            <w:pPr>
              <w:jc w:val="center"/>
              <w:rPr>
                <w:b/>
              </w:rPr>
            </w:pPr>
            <w:r>
              <w:rPr>
                <w:b/>
              </w:rPr>
              <w:t>LOT 1 Materiale de construcție</w:t>
            </w:r>
          </w:p>
        </w:tc>
        <w:tc>
          <w:tcPr>
            <w:tcW w:w="1633" w:type="dxa"/>
          </w:tcPr>
          <w:p w:rsidR="00221C98" w:rsidRDefault="00221C98" w:rsidP="00221C98"/>
        </w:tc>
        <w:tc>
          <w:tcPr>
            <w:tcW w:w="2039" w:type="dxa"/>
          </w:tcPr>
          <w:p w:rsidR="00221C98" w:rsidRDefault="00221C98" w:rsidP="00221C98"/>
        </w:tc>
        <w:tc>
          <w:tcPr>
            <w:tcW w:w="2055" w:type="dxa"/>
          </w:tcPr>
          <w:p w:rsidR="00221C98" w:rsidRDefault="00221C98" w:rsidP="00221C98"/>
        </w:tc>
        <w:tc>
          <w:tcPr>
            <w:tcW w:w="2920" w:type="dxa"/>
          </w:tcPr>
          <w:p w:rsidR="00221C98" w:rsidRDefault="00221C98" w:rsidP="002800B3">
            <w:pPr>
              <w:jc w:val="center"/>
            </w:pPr>
          </w:p>
        </w:tc>
        <w:tc>
          <w:tcPr>
            <w:tcW w:w="2544" w:type="dxa"/>
          </w:tcPr>
          <w:p w:rsidR="00221C98" w:rsidRDefault="00221C98" w:rsidP="00221C98"/>
        </w:tc>
        <w:tc>
          <w:tcPr>
            <w:tcW w:w="1283" w:type="dxa"/>
          </w:tcPr>
          <w:p w:rsidR="00221C98" w:rsidRDefault="00221C98" w:rsidP="00221C98"/>
        </w:tc>
      </w:tr>
      <w:tr w:rsidR="009D0732" w:rsidTr="009D0732">
        <w:tc>
          <w:tcPr>
            <w:tcW w:w="2547" w:type="dxa"/>
          </w:tcPr>
          <w:p w:rsidR="009D0732" w:rsidRPr="004D2839" w:rsidRDefault="009D0732" w:rsidP="009D0732">
            <w:pPr>
              <w:rPr>
                <w:color w:val="000000"/>
              </w:rPr>
            </w:pPr>
            <w:r>
              <w:t>Vopsea lavabilă</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r w:rsidRPr="001B4E1C">
              <w:rPr>
                <w:sz w:val="16"/>
                <w:szCs w:val="16"/>
              </w:rPr>
              <w:t>Utilizare: lucrări interior; suprafețe minerale; bază acrilică; ingrediente: hidro emulsie acrilică, pigmenți, cretă, caolin, aditivi; culoare alb; consum 0,125</w:t>
            </w:r>
            <w:r w:rsidRPr="001B4E1C">
              <w:rPr>
                <w:rFonts w:ascii="Cambria Math" w:hAnsi="Cambria Math" w:cs="Cambria Math"/>
                <w:sz w:val="16"/>
                <w:szCs w:val="16"/>
              </w:rPr>
              <w:t>‑</w:t>
            </w:r>
            <w:r w:rsidRPr="001B4E1C">
              <w:rPr>
                <w:sz w:val="16"/>
                <w:szCs w:val="16"/>
              </w:rPr>
              <w:t>0,17 kg/m</w:t>
            </w:r>
            <w:r w:rsidRPr="001B4E1C">
              <w:rPr>
                <w:rFonts w:ascii="Calibri" w:hAnsi="Calibri" w:cs="Calibri"/>
                <w:sz w:val="16"/>
                <w:szCs w:val="16"/>
              </w:rPr>
              <w:t>²</w:t>
            </w:r>
            <w:r w:rsidRPr="001B4E1C">
              <w:rPr>
                <w:sz w:val="16"/>
                <w:szCs w:val="16"/>
              </w:rPr>
              <w:t>; timp uscare 4 ore; greutate 10 kg; termen valabilitate 24 luni.</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r>
              <w:t>Vopsea email gri</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1B4E1C">
              <w:rPr>
                <w:sz w:val="16"/>
                <w:szCs w:val="16"/>
              </w:rPr>
              <w:t>Email alchidic pentru metal și lemn, ambalaj 2,7 kg</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r>
              <w:t>Vopsea email alba</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1B4E1C">
              <w:rPr>
                <w:sz w:val="16"/>
                <w:szCs w:val="16"/>
              </w:rPr>
              <w:t>Email alchidic pentru metal și lemn, ambalaj 2,7 kg</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 xml:space="preserve">Vopsea spray acrilică </w:t>
            </w:r>
          </w:p>
          <w:p w:rsidR="009D0732" w:rsidRDefault="009D0732" w:rsidP="009D0732">
            <w:r>
              <w:t>10 albe</w:t>
            </w:r>
          </w:p>
          <w:p w:rsidR="009D0732" w:rsidRDefault="009D0732" w:rsidP="009D0732">
            <w:r>
              <w:t>10 gri</w:t>
            </w:r>
          </w:p>
          <w:p w:rsidR="009D0732" w:rsidRPr="004D2839" w:rsidRDefault="009D0732" w:rsidP="009D0732">
            <w:r>
              <w:t xml:space="preserve">              10 negre</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1B4E1C" w:rsidRDefault="009D0732" w:rsidP="009D0732">
            <w:pPr>
              <w:pStyle w:val="Frspaiere"/>
              <w:rPr>
                <w:rStyle w:val="Accentuaresubtil"/>
                <w:sz w:val="16"/>
                <w:szCs w:val="16"/>
              </w:rPr>
            </w:pPr>
            <w:proofErr w:type="spellStart"/>
            <w:r w:rsidRPr="001B4E1C">
              <w:rPr>
                <w:rStyle w:val="Accentuaresubtil"/>
                <w:sz w:val="16"/>
                <w:szCs w:val="16"/>
              </w:rPr>
              <w:t>Vopsea</w:t>
            </w:r>
            <w:proofErr w:type="spellEnd"/>
            <w:r w:rsidRPr="001B4E1C">
              <w:rPr>
                <w:rStyle w:val="Accentuaresubtil"/>
                <w:sz w:val="16"/>
                <w:szCs w:val="16"/>
              </w:rPr>
              <w:t xml:space="preserve"> spray </w:t>
            </w:r>
            <w:proofErr w:type="spellStart"/>
            <w:r w:rsidRPr="001B4E1C">
              <w:rPr>
                <w:rStyle w:val="Accentuaresubtil"/>
                <w:sz w:val="16"/>
                <w:szCs w:val="16"/>
              </w:rPr>
              <w:t>acrilică</w:t>
            </w:r>
            <w:proofErr w:type="spellEnd"/>
            <w:r w:rsidRPr="001B4E1C">
              <w:rPr>
                <w:rStyle w:val="Accentuaresubtil"/>
                <w:sz w:val="16"/>
                <w:szCs w:val="16"/>
              </w:rPr>
              <w:t xml:space="preserve">, 400 ml, </w:t>
            </w:r>
            <w:proofErr w:type="spellStart"/>
            <w:r w:rsidRPr="001B4E1C">
              <w:rPr>
                <w:rStyle w:val="Accentuaresubtil"/>
                <w:sz w:val="16"/>
                <w:szCs w:val="16"/>
              </w:rPr>
              <w:t>uscare</w:t>
            </w:r>
            <w:proofErr w:type="spellEnd"/>
            <w:r w:rsidRPr="001B4E1C">
              <w:rPr>
                <w:rStyle w:val="Accentuaresubtil"/>
                <w:sz w:val="16"/>
                <w:szCs w:val="16"/>
              </w:rPr>
              <w:t xml:space="preserve"> </w:t>
            </w:r>
            <w:proofErr w:type="spellStart"/>
            <w:r w:rsidRPr="001B4E1C">
              <w:rPr>
                <w:rStyle w:val="Accentuaresubtil"/>
                <w:sz w:val="16"/>
                <w:szCs w:val="16"/>
              </w:rPr>
              <w:t>rapidă</w:t>
            </w:r>
            <w:proofErr w:type="spellEnd"/>
            <w:r w:rsidRPr="001B4E1C">
              <w:rPr>
                <w:rStyle w:val="Accentuaresubtil"/>
                <w:sz w:val="16"/>
                <w:szCs w:val="16"/>
              </w:rPr>
              <w:t xml:space="preserve">, </w:t>
            </w:r>
            <w:proofErr w:type="spellStart"/>
            <w:r w:rsidRPr="001B4E1C">
              <w:rPr>
                <w:rStyle w:val="Accentuaresubtil"/>
                <w:sz w:val="16"/>
                <w:szCs w:val="16"/>
              </w:rPr>
              <w:t>pentru</w:t>
            </w:r>
            <w:proofErr w:type="spellEnd"/>
            <w:r w:rsidRPr="001B4E1C">
              <w:rPr>
                <w:rStyle w:val="Accentuaresubtil"/>
                <w:sz w:val="16"/>
                <w:szCs w:val="16"/>
              </w:rPr>
              <w:t xml:space="preserve"> </w:t>
            </w:r>
            <w:proofErr w:type="spellStart"/>
            <w:r w:rsidRPr="001B4E1C">
              <w:rPr>
                <w:rStyle w:val="Accentuaresubtil"/>
                <w:sz w:val="16"/>
                <w:szCs w:val="16"/>
              </w:rPr>
              <w:t>protecția</w:t>
            </w:r>
            <w:proofErr w:type="spellEnd"/>
            <w:r w:rsidRPr="001B4E1C">
              <w:rPr>
                <w:rStyle w:val="Accentuaresubtil"/>
                <w:sz w:val="16"/>
                <w:szCs w:val="16"/>
              </w:rPr>
              <w:t xml:space="preserve"> </w:t>
            </w:r>
            <w:proofErr w:type="spellStart"/>
            <w:r w:rsidRPr="001B4E1C">
              <w:rPr>
                <w:rStyle w:val="Accentuaresubtil"/>
                <w:sz w:val="16"/>
                <w:szCs w:val="16"/>
              </w:rPr>
              <w:t>și</w:t>
            </w:r>
            <w:proofErr w:type="spellEnd"/>
            <w:r w:rsidRPr="001B4E1C">
              <w:rPr>
                <w:rStyle w:val="Accentuaresubtil"/>
                <w:sz w:val="16"/>
                <w:szCs w:val="16"/>
              </w:rPr>
              <w:t xml:space="preserve"> </w:t>
            </w:r>
            <w:proofErr w:type="spellStart"/>
            <w:r w:rsidRPr="001B4E1C">
              <w:rPr>
                <w:rStyle w:val="Accentuaresubtil"/>
                <w:sz w:val="16"/>
                <w:szCs w:val="16"/>
              </w:rPr>
              <w:t>finisarea</w:t>
            </w:r>
            <w:proofErr w:type="spellEnd"/>
            <w:r w:rsidRPr="001B4E1C">
              <w:rPr>
                <w:rStyle w:val="Accentuaresubtil"/>
                <w:sz w:val="16"/>
                <w:szCs w:val="16"/>
              </w:rPr>
              <w:t xml:space="preserve"> </w:t>
            </w:r>
            <w:proofErr w:type="spellStart"/>
            <w:r w:rsidRPr="001B4E1C">
              <w:rPr>
                <w:rStyle w:val="Accentuaresubtil"/>
                <w:sz w:val="16"/>
                <w:szCs w:val="16"/>
              </w:rPr>
              <w:t>suprafețelor</w:t>
            </w:r>
            <w:proofErr w:type="spellEnd"/>
            <w:r w:rsidRPr="001B4E1C">
              <w:rPr>
                <w:rStyle w:val="Accentuaresubtil"/>
                <w:sz w:val="16"/>
                <w:szCs w:val="16"/>
              </w:rPr>
              <w:t xml:space="preserve"> </w:t>
            </w:r>
            <w:proofErr w:type="spellStart"/>
            <w:r w:rsidRPr="001B4E1C">
              <w:rPr>
                <w:rStyle w:val="Accentuaresubtil"/>
                <w:sz w:val="16"/>
                <w:szCs w:val="16"/>
              </w:rPr>
              <w:t>metalice</w:t>
            </w:r>
            <w:proofErr w:type="spellEnd"/>
            <w:r w:rsidRPr="001B4E1C">
              <w:rPr>
                <w:rStyle w:val="Accentuaresubtil"/>
                <w:sz w:val="16"/>
                <w:szCs w:val="16"/>
              </w:rPr>
              <w:t xml:space="preserve">, </w:t>
            </w:r>
            <w:proofErr w:type="spellStart"/>
            <w:r w:rsidRPr="001B4E1C">
              <w:rPr>
                <w:rStyle w:val="Accentuaresubtil"/>
                <w:sz w:val="16"/>
                <w:szCs w:val="16"/>
              </w:rPr>
              <w:t>lemnoase</w:t>
            </w:r>
            <w:proofErr w:type="spellEnd"/>
            <w:r w:rsidRPr="001B4E1C">
              <w:rPr>
                <w:rStyle w:val="Accentuaresubtil"/>
                <w:sz w:val="16"/>
                <w:szCs w:val="16"/>
              </w:rPr>
              <w:t xml:space="preserve"> </w:t>
            </w:r>
            <w:proofErr w:type="spellStart"/>
            <w:r w:rsidRPr="001B4E1C">
              <w:rPr>
                <w:rStyle w:val="Accentuaresubtil"/>
                <w:sz w:val="16"/>
                <w:szCs w:val="16"/>
              </w:rPr>
              <w:t>și</w:t>
            </w:r>
            <w:proofErr w:type="spellEnd"/>
            <w:r w:rsidRPr="001B4E1C">
              <w:rPr>
                <w:rStyle w:val="Accentuaresubtil"/>
                <w:sz w:val="16"/>
                <w:szCs w:val="16"/>
              </w:rPr>
              <w:t xml:space="preserve"> </w:t>
            </w:r>
            <w:proofErr w:type="spellStart"/>
            <w:r w:rsidRPr="001B4E1C">
              <w:rPr>
                <w:rStyle w:val="Accentuaresubtil"/>
                <w:sz w:val="16"/>
                <w:szCs w:val="16"/>
              </w:rPr>
              <w:t>plastice</w:t>
            </w:r>
            <w:proofErr w:type="spellEnd"/>
            <w:r w:rsidRPr="001B4E1C">
              <w:rPr>
                <w:rStyle w:val="Accentuaresubtil"/>
                <w:sz w:val="16"/>
                <w:szCs w:val="16"/>
              </w:rPr>
              <w:t xml:space="preserve">, cu </w:t>
            </w:r>
            <w:proofErr w:type="spellStart"/>
            <w:r w:rsidRPr="001B4E1C">
              <w:rPr>
                <w:rStyle w:val="Accentuaresubtil"/>
                <w:sz w:val="16"/>
                <w:szCs w:val="16"/>
              </w:rPr>
              <w:t>rezistență</w:t>
            </w:r>
            <w:proofErr w:type="spellEnd"/>
            <w:r w:rsidRPr="001B4E1C">
              <w:rPr>
                <w:rStyle w:val="Accentuaresubtil"/>
                <w:sz w:val="16"/>
                <w:szCs w:val="16"/>
              </w:rPr>
              <w:t xml:space="preserve"> la </w:t>
            </w:r>
            <w:proofErr w:type="spellStart"/>
            <w:r w:rsidRPr="001B4E1C">
              <w:rPr>
                <w:rStyle w:val="Accentuaresubtil"/>
                <w:sz w:val="16"/>
                <w:szCs w:val="16"/>
              </w:rPr>
              <w:t>intemperii</w:t>
            </w:r>
            <w:proofErr w:type="spellEnd"/>
            <w:r w:rsidRPr="001B4E1C">
              <w:rPr>
                <w:rStyle w:val="Accentuaresubtil"/>
                <w:sz w:val="16"/>
                <w:szCs w:val="16"/>
              </w:rPr>
              <w:t xml:space="preserve"> </w:t>
            </w:r>
            <w:proofErr w:type="spellStart"/>
            <w:r w:rsidRPr="001B4E1C">
              <w:rPr>
                <w:rStyle w:val="Accentuaresubtil"/>
                <w:sz w:val="16"/>
                <w:szCs w:val="16"/>
              </w:rPr>
              <w:t>și</w:t>
            </w:r>
            <w:proofErr w:type="spellEnd"/>
            <w:r w:rsidRPr="001B4E1C">
              <w:rPr>
                <w:rStyle w:val="Accentuaresubtil"/>
                <w:sz w:val="16"/>
                <w:szCs w:val="16"/>
              </w:rPr>
              <w:t xml:space="preserve"> </w:t>
            </w:r>
            <w:proofErr w:type="spellStart"/>
            <w:r w:rsidRPr="001B4E1C">
              <w:rPr>
                <w:rStyle w:val="Accentuaresubtil"/>
                <w:sz w:val="16"/>
                <w:szCs w:val="16"/>
              </w:rPr>
              <w:t>aplicare</w:t>
            </w:r>
            <w:proofErr w:type="spellEnd"/>
            <w:r w:rsidRPr="001B4E1C">
              <w:rPr>
                <w:rStyle w:val="Accentuaresubtil"/>
                <w:sz w:val="16"/>
                <w:szCs w:val="16"/>
              </w:rPr>
              <w:t xml:space="preserve"> </w:t>
            </w:r>
            <w:r>
              <w:rPr>
                <w:rStyle w:val="Accentuaresubtil"/>
                <w:sz w:val="16"/>
                <w:szCs w:val="16"/>
              </w:rPr>
              <w:t>uniform.</w:t>
            </w:r>
          </w:p>
          <w:p w:rsidR="009D0732" w:rsidRPr="004D2839" w:rsidRDefault="009D0732" w:rsidP="009D0732">
            <w:pPr>
              <w:rPr>
                <w:color w:val="000000"/>
              </w:rPr>
            </w:pP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t>Dizolvant pentru vopsea acrilică,0,5 l</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740CED" w:rsidRDefault="009D0732" w:rsidP="009D0732">
            <w:pPr>
              <w:rPr>
                <w:color w:val="000000"/>
              </w:rPr>
            </w:pPr>
            <w:r w:rsidRPr="001B4E1C">
              <w:rPr>
                <w:sz w:val="16"/>
                <w:szCs w:val="16"/>
              </w:rPr>
              <w:t>Dizolvant pentru vopsele acrilice – amestec de solvenți organici volatili, utilizat pentru diluarea vopselei acrilice, curățarea uneltelor de vopsire și degresarea suprafețelor, cu evaporare rapidă și compatibilitate cu majoritatea lacurilor și vopselelor pe bază de solvenți.</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lastRenderedPageBreak/>
              <w:t>Adeziv pentru plăci ceramice in saci de 25 kg</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1B4E1C">
              <w:rPr>
                <w:sz w:val="16"/>
                <w:szCs w:val="16"/>
              </w:rPr>
              <w:t xml:space="preserve">Adeziv pentru plăci de </w:t>
            </w:r>
            <w:r w:rsidRPr="001B4E1C">
              <w:rPr>
                <w:rStyle w:val="Robust"/>
                <w:sz w:val="16"/>
                <w:szCs w:val="16"/>
              </w:rPr>
              <w:t>teracotă și ceramică</w:t>
            </w:r>
            <w:r w:rsidRPr="001B4E1C">
              <w:rPr>
                <w:sz w:val="16"/>
                <w:szCs w:val="16"/>
              </w:rPr>
              <w:t xml:space="preserve">, pe bază de </w:t>
            </w:r>
            <w:r w:rsidRPr="001B4E1C">
              <w:rPr>
                <w:rStyle w:val="Robust"/>
                <w:sz w:val="16"/>
                <w:szCs w:val="16"/>
              </w:rPr>
              <w:t>ciment și aditivi minerali</w:t>
            </w:r>
            <w:r w:rsidRPr="001B4E1C">
              <w:rPr>
                <w:sz w:val="16"/>
                <w:szCs w:val="16"/>
              </w:rPr>
              <w:t xml:space="preserve">, utilizat pentru montarea plăcilor pe beton, șapă sau tencuială, cu aplicare în strat de </w:t>
            </w:r>
            <w:r w:rsidRPr="001B4E1C">
              <w:rPr>
                <w:rStyle w:val="Robust"/>
                <w:sz w:val="16"/>
                <w:szCs w:val="16"/>
              </w:rPr>
              <w:t>2–10 mm</w:t>
            </w:r>
            <w:r w:rsidRPr="001B4E1C">
              <w:rPr>
                <w:sz w:val="16"/>
                <w:szCs w:val="16"/>
              </w:rPr>
              <w:t xml:space="preserve">, consum aproximativ </w:t>
            </w:r>
            <w:r w:rsidRPr="001B4E1C">
              <w:rPr>
                <w:rStyle w:val="Robust"/>
                <w:sz w:val="16"/>
                <w:szCs w:val="16"/>
              </w:rPr>
              <w:t>2–4,8 kg/m²</w:t>
            </w:r>
            <w:r w:rsidRPr="001B4E1C">
              <w:rPr>
                <w:sz w:val="16"/>
                <w:szCs w:val="16"/>
              </w:rPr>
              <w:t xml:space="preserve"> și timp de uscare circa </w:t>
            </w:r>
            <w:r w:rsidRPr="001B4E1C">
              <w:rPr>
                <w:rStyle w:val="Robust"/>
                <w:sz w:val="16"/>
                <w:szCs w:val="16"/>
              </w:rPr>
              <w:t>24 ore</w:t>
            </w:r>
            <w:r w:rsidRPr="001B4E1C">
              <w:rPr>
                <w:sz w:val="16"/>
                <w:szCs w:val="16"/>
              </w:rP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r>
              <w:t>Spumă-spray pentru construcții (spumă poliuretanică).Tub 750 ml</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3E7B14">
              <w:rPr>
                <w:sz w:val="16"/>
                <w:szCs w:val="16"/>
              </w:rPr>
              <w:t>Spumă poliuretanică expandabilă tip spray pentru construcții</w:t>
            </w:r>
            <w:r w:rsidRPr="00740CED">
              <w:rPr>
                <w:b/>
                <w:bCs/>
                <w:sz w:val="16"/>
                <w:szCs w:val="16"/>
              </w:rPr>
              <w:t xml:space="preserve">, </w:t>
            </w:r>
            <w:r w:rsidRPr="00740CED">
              <w:rPr>
                <w:rStyle w:val="Robust"/>
                <w:sz w:val="16"/>
                <w:szCs w:val="16"/>
              </w:rPr>
              <w:t>monocomponentă</w:t>
            </w:r>
            <w:r w:rsidRPr="00740CED">
              <w:rPr>
                <w:b/>
                <w:bCs/>
                <w:sz w:val="16"/>
                <w:szCs w:val="16"/>
              </w:rPr>
              <w:t xml:space="preserve">, utilizată pentru </w:t>
            </w:r>
            <w:r w:rsidRPr="00740CED">
              <w:rPr>
                <w:rStyle w:val="Robust"/>
                <w:sz w:val="16"/>
                <w:szCs w:val="16"/>
              </w:rPr>
              <w:t>umplerea golurilor, fixarea și etanșarea elementelor</w:t>
            </w:r>
            <w:r w:rsidRPr="00740CED">
              <w:rPr>
                <w:b/>
                <w:bCs/>
                <w:sz w:val="16"/>
                <w:szCs w:val="16"/>
              </w:rPr>
              <w:t xml:space="preserve">, cu </w:t>
            </w:r>
            <w:r w:rsidRPr="00740CED">
              <w:rPr>
                <w:rStyle w:val="Robust"/>
                <w:sz w:val="16"/>
                <w:szCs w:val="16"/>
              </w:rPr>
              <w:t>expansiune ridicată (până la 30–40 L dintr-un tub de 750 ml)</w:t>
            </w:r>
            <w:r w:rsidRPr="00740CED">
              <w:rPr>
                <w:b/>
                <w:bCs/>
                <w:sz w:val="16"/>
                <w:szCs w:val="16"/>
              </w:rPr>
              <w:t xml:space="preserve">, </w:t>
            </w:r>
            <w:r w:rsidRPr="00740CED">
              <w:rPr>
                <w:sz w:val="16"/>
                <w:szCs w:val="16"/>
              </w:rPr>
              <w:t xml:space="preserve">timp de formare a peliculei aproximativ </w:t>
            </w:r>
            <w:r w:rsidRPr="00740CED">
              <w:rPr>
                <w:rStyle w:val="Robust"/>
                <w:sz w:val="16"/>
                <w:szCs w:val="16"/>
              </w:rPr>
              <w:t>8–10 minute</w:t>
            </w:r>
            <w:r w:rsidRPr="00740CED">
              <w:rPr>
                <w:sz w:val="16"/>
                <w:szCs w:val="16"/>
              </w:rPr>
              <w:t xml:space="preserve"> și rezistență la temperaturi de aproximativ </w:t>
            </w:r>
            <w:r w:rsidRPr="00740CED">
              <w:rPr>
                <w:rStyle w:val="Robust"/>
                <w:sz w:val="16"/>
                <w:szCs w:val="16"/>
              </w:rPr>
              <w:t>-40°C până la +80°C</w:t>
            </w:r>
            <w:r w:rsidRPr="00740CED">
              <w:rPr>
                <w:b/>
                <w:bCs/>
                <w:sz w:val="16"/>
                <w:szCs w:val="16"/>
              </w:rP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9D0732" w:rsidRDefault="009D0732" w:rsidP="009D0732">
            <w:pPr>
              <w:rPr>
                <w:rStyle w:val="Robust"/>
                <w:b w:val="0"/>
                <w:bCs w:val="0"/>
              </w:rPr>
            </w:pPr>
            <w:r w:rsidRPr="009D0732">
              <w:rPr>
                <w:rStyle w:val="Robust"/>
                <w:b w:val="0"/>
                <w:bCs w:val="0"/>
              </w:rPr>
              <w:t>Bandă dublu adezivă din polipropilenă</w:t>
            </w:r>
          </w:p>
          <w:p w:rsidR="009D0732" w:rsidRPr="004D2839" w:rsidRDefault="009D0732" w:rsidP="009D0732">
            <w:pPr>
              <w:jc w:val="center"/>
              <w:rPr>
                <w:color w:val="000000"/>
              </w:rPr>
            </w:pPr>
            <w:r w:rsidRPr="003261CE">
              <w:t>ZOOM 48 mm × 25 m</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E87864">
              <w:rPr>
                <w:sz w:val="16"/>
                <w:szCs w:val="16"/>
              </w:rPr>
              <w:t xml:space="preserve">Are bază de film PP (polipropilenă) cu adeziv pe ambele părți care oferă o </w:t>
            </w:r>
            <w:r w:rsidRPr="00E87864">
              <w:rPr>
                <w:rStyle w:val="Accentuat"/>
                <w:sz w:val="16"/>
                <w:szCs w:val="16"/>
              </w:rPr>
              <w:t>fixare mecanică bună</w:t>
            </w:r>
            <w:r w:rsidRPr="00E87864">
              <w:rPr>
                <w:sz w:val="16"/>
                <w:szCs w:val="16"/>
              </w:rPr>
              <w:t xml:space="preserve"> pe pardoseli, covoare sau materiale cu suprafețe relativ netede, fiind ușor de aplicat și ideală pentru montări permanente sau temporare în construcții și uz casnic; grosimea tipică este ~135 µm și adezivul este hot</w:t>
            </w:r>
            <w:r w:rsidRPr="00E87864">
              <w:rPr>
                <w:sz w:val="16"/>
                <w:szCs w:val="16"/>
              </w:rPr>
              <w:noBreakHyphen/>
              <w:t>melt pentru aderență ridicată.</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t>Spray pentru lacăt 400-450 ml</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55075A">
              <w:rPr>
                <w:sz w:val="16"/>
                <w:szCs w:val="16"/>
              </w:rPr>
              <w:t>Spray lubrifiant multifuncțional tip pe bază de uleiuri minerale și solvenți anticorozivi, utilizat pentru</w:t>
            </w:r>
            <w:r>
              <w:t xml:space="preserve"> </w:t>
            </w:r>
            <w:r w:rsidRPr="00740CED">
              <w:rPr>
                <w:rStyle w:val="Robust"/>
                <w:sz w:val="16"/>
                <w:szCs w:val="16"/>
              </w:rPr>
              <w:t>lubrifierea și deblocarea lacătelor,</w:t>
            </w:r>
            <w:r w:rsidRPr="00740CED">
              <w:rPr>
                <w:rStyle w:val="Robust"/>
              </w:rPr>
              <w:t xml:space="preserve"> </w:t>
            </w:r>
            <w:r w:rsidRPr="00740CED">
              <w:rPr>
                <w:rStyle w:val="Robust"/>
                <w:sz w:val="16"/>
                <w:szCs w:val="16"/>
              </w:rPr>
              <w:t>balamalelor și mecanismelor metalice</w:t>
            </w:r>
            <w:r w:rsidRPr="00740CED">
              <w:rPr>
                <w:b/>
                <w:bCs/>
                <w:sz w:val="16"/>
                <w:szCs w:val="16"/>
              </w:rPr>
              <w:t xml:space="preserve">, cu proprietăți de </w:t>
            </w:r>
            <w:r w:rsidRPr="00740CED">
              <w:rPr>
                <w:rStyle w:val="Robust"/>
                <w:sz w:val="16"/>
                <w:szCs w:val="16"/>
              </w:rPr>
              <w:t>îndepărtare a umezelii, protecție împotriva ruginii și pătrundere în mecanisme blocate</w:t>
            </w:r>
            <w:r w:rsidRPr="00740CED">
              <w:rPr>
                <w:b/>
                <w:bCs/>
                <w:sz w:val="16"/>
                <w:szCs w:val="16"/>
              </w:rP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t>Grund pentru amorsare</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3E1471">
              <w:rPr>
                <w:sz w:val="16"/>
                <w:szCs w:val="16"/>
              </w:rPr>
              <w:t>Pentru suprafețe minerale absorbante; bază acrilică; consum 0,08</w:t>
            </w:r>
            <w:r w:rsidRPr="003E1471">
              <w:rPr>
                <w:rFonts w:ascii="Cambria Math" w:hAnsi="Cambria Math" w:cs="Cambria Math"/>
                <w:sz w:val="16"/>
                <w:szCs w:val="16"/>
              </w:rPr>
              <w:t>‑</w:t>
            </w:r>
            <w:r w:rsidRPr="003E1471">
              <w:rPr>
                <w:sz w:val="16"/>
                <w:szCs w:val="16"/>
              </w:rPr>
              <w:t>0,1 kg/m</w:t>
            </w:r>
            <w:r w:rsidRPr="003E1471">
              <w:rPr>
                <w:rFonts w:ascii="Calibri" w:hAnsi="Calibri" w:cs="Calibri"/>
                <w:sz w:val="16"/>
                <w:szCs w:val="16"/>
              </w:rPr>
              <w:t>²</w:t>
            </w:r>
            <w:r w:rsidRPr="003E1471">
              <w:rPr>
                <w:sz w:val="16"/>
                <w:szCs w:val="16"/>
              </w:rPr>
              <w:t>; greutate 15 kg; timp uscare 4 ore; termen valabilitate 18 luni.</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t>Ciment</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3E1471">
              <w:rPr>
                <w:sz w:val="16"/>
                <w:szCs w:val="16"/>
              </w:rPr>
              <w:t>Ciment Portland tip CEM II, clasa de rezistență minim 32,5R, culoare gri, ambalat în saci de 25–50 kg din hârtie multistrat rezistentă la umiditate, destinat preparării mortarului și betonului pentru lucrări de construcții, conform standardelor de calitate în vigoare</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t>Nisip in saci 25 kg</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80466D">
              <w:rPr>
                <w:sz w:val="16"/>
                <w:szCs w:val="16"/>
              </w:rPr>
              <w:t xml:space="preserve">Pentru construcții, cernut sau spălat, cu granulație uniformă, fără impurități organice, utilizat la prepararea mortarului, betonului și la lucrări de amenajare, ambalat  în saci de aproximativ </w:t>
            </w:r>
            <w:r w:rsidRPr="0080466D">
              <w:rPr>
                <w:rStyle w:val="Robust"/>
                <w:sz w:val="16"/>
                <w:szCs w:val="16"/>
              </w:rPr>
              <w:t>25 kg</w:t>
            </w:r>
            <w:r w:rsidRPr="0080466D">
              <w:rPr>
                <w:sz w:val="16"/>
                <w:szCs w:val="16"/>
              </w:rP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lastRenderedPageBreak/>
              <w:t>Bandă adezivă din aluminiu</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AF2B8B">
              <w:rPr>
                <w:sz w:val="16"/>
                <w:szCs w:val="16"/>
              </w:rPr>
              <w:t xml:space="preserve">Cu adeziv acrilic rezistent la temperaturi de aproximativ </w:t>
            </w:r>
            <w:r w:rsidRPr="00AF2B8B">
              <w:rPr>
                <w:rStyle w:val="Robust"/>
                <w:sz w:val="16"/>
                <w:szCs w:val="16"/>
              </w:rPr>
              <w:t>-30°C până la +120°C</w:t>
            </w:r>
            <w:r w:rsidRPr="00AF2B8B">
              <w:rPr>
                <w:sz w:val="16"/>
                <w:szCs w:val="16"/>
              </w:rPr>
              <w:t xml:space="preserve">, lățime uzuală </w:t>
            </w:r>
            <w:r w:rsidRPr="00AF2B8B">
              <w:rPr>
                <w:rStyle w:val="Robust"/>
                <w:sz w:val="16"/>
                <w:szCs w:val="16"/>
              </w:rPr>
              <w:t>48–50 mm</w:t>
            </w:r>
            <w:r w:rsidRPr="00AF2B8B">
              <w:rPr>
                <w:sz w:val="16"/>
                <w:szCs w:val="16"/>
              </w:rPr>
              <w:t xml:space="preserve">, lungime </w:t>
            </w:r>
            <w:r w:rsidRPr="00AF2B8B">
              <w:rPr>
                <w:rStyle w:val="Robust"/>
                <w:sz w:val="16"/>
                <w:szCs w:val="16"/>
              </w:rPr>
              <w:t>50 m</w:t>
            </w:r>
            <w:r w:rsidRPr="00AF2B8B">
              <w:rPr>
                <w:sz w:val="16"/>
                <w:szCs w:val="16"/>
              </w:rPr>
              <w:t>, rezistentă la umiditate, coroziune și radiații UV, utilizată pentru etanșarea îmbinărilor și fixarea materialelor termoizolante.</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4D2839" w:rsidRDefault="009D0732" w:rsidP="009D0732">
            <w:pPr>
              <w:rPr>
                <w:color w:val="000000"/>
              </w:rPr>
            </w:pPr>
            <w:r>
              <w:t>Bandă adezivă pentru zugrăvit,</w:t>
            </w:r>
            <w:r w:rsidRPr="00796856">
              <w:rPr>
                <w:sz w:val="16"/>
                <w:szCs w:val="16"/>
              </w:rPr>
              <w:t>25mmx50 m</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4D2839" w:rsidRDefault="009D0732" w:rsidP="009D0732">
            <w:pPr>
              <w:rPr>
                <w:color w:val="000000"/>
              </w:rPr>
            </w:pPr>
            <w:r w:rsidRPr="00796856">
              <w:rPr>
                <w:sz w:val="16"/>
                <w:szCs w:val="16"/>
              </w:rPr>
              <w:t xml:space="preserve">Bandă de </w:t>
            </w:r>
            <w:r w:rsidRPr="00796856">
              <w:rPr>
                <w:rStyle w:val="Robust"/>
                <w:sz w:val="16"/>
                <w:szCs w:val="16"/>
              </w:rPr>
              <w:t>hartie creponată cu adeziv pe bază de apă</w:t>
            </w:r>
            <w:r w:rsidRPr="00796856">
              <w:rPr>
                <w:sz w:val="16"/>
                <w:szCs w:val="16"/>
              </w:rPr>
              <w:t xml:space="preserve">, proiectată să acopere și protejeze margini, plinte, rame și alte zone în timpul vopsirii astfel încât vopseaua să nu pătrundă, și se poate </w:t>
            </w:r>
            <w:r w:rsidRPr="00796856">
              <w:rPr>
                <w:rStyle w:val="Robust"/>
                <w:sz w:val="16"/>
                <w:szCs w:val="16"/>
              </w:rPr>
              <w:t>îndepărta ușor fără a lăsa urme</w:t>
            </w:r>
            <w:r w:rsidRPr="00796856">
              <w:rPr>
                <w:sz w:val="16"/>
                <w:szCs w:val="16"/>
              </w:rPr>
              <w:t xml:space="preserve"> după terminarea lucrului (dacă nu este lăsată mai mult de ~21 de zile).</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rsidRPr="005F718A">
              <w:t>Pietris</w:t>
            </w:r>
            <w:r>
              <w:t xml:space="preserve"> in saci de 25 kg</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796856" w:rsidRDefault="009D0732" w:rsidP="009D0732">
            <w:pPr>
              <w:rPr>
                <w:sz w:val="16"/>
                <w:szCs w:val="16"/>
              </w:rPr>
            </w:pPr>
            <w:r w:rsidRPr="00C86627">
              <w:rPr>
                <w:sz w:val="16"/>
                <w:szCs w:val="16"/>
              </w:rPr>
              <w:t xml:space="preserve">Agregat mineral compactat și sortat, ambalat în saci de </w:t>
            </w:r>
            <w:r w:rsidRPr="00C86627">
              <w:rPr>
                <w:rStyle w:val="Robust"/>
                <w:sz w:val="16"/>
                <w:szCs w:val="16"/>
              </w:rPr>
              <w:t>25 kg</w:t>
            </w:r>
            <w:r w:rsidRPr="00C86627">
              <w:rPr>
                <w:sz w:val="16"/>
                <w:szCs w:val="16"/>
              </w:rPr>
              <w:t xml:space="preserve">, utilizat la construcții pentru </w:t>
            </w:r>
            <w:r w:rsidRPr="00C86627">
              <w:rPr>
                <w:rStyle w:val="Robust"/>
                <w:sz w:val="16"/>
                <w:szCs w:val="16"/>
              </w:rPr>
              <w:t>beton, mortar, fundații, trotuare sau amenajări exterioare</w:t>
            </w:r>
            <w:r w:rsidRPr="00C86627">
              <w:rPr>
                <w:sz w:val="16"/>
                <w:szCs w:val="16"/>
              </w:rP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Pr="005F718A" w:rsidRDefault="009D0732" w:rsidP="009D0732">
            <w:r>
              <w:t>Vopsea alba pentru copaci</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C86627" w:rsidRDefault="009D0732" w:rsidP="009D0732">
            <w:pPr>
              <w:rPr>
                <w:sz w:val="16"/>
                <w:szCs w:val="16"/>
              </w:rPr>
            </w:pPr>
            <w:r w:rsidRPr="003E1471">
              <w:rPr>
                <w:sz w:val="16"/>
                <w:szCs w:val="16"/>
              </w:rPr>
              <w:t>Vopsea albă pentru copaci – compoziție pe bază de var sau dispersie acrilică, destinată protecției trunchiului pomilor împotriva razelor solare, dăunătorilor și variațiilor de temperatură,</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Silicon in tuburi,280-300 ml</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3E1471" w:rsidRDefault="009D0732" w:rsidP="009D0732">
            <w:pPr>
              <w:rPr>
                <w:sz w:val="16"/>
                <w:szCs w:val="16"/>
              </w:rPr>
            </w:pPr>
            <w:r w:rsidRPr="00D0613E">
              <w:rPr>
                <w:sz w:val="16"/>
                <w:szCs w:val="16"/>
              </w:rPr>
              <w:t>Silicon monocomponent pe bază de polimeri siliconici, rezistent la apă, raze UV și variații de temperatură (aprox. -40°C până la +120°C), cu aderență bună la sticlă,</w:t>
            </w:r>
            <w:r>
              <w:t xml:space="preserve"> </w:t>
            </w:r>
            <w:r w:rsidRPr="00D0613E">
              <w:rPr>
                <w:sz w:val="16"/>
                <w:szCs w:val="16"/>
              </w:rPr>
              <w:t>ceramică, metal și PVC.</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Perie rotative din sarma pentru bor masina</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D0613E" w:rsidRDefault="009D0732" w:rsidP="009D0732">
            <w:pPr>
              <w:rPr>
                <w:sz w:val="16"/>
                <w:szCs w:val="16"/>
              </w:rPr>
            </w:pPr>
            <w:r w:rsidRPr="00C86627">
              <w:rPr>
                <w:sz w:val="16"/>
                <w:szCs w:val="16"/>
              </w:rPr>
              <w:t xml:space="preserve">Perie rotativă tip disc cu </w:t>
            </w:r>
            <w:r w:rsidRPr="00C86627">
              <w:rPr>
                <w:rStyle w:val="Robust"/>
                <w:sz w:val="16"/>
                <w:szCs w:val="16"/>
              </w:rPr>
              <w:t>fire din sârmă de oțel</w:t>
            </w:r>
            <w:r w:rsidRPr="00C86627">
              <w:rPr>
                <w:sz w:val="16"/>
                <w:szCs w:val="16"/>
              </w:rPr>
              <w:t xml:space="preserve">, montată pe </w:t>
            </w:r>
            <w:r w:rsidRPr="00C86627">
              <w:rPr>
                <w:rStyle w:val="Robust"/>
                <w:sz w:val="16"/>
                <w:szCs w:val="16"/>
              </w:rPr>
              <w:t>polizor unghiular sau bormașină</w:t>
            </w:r>
            <w:r w:rsidRPr="00C86627">
              <w:rPr>
                <w:sz w:val="16"/>
                <w:szCs w:val="16"/>
              </w:rPr>
              <w:t xml:space="preserve">, utilizată pentru </w:t>
            </w:r>
            <w:r w:rsidRPr="00C86627">
              <w:rPr>
                <w:rStyle w:val="Robust"/>
                <w:sz w:val="16"/>
                <w:szCs w:val="16"/>
              </w:rPr>
              <w:t>îndepărtarea ruginii, vopselei vechi și impurităților de pe suprafețe metalice</w:t>
            </w:r>
            <w:r w:rsidRPr="00C86627">
              <w:rPr>
                <w:sz w:val="16"/>
                <w:szCs w:val="16"/>
              </w:rP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Pistol pentru silicon</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6E2D4C" w:rsidRDefault="009D0732" w:rsidP="009D0732">
            <w:pPr>
              <w:pStyle w:val="NormalWeb"/>
              <w:rPr>
                <w:sz w:val="16"/>
                <w:szCs w:val="16"/>
              </w:rPr>
            </w:pPr>
            <w:r w:rsidRPr="00D0613E">
              <w:rPr>
                <w:sz w:val="16"/>
                <w:szCs w:val="16"/>
              </w:rPr>
              <w:t xml:space="preserve">Unealtă manuală folosită pentru aplicarea controlată a siliconului sau a altor materiale de etanșare din cartușe (tuburi) de aproximativ </w:t>
            </w:r>
            <w:r w:rsidRPr="00D0613E">
              <w:rPr>
                <w:rStyle w:val="Robust"/>
                <w:rFonts w:eastAsiaTheme="majorEastAsia"/>
                <w:sz w:val="16"/>
                <w:szCs w:val="16"/>
              </w:rPr>
              <w:t>280–300 ml</w:t>
            </w:r>
            <w:r w:rsidRPr="00D0613E">
              <w:rPr>
                <w:sz w:val="16"/>
                <w:szCs w:val="16"/>
              </w:rPr>
              <w:t xml:space="preserve">. </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 xml:space="preserve">Clei mamut </w:t>
            </w:r>
          </w:p>
          <w:p w:rsidR="009D0732" w:rsidRDefault="009D0732" w:rsidP="009D0732">
            <w:r>
              <w:t>Tub 290 ml</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D0613E" w:rsidRDefault="009D0732" w:rsidP="009D0732">
            <w:pPr>
              <w:pStyle w:val="NormalWeb"/>
              <w:rPr>
                <w:sz w:val="16"/>
                <w:szCs w:val="16"/>
              </w:rPr>
            </w:pPr>
            <w:r w:rsidRPr="006A745A">
              <w:rPr>
                <w:sz w:val="16"/>
                <w:szCs w:val="16"/>
              </w:rPr>
              <w:t xml:space="preserve">Adeziv profesional de montaj pe bază de </w:t>
            </w:r>
            <w:r w:rsidRPr="006A745A">
              <w:rPr>
                <w:rStyle w:val="Robust"/>
                <w:rFonts w:eastAsiaTheme="majorEastAsia"/>
                <w:sz w:val="16"/>
                <w:szCs w:val="16"/>
              </w:rPr>
              <w:t>polimeri hibrizi</w:t>
            </w:r>
            <w:r w:rsidRPr="006A745A">
              <w:rPr>
                <w:sz w:val="16"/>
                <w:szCs w:val="16"/>
              </w:rPr>
              <w:t xml:space="preserve">, cu </w:t>
            </w:r>
            <w:r w:rsidRPr="006A745A">
              <w:rPr>
                <w:rStyle w:val="Robust"/>
                <w:rFonts w:eastAsiaTheme="majorEastAsia"/>
                <w:sz w:val="16"/>
                <w:szCs w:val="16"/>
              </w:rPr>
              <w:t>aderență inițială foarte puternică</w:t>
            </w:r>
            <w:r w:rsidRPr="006A745A">
              <w:rPr>
                <w:sz w:val="16"/>
                <w:szCs w:val="16"/>
              </w:rPr>
              <w:t xml:space="preserve">, destinat lipirii materialelor precum beton, piatră, ceramică, lemn, metal, PVC sau </w:t>
            </w:r>
            <w:proofErr w:type="spellStart"/>
            <w:r w:rsidRPr="006A745A">
              <w:rPr>
                <w:sz w:val="16"/>
                <w:szCs w:val="16"/>
              </w:rPr>
              <w:t>gips</w:t>
            </w:r>
            <w:proofErr w:type="spellEnd"/>
            <w:r w:rsidRPr="006A745A">
              <w:rPr>
                <w:sz w:val="16"/>
                <w:szCs w:val="16"/>
              </w:rPr>
              <w:t>-carton, utilizabil la interior și exterior.</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Tiglă metalica pentru gard</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6A745A" w:rsidRDefault="009D0732" w:rsidP="009D0732">
            <w:pPr>
              <w:pStyle w:val="NormalWeb"/>
              <w:rPr>
                <w:sz w:val="16"/>
                <w:szCs w:val="16"/>
              </w:rPr>
            </w:pPr>
            <w:r w:rsidRPr="0031283C">
              <w:rPr>
                <w:sz w:val="16"/>
                <w:szCs w:val="16"/>
              </w:rPr>
              <w:t xml:space="preserve">Din tablă de oțel galvanizat, grosime minim 0,45–0,5 mm, profilată, acoperită cu strat protector de polimer (poliester), rezistentă la coroziune și intemperii, culoare conform cerinței beneficiarului, </w:t>
            </w:r>
            <w:r w:rsidRPr="0031283C">
              <w:rPr>
                <w:sz w:val="16"/>
                <w:szCs w:val="16"/>
              </w:rPr>
              <w:lastRenderedPageBreak/>
              <w:t>destinată utilizării la împrejmuiri exterioare</w:t>
            </w:r>
            <w:r>
              <w:t>.</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Șuruburi autofiletante pentru țiglă metalică</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D0613E" w:rsidRDefault="009D0732" w:rsidP="009D0732">
            <w:pPr>
              <w:pStyle w:val="NormalWeb"/>
              <w:rPr>
                <w:sz w:val="16"/>
                <w:szCs w:val="16"/>
              </w:rPr>
            </w:pPr>
            <w:r w:rsidRPr="0031283C">
              <w:rPr>
                <w:sz w:val="16"/>
                <w:szCs w:val="16"/>
              </w:rPr>
              <w:t xml:space="preserve">Cu vârf tip burghiu, cap hexagonal, prevăzute cu </w:t>
            </w:r>
            <w:r w:rsidRPr="0031283C">
              <w:rPr>
                <w:rStyle w:val="Robust"/>
                <w:rFonts w:eastAsiaTheme="majorEastAsia"/>
                <w:sz w:val="16"/>
                <w:szCs w:val="16"/>
              </w:rPr>
              <w:t>garnitură EPDM pentru etanșare</w:t>
            </w:r>
            <w:r w:rsidRPr="0031283C">
              <w:rPr>
                <w:sz w:val="16"/>
                <w:szCs w:val="16"/>
              </w:rPr>
              <w:t xml:space="preserve">, din oțel zincat anticoroziv, dimensiuni aproximative </w:t>
            </w:r>
            <w:r w:rsidRPr="0031283C">
              <w:rPr>
                <w:rStyle w:val="Robust"/>
                <w:rFonts w:eastAsiaTheme="majorEastAsia"/>
                <w:sz w:val="16"/>
                <w:szCs w:val="16"/>
              </w:rPr>
              <w:t>4,8 × 35 mm</w:t>
            </w:r>
            <w:r w:rsidRPr="0031283C">
              <w:rPr>
                <w:sz w:val="16"/>
                <w:szCs w:val="16"/>
              </w:rPr>
              <w:t>, destinate fixării tablei/țiglei metalice pe suport din lemn sau metal.</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Accril elastic pentru fisuri tubutri 280 ml</w:t>
            </w:r>
          </w:p>
          <w:p w:rsidR="009D0732" w:rsidRDefault="009D0732" w:rsidP="009D0732"/>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31283C" w:rsidRDefault="009D0732" w:rsidP="009D0732">
            <w:pPr>
              <w:pStyle w:val="NormalWeb"/>
              <w:rPr>
                <w:sz w:val="16"/>
                <w:szCs w:val="16"/>
              </w:rPr>
            </w:pPr>
            <w:r w:rsidRPr="00651947">
              <w:rPr>
                <w:sz w:val="16"/>
                <w:szCs w:val="16"/>
              </w:rPr>
              <w:t>Material pe bază de apă, flexibil după uscare, utilizat pentru etanșarea și mascarea fisurilor în</w:t>
            </w:r>
            <w:r>
              <w:t xml:space="preserve"> </w:t>
            </w:r>
            <w:r w:rsidRPr="00651947">
              <w:rPr>
                <w:sz w:val="16"/>
                <w:szCs w:val="16"/>
              </w:rPr>
              <w:t>pereți, tencuieli sau beton, și se poate vopsi peste.</w:t>
            </w:r>
          </w:p>
        </w:tc>
        <w:tc>
          <w:tcPr>
            <w:tcW w:w="2544" w:type="dxa"/>
          </w:tcPr>
          <w:p w:rsidR="009D0732" w:rsidRDefault="009D0732" w:rsidP="009D0732"/>
        </w:tc>
        <w:tc>
          <w:tcPr>
            <w:tcW w:w="1283" w:type="dxa"/>
          </w:tcPr>
          <w:p w:rsidR="009D0732" w:rsidRDefault="009D0732" w:rsidP="009D0732"/>
        </w:tc>
      </w:tr>
      <w:tr w:rsidR="009D0732" w:rsidTr="009D0732">
        <w:tc>
          <w:tcPr>
            <w:tcW w:w="2547" w:type="dxa"/>
          </w:tcPr>
          <w:p w:rsidR="009D0732" w:rsidRDefault="009D0732" w:rsidP="009D0732">
            <w:r>
              <w:t>Var stins</w:t>
            </w:r>
          </w:p>
        </w:tc>
        <w:tc>
          <w:tcPr>
            <w:tcW w:w="1633" w:type="dxa"/>
          </w:tcPr>
          <w:p w:rsidR="009D0732" w:rsidRDefault="009D0732" w:rsidP="009D0732"/>
        </w:tc>
        <w:tc>
          <w:tcPr>
            <w:tcW w:w="2039" w:type="dxa"/>
          </w:tcPr>
          <w:p w:rsidR="009D0732" w:rsidRDefault="009D0732" w:rsidP="009D0732"/>
        </w:tc>
        <w:tc>
          <w:tcPr>
            <w:tcW w:w="2055" w:type="dxa"/>
          </w:tcPr>
          <w:p w:rsidR="009D0732" w:rsidRDefault="009D0732" w:rsidP="009D0732"/>
        </w:tc>
        <w:tc>
          <w:tcPr>
            <w:tcW w:w="2920" w:type="dxa"/>
          </w:tcPr>
          <w:p w:rsidR="009D0732" w:rsidRPr="00651947" w:rsidRDefault="009D0732" w:rsidP="009D0732">
            <w:pPr>
              <w:pStyle w:val="NormalWeb"/>
              <w:rPr>
                <w:sz w:val="16"/>
                <w:szCs w:val="16"/>
              </w:rPr>
            </w:pPr>
            <w:r w:rsidRPr="003E1471">
              <w:rPr>
                <w:sz w:val="16"/>
                <w:szCs w:val="16"/>
              </w:rPr>
              <w:t>Var stins pentru lucrări de construcție și întreținere</w:t>
            </w:r>
            <w:r>
              <w:rPr>
                <w:sz w:val="16"/>
                <w:szCs w:val="16"/>
              </w:rPr>
              <w:t xml:space="preserve"> in saci de 20 kg</w:t>
            </w:r>
          </w:p>
        </w:tc>
        <w:tc>
          <w:tcPr>
            <w:tcW w:w="2544" w:type="dxa"/>
          </w:tcPr>
          <w:p w:rsidR="009D0732" w:rsidRDefault="009D0732" w:rsidP="009D0732"/>
        </w:tc>
        <w:tc>
          <w:tcPr>
            <w:tcW w:w="1283" w:type="dxa"/>
          </w:tcPr>
          <w:p w:rsidR="009D0732" w:rsidRDefault="009D0732" w:rsidP="009D0732"/>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57714" w:rsidRDefault="00257714" w:rsidP="00393B17"/>
    <w:p w:rsidR="00B709AB" w:rsidRDefault="00B709AB" w:rsidP="00393B17"/>
    <w:p w:rsidR="00B709AB" w:rsidRDefault="00B709AB" w:rsidP="00393B17"/>
    <w:p w:rsidR="00B709AB" w:rsidRDefault="00B709AB" w:rsidP="00393B17"/>
    <w:p w:rsidR="00B709AB" w:rsidRDefault="00B709AB" w:rsidP="00393B17"/>
    <w:p w:rsidR="00B709AB" w:rsidRDefault="00B709AB" w:rsidP="00393B17"/>
    <w:p w:rsidR="00B709AB" w:rsidRDefault="00B709AB" w:rsidP="00393B17"/>
    <w:p w:rsidR="00B709AB" w:rsidRDefault="00B709AB" w:rsidP="00393B17"/>
    <w:p w:rsidR="004C74AE" w:rsidRDefault="004C74AE"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9D0732" w:rsidRDefault="009D0732" w:rsidP="00393B17"/>
    <w:p w:rsidR="004C74AE" w:rsidRDefault="004C74AE" w:rsidP="00393B17"/>
    <w:p w:rsidR="004C74AE" w:rsidRDefault="004C74AE" w:rsidP="00393B17"/>
    <w:p w:rsidR="00235B71" w:rsidRDefault="00235B71" w:rsidP="00393B17"/>
    <w:p w:rsidR="00235B71" w:rsidRPr="004B16DD" w:rsidRDefault="009971B1" w:rsidP="00235B71">
      <w:pPr>
        <w:jc w:val="right"/>
        <w:rPr>
          <w:noProof w:val="0"/>
          <w:sz w:val="22"/>
          <w:szCs w:val="22"/>
          <w:lang w:val="it-IT"/>
        </w:rPr>
      </w:pPr>
      <w:r>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Tabelgril"/>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rsidR="00B709AB" w:rsidRDefault="00B709AB" w:rsidP="009971B1">
            <w:pPr>
              <w:rPr>
                <w:i/>
                <w:iCs/>
                <w:noProof w:val="0"/>
              </w:rPr>
            </w:pPr>
          </w:p>
        </w:tc>
      </w:tr>
      <w:tr w:rsidR="00B709AB" w:rsidTr="00B709AB">
        <w:tc>
          <w:tcPr>
            <w:tcW w:w="7280" w:type="dxa"/>
          </w:tcPr>
          <w:p w:rsidR="00B709AB" w:rsidRPr="00B709AB" w:rsidRDefault="00B709AB" w:rsidP="009971B1">
            <w:pPr>
              <w:rPr>
                <w:iCs/>
                <w:noProof w:val="0"/>
              </w:rPr>
            </w:pPr>
            <w:r w:rsidRPr="00B709AB">
              <w:rPr>
                <w:iCs/>
                <w:noProof w:val="0"/>
              </w:rPr>
              <w:t>Obiectul de achiziției:______________</w:t>
            </w:r>
          </w:p>
        </w:tc>
        <w:tc>
          <w:tcPr>
            <w:tcW w:w="7280" w:type="dxa"/>
          </w:tcPr>
          <w:p w:rsidR="00B709AB" w:rsidRDefault="00B709AB" w:rsidP="009971B1">
            <w:pPr>
              <w:rPr>
                <w:i/>
                <w:iCs/>
                <w:noProof w:val="0"/>
              </w:rPr>
            </w:pPr>
          </w:p>
        </w:tc>
      </w:tr>
    </w:tbl>
    <w:p w:rsidR="00B709AB" w:rsidRDefault="00B709AB" w:rsidP="009971B1">
      <w:pPr>
        <w:rPr>
          <w:i/>
          <w:iCs/>
          <w:noProof w:val="0"/>
        </w:rPr>
      </w:pPr>
    </w:p>
    <w:tbl>
      <w:tblPr>
        <w:tblStyle w:val="Tabelgril"/>
        <w:tblW w:w="0" w:type="auto"/>
        <w:tblLook w:val="04A0" w:firstRow="1" w:lastRow="0" w:firstColumn="1" w:lastColumn="0" w:noHBand="0" w:noVBand="1"/>
      </w:tblPr>
      <w:tblGrid>
        <w:gridCol w:w="1256"/>
        <w:gridCol w:w="2310"/>
        <w:gridCol w:w="1096"/>
        <w:gridCol w:w="1078"/>
        <w:gridCol w:w="1317"/>
        <w:gridCol w:w="1317"/>
        <w:gridCol w:w="1308"/>
        <w:gridCol w:w="1074"/>
        <w:gridCol w:w="2441"/>
        <w:gridCol w:w="1363"/>
      </w:tblGrid>
      <w:tr w:rsidR="00341909" w:rsidTr="009D0732">
        <w:tc>
          <w:tcPr>
            <w:tcW w:w="1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078"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Canti-tatea</w:t>
            </w:r>
            <w:proofErr w:type="spellEnd"/>
          </w:p>
        </w:tc>
        <w:tc>
          <w:tcPr>
            <w:tcW w:w="1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4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341909"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extDirection w:val="btLr"/>
            <w:vAlign w:val="center"/>
          </w:tcPr>
          <w:p w:rsidR="00CE0F50" w:rsidRPr="00393B17" w:rsidRDefault="00CE0F50" w:rsidP="00CE0F50">
            <w:pPr>
              <w:ind w:left="113" w:right="113"/>
              <w:jc w:val="center"/>
              <w:rPr>
                <w:noProof w:val="0"/>
              </w:rPr>
            </w:pPr>
          </w:p>
        </w:tc>
        <w:tc>
          <w:tcPr>
            <w:tcW w:w="2310" w:type="dxa"/>
            <w:tcBorders>
              <w:top w:val="single" w:sz="4" w:space="0" w:color="auto"/>
              <w:left w:val="single" w:sz="4" w:space="0" w:color="auto"/>
              <w:bottom w:val="single" w:sz="4" w:space="0" w:color="auto"/>
              <w:right w:val="single" w:sz="4" w:space="0" w:color="auto"/>
            </w:tcBorders>
            <w:vAlign w:val="center"/>
          </w:tcPr>
          <w:p w:rsidR="00CE0F50" w:rsidRPr="00393B17" w:rsidRDefault="009D0732" w:rsidP="00CE0F50">
            <w:pPr>
              <w:rPr>
                <w:b/>
                <w:noProof w:val="0"/>
              </w:rPr>
            </w:pPr>
            <w:r>
              <w:rPr>
                <w:b/>
                <w:noProof w:val="0"/>
              </w:rPr>
              <w:t>Lotul I Materiale de construcții</w:t>
            </w:r>
          </w:p>
        </w:tc>
        <w:tc>
          <w:tcPr>
            <w:tcW w:w="1096"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078"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E0F50" w:rsidRPr="00393B17" w:rsidRDefault="00CE0F50" w:rsidP="00CE0F50">
            <w:pPr>
              <w:jc w:val="center"/>
              <w:rPr>
                <w:noProof w:val="0"/>
              </w:rPr>
            </w:pP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E0F50" w:rsidRPr="00393B17" w:rsidRDefault="00CE0F50" w:rsidP="00341909">
            <w:pPr>
              <w:ind w:left="113" w:right="113"/>
              <w:jc w:val="center"/>
              <w:rPr>
                <w:noProof w:val="0"/>
              </w:rPr>
            </w:pPr>
          </w:p>
        </w:tc>
      </w:tr>
      <w:tr w:rsidR="009D0732"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cPr>
          <w:p w:rsidR="009D0732" w:rsidRDefault="009D0732" w:rsidP="009D0732">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9D0732" w:rsidRPr="004D2839" w:rsidRDefault="009D0732" w:rsidP="009D0732">
            <w:pPr>
              <w:rPr>
                <w:color w:val="000000"/>
              </w:rPr>
            </w:pPr>
            <w:r>
              <w:t>Vopsea lavabilă</w:t>
            </w:r>
          </w:p>
        </w:tc>
        <w:tc>
          <w:tcPr>
            <w:tcW w:w="1096" w:type="dxa"/>
            <w:tcBorders>
              <w:top w:val="single" w:sz="4" w:space="0" w:color="auto"/>
              <w:left w:val="single" w:sz="4" w:space="0" w:color="auto"/>
              <w:bottom w:val="single" w:sz="4" w:space="0" w:color="auto"/>
              <w:right w:val="single" w:sz="4" w:space="0" w:color="auto"/>
            </w:tcBorders>
            <w:vAlign w:val="center"/>
          </w:tcPr>
          <w:p w:rsidR="009D0732" w:rsidRPr="004D2839" w:rsidRDefault="009D0732" w:rsidP="009D0732">
            <w:pPr>
              <w:jc w:val="center"/>
            </w:pPr>
            <w:r>
              <w:t>cut</w:t>
            </w:r>
          </w:p>
        </w:tc>
        <w:tc>
          <w:tcPr>
            <w:tcW w:w="1078" w:type="dxa"/>
            <w:tcBorders>
              <w:top w:val="single" w:sz="4" w:space="0" w:color="auto"/>
              <w:left w:val="single" w:sz="4" w:space="0" w:color="auto"/>
              <w:bottom w:val="single" w:sz="4" w:space="0" w:color="auto"/>
              <w:right w:val="single" w:sz="4" w:space="0" w:color="auto"/>
            </w:tcBorders>
            <w:vAlign w:val="center"/>
          </w:tcPr>
          <w:p w:rsidR="009D0732" w:rsidRPr="004D2839" w:rsidRDefault="009D0732" w:rsidP="009D0732">
            <w:pPr>
              <w:jc w:val="center"/>
              <w:rPr>
                <w:color w:val="000000"/>
              </w:rP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9D0732" w:rsidRPr="00393B17" w:rsidRDefault="009D0732" w:rsidP="009D0732">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9D0732" w:rsidRPr="00393B17" w:rsidRDefault="009D0732" w:rsidP="009D0732">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9D0732" w:rsidRPr="00393B17" w:rsidRDefault="009D0732" w:rsidP="009D0732">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9D0732" w:rsidRPr="00393B17" w:rsidRDefault="009D0732" w:rsidP="009D0732">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9D0732" w:rsidRPr="00393B17" w:rsidRDefault="009D0732" w:rsidP="009D0732">
            <w:pPr>
              <w:jc w:val="center"/>
              <w:rPr>
                <w:noProof w:val="0"/>
              </w:rPr>
            </w:pPr>
            <w:proofErr w:type="spellStart"/>
            <w:r>
              <w:rPr>
                <w:noProof w:val="0"/>
              </w:rPr>
              <w:t>Coonform</w:t>
            </w:r>
            <w:proofErr w:type="spellEnd"/>
            <w:r>
              <w:rPr>
                <w:noProof w:val="0"/>
              </w:rPr>
              <w:t xml:space="preserve"> pct.10 din Anunțul de participare</w:t>
            </w:r>
            <w:r w:rsidR="00CD4D4F">
              <w:rPr>
                <w:noProof w:val="0"/>
              </w:rPr>
              <w:t xml:space="preserve">, mun. Chișinău str. </w:t>
            </w:r>
            <w:proofErr w:type="spellStart"/>
            <w:r w:rsidR="00CD4D4F">
              <w:rPr>
                <w:noProof w:val="0"/>
              </w:rPr>
              <w:t>Gh</w:t>
            </w:r>
            <w:proofErr w:type="spellEnd"/>
            <w:r w:rsidR="00CD4D4F">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9D0732" w:rsidRPr="00393B17" w:rsidRDefault="009D0732" w:rsidP="009D0732">
            <w:pPr>
              <w:ind w:left="113" w:right="113"/>
              <w:jc w:val="center"/>
              <w:rPr>
                <w:noProof w:val="0"/>
              </w:rPr>
            </w:pPr>
          </w:p>
        </w:tc>
      </w:tr>
      <w:tr w:rsidR="00CD4D4F"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bookmarkStart w:id="3" w:name="_GoBack" w:colFirst="8" w:colLast="8"/>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r>
              <w:t>Vopsea email gri</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cut</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15</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lastRenderedPageBreak/>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r>
              <w:t>Vopsea email alba</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cut</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15</w:t>
            </w:r>
          </w:p>
          <w:p w:rsidR="00CD4D4F" w:rsidRPr="004D2839" w:rsidRDefault="00CD4D4F" w:rsidP="00CD4D4F">
            <w:pPr>
              <w:jc w:val="center"/>
              <w:rPr>
                <w:color w:val="00000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 xml:space="preserve">Vopsea spray acrilică </w:t>
            </w:r>
          </w:p>
          <w:p w:rsidR="00CD4D4F" w:rsidRDefault="00CD4D4F" w:rsidP="00CD4D4F">
            <w:r>
              <w:t>10 albe</w:t>
            </w:r>
          </w:p>
          <w:p w:rsidR="00CD4D4F" w:rsidRDefault="00CD4D4F" w:rsidP="00CD4D4F">
            <w:r>
              <w:t>10 gri</w:t>
            </w:r>
          </w:p>
          <w:p w:rsidR="00CD4D4F" w:rsidRPr="004D2839" w:rsidRDefault="00CD4D4F" w:rsidP="00CD4D4F">
            <w:r>
              <w:t xml:space="preserve">              10 negre</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30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Dizolvant pentru vopsea acrilică,0,5 l</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40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9D0732">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Adeziv pentru plăci ceramice in saci de 25 kg</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saci</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5</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r>
              <w:t>Spumă-spray pentru construcții (spumă poliuretanică).Tub 750 ml</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740CED" w:rsidRDefault="00CD4D4F" w:rsidP="00CD4D4F">
            <w:pPr>
              <w:rPr>
                <w:rStyle w:val="Robust"/>
                <w:b w:val="0"/>
                <w:bCs w:val="0"/>
              </w:rPr>
            </w:pPr>
            <w:r w:rsidRPr="00740CED">
              <w:rPr>
                <w:rStyle w:val="Robust"/>
              </w:rPr>
              <w:t>Bandă dublu adezivă din polipropilenă</w:t>
            </w:r>
          </w:p>
          <w:p w:rsidR="00CD4D4F" w:rsidRPr="004D2839" w:rsidRDefault="00CD4D4F" w:rsidP="00CD4D4F">
            <w:pPr>
              <w:jc w:val="center"/>
              <w:rPr>
                <w:color w:val="000000"/>
              </w:rPr>
            </w:pPr>
            <w:r w:rsidRPr="003261CE">
              <w:t>ZOOM 48 mm × 25 m</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rsidRPr="00E87864">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20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Spray pentru lacăt 400-450 ml</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20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lastRenderedPageBreak/>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Grund pentru amorsare</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 xml:space="preserve">Cut </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20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Ciment</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Sac 25 kg</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40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Nisip in saci 25 kg</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Sac 25 kg</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100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Bandă adezivă din aluminiu</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12</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rPr>
                <w:color w:val="000000"/>
              </w:rPr>
            </w:pPr>
            <w:r>
              <w:t>Bandă adezivă pentru zugrăvit,</w:t>
            </w:r>
            <w:r w:rsidRPr="00796856">
              <w:rPr>
                <w:sz w:val="16"/>
                <w:szCs w:val="16"/>
              </w:rPr>
              <w:t>25mmx50 m</w:t>
            </w:r>
          </w:p>
        </w:tc>
        <w:tc>
          <w:tcPr>
            <w:tcW w:w="1096"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pPr>
            <w:r>
              <w:t>Buc</w:t>
            </w:r>
          </w:p>
        </w:tc>
        <w:tc>
          <w:tcPr>
            <w:tcW w:w="1078" w:type="dxa"/>
            <w:tcBorders>
              <w:top w:val="single" w:sz="4" w:space="0" w:color="auto"/>
              <w:left w:val="single" w:sz="4" w:space="0" w:color="auto"/>
              <w:bottom w:val="single" w:sz="4" w:space="0" w:color="auto"/>
              <w:right w:val="single" w:sz="4" w:space="0" w:color="auto"/>
            </w:tcBorders>
          </w:tcPr>
          <w:p w:rsidR="00CD4D4F" w:rsidRPr="004D2839" w:rsidRDefault="00CD4D4F" w:rsidP="00CD4D4F">
            <w:pPr>
              <w:jc w:val="center"/>
              <w:rPr>
                <w:color w:val="000000"/>
              </w:rP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rsidRPr="005F718A">
              <w:t>Pietris</w:t>
            </w:r>
            <w:r>
              <w:t xml:space="preserve"> in saci de 25 kg</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sac</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100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Pr="005F718A" w:rsidRDefault="00CD4D4F" w:rsidP="00CD4D4F">
            <w:r>
              <w:t>Vopsea alba pentru copaci</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Cut14 kg</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17</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Silicon in tuburi,280-300 ml</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tub</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20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lastRenderedPageBreak/>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Perie rotative din sarma pentru bor masina</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buc</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4D3EAE">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Pistol pentru silicon</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Buc</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20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8A2C91">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 xml:space="preserve">Clei mamut </w:t>
            </w:r>
          </w:p>
          <w:p w:rsidR="00CD4D4F" w:rsidRDefault="00CD4D4F" w:rsidP="00CD4D4F">
            <w:r>
              <w:t>Tub 290 ml</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buc</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8A2C91">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Tiglă metalica pentru gard</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m p</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100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8A2C91">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Șuruburi autofiletante pentru țiglă metalică</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buc</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800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8A2C91">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Accril elastic pentru fisuri tubutri 280 ml</w:t>
            </w:r>
          </w:p>
          <w:p w:rsidR="00CD4D4F" w:rsidRDefault="00CD4D4F" w:rsidP="00CD4D4F"/>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Buc</w:t>
            </w:r>
          </w:p>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10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tr w:rsidR="00CD4D4F" w:rsidTr="008A2C91">
        <w:trPr>
          <w:cantSplit/>
          <w:trHeight w:val="1134"/>
        </w:trPr>
        <w:tc>
          <w:tcPr>
            <w:tcW w:w="1256" w:type="dxa"/>
            <w:tcBorders>
              <w:top w:val="single" w:sz="4" w:space="0" w:color="auto"/>
              <w:left w:val="single" w:sz="4" w:space="0" w:color="auto"/>
              <w:bottom w:val="single" w:sz="4" w:space="0" w:color="auto"/>
              <w:right w:val="single" w:sz="4" w:space="0" w:color="auto"/>
            </w:tcBorders>
          </w:tcPr>
          <w:p w:rsidR="00CD4D4F" w:rsidRPr="001A270D" w:rsidRDefault="00CD4D4F" w:rsidP="00CD4D4F">
            <w:r w:rsidRPr="001A270D">
              <w:t>44110000-4</w:t>
            </w:r>
          </w:p>
        </w:tc>
        <w:tc>
          <w:tcPr>
            <w:tcW w:w="2310" w:type="dxa"/>
            <w:tcBorders>
              <w:top w:val="single" w:sz="4" w:space="0" w:color="auto"/>
              <w:left w:val="single" w:sz="4" w:space="0" w:color="auto"/>
              <w:bottom w:val="single" w:sz="4" w:space="0" w:color="auto"/>
              <w:right w:val="single" w:sz="4" w:space="0" w:color="auto"/>
            </w:tcBorders>
          </w:tcPr>
          <w:p w:rsidR="00CD4D4F" w:rsidRDefault="00CD4D4F" w:rsidP="00CD4D4F">
            <w:r>
              <w:t>Var stins</w:t>
            </w:r>
          </w:p>
        </w:tc>
        <w:tc>
          <w:tcPr>
            <w:tcW w:w="1096" w:type="dxa"/>
            <w:tcBorders>
              <w:top w:val="single" w:sz="4" w:space="0" w:color="auto"/>
              <w:left w:val="single" w:sz="4" w:space="0" w:color="auto"/>
              <w:bottom w:val="single" w:sz="4" w:space="0" w:color="auto"/>
              <w:right w:val="single" w:sz="4" w:space="0" w:color="auto"/>
            </w:tcBorders>
          </w:tcPr>
          <w:p w:rsidR="00CD4D4F" w:rsidRDefault="00CD4D4F" w:rsidP="00CD4D4F">
            <w:r>
              <w:t>sac</w:t>
            </w:r>
          </w:p>
          <w:p w:rsidR="00CD4D4F" w:rsidRDefault="00CD4D4F" w:rsidP="00CD4D4F"/>
        </w:tc>
        <w:tc>
          <w:tcPr>
            <w:tcW w:w="1078" w:type="dxa"/>
            <w:tcBorders>
              <w:top w:val="single" w:sz="4" w:space="0" w:color="auto"/>
              <w:left w:val="single" w:sz="4" w:space="0" w:color="auto"/>
              <w:bottom w:val="single" w:sz="4" w:space="0" w:color="auto"/>
              <w:right w:val="single" w:sz="4" w:space="0" w:color="auto"/>
            </w:tcBorders>
          </w:tcPr>
          <w:p w:rsidR="00CD4D4F" w:rsidRDefault="00CD4D4F" w:rsidP="00CD4D4F">
            <w:pPr>
              <w:jc w:val="center"/>
            </w:pPr>
            <w:r>
              <w:t>30</w:t>
            </w: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17"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308"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1074" w:type="dxa"/>
            <w:tcBorders>
              <w:top w:val="single" w:sz="4" w:space="0" w:color="auto"/>
              <w:left w:val="single" w:sz="4" w:space="0" w:color="auto"/>
              <w:bottom w:val="single" w:sz="4" w:space="0" w:color="auto"/>
              <w:right w:val="single" w:sz="4" w:space="0" w:color="auto"/>
            </w:tcBorders>
            <w:vAlign w:val="center"/>
          </w:tcPr>
          <w:p w:rsidR="00CD4D4F" w:rsidRPr="00393B17" w:rsidRDefault="00CD4D4F" w:rsidP="00CD4D4F">
            <w:pPr>
              <w:jc w:val="center"/>
              <w:rPr>
                <w:noProof w:val="0"/>
              </w:rPr>
            </w:pPr>
          </w:p>
        </w:tc>
        <w:tc>
          <w:tcPr>
            <w:tcW w:w="2441" w:type="dxa"/>
            <w:tcBorders>
              <w:top w:val="single" w:sz="4" w:space="0" w:color="auto"/>
              <w:left w:val="single" w:sz="4" w:space="0" w:color="auto"/>
              <w:bottom w:val="single" w:sz="4" w:space="0" w:color="auto"/>
              <w:right w:val="single" w:sz="4" w:space="0" w:color="auto"/>
            </w:tcBorders>
          </w:tcPr>
          <w:p w:rsidR="00CD4D4F" w:rsidRDefault="00CD4D4F" w:rsidP="00CD4D4F">
            <w:proofErr w:type="spellStart"/>
            <w:r w:rsidRPr="008360E5">
              <w:rPr>
                <w:noProof w:val="0"/>
              </w:rPr>
              <w:t>Coonform</w:t>
            </w:r>
            <w:proofErr w:type="spellEnd"/>
            <w:r w:rsidRPr="008360E5">
              <w:rPr>
                <w:noProof w:val="0"/>
              </w:rPr>
              <w:t xml:space="preserve"> pct.10 din Anunțul de participare, mun. Chișinău str. </w:t>
            </w:r>
            <w:proofErr w:type="spellStart"/>
            <w:r w:rsidRPr="008360E5">
              <w:rPr>
                <w:noProof w:val="0"/>
              </w:rPr>
              <w:t>Gh</w:t>
            </w:r>
            <w:proofErr w:type="spellEnd"/>
            <w:r w:rsidRPr="008360E5">
              <w:rPr>
                <w:noProof w:val="0"/>
              </w:rPr>
              <w:t xml:space="preserve"> Asachi nr. 67 A</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CD4D4F" w:rsidRPr="00393B17" w:rsidRDefault="00CD4D4F" w:rsidP="00CD4D4F">
            <w:pPr>
              <w:ind w:left="113" w:right="113"/>
              <w:jc w:val="center"/>
              <w:rPr>
                <w:noProof w:val="0"/>
              </w:rPr>
            </w:pPr>
          </w:p>
        </w:tc>
      </w:tr>
      <w:bookmarkEnd w:id="3"/>
    </w:tbl>
    <w:p w:rsidR="00B709AB" w:rsidRDefault="00B709AB" w:rsidP="009971B1">
      <w:pPr>
        <w:rPr>
          <w:i/>
          <w:iCs/>
          <w:noProof w:val="0"/>
        </w:rPr>
      </w:pPr>
    </w:p>
    <w:p w:rsidR="00065CD5" w:rsidRPr="00065CD5" w:rsidRDefault="00065CD5" w:rsidP="00065CD5">
      <w:pPr>
        <w:rPr>
          <w:noProof w:val="0"/>
        </w:rPr>
      </w:pPr>
      <w:r w:rsidRPr="00065CD5">
        <w:rPr>
          <w:noProof w:val="0"/>
        </w:rPr>
        <w:t>Semnat:_______________ Numele, Prenumele:________________ În calitate de: ______________</w:t>
      </w:r>
    </w:p>
    <w:p w:rsidR="00065CD5" w:rsidRPr="00065CD5" w:rsidRDefault="00065CD5" w:rsidP="00065CD5">
      <w:pPr>
        <w:rPr>
          <w:noProof w:val="0"/>
        </w:rPr>
      </w:pPr>
    </w:p>
    <w:p w:rsidR="00B709AB" w:rsidRPr="00393B17" w:rsidRDefault="00065CD5" w:rsidP="00065CD5">
      <w:pPr>
        <w:rPr>
          <w:noProof w:val="0"/>
        </w:rPr>
      </w:pPr>
      <w:r w:rsidRPr="00065CD5">
        <w:rPr>
          <w:iCs/>
          <w:noProof w:val="0"/>
        </w:rPr>
        <w:t>Ofertantul: ___________________             Adresa: _____________________________________</w:t>
      </w:r>
    </w:p>
    <w:p w:rsidR="00257714" w:rsidRDefault="00257714" w:rsidP="00257714"/>
    <w:p w:rsidR="0056727F" w:rsidRDefault="0056727F" w:rsidP="00E544ED">
      <w:pPr>
        <w:pStyle w:val="Corp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F0148D" w:rsidRPr="00F36573" w:rsidRDefault="00F0148D" w:rsidP="00F0148D">
      <w:pPr>
        <w:pStyle w:val="Corptext"/>
        <w:tabs>
          <w:tab w:val="left" w:pos="567"/>
        </w:tabs>
        <w:ind w:firstLine="709"/>
        <w:jc w:val="both"/>
        <w:rPr>
          <w:rFonts w:ascii="Times New Roman" w:hAnsi="Times New Roman"/>
          <w:szCs w:val="24"/>
        </w:rPr>
      </w:pPr>
    </w:p>
    <w:p w:rsidR="00F0148D" w:rsidRPr="00F36573" w:rsidRDefault="00F0148D" w:rsidP="00F0148D">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sectPr w:rsidR="00327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C74AE"/>
    <w:rsid w:val="004E33BE"/>
    <w:rsid w:val="004F1DEC"/>
    <w:rsid w:val="0056727F"/>
    <w:rsid w:val="00576098"/>
    <w:rsid w:val="005F55DD"/>
    <w:rsid w:val="00604D5A"/>
    <w:rsid w:val="007260DF"/>
    <w:rsid w:val="007F22A7"/>
    <w:rsid w:val="009971B1"/>
    <w:rsid w:val="00997374"/>
    <w:rsid w:val="009A2307"/>
    <w:rsid w:val="009D0732"/>
    <w:rsid w:val="009F6F58"/>
    <w:rsid w:val="00A23722"/>
    <w:rsid w:val="00A61E62"/>
    <w:rsid w:val="00B709AB"/>
    <w:rsid w:val="00CD4D4F"/>
    <w:rsid w:val="00CE0F50"/>
    <w:rsid w:val="00D10165"/>
    <w:rsid w:val="00D56092"/>
    <w:rsid w:val="00DD76E3"/>
    <w:rsid w:val="00E544ED"/>
    <w:rsid w:val="00F0148D"/>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B3252"/>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9D0732"/>
    <w:rPr>
      <w:b/>
      <w:bCs/>
    </w:rPr>
  </w:style>
  <w:style w:type="character" w:styleId="Accentuaresubtil">
    <w:name w:val="Subtle Emphasis"/>
    <w:basedOn w:val="Fontdeparagrafimplicit"/>
    <w:uiPriority w:val="19"/>
    <w:qFormat/>
    <w:rsid w:val="009D0732"/>
    <w:rPr>
      <w:i/>
      <w:iCs/>
      <w:color w:val="404040" w:themeColor="text1" w:themeTint="BF"/>
    </w:rPr>
  </w:style>
  <w:style w:type="paragraph" w:styleId="Frspaiere">
    <w:name w:val="No Spacing"/>
    <w:uiPriority w:val="1"/>
    <w:qFormat/>
    <w:rsid w:val="009D0732"/>
    <w:pPr>
      <w:spacing w:after="0" w:line="240" w:lineRule="auto"/>
    </w:pPr>
    <w:rPr>
      <w:rFonts w:eastAsiaTheme="minorEastAsia"/>
      <w:lang w:val="en-US"/>
    </w:rPr>
  </w:style>
  <w:style w:type="character" w:styleId="Accentuat">
    <w:name w:val="Emphasis"/>
    <w:basedOn w:val="Fontdeparagrafimplicit"/>
    <w:uiPriority w:val="20"/>
    <w:qFormat/>
    <w:rsid w:val="009D0732"/>
    <w:rPr>
      <w:i/>
      <w:iCs/>
    </w:rPr>
  </w:style>
  <w:style w:type="paragraph" w:styleId="NormalWeb">
    <w:name w:val="Normal (Web)"/>
    <w:basedOn w:val="Normal"/>
    <w:uiPriority w:val="99"/>
    <w:unhideWhenUsed/>
    <w:rsid w:val="009D0732"/>
    <w:pPr>
      <w:spacing w:before="100" w:beforeAutospacing="1" w:after="100" w:afterAutospacing="1"/>
    </w:pPr>
    <w:rPr>
      <w:rFonts w:eastAsia="Times New Roman"/>
      <w:noProof w:val="0"/>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12</Pages>
  <Words>2232</Words>
  <Characters>12725</Characters>
  <Application>Microsoft Office Word</Application>
  <DocSecurity>0</DocSecurity>
  <Lines>106</Lines>
  <Paragraphs>29</Paragraphs>
  <ScaleCrop>false</ScaleCrop>
  <HeadingPairs>
    <vt:vector size="6" baseType="variant">
      <vt:variant>
        <vt:lpstr>Titlu</vt:lpstr>
      </vt:variant>
      <vt:variant>
        <vt:i4>1</vt:i4>
      </vt:variant>
      <vt:variant>
        <vt:lpstr>Название</vt:lpstr>
      </vt:variant>
      <vt:variant>
        <vt:i4>1</vt:i4>
      </vt:variant>
      <vt:variant>
        <vt:lpstr>Заголовки</vt:lpstr>
      </vt:variant>
      <vt:variant>
        <vt:i4>3</vt:i4>
      </vt:variant>
    </vt:vector>
  </HeadingPairs>
  <TitlesOfParts>
    <vt:vector size="5" baseType="lpstr">
      <vt:lpstr/>
      <vt:lpstr/>
      <vt:lpstr>        </vt:lpstr>
      <vt:lpstr>        </vt:lpstr>
      <vt:lpstr>    DECLARAŢIE</vt:lpstr>
    </vt:vector>
  </TitlesOfParts>
  <Company>SPecialiST RePack</Company>
  <LinksUpToDate>false</LinksUpToDate>
  <CharactersWithSpaces>14928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Timercan</cp:lastModifiedBy>
  <cp:revision>39</cp:revision>
  <dcterms:created xsi:type="dcterms:W3CDTF">2023-08-18T11:31:00Z</dcterms:created>
  <dcterms:modified xsi:type="dcterms:W3CDTF">2026-03-25T05:53:00Z</dcterms:modified>
</cp:coreProperties>
</file>