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65B735" w14:textId="3EC21834" w:rsidR="008F3588" w:rsidRPr="00AA0073" w:rsidRDefault="006C762E" w:rsidP="008F3588">
      <w:pPr>
        <w:ind w:firstLine="10915"/>
        <w:rPr>
          <w:b/>
          <w:lang w:val="ro-MD"/>
        </w:rPr>
      </w:pPr>
      <w:r>
        <w:rPr>
          <w:b/>
          <w:lang w:val="ro-MD"/>
        </w:rPr>
        <w:t xml:space="preserve"> </w:t>
      </w:r>
      <w:bookmarkStart w:id="0" w:name="_GoBack"/>
      <w:bookmarkEnd w:id="0"/>
      <w:r w:rsidR="002B1BE2" w:rsidRPr="00AA0073">
        <w:rPr>
          <w:b/>
          <w:lang w:val="ro-MD"/>
        </w:rPr>
        <w:t xml:space="preserve">                    </w:t>
      </w:r>
      <w:r w:rsidR="008F3588" w:rsidRPr="00AA0073">
        <w:rPr>
          <w:b/>
          <w:lang w:val="ro-MD"/>
        </w:rPr>
        <w:t xml:space="preserve">  </w:t>
      </w:r>
    </w:p>
    <w:p w14:paraId="2F2E30DC" w14:textId="4C4DA2A7" w:rsidR="004249C4" w:rsidRPr="00AA0073" w:rsidRDefault="004249C4" w:rsidP="00AA0073">
      <w:pPr>
        <w:spacing w:line="276" w:lineRule="auto"/>
        <w:ind w:firstLine="7230"/>
        <w:jc w:val="both"/>
        <w:rPr>
          <w:b/>
          <w:sz w:val="26"/>
          <w:szCs w:val="26"/>
          <w:lang w:val="ro-MD"/>
        </w:rPr>
      </w:pPr>
      <w:r w:rsidRPr="00AA0073">
        <w:rPr>
          <w:b/>
          <w:sz w:val="26"/>
          <w:szCs w:val="26"/>
          <w:lang w:val="ro-MD"/>
        </w:rPr>
        <w:t>APROBAT:</w:t>
      </w:r>
    </w:p>
    <w:p w14:paraId="1A15249E" w14:textId="3CCB758F" w:rsidR="004249C4" w:rsidRPr="00AA0073" w:rsidRDefault="00C25625" w:rsidP="00AA0073">
      <w:pPr>
        <w:spacing w:line="276" w:lineRule="auto"/>
        <w:ind w:firstLine="7230"/>
        <w:rPr>
          <w:b/>
          <w:sz w:val="26"/>
          <w:szCs w:val="26"/>
          <w:lang w:val="ro-MD"/>
        </w:rPr>
      </w:pPr>
      <w:r w:rsidRPr="00AA0073">
        <w:rPr>
          <w:b/>
          <w:sz w:val="26"/>
          <w:szCs w:val="26"/>
          <w:lang w:val="ro-MD"/>
        </w:rPr>
        <w:t>Dumitru OBADĂ</w:t>
      </w:r>
      <w:r w:rsidR="004249C4" w:rsidRPr="00AA0073">
        <w:rPr>
          <w:b/>
          <w:sz w:val="26"/>
          <w:szCs w:val="26"/>
          <w:lang w:val="ro-MD"/>
        </w:rPr>
        <w:t>,</w:t>
      </w:r>
    </w:p>
    <w:p w14:paraId="382A79D2" w14:textId="77777777" w:rsidR="004249C4" w:rsidRPr="00AA0073" w:rsidRDefault="004249C4" w:rsidP="00AA0073">
      <w:pPr>
        <w:spacing w:line="276" w:lineRule="auto"/>
        <w:ind w:firstLine="7230"/>
        <w:rPr>
          <w:b/>
          <w:sz w:val="26"/>
          <w:szCs w:val="26"/>
          <w:lang w:val="ro-MD"/>
        </w:rPr>
      </w:pPr>
      <w:r w:rsidRPr="00AA0073">
        <w:rPr>
          <w:b/>
          <w:sz w:val="26"/>
          <w:szCs w:val="26"/>
          <w:lang w:val="ro-MD"/>
        </w:rPr>
        <w:t xml:space="preserve">Președintele Consiliului </w:t>
      </w:r>
    </w:p>
    <w:p w14:paraId="50903E83" w14:textId="77777777" w:rsidR="004249C4" w:rsidRPr="00AA0073" w:rsidRDefault="004249C4" w:rsidP="00AA0073">
      <w:pPr>
        <w:spacing w:line="276" w:lineRule="auto"/>
        <w:ind w:firstLine="7230"/>
        <w:rPr>
          <w:b/>
          <w:sz w:val="26"/>
          <w:szCs w:val="26"/>
          <w:lang w:val="ro-MD"/>
        </w:rPr>
      </w:pPr>
      <w:r w:rsidRPr="00AA0073">
        <w:rPr>
          <w:b/>
          <w:sz w:val="26"/>
          <w:szCs w:val="26"/>
          <w:lang w:val="ro-MD"/>
        </w:rPr>
        <w:t xml:space="preserve">Superior al </w:t>
      </w:r>
      <w:r w:rsidR="003854F3" w:rsidRPr="00AA0073">
        <w:rPr>
          <w:b/>
          <w:sz w:val="26"/>
          <w:szCs w:val="26"/>
          <w:lang w:val="ro-MD"/>
        </w:rPr>
        <w:t>Procurorilor</w:t>
      </w:r>
    </w:p>
    <w:p w14:paraId="517B5FED" w14:textId="635B94D4" w:rsidR="0042763B" w:rsidRPr="00AA0073" w:rsidRDefault="004249C4" w:rsidP="00AA0073">
      <w:pPr>
        <w:spacing w:line="276" w:lineRule="auto"/>
        <w:ind w:firstLine="7230"/>
        <w:rPr>
          <w:rStyle w:val="FontStyle34"/>
          <w:bCs w:val="0"/>
          <w:color w:val="auto"/>
          <w:sz w:val="26"/>
          <w:szCs w:val="26"/>
          <w:lang w:val="ro-MD"/>
        </w:rPr>
      </w:pPr>
      <w:r w:rsidRPr="00AA0073">
        <w:rPr>
          <w:b/>
          <w:sz w:val="26"/>
          <w:szCs w:val="26"/>
          <w:lang w:val="ro-MD"/>
        </w:rPr>
        <w:t xml:space="preserve">____________________ </w:t>
      </w:r>
    </w:p>
    <w:p w14:paraId="61763724" w14:textId="77777777" w:rsidR="00AD3445" w:rsidRPr="00AA0073" w:rsidRDefault="00AD3445" w:rsidP="00AD3445">
      <w:pPr>
        <w:pStyle w:val="Style1"/>
        <w:widowControl/>
        <w:ind w:left="709" w:hanging="567"/>
        <w:jc w:val="center"/>
        <w:rPr>
          <w:rStyle w:val="FontStyle34"/>
          <w:color w:val="auto"/>
          <w:sz w:val="24"/>
          <w:szCs w:val="24"/>
          <w:lang w:val="ro-MD"/>
        </w:rPr>
      </w:pPr>
    </w:p>
    <w:p w14:paraId="10A15E44" w14:textId="3D863A45" w:rsidR="00E473A1" w:rsidRPr="00AA0073" w:rsidRDefault="00DD54CB" w:rsidP="00AD3445">
      <w:pPr>
        <w:pStyle w:val="Style1"/>
        <w:widowControl/>
        <w:ind w:left="709" w:hanging="567"/>
        <w:jc w:val="center"/>
        <w:rPr>
          <w:rStyle w:val="FontStyle34"/>
          <w:color w:val="auto"/>
          <w:sz w:val="24"/>
          <w:szCs w:val="24"/>
          <w:lang w:val="ro-MD"/>
        </w:rPr>
      </w:pPr>
      <w:r w:rsidRPr="00AA0073">
        <w:rPr>
          <w:rStyle w:val="FontStyle34"/>
          <w:color w:val="auto"/>
          <w:sz w:val="24"/>
          <w:szCs w:val="24"/>
          <w:lang w:val="ro-MD"/>
        </w:rPr>
        <w:t>Caietul de sarcini</w:t>
      </w:r>
    </w:p>
    <w:p w14:paraId="1AA7FC51" w14:textId="3A1E2534" w:rsidR="003663E0" w:rsidRPr="00AA0073" w:rsidRDefault="00342C07" w:rsidP="00AD3445">
      <w:pPr>
        <w:pStyle w:val="Style1"/>
        <w:widowControl/>
        <w:ind w:left="709"/>
        <w:jc w:val="center"/>
        <w:rPr>
          <w:b/>
          <w:bCs/>
          <w:lang w:val="ro-MD"/>
        </w:rPr>
      </w:pPr>
      <w:r w:rsidRPr="00AA0073">
        <w:rPr>
          <w:rStyle w:val="FontStyle37"/>
          <w:b/>
          <w:bCs/>
          <w:lang w:val="ro-MD"/>
        </w:rPr>
        <w:t xml:space="preserve">privind achiziționarea </w:t>
      </w:r>
      <w:r w:rsidR="007D732E" w:rsidRPr="00AA0073">
        <w:rPr>
          <w:b/>
          <w:bCs/>
          <w:shd w:val="clear" w:color="auto" w:fill="FFFFFF"/>
          <w:lang w:val="ro-MD"/>
        </w:rPr>
        <w:t>apei potabile</w:t>
      </w:r>
    </w:p>
    <w:tbl>
      <w:tblPr>
        <w:tblW w:w="10867" w:type="dxa"/>
        <w:jc w:val="center"/>
        <w:tblLayout w:type="fixed"/>
        <w:tblLook w:val="00A0" w:firstRow="1" w:lastRow="0" w:firstColumn="1" w:lastColumn="0" w:noHBand="0" w:noVBand="0"/>
      </w:tblPr>
      <w:tblGrid>
        <w:gridCol w:w="425"/>
        <w:gridCol w:w="1431"/>
        <w:gridCol w:w="1528"/>
        <w:gridCol w:w="986"/>
        <w:gridCol w:w="1070"/>
        <w:gridCol w:w="5191"/>
        <w:gridCol w:w="236"/>
      </w:tblGrid>
      <w:tr w:rsidR="00AA0073" w:rsidRPr="00AA0073" w14:paraId="002B359D" w14:textId="77777777" w:rsidTr="00AA0073">
        <w:trPr>
          <w:trHeight w:val="155"/>
          <w:jc w:val="center"/>
        </w:trPr>
        <w:tc>
          <w:tcPr>
            <w:tcW w:w="10631" w:type="dxa"/>
            <w:gridSpan w:val="6"/>
            <w:vAlign w:val="center"/>
          </w:tcPr>
          <w:p w14:paraId="7261878B" w14:textId="77777777" w:rsidR="00AA0073" w:rsidRPr="00AA0073" w:rsidRDefault="00AA0073" w:rsidP="003657D8">
            <w:pPr>
              <w:pStyle w:val="2"/>
              <w:keepNext w:val="0"/>
              <w:keepLines w:val="0"/>
              <w:tabs>
                <w:tab w:val="left" w:pos="360"/>
              </w:tabs>
              <w:spacing w:before="0"/>
              <w:rPr>
                <w:lang w:val="ro-MD"/>
              </w:rPr>
            </w:pPr>
            <w:bookmarkStart w:id="1" w:name="_Hlk12885608"/>
          </w:p>
        </w:tc>
        <w:tc>
          <w:tcPr>
            <w:tcW w:w="236" w:type="dxa"/>
          </w:tcPr>
          <w:p w14:paraId="2299C51A" w14:textId="77777777" w:rsidR="00AA0073" w:rsidRPr="00AA0073" w:rsidRDefault="00AA0073" w:rsidP="003657D8">
            <w:pPr>
              <w:pStyle w:val="2"/>
              <w:keepNext w:val="0"/>
              <w:keepLines w:val="0"/>
              <w:tabs>
                <w:tab w:val="left" w:pos="360"/>
              </w:tabs>
              <w:spacing w:before="0"/>
              <w:ind w:left="720"/>
              <w:rPr>
                <w:rFonts w:ascii="Times New Roman" w:eastAsia="Times New Roman" w:hAnsi="Times New Roman"/>
                <w:b/>
                <w:bCs/>
                <w:color w:val="auto"/>
                <w:lang w:val="ro-MD"/>
              </w:rPr>
            </w:pPr>
          </w:p>
        </w:tc>
      </w:tr>
      <w:tr w:rsidR="00AA0073" w:rsidRPr="00AA0073" w14:paraId="38D0C11E" w14:textId="77777777" w:rsidTr="00AA0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425" w:type="dxa"/>
            <w:vAlign w:val="center"/>
          </w:tcPr>
          <w:p w14:paraId="14B4803C" w14:textId="77777777" w:rsidR="00AA0073" w:rsidRPr="00AA0073" w:rsidRDefault="00AA0073" w:rsidP="003657D8">
            <w:pPr>
              <w:ind w:left="-57" w:right="-57"/>
              <w:jc w:val="center"/>
              <w:rPr>
                <w:b/>
                <w:lang w:val="ro-MD"/>
              </w:rPr>
            </w:pPr>
            <w:r w:rsidRPr="00AA0073">
              <w:rPr>
                <w:b/>
                <w:lang w:val="ro-MD"/>
              </w:rPr>
              <w:t>Nr. d/o</w:t>
            </w:r>
          </w:p>
        </w:tc>
        <w:tc>
          <w:tcPr>
            <w:tcW w:w="1431" w:type="dxa"/>
            <w:vAlign w:val="center"/>
          </w:tcPr>
          <w:p w14:paraId="6BA83A1D" w14:textId="77777777" w:rsidR="00AA0073" w:rsidRPr="00AA0073" w:rsidRDefault="00AA0073" w:rsidP="003657D8">
            <w:pPr>
              <w:ind w:left="-57" w:right="-57"/>
              <w:jc w:val="center"/>
              <w:rPr>
                <w:b/>
                <w:lang w:val="ro-MD"/>
              </w:rPr>
            </w:pPr>
            <w:r w:rsidRPr="00AA0073">
              <w:rPr>
                <w:b/>
                <w:lang w:val="ro-MD"/>
              </w:rPr>
              <w:t>Cod CPV</w:t>
            </w:r>
          </w:p>
        </w:tc>
        <w:tc>
          <w:tcPr>
            <w:tcW w:w="1528" w:type="dxa"/>
            <w:vAlign w:val="center"/>
          </w:tcPr>
          <w:p w14:paraId="2FCA5B36" w14:textId="77777777" w:rsidR="00AA0073" w:rsidRPr="00AA0073" w:rsidRDefault="00AA0073" w:rsidP="003657D8">
            <w:pPr>
              <w:ind w:left="-57" w:right="-57"/>
              <w:jc w:val="center"/>
              <w:rPr>
                <w:b/>
                <w:lang w:val="ro-MD"/>
              </w:rPr>
            </w:pPr>
            <w:r w:rsidRPr="00AA0073">
              <w:rPr>
                <w:b/>
                <w:lang w:val="ro-MD"/>
              </w:rPr>
              <w:t>Denumire bunurilor</w:t>
            </w:r>
          </w:p>
        </w:tc>
        <w:tc>
          <w:tcPr>
            <w:tcW w:w="986" w:type="dxa"/>
            <w:vAlign w:val="center"/>
          </w:tcPr>
          <w:p w14:paraId="0119E93C" w14:textId="77777777" w:rsidR="00AA0073" w:rsidRPr="00AA0073" w:rsidRDefault="00AA0073" w:rsidP="003657D8">
            <w:pPr>
              <w:ind w:left="-57" w:right="-57"/>
              <w:jc w:val="center"/>
              <w:rPr>
                <w:b/>
                <w:lang w:val="ro-MD"/>
              </w:rPr>
            </w:pPr>
            <w:r w:rsidRPr="00AA0073">
              <w:rPr>
                <w:b/>
                <w:lang w:val="ro-MD"/>
              </w:rPr>
              <w:t>Unitatea de măsură</w:t>
            </w:r>
          </w:p>
        </w:tc>
        <w:tc>
          <w:tcPr>
            <w:tcW w:w="1070" w:type="dxa"/>
            <w:vAlign w:val="center"/>
          </w:tcPr>
          <w:p w14:paraId="5A154244" w14:textId="77777777" w:rsidR="00AA0073" w:rsidRPr="00AA0073" w:rsidRDefault="00AA0073" w:rsidP="003657D8">
            <w:pPr>
              <w:ind w:left="-57" w:right="-57"/>
              <w:jc w:val="center"/>
              <w:rPr>
                <w:b/>
                <w:lang w:val="ro-MD"/>
              </w:rPr>
            </w:pPr>
            <w:r w:rsidRPr="00AA0073">
              <w:rPr>
                <w:b/>
                <w:lang w:val="ro-MD"/>
              </w:rPr>
              <w:t>Cantitatea</w:t>
            </w:r>
          </w:p>
        </w:tc>
        <w:tc>
          <w:tcPr>
            <w:tcW w:w="5191" w:type="dxa"/>
            <w:vAlign w:val="center"/>
          </w:tcPr>
          <w:p w14:paraId="7C9C0FA1" w14:textId="60D55228" w:rsidR="00AA0073" w:rsidRPr="00AA0073" w:rsidRDefault="00AA0073" w:rsidP="003657D8">
            <w:pPr>
              <w:ind w:left="-57" w:right="-57"/>
              <w:jc w:val="center"/>
              <w:rPr>
                <w:b/>
                <w:lang w:val="ro-MD"/>
              </w:rPr>
            </w:pPr>
            <w:r w:rsidRPr="00AA0073">
              <w:rPr>
                <w:b/>
                <w:lang w:val="ro-MD"/>
              </w:rPr>
              <w:t>Specificația tehnică deplină solicitată, Standarde de referință</w:t>
            </w:r>
          </w:p>
        </w:tc>
      </w:tr>
      <w:tr w:rsidR="00AA0073" w:rsidRPr="00AA0073" w14:paraId="0327F381" w14:textId="77777777" w:rsidTr="00AA0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26"/>
          <w:jc w:val="center"/>
        </w:trPr>
        <w:tc>
          <w:tcPr>
            <w:tcW w:w="10631" w:type="dxa"/>
            <w:gridSpan w:val="6"/>
            <w:vAlign w:val="center"/>
          </w:tcPr>
          <w:p w14:paraId="3B8D7178" w14:textId="77777777" w:rsidR="00AA0073" w:rsidRPr="00AA0073" w:rsidRDefault="00AA0073" w:rsidP="003657D8">
            <w:pPr>
              <w:ind w:left="-57" w:right="-57"/>
              <w:jc w:val="center"/>
              <w:rPr>
                <w:b/>
                <w:bCs/>
                <w:i/>
                <w:sz w:val="22"/>
                <w:szCs w:val="22"/>
                <w:lang w:val="ro-MD"/>
              </w:rPr>
            </w:pPr>
            <w:r w:rsidRPr="00AA0073">
              <w:rPr>
                <w:b/>
                <w:bCs/>
                <w:i/>
                <w:sz w:val="22"/>
                <w:szCs w:val="22"/>
                <w:lang w:val="ro-MD"/>
              </w:rPr>
              <w:t xml:space="preserve">Lotul 1 </w:t>
            </w:r>
            <w:r w:rsidRPr="00AA0073">
              <w:rPr>
                <w:b/>
                <w:bCs/>
                <w:i/>
                <w:shd w:val="clear" w:color="auto" w:fill="FFFFFF"/>
                <w:lang w:val="ro-MD"/>
              </w:rPr>
              <w:t>Achiziționarea apei potabile</w:t>
            </w:r>
          </w:p>
        </w:tc>
      </w:tr>
      <w:tr w:rsidR="00AA0073" w:rsidRPr="00AA0073" w14:paraId="29D106E6" w14:textId="77777777" w:rsidTr="00AA0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28"/>
          <w:jc w:val="center"/>
        </w:trPr>
        <w:tc>
          <w:tcPr>
            <w:tcW w:w="425" w:type="dxa"/>
            <w:vAlign w:val="center"/>
          </w:tcPr>
          <w:p w14:paraId="2EB554BC" w14:textId="77777777" w:rsidR="00AA0073" w:rsidRPr="00AA0073" w:rsidRDefault="00AA0073" w:rsidP="00AA0073">
            <w:pPr>
              <w:ind w:left="-57" w:right="-111"/>
              <w:jc w:val="center"/>
              <w:rPr>
                <w:lang w:val="ro-MD"/>
              </w:rPr>
            </w:pPr>
            <w:bookmarkStart w:id="2" w:name="_Hlk12877431"/>
            <w:r w:rsidRPr="00AA0073">
              <w:rPr>
                <w:lang w:val="ro-MD"/>
              </w:rPr>
              <w:t>1</w:t>
            </w:r>
          </w:p>
        </w:tc>
        <w:tc>
          <w:tcPr>
            <w:tcW w:w="1431" w:type="dxa"/>
            <w:vAlign w:val="center"/>
          </w:tcPr>
          <w:p w14:paraId="7D8084F7" w14:textId="77777777" w:rsidR="00AA0073" w:rsidRPr="00AA0073" w:rsidRDefault="00AA0073" w:rsidP="00AA0073">
            <w:pPr>
              <w:jc w:val="center"/>
              <w:rPr>
                <w:rFonts w:eastAsia="Calibri"/>
                <w:bCs/>
                <w:noProof/>
                <w:lang w:val="ro-MD"/>
              </w:rPr>
            </w:pPr>
            <w:r w:rsidRPr="00AA0073">
              <w:rPr>
                <w:rFonts w:eastAsia="Calibri"/>
                <w:bCs/>
                <w:noProof/>
                <w:lang w:val="ro-MD"/>
              </w:rPr>
              <w:t>4110000-3</w:t>
            </w:r>
          </w:p>
        </w:tc>
        <w:tc>
          <w:tcPr>
            <w:tcW w:w="1528" w:type="dxa"/>
            <w:vAlign w:val="center"/>
          </w:tcPr>
          <w:p w14:paraId="4679F250" w14:textId="77777777" w:rsidR="00AA0073" w:rsidRPr="00AA0073" w:rsidRDefault="00AA0073" w:rsidP="00AA0073">
            <w:pPr>
              <w:jc w:val="center"/>
              <w:rPr>
                <w:bCs/>
                <w:lang w:val="ro-MD"/>
              </w:rPr>
            </w:pPr>
            <w:r w:rsidRPr="00AA0073">
              <w:rPr>
                <w:rFonts w:eastAsia="Calibri"/>
                <w:bCs/>
                <w:noProof/>
                <w:lang w:val="ro-MD"/>
              </w:rPr>
              <w:t>Apă potabilă plată -0,5 L</w:t>
            </w:r>
          </w:p>
        </w:tc>
        <w:tc>
          <w:tcPr>
            <w:tcW w:w="986" w:type="dxa"/>
            <w:vAlign w:val="center"/>
          </w:tcPr>
          <w:p w14:paraId="4F51C732" w14:textId="77777777" w:rsidR="00AA0073" w:rsidRPr="00AA0073" w:rsidRDefault="00AA0073" w:rsidP="00AA0073">
            <w:pPr>
              <w:jc w:val="center"/>
              <w:rPr>
                <w:bCs/>
                <w:lang w:val="ro-MD"/>
              </w:rPr>
            </w:pPr>
            <w:r w:rsidRPr="00AA0073">
              <w:rPr>
                <w:bCs/>
                <w:lang w:val="ro-MD"/>
              </w:rPr>
              <w:t>buc.</w:t>
            </w:r>
          </w:p>
        </w:tc>
        <w:tc>
          <w:tcPr>
            <w:tcW w:w="1070" w:type="dxa"/>
            <w:vAlign w:val="center"/>
          </w:tcPr>
          <w:p w14:paraId="0F53A4BB" w14:textId="05BD17D6" w:rsidR="00AA0073" w:rsidRPr="00AA0073" w:rsidRDefault="000B7A61" w:rsidP="00AA0073">
            <w:pPr>
              <w:ind w:left="-57" w:right="-111"/>
              <w:jc w:val="center"/>
              <w:rPr>
                <w:bCs/>
                <w:lang w:val="ro-MD"/>
              </w:rPr>
            </w:pPr>
            <w:r>
              <w:rPr>
                <w:bCs/>
                <w:lang w:val="ro-MD"/>
              </w:rPr>
              <w:t>3630</w:t>
            </w:r>
          </w:p>
        </w:tc>
        <w:tc>
          <w:tcPr>
            <w:tcW w:w="5191" w:type="dxa"/>
            <w:vAlign w:val="center"/>
          </w:tcPr>
          <w:p w14:paraId="16E34C10" w14:textId="77777777" w:rsidR="00AA0073" w:rsidRPr="00AA0073" w:rsidRDefault="00AA0073" w:rsidP="00AA0073">
            <w:pPr>
              <w:jc w:val="both"/>
              <w:rPr>
                <w:lang w:val="ro-MD"/>
              </w:rPr>
            </w:pPr>
            <w:r w:rsidRPr="00AA0073">
              <w:rPr>
                <w:lang w:val="ro-MD"/>
              </w:rPr>
              <w:t>Apă potabilă, purificată care se extrage din sondă arteziană sau de izvor.</w:t>
            </w:r>
          </w:p>
          <w:p w14:paraId="28E9C925" w14:textId="77777777" w:rsidR="00AA0073" w:rsidRPr="00AA0073" w:rsidRDefault="00AA0073" w:rsidP="00AA0073">
            <w:pPr>
              <w:jc w:val="both"/>
              <w:rPr>
                <w:lang w:val="ro-MD"/>
              </w:rPr>
            </w:pPr>
            <w:r w:rsidRPr="00AA0073">
              <w:rPr>
                <w:lang w:val="ro-MD"/>
              </w:rPr>
              <w:t>Ambalaj de 0,5 L, admise la utilizare ca ambalaj pentru lichide alimentare. Trebuie să corespundă exigențelor prevăzute de “Normele sanitare privind calitatea apei potabile” stabilite în Anexa nr. 2 la Hotărârea Guvernului nr. 934/2007.</w:t>
            </w:r>
          </w:p>
          <w:p w14:paraId="2BD66749" w14:textId="77777777" w:rsidR="00AA0073" w:rsidRPr="00AA0073" w:rsidRDefault="00AA0073" w:rsidP="00AA0073">
            <w:pPr>
              <w:jc w:val="both"/>
              <w:rPr>
                <w:lang w:val="ro-MD"/>
              </w:rPr>
            </w:pPr>
            <w:r w:rsidRPr="00AA0073">
              <w:rPr>
                <w:lang w:val="ro-MD"/>
              </w:rPr>
              <w:t>Ph &gt;/= 6,5;</w:t>
            </w:r>
          </w:p>
          <w:p w14:paraId="5B452300" w14:textId="77777777" w:rsidR="00AA0073" w:rsidRPr="00AA0073" w:rsidRDefault="00AA0073" w:rsidP="00AA0073">
            <w:pPr>
              <w:jc w:val="both"/>
              <w:rPr>
                <w:lang w:val="ro-MD"/>
              </w:rPr>
            </w:pPr>
            <w:r w:rsidRPr="00AA0073">
              <w:rPr>
                <w:lang w:val="ro-MD"/>
              </w:rPr>
              <w:t xml:space="preserve">Mineralizare 0.2-0.5 g/l. </w:t>
            </w:r>
          </w:p>
        </w:tc>
      </w:tr>
      <w:bookmarkEnd w:id="2"/>
      <w:tr w:rsidR="00AA0073" w:rsidRPr="00AA0073" w14:paraId="22B7C0E5" w14:textId="77777777" w:rsidTr="00AA0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28"/>
          <w:jc w:val="center"/>
        </w:trPr>
        <w:tc>
          <w:tcPr>
            <w:tcW w:w="425" w:type="dxa"/>
            <w:vAlign w:val="center"/>
          </w:tcPr>
          <w:p w14:paraId="530264B8" w14:textId="77777777" w:rsidR="00AA0073" w:rsidRPr="00AA0073" w:rsidRDefault="00AA0073" w:rsidP="00AA0073">
            <w:pPr>
              <w:ind w:left="-57" w:right="-111"/>
              <w:jc w:val="center"/>
              <w:rPr>
                <w:lang w:val="ro-MD"/>
              </w:rPr>
            </w:pPr>
            <w:r w:rsidRPr="00AA0073">
              <w:rPr>
                <w:lang w:val="ro-MD"/>
              </w:rPr>
              <w:t>2</w:t>
            </w:r>
          </w:p>
        </w:tc>
        <w:tc>
          <w:tcPr>
            <w:tcW w:w="1431" w:type="dxa"/>
            <w:vAlign w:val="center"/>
          </w:tcPr>
          <w:p w14:paraId="1DDEC568" w14:textId="77777777" w:rsidR="00AA0073" w:rsidRPr="00AA0073" w:rsidRDefault="00AA0073" w:rsidP="00AA0073">
            <w:pPr>
              <w:jc w:val="center"/>
              <w:rPr>
                <w:rFonts w:eastAsia="Calibri"/>
                <w:bCs/>
                <w:noProof/>
                <w:lang w:val="ro-MD"/>
              </w:rPr>
            </w:pPr>
            <w:r w:rsidRPr="00AA0073">
              <w:rPr>
                <w:rFonts w:eastAsia="Calibri"/>
                <w:bCs/>
                <w:noProof/>
                <w:lang w:val="ro-MD"/>
              </w:rPr>
              <w:t>4110000-3</w:t>
            </w:r>
          </w:p>
        </w:tc>
        <w:tc>
          <w:tcPr>
            <w:tcW w:w="1528" w:type="dxa"/>
            <w:vAlign w:val="center"/>
          </w:tcPr>
          <w:p w14:paraId="0647E31A" w14:textId="77777777" w:rsidR="00AA0073" w:rsidRPr="00AA0073" w:rsidRDefault="00AA0073" w:rsidP="00AA0073">
            <w:pPr>
              <w:jc w:val="center"/>
              <w:rPr>
                <w:rFonts w:eastAsia="Calibri"/>
                <w:bCs/>
                <w:noProof/>
                <w:lang w:val="ro-MD"/>
              </w:rPr>
            </w:pPr>
            <w:r w:rsidRPr="00AA0073">
              <w:rPr>
                <w:rFonts w:eastAsia="Calibri"/>
                <w:bCs/>
                <w:noProof/>
                <w:lang w:val="ro-MD"/>
              </w:rPr>
              <w:t>Apă potabilă carbogazoază –0,5 L</w:t>
            </w:r>
          </w:p>
        </w:tc>
        <w:tc>
          <w:tcPr>
            <w:tcW w:w="986" w:type="dxa"/>
            <w:vAlign w:val="center"/>
          </w:tcPr>
          <w:p w14:paraId="0EE01864" w14:textId="77777777" w:rsidR="00AA0073" w:rsidRPr="00AA0073" w:rsidRDefault="00AA0073" w:rsidP="00AA0073">
            <w:pPr>
              <w:jc w:val="center"/>
              <w:rPr>
                <w:bCs/>
                <w:lang w:val="ro-MD"/>
              </w:rPr>
            </w:pPr>
            <w:r w:rsidRPr="00AA0073">
              <w:rPr>
                <w:bCs/>
                <w:lang w:val="ro-MD"/>
              </w:rPr>
              <w:t>buc.</w:t>
            </w:r>
          </w:p>
        </w:tc>
        <w:tc>
          <w:tcPr>
            <w:tcW w:w="1070" w:type="dxa"/>
            <w:vAlign w:val="center"/>
          </w:tcPr>
          <w:p w14:paraId="461473CB" w14:textId="5FF31FEF" w:rsidR="00AA0073" w:rsidRPr="00AA0073" w:rsidRDefault="000B7A61" w:rsidP="00AA0073">
            <w:pPr>
              <w:ind w:left="-57" w:right="-111"/>
              <w:jc w:val="center"/>
              <w:rPr>
                <w:bCs/>
                <w:lang w:val="ro-MD"/>
              </w:rPr>
            </w:pPr>
            <w:r>
              <w:rPr>
                <w:bCs/>
                <w:lang w:val="ro-MD"/>
              </w:rPr>
              <w:t>1704</w:t>
            </w:r>
          </w:p>
        </w:tc>
        <w:tc>
          <w:tcPr>
            <w:tcW w:w="5191" w:type="dxa"/>
            <w:vAlign w:val="center"/>
          </w:tcPr>
          <w:p w14:paraId="19AB06D1" w14:textId="77777777" w:rsidR="00AA0073" w:rsidRPr="00AA0073" w:rsidRDefault="00AA0073" w:rsidP="00AA0073">
            <w:pPr>
              <w:jc w:val="both"/>
              <w:rPr>
                <w:lang w:val="ro-MD"/>
              </w:rPr>
            </w:pPr>
            <w:r w:rsidRPr="00AA0073">
              <w:rPr>
                <w:lang w:val="ro-MD"/>
              </w:rPr>
              <w:t>Apă potabilă, purificată care se extrage din sondă arteziană sau de izvor.</w:t>
            </w:r>
          </w:p>
          <w:p w14:paraId="5131521F" w14:textId="77777777" w:rsidR="00AA0073" w:rsidRPr="00AA0073" w:rsidRDefault="00AA0073" w:rsidP="00AA0073">
            <w:pPr>
              <w:jc w:val="both"/>
              <w:rPr>
                <w:lang w:val="ro-MD"/>
              </w:rPr>
            </w:pPr>
            <w:r w:rsidRPr="00AA0073">
              <w:rPr>
                <w:lang w:val="ro-MD"/>
              </w:rPr>
              <w:t>Ambalaj de 0,5 L, admise la utilizare ca ambalaj pentru lichide alimentare. Trebuie să corespundă exigențelor prevăzute de “Normele sanitare privind calitatea apei potabile” stabilite în Anexa nr. 2 la Hotărârea Guvernului nr. 934/2007.</w:t>
            </w:r>
          </w:p>
          <w:p w14:paraId="6C285310" w14:textId="77777777" w:rsidR="00AA0073" w:rsidRPr="00AA0073" w:rsidRDefault="00AA0073" w:rsidP="00AA0073">
            <w:pPr>
              <w:jc w:val="both"/>
              <w:rPr>
                <w:lang w:val="ro-MD"/>
              </w:rPr>
            </w:pPr>
            <w:r w:rsidRPr="00AA0073">
              <w:rPr>
                <w:lang w:val="ro-MD"/>
              </w:rPr>
              <w:t>Ph &gt;/= 6,5;</w:t>
            </w:r>
          </w:p>
          <w:p w14:paraId="62078AEA" w14:textId="77777777" w:rsidR="00AA0073" w:rsidRPr="00AA0073" w:rsidRDefault="00AA0073" w:rsidP="00AA0073">
            <w:pPr>
              <w:jc w:val="both"/>
              <w:rPr>
                <w:lang w:val="ro-MD"/>
              </w:rPr>
            </w:pPr>
            <w:r w:rsidRPr="00AA0073">
              <w:rPr>
                <w:lang w:val="ro-MD"/>
              </w:rPr>
              <w:t>Mineralizare 0.2-0.5 g/l;</w:t>
            </w:r>
          </w:p>
          <w:p w14:paraId="566927D2" w14:textId="77777777" w:rsidR="00AA0073" w:rsidRPr="00AA0073" w:rsidRDefault="00AA0073" w:rsidP="00AA0073">
            <w:pPr>
              <w:jc w:val="both"/>
              <w:rPr>
                <w:lang w:val="ro-MD"/>
              </w:rPr>
            </w:pPr>
            <w:r w:rsidRPr="00AA0073">
              <w:rPr>
                <w:lang w:val="ro-MD"/>
              </w:rPr>
              <w:t>Carbogazificare CO2-3.0-4.0 g/l.</w:t>
            </w:r>
          </w:p>
        </w:tc>
      </w:tr>
      <w:tr w:rsidR="00AA0073" w:rsidRPr="00AA0073" w14:paraId="1F3761A5" w14:textId="77777777" w:rsidTr="00AA0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28"/>
          <w:jc w:val="center"/>
        </w:trPr>
        <w:tc>
          <w:tcPr>
            <w:tcW w:w="425" w:type="dxa"/>
            <w:vAlign w:val="center"/>
          </w:tcPr>
          <w:p w14:paraId="7E6FCCD5" w14:textId="77777777" w:rsidR="00AA0073" w:rsidRPr="00AA0073" w:rsidRDefault="00AA0073" w:rsidP="00AA0073">
            <w:pPr>
              <w:ind w:left="-57" w:right="-111"/>
              <w:jc w:val="center"/>
              <w:rPr>
                <w:lang w:val="ro-MD"/>
              </w:rPr>
            </w:pPr>
            <w:r w:rsidRPr="00AA0073">
              <w:rPr>
                <w:lang w:val="ro-MD"/>
              </w:rPr>
              <w:t>3</w:t>
            </w:r>
          </w:p>
        </w:tc>
        <w:tc>
          <w:tcPr>
            <w:tcW w:w="1431" w:type="dxa"/>
            <w:vAlign w:val="center"/>
          </w:tcPr>
          <w:p w14:paraId="2211F7B3" w14:textId="77777777" w:rsidR="00AA0073" w:rsidRPr="00AA0073" w:rsidRDefault="00AA0073" w:rsidP="00AA0073">
            <w:pPr>
              <w:jc w:val="center"/>
              <w:rPr>
                <w:rFonts w:eastAsia="Calibri"/>
                <w:bCs/>
                <w:noProof/>
                <w:lang w:val="ro-MD"/>
              </w:rPr>
            </w:pPr>
            <w:r w:rsidRPr="00AA0073">
              <w:rPr>
                <w:rFonts w:eastAsia="Calibri"/>
                <w:bCs/>
                <w:noProof/>
                <w:lang w:val="ro-MD"/>
              </w:rPr>
              <w:t>4110000-3</w:t>
            </w:r>
          </w:p>
        </w:tc>
        <w:tc>
          <w:tcPr>
            <w:tcW w:w="1528" w:type="dxa"/>
            <w:vAlign w:val="center"/>
          </w:tcPr>
          <w:p w14:paraId="26584C4B" w14:textId="77777777" w:rsidR="00AA0073" w:rsidRPr="00AA0073" w:rsidRDefault="00AA0073" w:rsidP="00AA0073">
            <w:pPr>
              <w:jc w:val="center"/>
              <w:rPr>
                <w:rFonts w:eastAsia="Calibri"/>
                <w:bCs/>
                <w:noProof/>
                <w:lang w:val="ro-MD"/>
              </w:rPr>
            </w:pPr>
            <w:r w:rsidRPr="00AA0073">
              <w:rPr>
                <w:rFonts w:eastAsia="Calibri"/>
                <w:bCs/>
                <w:noProof/>
                <w:lang w:val="ro-MD"/>
              </w:rPr>
              <w:t>Apă potabilă</w:t>
            </w:r>
          </w:p>
          <w:p w14:paraId="2473B0EA" w14:textId="77777777" w:rsidR="00AA0073" w:rsidRPr="00AA0073" w:rsidRDefault="00AA0073" w:rsidP="00AA0073">
            <w:pPr>
              <w:jc w:val="center"/>
              <w:rPr>
                <w:rFonts w:eastAsia="Calibri"/>
                <w:bCs/>
                <w:noProof/>
                <w:lang w:val="ro-MD"/>
              </w:rPr>
            </w:pPr>
            <w:r w:rsidRPr="00AA0073">
              <w:rPr>
                <w:rFonts w:eastAsia="Calibri"/>
                <w:bCs/>
                <w:noProof/>
                <w:lang w:val="ro-MD"/>
              </w:rPr>
              <w:t>19 L</w:t>
            </w:r>
          </w:p>
        </w:tc>
        <w:tc>
          <w:tcPr>
            <w:tcW w:w="986" w:type="dxa"/>
            <w:vAlign w:val="center"/>
          </w:tcPr>
          <w:p w14:paraId="0556C86B" w14:textId="77777777" w:rsidR="00AA0073" w:rsidRPr="00AA0073" w:rsidRDefault="00AA0073" w:rsidP="00AA0073">
            <w:pPr>
              <w:jc w:val="center"/>
              <w:rPr>
                <w:bCs/>
                <w:lang w:val="ro-MD"/>
              </w:rPr>
            </w:pPr>
            <w:r w:rsidRPr="00AA0073">
              <w:rPr>
                <w:bCs/>
                <w:lang w:val="ro-MD"/>
              </w:rPr>
              <w:t>buc.</w:t>
            </w:r>
          </w:p>
        </w:tc>
        <w:tc>
          <w:tcPr>
            <w:tcW w:w="1070" w:type="dxa"/>
            <w:vAlign w:val="center"/>
          </w:tcPr>
          <w:p w14:paraId="6D536851" w14:textId="453A3B46" w:rsidR="00AA0073" w:rsidRPr="00AA0073" w:rsidRDefault="000B7A61" w:rsidP="00AA0073">
            <w:pPr>
              <w:ind w:left="-57" w:right="-111"/>
              <w:jc w:val="center"/>
              <w:rPr>
                <w:bCs/>
                <w:lang w:val="ro-MD"/>
              </w:rPr>
            </w:pPr>
            <w:r>
              <w:rPr>
                <w:bCs/>
                <w:lang w:val="ro-MD"/>
              </w:rPr>
              <w:t>800</w:t>
            </w:r>
          </w:p>
        </w:tc>
        <w:tc>
          <w:tcPr>
            <w:tcW w:w="5191" w:type="dxa"/>
            <w:vAlign w:val="center"/>
          </w:tcPr>
          <w:p w14:paraId="33D5D527" w14:textId="77777777" w:rsidR="00AA0073" w:rsidRPr="00AA0073" w:rsidRDefault="00AA0073" w:rsidP="00AA0073">
            <w:pPr>
              <w:jc w:val="both"/>
              <w:rPr>
                <w:lang w:val="ro-MD"/>
              </w:rPr>
            </w:pPr>
            <w:r w:rsidRPr="00AA0073">
              <w:rPr>
                <w:lang w:val="ro-MD"/>
              </w:rPr>
              <w:t xml:space="preserve">Apă potabilă, purificată care se extrage din sondă arteziană sau de izvor. Butelie de 19 litri, sigilat cu capac termic, admise la utilizare ca ambalaj pentru lichide alimentare. Capacul buteliei din 2 (două) componente (conform Regulamentului HG nr.278/2013) cu sticher igienic (obligatoriu). Să corespundă exigentelor prevăzute de “Normele sanitare privind calitatea apei potabile”, stabilite în Anexa nr. 2 la Hotărârea Guvernului nr. 934/2007. </w:t>
            </w:r>
          </w:p>
          <w:p w14:paraId="2D5EF809" w14:textId="77777777" w:rsidR="00AA0073" w:rsidRPr="00AA0073" w:rsidRDefault="00AA0073" w:rsidP="00AA0073">
            <w:pPr>
              <w:jc w:val="both"/>
              <w:rPr>
                <w:lang w:val="ro-MD"/>
              </w:rPr>
            </w:pPr>
            <w:r w:rsidRPr="00AA0073">
              <w:rPr>
                <w:lang w:val="ro-MD"/>
              </w:rPr>
              <w:t>Ph &gt;/= 6,5;</w:t>
            </w:r>
          </w:p>
          <w:p w14:paraId="2F5E33F5" w14:textId="77777777" w:rsidR="00AA0073" w:rsidRPr="00AA0073" w:rsidRDefault="00AA0073" w:rsidP="00AA0073">
            <w:pPr>
              <w:jc w:val="both"/>
              <w:rPr>
                <w:lang w:val="ro-MD"/>
              </w:rPr>
            </w:pPr>
            <w:r w:rsidRPr="00AA0073">
              <w:rPr>
                <w:lang w:val="ro-MD"/>
              </w:rPr>
              <w:t>Mineralizare 0.2-0.5 g/l.</w:t>
            </w:r>
          </w:p>
        </w:tc>
      </w:tr>
      <w:tr w:rsidR="00AA0073" w:rsidRPr="00AA0073" w14:paraId="17413E6D" w14:textId="77777777" w:rsidTr="00AA0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28"/>
          <w:jc w:val="center"/>
        </w:trPr>
        <w:tc>
          <w:tcPr>
            <w:tcW w:w="425" w:type="dxa"/>
            <w:vAlign w:val="center"/>
          </w:tcPr>
          <w:p w14:paraId="2AA9C47E" w14:textId="77777777" w:rsidR="00AA0073" w:rsidRPr="00AA0073" w:rsidRDefault="00AA0073" w:rsidP="00AA0073">
            <w:pPr>
              <w:ind w:left="-57" w:right="-111"/>
              <w:jc w:val="center"/>
              <w:rPr>
                <w:lang w:val="ro-MD"/>
              </w:rPr>
            </w:pPr>
            <w:r w:rsidRPr="00AA0073">
              <w:rPr>
                <w:lang w:val="ro-MD"/>
              </w:rPr>
              <w:t>4</w:t>
            </w:r>
          </w:p>
        </w:tc>
        <w:tc>
          <w:tcPr>
            <w:tcW w:w="1431" w:type="dxa"/>
            <w:vAlign w:val="center"/>
          </w:tcPr>
          <w:p w14:paraId="4DE3EF89" w14:textId="77777777" w:rsidR="00AA0073" w:rsidRPr="00AA0073" w:rsidRDefault="00AA0073" w:rsidP="00AA0073">
            <w:pPr>
              <w:jc w:val="center"/>
              <w:rPr>
                <w:rFonts w:eastAsia="Calibri"/>
                <w:bCs/>
                <w:noProof/>
                <w:lang w:val="ro-MD"/>
              </w:rPr>
            </w:pPr>
            <w:r w:rsidRPr="00AA0073">
              <w:rPr>
                <w:rFonts w:eastAsia="Calibri"/>
                <w:bCs/>
                <w:noProof/>
                <w:lang w:val="ro-MD"/>
              </w:rPr>
              <w:t>39221123-5</w:t>
            </w:r>
          </w:p>
        </w:tc>
        <w:tc>
          <w:tcPr>
            <w:tcW w:w="1528" w:type="dxa"/>
            <w:vAlign w:val="center"/>
          </w:tcPr>
          <w:p w14:paraId="3C694BD6" w14:textId="77777777" w:rsidR="00AA0073" w:rsidRPr="00AA0073" w:rsidRDefault="00AA0073" w:rsidP="00AA0073">
            <w:pPr>
              <w:jc w:val="center"/>
              <w:rPr>
                <w:rFonts w:eastAsia="Calibri"/>
                <w:bCs/>
                <w:noProof/>
                <w:lang w:val="ro-MD"/>
              </w:rPr>
            </w:pPr>
            <w:r w:rsidRPr="00AA0073">
              <w:rPr>
                <w:rFonts w:eastAsia="Calibri"/>
                <w:bCs/>
                <w:noProof/>
                <w:lang w:val="ro-MD"/>
              </w:rPr>
              <w:t>Pahare de unică folosință</w:t>
            </w:r>
          </w:p>
        </w:tc>
        <w:tc>
          <w:tcPr>
            <w:tcW w:w="986" w:type="dxa"/>
            <w:vAlign w:val="center"/>
          </w:tcPr>
          <w:p w14:paraId="2E8F2E41" w14:textId="77777777" w:rsidR="00AA0073" w:rsidRPr="00AA0073" w:rsidRDefault="00AA0073" w:rsidP="00AA0073">
            <w:pPr>
              <w:jc w:val="center"/>
              <w:rPr>
                <w:bCs/>
                <w:lang w:val="ro-MD"/>
              </w:rPr>
            </w:pPr>
            <w:r w:rsidRPr="00AA0073">
              <w:rPr>
                <w:bCs/>
                <w:lang w:val="ro-MD"/>
              </w:rPr>
              <w:t>buc.</w:t>
            </w:r>
          </w:p>
        </w:tc>
        <w:tc>
          <w:tcPr>
            <w:tcW w:w="1070" w:type="dxa"/>
            <w:vAlign w:val="center"/>
          </w:tcPr>
          <w:p w14:paraId="45EE4177" w14:textId="6A3E0B4E" w:rsidR="00AA0073" w:rsidRPr="00AA0073" w:rsidRDefault="000B7A61" w:rsidP="003D6E71">
            <w:pPr>
              <w:ind w:left="-57" w:right="-111"/>
              <w:jc w:val="center"/>
              <w:rPr>
                <w:bCs/>
                <w:lang w:val="ro-MD"/>
              </w:rPr>
            </w:pPr>
            <w:r>
              <w:rPr>
                <w:bCs/>
                <w:lang w:val="ro-MD"/>
              </w:rPr>
              <w:t>10000</w:t>
            </w:r>
          </w:p>
        </w:tc>
        <w:tc>
          <w:tcPr>
            <w:tcW w:w="5191" w:type="dxa"/>
            <w:vAlign w:val="center"/>
          </w:tcPr>
          <w:p w14:paraId="60524181" w14:textId="77777777" w:rsidR="00AA0073" w:rsidRPr="00AA0073" w:rsidRDefault="00AA0073" w:rsidP="00AA0073">
            <w:pPr>
              <w:jc w:val="both"/>
              <w:rPr>
                <w:lang w:val="ro-MD"/>
              </w:rPr>
            </w:pPr>
            <w:r w:rsidRPr="00AA0073">
              <w:rPr>
                <w:rFonts w:eastAsia="Calibri"/>
                <w:bCs/>
                <w:noProof/>
                <w:lang w:val="ro-MD"/>
              </w:rPr>
              <w:t>Pahare de unică folosință 200 ml carton.</w:t>
            </w:r>
          </w:p>
        </w:tc>
      </w:tr>
      <w:tr w:rsidR="00AA0073" w:rsidRPr="00AA0073" w14:paraId="74A265B8" w14:textId="77777777" w:rsidTr="00AA0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28"/>
          <w:jc w:val="center"/>
        </w:trPr>
        <w:tc>
          <w:tcPr>
            <w:tcW w:w="425" w:type="dxa"/>
            <w:vAlign w:val="center"/>
          </w:tcPr>
          <w:p w14:paraId="3D049B5D" w14:textId="77777777" w:rsidR="00AA0073" w:rsidRPr="00AA0073" w:rsidRDefault="00AA0073" w:rsidP="003657D8">
            <w:pPr>
              <w:ind w:left="-57" w:right="-111"/>
              <w:jc w:val="center"/>
              <w:rPr>
                <w:lang w:val="ro-MD"/>
              </w:rPr>
            </w:pPr>
            <w:r w:rsidRPr="00AA0073">
              <w:rPr>
                <w:lang w:val="ro-MD"/>
              </w:rPr>
              <w:t>5</w:t>
            </w:r>
          </w:p>
        </w:tc>
        <w:tc>
          <w:tcPr>
            <w:tcW w:w="1431" w:type="dxa"/>
            <w:vAlign w:val="center"/>
          </w:tcPr>
          <w:p w14:paraId="74C9085D" w14:textId="77777777" w:rsidR="00AA0073" w:rsidRPr="00AA0073" w:rsidRDefault="00AA0073" w:rsidP="003657D8">
            <w:pPr>
              <w:jc w:val="center"/>
              <w:rPr>
                <w:rFonts w:eastAsia="Calibri"/>
                <w:bCs/>
                <w:noProof/>
                <w:lang w:val="ro-MD"/>
              </w:rPr>
            </w:pPr>
            <w:r w:rsidRPr="00AA0073">
              <w:rPr>
                <w:color w:val="474747"/>
                <w:shd w:val="clear" w:color="auto" w:fill="FFFFFF"/>
                <w:lang w:val="ro-MD"/>
              </w:rPr>
              <w:t>15831000-2</w:t>
            </w:r>
          </w:p>
        </w:tc>
        <w:tc>
          <w:tcPr>
            <w:tcW w:w="1528" w:type="dxa"/>
            <w:vAlign w:val="center"/>
          </w:tcPr>
          <w:p w14:paraId="5F52BFDC" w14:textId="77777777" w:rsidR="00AA0073" w:rsidRPr="00AA0073" w:rsidRDefault="00AA0073" w:rsidP="003657D8">
            <w:pPr>
              <w:jc w:val="center"/>
              <w:rPr>
                <w:rFonts w:eastAsia="Calibri"/>
                <w:bCs/>
                <w:noProof/>
                <w:lang w:val="ro-MD"/>
              </w:rPr>
            </w:pPr>
            <w:r w:rsidRPr="00AA0073">
              <w:rPr>
                <w:rFonts w:eastAsia="Calibri"/>
                <w:bCs/>
                <w:noProof/>
                <w:lang w:val="ro-MD"/>
              </w:rPr>
              <w:t xml:space="preserve">Zahar </w:t>
            </w:r>
          </w:p>
        </w:tc>
        <w:tc>
          <w:tcPr>
            <w:tcW w:w="986" w:type="dxa"/>
            <w:vAlign w:val="center"/>
          </w:tcPr>
          <w:p w14:paraId="0497404E" w14:textId="77777777" w:rsidR="00AA0073" w:rsidRPr="00AA0073" w:rsidRDefault="00AA0073" w:rsidP="003657D8">
            <w:pPr>
              <w:spacing w:line="276" w:lineRule="auto"/>
              <w:jc w:val="center"/>
              <w:rPr>
                <w:bCs/>
                <w:lang w:val="ro-MD"/>
              </w:rPr>
            </w:pPr>
            <w:r w:rsidRPr="00AA0073">
              <w:rPr>
                <w:bCs/>
                <w:lang w:val="ro-MD"/>
              </w:rPr>
              <w:t>set</w:t>
            </w:r>
          </w:p>
        </w:tc>
        <w:tc>
          <w:tcPr>
            <w:tcW w:w="1070" w:type="dxa"/>
            <w:vAlign w:val="center"/>
          </w:tcPr>
          <w:p w14:paraId="398A9A99" w14:textId="0040E2E0" w:rsidR="00AA0073" w:rsidRPr="00AA0073" w:rsidRDefault="000B7A61" w:rsidP="003657D8">
            <w:pPr>
              <w:ind w:left="-57" w:right="-111"/>
              <w:jc w:val="center"/>
              <w:rPr>
                <w:bCs/>
                <w:lang w:val="ro-MD"/>
              </w:rPr>
            </w:pPr>
            <w:r>
              <w:rPr>
                <w:bCs/>
                <w:lang w:val="ro-MD"/>
              </w:rPr>
              <w:t>30</w:t>
            </w:r>
          </w:p>
        </w:tc>
        <w:tc>
          <w:tcPr>
            <w:tcW w:w="5191" w:type="dxa"/>
            <w:vAlign w:val="center"/>
          </w:tcPr>
          <w:p w14:paraId="1559A425" w14:textId="77777777" w:rsidR="00AA0073" w:rsidRPr="00AA0073" w:rsidRDefault="00AA0073" w:rsidP="003657D8">
            <w:pPr>
              <w:jc w:val="both"/>
              <w:rPr>
                <w:rFonts w:eastAsia="Calibri"/>
                <w:bCs/>
                <w:noProof/>
                <w:lang w:val="ro-MD"/>
              </w:rPr>
            </w:pPr>
            <w:r w:rsidRPr="00AA0073">
              <w:rPr>
                <w:rFonts w:eastAsia="Calibri"/>
                <w:bCs/>
                <w:noProof/>
                <w:lang w:val="ro-MD"/>
              </w:rPr>
              <w:t>Zahar alb porționat în stick-uri 200 * 5 gr buc/set.</w:t>
            </w:r>
          </w:p>
        </w:tc>
      </w:tr>
      <w:tr w:rsidR="00AA0073" w:rsidRPr="00AA0073" w14:paraId="1C0D3AB7" w14:textId="77777777" w:rsidTr="00AA00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28"/>
          <w:jc w:val="center"/>
        </w:trPr>
        <w:tc>
          <w:tcPr>
            <w:tcW w:w="425" w:type="dxa"/>
            <w:vAlign w:val="center"/>
          </w:tcPr>
          <w:p w14:paraId="15254120" w14:textId="77777777" w:rsidR="00AA0073" w:rsidRPr="00AA0073" w:rsidRDefault="00AA0073" w:rsidP="003657D8">
            <w:pPr>
              <w:ind w:left="-57" w:right="-111"/>
              <w:jc w:val="center"/>
              <w:rPr>
                <w:lang w:val="ro-MD"/>
              </w:rPr>
            </w:pPr>
            <w:r w:rsidRPr="00AA0073">
              <w:rPr>
                <w:bCs/>
                <w:lang w:val="ro-MD"/>
              </w:rPr>
              <w:lastRenderedPageBreak/>
              <w:t>6</w:t>
            </w:r>
          </w:p>
        </w:tc>
        <w:tc>
          <w:tcPr>
            <w:tcW w:w="1431" w:type="dxa"/>
            <w:vAlign w:val="center"/>
          </w:tcPr>
          <w:p w14:paraId="51403713" w14:textId="77777777" w:rsidR="00AA0073" w:rsidRPr="00AA0073" w:rsidRDefault="00AA0073" w:rsidP="003657D8">
            <w:pPr>
              <w:jc w:val="center"/>
              <w:rPr>
                <w:rFonts w:eastAsia="Calibri"/>
                <w:bCs/>
                <w:noProof/>
                <w:lang w:val="ro-MD"/>
              </w:rPr>
            </w:pPr>
            <w:r w:rsidRPr="00AA0073">
              <w:rPr>
                <w:rFonts w:eastAsia="Calibri"/>
                <w:bCs/>
                <w:noProof/>
                <w:lang w:val="ro-MD"/>
              </w:rPr>
              <w:t>4110000-3</w:t>
            </w:r>
          </w:p>
        </w:tc>
        <w:tc>
          <w:tcPr>
            <w:tcW w:w="1528" w:type="dxa"/>
            <w:vAlign w:val="center"/>
          </w:tcPr>
          <w:p w14:paraId="278DB490" w14:textId="188EE3BC" w:rsidR="00AA0073" w:rsidRPr="00AA0073" w:rsidRDefault="00246B26" w:rsidP="003657D8">
            <w:pPr>
              <w:jc w:val="center"/>
              <w:rPr>
                <w:rFonts w:eastAsia="Calibri"/>
                <w:bCs/>
                <w:noProof/>
                <w:lang w:val="ro-MD"/>
              </w:rPr>
            </w:pPr>
            <w:r>
              <w:rPr>
                <w:rFonts w:eastAsia="Calibri"/>
                <w:bCs/>
                <w:noProof/>
                <w:lang w:val="ro-MD"/>
              </w:rPr>
              <w:t>Deservirea doza</w:t>
            </w:r>
            <w:r w:rsidR="00AA0073" w:rsidRPr="00AA0073">
              <w:rPr>
                <w:rFonts w:eastAsia="Calibri"/>
                <w:bCs/>
                <w:noProof/>
                <w:lang w:val="ro-MD"/>
              </w:rPr>
              <w:t>toarelor de apă rece și caldă</w:t>
            </w:r>
          </w:p>
        </w:tc>
        <w:tc>
          <w:tcPr>
            <w:tcW w:w="986" w:type="dxa"/>
            <w:vAlign w:val="center"/>
          </w:tcPr>
          <w:p w14:paraId="0254B7EE" w14:textId="77777777" w:rsidR="00AA0073" w:rsidRPr="00AA0073" w:rsidRDefault="00AA0073" w:rsidP="003657D8">
            <w:pPr>
              <w:spacing w:line="276" w:lineRule="auto"/>
              <w:jc w:val="center"/>
              <w:rPr>
                <w:bCs/>
                <w:lang w:val="ro-MD"/>
              </w:rPr>
            </w:pPr>
            <w:r w:rsidRPr="00AA0073">
              <w:rPr>
                <w:bCs/>
                <w:lang w:val="ro-MD"/>
              </w:rPr>
              <w:t>buc.</w:t>
            </w:r>
          </w:p>
        </w:tc>
        <w:tc>
          <w:tcPr>
            <w:tcW w:w="1070" w:type="dxa"/>
            <w:vAlign w:val="center"/>
          </w:tcPr>
          <w:p w14:paraId="0720E11C" w14:textId="77777777" w:rsidR="00AA0073" w:rsidRPr="00AA0073" w:rsidRDefault="00AA0073" w:rsidP="003657D8">
            <w:pPr>
              <w:ind w:left="-57" w:right="-111"/>
              <w:jc w:val="center"/>
              <w:rPr>
                <w:bCs/>
                <w:lang w:val="ro-MD"/>
              </w:rPr>
            </w:pPr>
            <w:r w:rsidRPr="00AA0073">
              <w:rPr>
                <w:bCs/>
                <w:lang w:val="ro-MD"/>
              </w:rPr>
              <w:t>6</w:t>
            </w:r>
          </w:p>
        </w:tc>
        <w:tc>
          <w:tcPr>
            <w:tcW w:w="5191" w:type="dxa"/>
            <w:vAlign w:val="center"/>
          </w:tcPr>
          <w:p w14:paraId="136892C5" w14:textId="2B0FF22D" w:rsidR="00AA0073" w:rsidRPr="00AA0073" w:rsidRDefault="00AA0073" w:rsidP="00464B85">
            <w:pPr>
              <w:jc w:val="both"/>
              <w:rPr>
                <w:rFonts w:eastAsia="Calibri"/>
                <w:bCs/>
                <w:noProof/>
                <w:lang w:val="ro-MD"/>
              </w:rPr>
            </w:pPr>
            <w:r w:rsidRPr="00AA0073">
              <w:rPr>
                <w:lang w:val="ro-MD"/>
              </w:rPr>
              <w:t>Igienizarea dozatoarelor de apă pentru buteliile de 19 L, aflate în gestiunea CSP în cantitate de 3 buc. de două ori pe an înlocuind aparatele lu</w:t>
            </w:r>
            <w:r w:rsidR="00464B85">
              <w:rPr>
                <w:lang w:val="ro-MD"/>
              </w:rPr>
              <w:t>ate la igienizare cu aparatele compatibile</w:t>
            </w:r>
            <w:r w:rsidRPr="00AA0073">
              <w:rPr>
                <w:lang w:val="ro-MD"/>
              </w:rPr>
              <w:t>.</w:t>
            </w:r>
          </w:p>
        </w:tc>
      </w:tr>
    </w:tbl>
    <w:bookmarkEnd w:id="1"/>
    <w:p w14:paraId="058BDC3B" w14:textId="6D203015" w:rsidR="008F3588" w:rsidRPr="00AA0073" w:rsidRDefault="008F3588" w:rsidP="008F3588">
      <w:pPr>
        <w:widowControl/>
        <w:tabs>
          <w:tab w:val="right" w:pos="426"/>
        </w:tabs>
        <w:autoSpaceDE/>
        <w:autoSpaceDN/>
        <w:adjustRightInd/>
        <w:spacing w:before="120" w:line="276" w:lineRule="auto"/>
        <w:ind w:left="284" w:right="438"/>
        <w:jc w:val="both"/>
        <w:rPr>
          <w:lang w:val="ro-MD"/>
        </w:rPr>
      </w:pPr>
      <w:r w:rsidRPr="00AA0073">
        <w:rPr>
          <w:b/>
          <w:lang w:val="ro-MD"/>
        </w:rPr>
        <w:tab/>
      </w:r>
      <w:r w:rsidRPr="00AA0073">
        <w:rPr>
          <w:b/>
          <w:lang w:val="ro-MD"/>
        </w:rPr>
        <w:tab/>
        <w:t>Termenii și condițiile de livrare/prestare/executare solicitați:</w:t>
      </w:r>
    </w:p>
    <w:p w14:paraId="56D31E45" w14:textId="11ABB9B1" w:rsidR="007D732E" w:rsidRPr="00AA0073" w:rsidRDefault="007D732E" w:rsidP="007D732E">
      <w:pPr>
        <w:spacing w:before="120" w:line="276" w:lineRule="auto"/>
        <w:ind w:left="426" w:right="438" w:firstLine="294"/>
        <w:jc w:val="both"/>
        <w:rPr>
          <w:b/>
          <w:lang w:val="ro-MD"/>
        </w:rPr>
      </w:pPr>
      <w:r w:rsidRPr="00AA0073">
        <w:rPr>
          <w:lang w:val="ro-MD"/>
        </w:rPr>
        <w:t>Pe parcursul anului 202</w:t>
      </w:r>
      <w:r w:rsidR="000B7A61">
        <w:rPr>
          <w:lang w:val="ro-MD"/>
        </w:rPr>
        <w:t>6</w:t>
      </w:r>
      <w:r w:rsidRPr="00AA0073">
        <w:rPr>
          <w:lang w:val="ro-MD"/>
        </w:rPr>
        <w:t xml:space="preserve"> livrarea bunurilor se va efectua în termen de 1 (una) zile din data solicitării, în baza comenzii Consiliului Superior al Procurorilor. Transportarea bunurilor conform solicitărilor la adresa mun. Chișinău, bulevardul Ștefan cel Mare și Sfînt,73, et.</w:t>
      </w:r>
      <w:r w:rsidR="00C25625" w:rsidRPr="00AA0073">
        <w:rPr>
          <w:lang w:val="ro-MD"/>
        </w:rPr>
        <w:t>1.</w:t>
      </w:r>
    </w:p>
    <w:p w14:paraId="377BD7BB" w14:textId="7CA671EA" w:rsidR="00F55B12" w:rsidRPr="00AA0073" w:rsidRDefault="00316981" w:rsidP="00AA0073">
      <w:pPr>
        <w:widowControl/>
        <w:tabs>
          <w:tab w:val="right" w:pos="426"/>
        </w:tabs>
        <w:autoSpaceDE/>
        <w:autoSpaceDN/>
        <w:adjustRightInd/>
        <w:spacing w:before="120" w:line="276" w:lineRule="auto"/>
        <w:ind w:left="360" w:right="438"/>
        <w:jc w:val="both"/>
        <w:rPr>
          <w:b/>
          <w:lang w:val="ro-MD"/>
        </w:rPr>
      </w:pPr>
      <w:r w:rsidRPr="00AA0073">
        <w:rPr>
          <w:b/>
          <w:lang w:val="ro-MD"/>
        </w:rPr>
        <w:tab/>
      </w:r>
      <w:r w:rsidRPr="00AA0073">
        <w:rPr>
          <w:b/>
          <w:lang w:val="ro-MD"/>
        </w:rPr>
        <w:tab/>
      </w:r>
      <w:r w:rsidR="00F55B12" w:rsidRPr="00AA0073">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8"/>
        <w:tblW w:w="0" w:type="auto"/>
        <w:tblLook w:val="04A0" w:firstRow="1" w:lastRow="0" w:firstColumn="1" w:lastColumn="0" w:noHBand="0" w:noVBand="1"/>
      </w:tblPr>
      <w:tblGrid>
        <w:gridCol w:w="575"/>
        <w:gridCol w:w="2397"/>
        <w:gridCol w:w="5007"/>
        <w:gridCol w:w="1750"/>
      </w:tblGrid>
      <w:tr w:rsidR="009936A6" w:rsidRPr="00AA0073" w14:paraId="46F0D947" w14:textId="77777777" w:rsidTr="007C1483">
        <w:trPr>
          <w:trHeight w:val="813"/>
        </w:trPr>
        <w:tc>
          <w:tcPr>
            <w:tcW w:w="575" w:type="dxa"/>
            <w:shd w:val="clear" w:color="auto" w:fill="D9D9D9" w:themeFill="background1" w:themeFillShade="D9"/>
          </w:tcPr>
          <w:p w14:paraId="226012EF" w14:textId="77777777" w:rsidR="009936A6" w:rsidRPr="00AA0073" w:rsidRDefault="009936A6" w:rsidP="008D6ABB">
            <w:pPr>
              <w:tabs>
                <w:tab w:val="left" w:pos="612"/>
              </w:tabs>
              <w:spacing w:before="120" w:after="120" w:line="276" w:lineRule="auto"/>
              <w:rPr>
                <w:rFonts w:ascii="Times New Roman"/>
                <w:b/>
                <w:iCs/>
                <w:lang w:val="ro-MD"/>
              </w:rPr>
            </w:pPr>
            <w:r w:rsidRPr="00AA0073">
              <w:rPr>
                <w:rFonts w:ascii="Times New Roman"/>
                <w:b/>
                <w:iCs/>
                <w:lang w:val="ro-MD"/>
              </w:rPr>
              <w:t>Nr. d/o</w:t>
            </w:r>
          </w:p>
        </w:tc>
        <w:tc>
          <w:tcPr>
            <w:tcW w:w="2397" w:type="dxa"/>
            <w:shd w:val="clear" w:color="auto" w:fill="D9D9D9" w:themeFill="background1" w:themeFillShade="D9"/>
          </w:tcPr>
          <w:p w14:paraId="5AC30DA0" w14:textId="77777777" w:rsidR="009936A6" w:rsidRPr="00AA0073" w:rsidRDefault="009936A6" w:rsidP="008D6ABB">
            <w:pPr>
              <w:tabs>
                <w:tab w:val="left" w:pos="612"/>
              </w:tabs>
              <w:spacing w:before="120" w:after="120" w:line="276" w:lineRule="auto"/>
              <w:jc w:val="center"/>
              <w:rPr>
                <w:rFonts w:ascii="Times New Roman"/>
                <w:b/>
                <w:iCs/>
                <w:lang w:val="ro-MD"/>
              </w:rPr>
            </w:pPr>
            <w:r w:rsidRPr="00AA0073">
              <w:rPr>
                <w:rFonts w:ascii="Times New Roman"/>
                <w:b/>
                <w:iCs/>
                <w:lang w:val="ro-MD"/>
              </w:rPr>
              <w:t>Descrierea criteriului/cerinței</w:t>
            </w:r>
          </w:p>
        </w:tc>
        <w:tc>
          <w:tcPr>
            <w:tcW w:w="5007" w:type="dxa"/>
            <w:shd w:val="clear" w:color="auto" w:fill="D9D9D9" w:themeFill="background1" w:themeFillShade="D9"/>
          </w:tcPr>
          <w:p w14:paraId="07EE92D0" w14:textId="77777777" w:rsidR="009936A6" w:rsidRPr="00AA0073" w:rsidRDefault="009936A6" w:rsidP="008D6ABB">
            <w:pPr>
              <w:tabs>
                <w:tab w:val="left" w:pos="612"/>
              </w:tabs>
              <w:spacing w:before="120" w:after="120" w:line="276" w:lineRule="auto"/>
              <w:jc w:val="center"/>
              <w:rPr>
                <w:rFonts w:ascii="Times New Roman"/>
                <w:b/>
                <w:iCs/>
                <w:lang w:val="ro-MD"/>
              </w:rPr>
            </w:pPr>
            <w:r w:rsidRPr="00AA0073">
              <w:rPr>
                <w:rFonts w:ascii="Times New Roman"/>
                <w:b/>
                <w:iCs/>
                <w:lang w:val="ro-MD"/>
              </w:rPr>
              <w:t>Mod de demonstrare a îndeplinirii criteriului/cerinței:</w:t>
            </w:r>
          </w:p>
        </w:tc>
        <w:tc>
          <w:tcPr>
            <w:tcW w:w="1750" w:type="dxa"/>
            <w:shd w:val="clear" w:color="auto" w:fill="D9D9D9" w:themeFill="background1" w:themeFillShade="D9"/>
          </w:tcPr>
          <w:p w14:paraId="6682E750" w14:textId="77777777" w:rsidR="009936A6" w:rsidRPr="00AA0073" w:rsidRDefault="009936A6" w:rsidP="008D6ABB">
            <w:pPr>
              <w:tabs>
                <w:tab w:val="left" w:pos="612"/>
              </w:tabs>
              <w:spacing w:before="120" w:after="120" w:line="276" w:lineRule="auto"/>
              <w:jc w:val="center"/>
              <w:rPr>
                <w:rFonts w:ascii="Times New Roman"/>
                <w:b/>
                <w:iCs/>
                <w:lang w:val="ro-MD"/>
              </w:rPr>
            </w:pPr>
            <w:r w:rsidRPr="00AA0073">
              <w:rPr>
                <w:rFonts w:ascii="Times New Roman"/>
                <w:b/>
                <w:iCs/>
                <w:lang w:val="ro-MD"/>
              </w:rPr>
              <w:t>Nivelul minim/</w:t>
            </w:r>
            <w:r w:rsidRPr="00AA0073">
              <w:rPr>
                <w:rFonts w:ascii="Times New Roman"/>
                <w:b/>
                <w:iCs/>
                <w:lang w:val="ro-MD"/>
              </w:rPr>
              <w:br/>
              <w:t>Obligativitatea</w:t>
            </w:r>
          </w:p>
        </w:tc>
      </w:tr>
      <w:tr w:rsidR="007C1483" w:rsidRPr="00AA0073" w14:paraId="0748A6C0" w14:textId="77777777" w:rsidTr="007C1483">
        <w:trPr>
          <w:trHeight w:val="496"/>
        </w:trPr>
        <w:tc>
          <w:tcPr>
            <w:tcW w:w="575" w:type="dxa"/>
            <w:shd w:val="clear" w:color="auto" w:fill="FFFFFF" w:themeFill="background1"/>
          </w:tcPr>
          <w:p w14:paraId="20CC643E" w14:textId="62967763" w:rsidR="007C1483" w:rsidRPr="00AA0073" w:rsidRDefault="007C1483" w:rsidP="00AA0073">
            <w:pPr>
              <w:tabs>
                <w:tab w:val="left" w:pos="612"/>
              </w:tabs>
              <w:spacing w:before="120"/>
              <w:jc w:val="center"/>
              <w:rPr>
                <w:rFonts w:ascii="Times New Roman"/>
                <w:iCs/>
                <w:lang w:val="ro-MD"/>
              </w:rPr>
            </w:pPr>
            <w:r>
              <w:rPr>
                <w:rFonts w:ascii="Times New Roman"/>
                <w:iCs/>
                <w:lang w:val="ro-MD"/>
              </w:rPr>
              <w:t>1</w:t>
            </w:r>
          </w:p>
        </w:tc>
        <w:tc>
          <w:tcPr>
            <w:tcW w:w="2397" w:type="dxa"/>
            <w:shd w:val="clear" w:color="auto" w:fill="FFFFFF" w:themeFill="background1"/>
          </w:tcPr>
          <w:p w14:paraId="5C2E6421" w14:textId="7C04FA36" w:rsidR="007C1483" w:rsidRPr="00AA0073" w:rsidRDefault="007C1483" w:rsidP="00AA0073">
            <w:pPr>
              <w:rPr>
                <w:rFonts w:ascii="Times New Roman"/>
                <w:iCs/>
                <w:lang w:val="ro-MD"/>
              </w:rPr>
            </w:pPr>
            <w:r w:rsidRPr="00AA0073">
              <w:rPr>
                <w:rFonts w:ascii="Times New Roman"/>
                <w:iCs/>
                <w:lang w:val="ro-MD"/>
              </w:rPr>
              <w:t>Specificații de preț</w:t>
            </w:r>
          </w:p>
        </w:tc>
        <w:tc>
          <w:tcPr>
            <w:tcW w:w="5007" w:type="dxa"/>
            <w:shd w:val="clear" w:color="auto" w:fill="FFFFFF" w:themeFill="background1"/>
          </w:tcPr>
          <w:p w14:paraId="7AC43C5F" w14:textId="65FFF2CF" w:rsidR="007C1483" w:rsidRPr="00AA0073" w:rsidRDefault="007C1483" w:rsidP="00AA0073">
            <w:pPr>
              <w:rPr>
                <w:rFonts w:ascii="Times New Roman"/>
                <w:iCs/>
                <w:lang w:val="ro-MD"/>
              </w:rPr>
            </w:pPr>
            <w:r w:rsidRPr="00AA0073">
              <w:rPr>
                <w:rFonts w:ascii="Times New Roman"/>
                <w:iCs/>
                <w:lang w:val="ro-MD"/>
              </w:rPr>
              <w:t>Formularul din Documentația Standard, semnat electronic.</w:t>
            </w:r>
          </w:p>
        </w:tc>
        <w:tc>
          <w:tcPr>
            <w:tcW w:w="1750" w:type="dxa"/>
            <w:shd w:val="clear" w:color="auto" w:fill="FFFFFF" w:themeFill="background1"/>
          </w:tcPr>
          <w:p w14:paraId="554D086A" w14:textId="2712DF85" w:rsidR="007C1483" w:rsidRPr="00AA0073" w:rsidRDefault="007C1483" w:rsidP="00AA0073">
            <w:pPr>
              <w:tabs>
                <w:tab w:val="left" w:pos="612"/>
              </w:tabs>
              <w:spacing w:before="120"/>
              <w:jc w:val="center"/>
              <w:rPr>
                <w:rFonts w:ascii="Times New Roman"/>
                <w:iCs/>
                <w:lang w:val="ro-MD"/>
              </w:rPr>
            </w:pPr>
            <w:r w:rsidRPr="00AA0073">
              <w:rPr>
                <w:rFonts w:ascii="Times New Roman"/>
                <w:iCs/>
                <w:lang w:val="ro-MD"/>
              </w:rPr>
              <w:t>DA</w:t>
            </w:r>
          </w:p>
        </w:tc>
      </w:tr>
      <w:tr w:rsidR="007C1483" w:rsidRPr="00AA0073" w14:paraId="4E93D468" w14:textId="77777777" w:rsidTr="007C1483">
        <w:trPr>
          <w:trHeight w:val="486"/>
        </w:trPr>
        <w:tc>
          <w:tcPr>
            <w:tcW w:w="575" w:type="dxa"/>
            <w:shd w:val="clear" w:color="auto" w:fill="FFFFFF" w:themeFill="background1"/>
          </w:tcPr>
          <w:p w14:paraId="0931B7DE" w14:textId="57C54BE9" w:rsidR="007C1483" w:rsidRPr="00AA0073" w:rsidRDefault="007C1483" w:rsidP="00AA0073">
            <w:pPr>
              <w:tabs>
                <w:tab w:val="left" w:pos="612"/>
              </w:tabs>
              <w:spacing w:before="120"/>
              <w:jc w:val="center"/>
              <w:rPr>
                <w:rFonts w:ascii="Times New Roman"/>
                <w:iCs/>
                <w:lang w:val="ro-MD"/>
              </w:rPr>
            </w:pPr>
            <w:r>
              <w:rPr>
                <w:rFonts w:ascii="Times New Roman"/>
                <w:iCs/>
                <w:lang w:val="ro-MD"/>
              </w:rPr>
              <w:t>2</w:t>
            </w:r>
          </w:p>
        </w:tc>
        <w:tc>
          <w:tcPr>
            <w:tcW w:w="2397" w:type="dxa"/>
            <w:shd w:val="clear" w:color="auto" w:fill="FFFFFF" w:themeFill="background1"/>
          </w:tcPr>
          <w:p w14:paraId="53678841" w14:textId="7049D88F" w:rsidR="007C1483" w:rsidRPr="00AA0073" w:rsidRDefault="007C1483" w:rsidP="00AA0073">
            <w:pPr>
              <w:tabs>
                <w:tab w:val="left" w:pos="612"/>
              </w:tabs>
              <w:spacing w:before="120"/>
              <w:rPr>
                <w:rFonts w:ascii="Times New Roman"/>
                <w:iCs/>
                <w:lang w:val="ro-MD"/>
              </w:rPr>
            </w:pPr>
            <w:r w:rsidRPr="00AA0073">
              <w:rPr>
                <w:rFonts w:ascii="Times New Roman"/>
                <w:iCs/>
                <w:lang w:val="ro-MD"/>
              </w:rPr>
              <w:t>Specificații tehnice</w:t>
            </w:r>
          </w:p>
        </w:tc>
        <w:tc>
          <w:tcPr>
            <w:tcW w:w="5007" w:type="dxa"/>
            <w:shd w:val="clear" w:color="auto" w:fill="FFFFFF" w:themeFill="background1"/>
          </w:tcPr>
          <w:p w14:paraId="45E2FFD4" w14:textId="6683F8B5" w:rsidR="007C1483" w:rsidRPr="00AA0073" w:rsidRDefault="007C1483" w:rsidP="00AA0073">
            <w:pPr>
              <w:tabs>
                <w:tab w:val="left" w:pos="612"/>
              </w:tabs>
              <w:spacing w:before="120"/>
              <w:rPr>
                <w:rFonts w:ascii="Times New Roman"/>
                <w:iCs/>
                <w:lang w:val="ro-MD"/>
              </w:rPr>
            </w:pPr>
            <w:r w:rsidRPr="00AA0073">
              <w:rPr>
                <w:rFonts w:ascii="Times New Roman"/>
                <w:iCs/>
                <w:lang w:val="ro-MD"/>
              </w:rPr>
              <w:t>Formularul din  Documentația Standard, semnat electronic.</w:t>
            </w:r>
          </w:p>
        </w:tc>
        <w:tc>
          <w:tcPr>
            <w:tcW w:w="1750" w:type="dxa"/>
            <w:shd w:val="clear" w:color="auto" w:fill="FFFFFF" w:themeFill="background1"/>
          </w:tcPr>
          <w:p w14:paraId="307D362B" w14:textId="5E5FC2D7" w:rsidR="007C1483" w:rsidRPr="00AA0073" w:rsidRDefault="007C1483" w:rsidP="00AA0073">
            <w:pPr>
              <w:tabs>
                <w:tab w:val="left" w:pos="612"/>
              </w:tabs>
              <w:spacing w:before="120"/>
              <w:jc w:val="center"/>
              <w:rPr>
                <w:rFonts w:ascii="Times New Roman"/>
                <w:iCs/>
                <w:lang w:val="ro-MD"/>
              </w:rPr>
            </w:pPr>
            <w:r w:rsidRPr="00AA0073">
              <w:rPr>
                <w:rFonts w:ascii="Times New Roman"/>
                <w:iCs/>
                <w:lang w:val="ro-MD"/>
              </w:rPr>
              <w:t>DA</w:t>
            </w:r>
          </w:p>
        </w:tc>
      </w:tr>
      <w:tr w:rsidR="007C1483" w:rsidRPr="00AA0073" w14:paraId="67B24E89" w14:textId="77777777" w:rsidTr="007C1483">
        <w:trPr>
          <w:trHeight w:val="371"/>
        </w:trPr>
        <w:tc>
          <w:tcPr>
            <w:tcW w:w="575" w:type="dxa"/>
            <w:shd w:val="clear" w:color="auto" w:fill="FFFFFF" w:themeFill="background1"/>
          </w:tcPr>
          <w:p w14:paraId="184869E2" w14:textId="1CC6BBF8" w:rsidR="007C1483" w:rsidRPr="00AA0073" w:rsidRDefault="007C1483" w:rsidP="00AA0073">
            <w:pPr>
              <w:tabs>
                <w:tab w:val="left" w:pos="612"/>
              </w:tabs>
              <w:spacing w:before="120"/>
              <w:jc w:val="center"/>
              <w:rPr>
                <w:rFonts w:ascii="Times New Roman"/>
                <w:iCs/>
                <w:lang w:val="ro-MD"/>
              </w:rPr>
            </w:pPr>
            <w:r>
              <w:rPr>
                <w:rFonts w:ascii="Times New Roman"/>
                <w:iCs/>
                <w:lang w:val="ro-MD"/>
              </w:rPr>
              <w:t>3</w:t>
            </w:r>
          </w:p>
        </w:tc>
        <w:tc>
          <w:tcPr>
            <w:tcW w:w="2397" w:type="dxa"/>
            <w:shd w:val="clear" w:color="auto" w:fill="FFFFFF" w:themeFill="background1"/>
          </w:tcPr>
          <w:p w14:paraId="2D12BD3F" w14:textId="55EA0292" w:rsidR="007C1483" w:rsidRPr="00AA0073" w:rsidRDefault="007C1483" w:rsidP="00AA0073">
            <w:pPr>
              <w:tabs>
                <w:tab w:val="left" w:pos="612"/>
              </w:tabs>
              <w:spacing w:before="120"/>
              <w:rPr>
                <w:rFonts w:ascii="Times New Roman"/>
                <w:iCs/>
                <w:lang w:val="ro-MD"/>
              </w:rPr>
            </w:pPr>
            <w:r w:rsidRPr="00AA0073">
              <w:rPr>
                <w:rFonts w:ascii="Times New Roman"/>
                <w:iCs/>
                <w:lang w:val="ro-MD"/>
              </w:rPr>
              <w:t>Certificat eliberat de Inspectoratul Fiscal de Stat privind lipsa datoriilor față de buget.</w:t>
            </w:r>
          </w:p>
        </w:tc>
        <w:tc>
          <w:tcPr>
            <w:tcW w:w="5007" w:type="dxa"/>
            <w:shd w:val="clear" w:color="auto" w:fill="FFFFFF" w:themeFill="background1"/>
          </w:tcPr>
          <w:p w14:paraId="42F2F1ED" w14:textId="568097AF" w:rsidR="007C1483" w:rsidRPr="00AA0073" w:rsidRDefault="007C1483" w:rsidP="00AA0073">
            <w:pPr>
              <w:tabs>
                <w:tab w:val="left" w:pos="612"/>
              </w:tabs>
              <w:spacing w:before="120"/>
              <w:rPr>
                <w:rFonts w:ascii="Times New Roman"/>
                <w:iCs/>
                <w:lang w:val="ro-MD"/>
              </w:rPr>
            </w:pPr>
            <w:r w:rsidRPr="00AA0073">
              <w:rPr>
                <w:rFonts w:ascii="Times New Roman"/>
                <w:iCs/>
                <w:lang w:val="ro-MD"/>
              </w:rPr>
              <w:t>Certificat eliberat de Inspectoratul Fiscal de Stat privind lipsa datoriilor față de buget.</w:t>
            </w:r>
          </w:p>
        </w:tc>
        <w:tc>
          <w:tcPr>
            <w:tcW w:w="1750" w:type="dxa"/>
            <w:shd w:val="clear" w:color="auto" w:fill="FFFFFF" w:themeFill="background1"/>
          </w:tcPr>
          <w:p w14:paraId="7D37FB58" w14:textId="483BEE0F" w:rsidR="007C1483" w:rsidRPr="00AA0073" w:rsidRDefault="007C1483" w:rsidP="00AA0073">
            <w:pPr>
              <w:tabs>
                <w:tab w:val="left" w:pos="612"/>
              </w:tabs>
              <w:spacing w:before="120"/>
              <w:jc w:val="center"/>
              <w:rPr>
                <w:rFonts w:ascii="Times New Roman"/>
                <w:iCs/>
                <w:lang w:val="ro-MD"/>
              </w:rPr>
            </w:pPr>
            <w:r w:rsidRPr="00AA0073">
              <w:rPr>
                <w:rFonts w:ascii="Times New Roman"/>
                <w:iCs/>
                <w:lang w:val="ro-MD"/>
              </w:rPr>
              <w:t>DA</w:t>
            </w:r>
          </w:p>
        </w:tc>
      </w:tr>
      <w:tr w:rsidR="007C1483" w:rsidRPr="00AA0073" w14:paraId="753D32E0" w14:textId="77777777" w:rsidTr="007C1483">
        <w:trPr>
          <w:trHeight w:val="371"/>
        </w:trPr>
        <w:tc>
          <w:tcPr>
            <w:tcW w:w="575" w:type="dxa"/>
            <w:shd w:val="clear" w:color="auto" w:fill="FFFFFF" w:themeFill="background1"/>
          </w:tcPr>
          <w:p w14:paraId="3E7BC971" w14:textId="37DDF1F2" w:rsidR="007C1483" w:rsidRPr="00AA0073" w:rsidRDefault="007C1483" w:rsidP="00AA0073">
            <w:pPr>
              <w:tabs>
                <w:tab w:val="left" w:pos="612"/>
              </w:tabs>
              <w:spacing w:before="120"/>
              <w:jc w:val="center"/>
              <w:rPr>
                <w:rFonts w:ascii="Times New Roman"/>
                <w:iCs/>
                <w:lang w:val="ro-MD"/>
              </w:rPr>
            </w:pPr>
            <w:r>
              <w:rPr>
                <w:rFonts w:ascii="Times New Roman"/>
                <w:iCs/>
                <w:lang w:val="ro-MD"/>
              </w:rPr>
              <w:t>4</w:t>
            </w:r>
          </w:p>
        </w:tc>
        <w:tc>
          <w:tcPr>
            <w:tcW w:w="2397" w:type="dxa"/>
            <w:shd w:val="clear" w:color="auto" w:fill="FFFFFF" w:themeFill="background1"/>
          </w:tcPr>
          <w:p w14:paraId="2DEBCE91" w14:textId="3319ADF2" w:rsidR="007C1483" w:rsidRPr="00AA0073" w:rsidRDefault="007C1483" w:rsidP="00AA0073">
            <w:pPr>
              <w:tabs>
                <w:tab w:val="right" w:pos="426"/>
              </w:tabs>
              <w:spacing w:before="120"/>
              <w:jc w:val="both"/>
              <w:rPr>
                <w:rFonts w:ascii="Times New Roman"/>
                <w:iCs/>
                <w:lang w:val="ro-MD"/>
              </w:rPr>
            </w:pPr>
            <w:r w:rsidRPr="00AA0073">
              <w:rPr>
                <w:rFonts w:ascii="Times New Roman"/>
                <w:lang w:val="ro-MD"/>
              </w:rPr>
              <w:t>Aviz sanitar valabil, pentru produsele alimentare şi nealimentare</w:t>
            </w:r>
          </w:p>
        </w:tc>
        <w:tc>
          <w:tcPr>
            <w:tcW w:w="5007" w:type="dxa"/>
            <w:shd w:val="clear" w:color="auto" w:fill="FFFFFF" w:themeFill="background1"/>
          </w:tcPr>
          <w:p w14:paraId="4A605456" w14:textId="6B932E68" w:rsidR="007C1483" w:rsidRPr="00AA0073" w:rsidRDefault="007C1483" w:rsidP="00AA0073">
            <w:pPr>
              <w:tabs>
                <w:tab w:val="right" w:pos="426"/>
              </w:tabs>
              <w:spacing w:before="120"/>
              <w:jc w:val="both"/>
              <w:rPr>
                <w:rFonts w:ascii="Times New Roman"/>
                <w:iCs/>
                <w:lang w:val="ro-MD"/>
              </w:rPr>
            </w:pPr>
            <w:r w:rsidRPr="00AA0073">
              <w:rPr>
                <w:rFonts w:ascii="Times New Roman"/>
                <w:lang w:val="ro-MD"/>
              </w:rPr>
              <w:t>Copie confirmată prin semnătura electronică a operatorului economic.</w:t>
            </w:r>
          </w:p>
        </w:tc>
        <w:tc>
          <w:tcPr>
            <w:tcW w:w="1750" w:type="dxa"/>
            <w:shd w:val="clear" w:color="auto" w:fill="FFFFFF" w:themeFill="background1"/>
          </w:tcPr>
          <w:p w14:paraId="6C9041E7" w14:textId="211E77FD" w:rsidR="007C1483" w:rsidRPr="00AA0073" w:rsidRDefault="007C1483" w:rsidP="00AA0073">
            <w:pPr>
              <w:tabs>
                <w:tab w:val="left" w:pos="612"/>
              </w:tabs>
              <w:spacing w:before="120"/>
              <w:jc w:val="center"/>
              <w:rPr>
                <w:rFonts w:ascii="Times New Roman"/>
                <w:iCs/>
                <w:lang w:val="ro-MD"/>
              </w:rPr>
            </w:pPr>
            <w:r w:rsidRPr="00AA0073">
              <w:rPr>
                <w:rFonts w:ascii="Times New Roman"/>
                <w:iCs/>
                <w:lang w:val="ro-MD"/>
              </w:rPr>
              <w:t>DA</w:t>
            </w:r>
          </w:p>
        </w:tc>
      </w:tr>
      <w:tr w:rsidR="007C1483" w:rsidRPr="00AA0073" w14:paraId="5A84DC91" w14:textId="77777777" w:rsidTr="007C1483">
        <w:trPr>
          <w:trHeight w:val="371"/>
        </w:trPr>
        <w:tc>
          <w:tcPr>
            <w:tcW w:w="575" w:type="dxa"/>
            <w:shd w:val="clear" w:color="auto" w:fill="FFFFFF" w:themeFill="background1"/>
          </w:tcPr>
          <w:p w14:paraId="47D5B43C" w14:textId="4B9E7562" w:rsidR="007C1483" w:rsidRPr="00AA0073" w:rsidRDefault="007C1483" w:rsidP="00AA0073">
            <w:pPr>
              <w:tabs>
                <w:tab w:val="left" w:pos="612"/>
              </w:tabs>
              <w:spacing w:before="120"/>
              <w:jc w:val="center"/>
              <w:rPr>
                <w:rFonts w:ascii="Times New Roman"/>
                <w:iCs/>
                <w:lang w:val="ro-MD"/>
              </w:rPr>
            </w:pPr>
            <w:r>
              <w:rPr>
                <w:rFonts w:ascii="Times New Roman"/>
                <w:iCs/>
                <w:lang w:val="ro-MD"/>
              </w:rPr>
              <w:t>5</w:t>
            </w:r>
          </w:p>
        </w:tc>
        <w:tc>
          <w:tcPr>
            <w:tcW w:w="2397" w:type="dxa"/>
            <w:shd w:val="clear" w:color="auto" w:fill="FFFFFF" w:themeFill="background1"/>
          </w:tcPr>
          <w:p w14:paraId="6C703B2F" w14:textId="5760127E" w:rsidR="007C1483" w:rsidRPr="00AA0073" w:rsidRDefault="007C1483" w:rsidP="00AA0073">
            <w:pPr>
              <w:tabs>
                <w:tab w:val="right" w:pos="426"/>
              </w:tabs>
              <w:spacing w:before="120"/>
              <w:jc w:val="both"/>
              <w:rPr>
                <w:rFonts w:ascii="Times New Roman"/>
                <w:iCs/>
                <w:lang w:val="ro-MD"/>
              </w:rPr>
            </w:pPr>
            <w:r w:rsidRPr="00AA0073">
              <w:rPr>
                <w:rFonts w:ascii="Times New Roman"/>
                <w:iCs/>
                <w:lang w:val="ro-MD"/>
              </w:rPr>
              <w:t>Extras din Registrul de Stat al Persoanelor Juridice</w:t>
            </w:r>
          </w:p>
        </w:tc>
        <w:tc>
          <w:tcPr>
            <w:tcW w:w="5007" w:type="dxa"/>
            <w:shd w:val="clear" w:color="auto" w:fill="FFFFFF" w:themeFill="background1"/>
          </w:tcPr>
          <w:p w14:paraId="289B6EAA" w14:textId="22225E54" w:rsidR="007C1483" w:rsidRPr="00AA0073" w:rsidRDefault="007C1483" w:rsidP="00AA0073">
            <w:pPr>
              <w:tabs>
                <w:tab w:val="right" w:pos="426"/>
              </w:tabs>
              <w:spacing w:before="120"/>
              <w:jc w:val="both"/>
              <w:rPr>
                <w:rFonts w:ascii="Times New Roman"/>
                <w:iCs/>
                <w:lang w:val="ro-MD"/>
              </w:rPr>
            </w:pPr>
            <w:r w:rsidRPr="00AA0073">
              <w:rPr>
                <w:rFonts w:ascii="Times New Roman"/>
                <w:lang w:val="ro-MD"/>
              </w:rPr>
              <w:t>Copie confirmată prin semnătura electronică a operatorului economic.</w:t>
            </w:r>
          </w:p>
        </w:tc>
        <w:tc>
          <w:tcPr>
            <w:tcW w:w="1750" w:type="dxa"/>
            <w:shd w:val="clear" w:color="auto" w:fill="FFFFFF" w:themeFill="background1"/>
          </w:tcPr>
          <w:p w14:paraId="6DF13B82" w14:textId="05ADD184" w:rsidR="007C1483" w:rsidRPr="00AA0073" w:rsidRDefault="007C1483" w:rsidP="00AA0073">
            <w:pPr>
              <w:tabs>
                <w:tab w:val="left" w:pos="612"/>
              </w:tabs>
              <w:spacing w:before="120"/>
              <w:jc w:val="center"/>
              <w:rPr>
                <w:rFonts w:ascii="Times New Roman"/>
                <w:iCs/>
                <w:lang w:val="ro-MD"/>
              </w:rPr>
            </w:pPr>
            <w:r w:rsidRPr="00AA0073">
              <w:rPr>
                <w:rFonts w:ascii="Times New Roman"/>
                <w:iCs/>
                <w:lang w:val="ro-MD"/>
              </w:rPr>
              <w:t>DA</w:t>
            </w:r>
          </w:p>
        </w:tc>
      </w:tr>
      <w:tr w:rsidR="007C1483" w:rsidRPr="00AA0073" w14:paraId="46B119E3" w14:textId="77777777" w:rsidTr="007C1483">
        <w:trPr>
          <w:trHeight w:val="371"/>
        </w:trPr>
        <w:tc>
          <w:tcPr>
            <w:tcW w:w="575" w:type="dxa"/>
            <w:shd w:val="clear" w:color="auto" w:fill="FFFFFF" w:themeFill="background1"/>
          </w:tcPr>
          <w:p w14:paraId="360E87B5" w14:textId="30D50782" w:rsidR="007C1483" w:rsidRPr="00AA0073" w:rsidRDefault="007C1483" w:rsidP="00AA0073">
            <w:pPr>
              <w:tabs>
                <w:tab w:val="left" w:pos="612"/>
              </w:tabs>
              <w:spacing w:before="120"/>
              <w:jc w:val="center"/>
              <w:rPr>
                <w:rFonts w:ascii="Times New Roman"/>
                <w:iCs/>
                <w:lang w:val="ro-MD"/>
              </w:rPr>
            </w:pPr>
            <w:r>
              <w:rPr>
                <w:rFonts w:ascii="Times New Roman"/>
                <w:iCs/>
                <w:lang w:val="ro-MD"/>
              </w:rPr>
              <w:t>6</w:t>
            </w:r>
          </w:p>
        </w:tc>
        <w:tc>
          <w:tcPr>
            <w:tcW w:w="2397" w:type="dxa"/>
            <w:shd w:val="clear" w:color="auto" w:fill="FFFFFF" w:themeFill="background1"/>
          </w:tcPr>
          <w:p w14:paraId="66790D35" w14:textId="63F48755" w:rsidR="007C1483" w:rsidRPr="00AA0073" w:rsidRDefault="007C1483" w:rsidP="00AA0073">
            <w:pPr>
              <w:tabs>
                <w:tab w:val="right" w:pos="426"/>
              </w:tabs>
              <w:spacing w:before="120"/>
              <w:jc w:val="both"/>
              <w:rPr>
                <w:rFonts w:ascii="Times New Roman"/>
                <w:lang w:val="ro-MD"/>
              </w:rPr>
            </w:pPr>
            <w:r w:rsidRPr="00AA0073">
              <w:rPr>
                <w:rFonts w:ascii="Times New Roman"/>
                <w:lang w:val="ro-MD"/>
              </w:rPr>
              <w:t>Certificat de atribuire al contului bancar eliberat de banca deținătoare de cont</w:t>
            </w:r>
          </w:p>
        </w:tc>
        <w:tc>
          <w:tcPr>
            <w:tcW w:w="5007" w:type="dxa"/>
            <w:shd w:val="clear" w:color="auto" w:fill="FFFFFF" w:themeFill="background1"/>
          </w:tcPr>
          <w:p w14:paraId="4CFC9E05" w14:textId="7E6BDE77" w:rsidR="007C1483" w:rsidRPr="00AA0073" w:rsidRDefault="007C1483" w:rsidP="00AA0073">
            <w:pPr>
              <w:tabs>
                <w:tab w:val="right" w:pos="426"/>
              </w:tabs>
              <w:spacing w:before="120"/>
              <w:jc w:val="both"/>
              <w:rPr>
                <w:rFonts w:ascii="Times New Roman"/>
                <w:lang w:val="ro-MD"/>
              </w:rPr>
            </w:pPr>
            <w:r w:rsidRPr="00AA0073">
              <w:rPr>
                <w:rFonts w:ascii="Times New Roman"/>
                <w:lang w:val="ro-MD"/>
              </w:rPr>
              <w:t>Copie confirmată prin semnătura electronică a operatorului economic.</w:t>
            </w:r>
          </w:p>
        </w:tc>
        <w:tc>
          <w:tcPr>
            <w:tcW w:w="1750" w:type="dxa"/>
            <w:shd w:val="clear" w:color="auto" w:fill="FFFFFF" w:themeFill="background1"/>
          </w:tcPr>
          <w:p w14:paraId="1246F1A6" w14:textId="0FD10B26" w:rsidR="007C1483" w:rsidRPr="00AA0073" w:rsidRDefault="007C1483" w:rsidP="00AA0073">
            <w:pPr>
              <w:tabs>
                <w:tab w:val="left" w:pos="612"/>
              </w:tabs>
              <w:spacing w:before="120"/>
              <w:jc w:val="center"/>
              <w:rPr>
                <w:rFonts w:ascii="Times New Roman"/>
                <w:iCs/>
                <w:lang w:val="ro-MD"/>
              </w:rPr>
            </w:pPr>
            <w:r w:rsidRPr="00AA0073">
              <w:rPr>
                <w:rFonts w:ascii="Times New Roman"/>
                <w:iCs/>
                <w:lang w:val="ro-MD"/>
              </w:rPr>
              <w:t>DA</w:t>
            </w:r>
          </w:p>
        </w:tc>
      </w:tr>
      <w:tr w:rsidR="007C1483" w:rsidRPr="00AA0073" w14:paraId="6E9A22C4" w14:textId="77777777" w:rsidTr="007C1483">
        <w:trPr>
          <w:trHeight w:val="371"/>
        </w:trPr>
        <w:tc>
          <w:tcPr>
            <w:tcW w:w="575" w:type="dxa"/>
            <w:shd w:val="clear" w:color="auto" w:fill="FFFFFF" w:themeFill="background1"/>
          </w:tcPr>
          <w:p w14:paraId="133AF63B" w14:textId="18A3204F" w:rsidR="007C1483" w:rsidRPr="00AA0073" w:rsidRDefault="007C1483" w:rsidP="00AA0073">
            <w:pPr>
              <w:tabs>
                <w:tab w:val="left" w:pos="612"/>
              </w:tabs>
              <w:spacing w:before="120"/>
              <w:jc w:val="center"/>
              <w:rPr>
                <w:rFonts w:ascii="Times New Roman"/>
                <w:iCs/>
                <w:lang w:val="ro-MD"/>
              </w:rPr>
            </w:pPr>
            <w:r>
              <w:rPr>
                <w:iCs/>
                <w:lang w:val="ro-MD"/>
              </w:rPr>
              <w:t>7</w:t>
            </w:r>
          </w:p>
        </w:tc>
        <w:tc>
          <w:tcPr>
            <w:tcW w:w="2397" w:type="dxa"/>
            <w:shd w:val="clear" w:color="auto" w:fill="FFFFFF" w:themeFill="background1"/>
          </w:tcPr>
          <w:p w14:paraId="5804E3F7" w14:textId="5FD547A9" w:rsidR="007C1483" w:rsidRPr="00AA0073" w:rsidRDefault="007C1483" w:rsidP="00AA0073">
            <w:pPr>
              <w:tabs>
                <w:tab w:val="right" w:pos="426"/>
              </w:tabs>
              <w:spacing w:before="120"/>
              <w:jc w:val="both"/>
              <w:rPr>
                <w:rFonts w:ascii="Times New Roman"/>
                <w:lang w:val="ro-MD"/>
              </w:rPr>
            </w:pPr>
            <w:r w:rsidRPr="00AA0073">
              <w:rPr>
                <w:rFonts w:ascii="Times New Roman"/>
                <w:lang w:val="ro-MD"/>
              </w:rPr>
              <w:t>Declarația de eligibilitate</w:t>
            </w:r>
          </w:p>
        </w:tc>
        <w:tc>
          <w:tcPr>
            <w:tcW w:w="5007" w:type="dxa"/>
            <w:shd w:val="clear" w:color="auto" w:fill="FFFFFF" w:themeFill="background1"/>
          </w:tcPr>
          <w:p w14:paraId="4EAA4CDA" w14:textId="5022E03A" w:rsidR="007C1483" w:rsidRPr="00AA0073" w:rsidRDefault="007C1483" w:rsidP="00AA0073">
            <w:pPr>
              <w:tabs>
                <w:tab w:val="right" w:pos="426"/>
              </w:tabs>
              <w:spacing w:before="120"/>
              <w:jc w:val="both"/>
              <w:rPr>
                <w:rFonts w:ascii="Times New Roman"/>
                <w:lang w:val="ro-MD"/>
              </w:rPr>
            </w:pPr>
            <w:r w:rsidRPr="00AA0073">
              <w:rPr>
                <w:rFonts w:ascii="Times New Roman"/>
                <w:color w:val="000000" w:themeColor="text1"/>
                <w:lang w:val="ro-MD"/>
              </w:rPr>
              <w:t>Completată integral conform Anexei nr. 2 la Regulamentul cu privire la achizițiile publice de valoare mică HG 870 din 14.12.2022, semnată electronic de către ofertant.</w:t>
            </w:r>
          </w:p>
        </w:tc>
        <w:tc>
          <w:tcPr>
            <w:tcW w:w="1750" w:type="dxa"/>
            <w:shd w:val="clear" w:color="auto" w:fill="FFFFFF" w:themeFill="background1"/>
          </w:tcPr>
          <w:p w14:paraId="76532407" w14:textId="6F188020" w:rsidR="007C1483" w:rsidRPr="00AA0073" w:rsidRDefault="007C1483" w:rsidP="00AA0073">
            <w:pPr>
              <w:tabs>
                <w:tab w:val="left" w:pos="612"/>
              </w:tabs>
              <w:spacing w:before="120"/>
              <w:jc w:val="center"/>
              <w:rPr>
                <w:rFonts w:ascii="Times New Roman"/>
                <w:iCs/>
                <w:lang w:val="ro-MD"/>
              </w:rPr>
            </w:pPr>
            <w:r w:rsidRPr="00AA0073">
              <w:rPr>
                <w:rFonts w:ascii="Times New Roman"/>
                <w:iCs/>
                <w:lang w:val="ro-MD"/>
              </w:rPr>
              <w:t>DA</w:t>
            </w:r>
          </w:p>
        </w:tc>
      </w:tr>
    </w:tbl>
    <w:p w14:paraId="590D3CE1" w14:textId="77777777" w:rsidR="00F55B12" w:rsidRPr="00AA0073" w:rsidRDefault="00F55B12" w:rsidP="00F55B12">
      <w:pPr>
        <w:tabs>
          <w:tab w:val="right" w:pos="426"/>
        </w:tabs>
        <w:spacing w:before="120" w:line="276" w:lineRule="auto"/>
        <w:ind w:left="360" w:right="140" w:firstLine="207"/>
        <w:jc w:val="both"/>
        <w:rPr>
          <w:b/>
          <w:lang w:val="ro-MD"/>
        </w:rPr>
      </w:pPr>
    </w:p>
    <w:sectPr w:rsidR="00F55B12" w:rsidRPr="00AA0073" w:rsidSect="00AA0073">
      <w:pgSz w:w="12240" w:h="15840" w:code="1"/>
      <w:pgMar w:top="426" w:right="1080" w:bottom="1440" w:left="108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E21998" w14:textId="77777777" w:rsidR="00700C70" w:rsidRDefault="00700C70">
      <w:r>
        <w:separator/>
      </w:r>
    </w:p>
  </w:endnote>
  <w:endnote w:type="continuationSeparator" w:id="0">
    <w:p w14:paraId="790056C7" w14:textId="77777777" w:rsidR="00700C70" w:rsidRDefault="00700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FCAC1" w14:textId="77777777" w:rsidR="00700C70" w:rsidRDefault="00700C70">
      <w:r>
        <w:separator/>
      </w:r>
    </w:p>
  </w:footnote>
  <w:footnote w:type="continuationSeparator" w:id="0">
    <w:p w14:paraId="5A3367F4" w14:textId="77777777" w:rsidR="00700C70" w:rsidRDefault="00700C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E3322F"/>
    <w:multiLevelType w:val="multilevel"/>
    <w:tmpl w:val="0160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D3BDA"/>
    <w:multiLevelType w:val="hybridMultilevel"/>
    <w:tmpl w:val="CC64B6B4"/>
    <w:lvl w:ilvl="0" w:tplc="1FBE0EC6">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8DA0DB3"/>
    <w:multiLevelType w:val="hybridMultilevel"/>
    <w:tmpl w:val="E0F2536A"/>
    <w:lvl w:ilvl="0" w:tplc="B36A9E3C">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3" w15:restartNumberingAfterBreak="0">
    <w:nsid w:val="22F3702D"/>
    <w:multiLevelType w:val="multilevel"/>
    <w:tmpl w:val="5670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F37434"/>
    <w:multiLevelType w:val="multilevel"/>
    <w:tmpl w:val="6C5E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C04CCD"/>
    <w:multiLevelType w:val="hybridMultilevel"/>
    <w:tmpl w:val="FDBCE266"/>
    <w:lvl w:ilvl="0" w:tplc="244263EE">
      <w:start w:val="1"/>
      <w:numFmt w:val="decimal"/>
      <w:lvlText w:val="%1."/>
      <w:lvlJc w:val="left"/>
      <w:pPr>
        <w:ind w:left="1527" w:hanging="960"/>
      </w:pPr>
      <w:rPr>
        <w:i w:val="0"/>
      </w:r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6" w15:restartNumberingAfterBreak="0">
    <w:nsid w:val="2EF245A5"/>
    <w:multiLevelType w:val="multilevel"/>
    <w:tmpl w:val="3DE27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8" w15:restartNumberingAfterBreak="0">
    <w:nsid w:val="32A92ED5"/>
    <w:multiLevelType w:val="multilevel"/>
    <w:tmpl w:val="DE78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363DDD"/>
    <w:multiLevelType w:val="hybridMultilevel"/>
    <w:tmpl w:val="34AE46B8"/>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0" w15:restartNumberingAfterBreak="0">
    <w:nsid w:val="38C04FB7"/>
    <w:multiLevelType w:val="hybridMultilevel"/>
    <w:tmpl w:val="D1EAA8BA"/>
    <w:lvl w:ilvl="0" w:tplc="95CA0DEA">
      <w:start w:val="1"/>
      <w:numFmt w:val="decimal"/>
      <w:lvlText w:val="%1."/>
      <w:lvlJc w:val="left"/>
      <w:pPr>
        <w:tabs>
          <w:tab w:val="num" w:pos="720"/>
        </w:tabs>
        <w:ind w:left="720" w:hanging="360"/>
      </w:pPr>
    </w:lvl>
    <w:lvl w:ilvl="1" w:tplc="4D74AFB0">
      <w:numFmt w:val="none"/>
      <w:lvlText w:val=""/>
      <w:lvlJc w:val="left"/>
      <w:pPr>
        <w:tabs>
          <w:tab w:val="num" w:pos="360"/>
        </w:tabs>
      </w:pPr>
    </w:lvl>
    <w:lvl w:ilvl="2" w:tplc="9838181A">
      <w:numFmt w:val="none"/>
      <w:lvlText w:val=""/>
      <w:lvlJc w:val="left"/>
      <w:pPr>
        <w:tabs>
          <w:tab w:val="num" w:pos="360"/>
        </w:tabs>
      </w:pPr>
    </w:lvl>
    <w:lvl w:ilvl="3" w:tplc="22AED1FC">
      <w:numFmt w:val="none"/>
      <w:lvlText w:val=""/>
      <w:lvlJc w:val="left"/>
      <w:pPr>
        <w:tabs>
          <w:tab w:val="num" w:pos="360"/>
        </w:tabs>
      </w:pPr>
    </w:lvl>
    <w:lvl w:ilvl="4" w:tplc="4CC801F0">
      <w:numFmt w:val="none"/>
      <w:lvlText w:val=""/>
      <w:lvlJc w:val="left"/>
      <w:pPr>
        <w:tabs>
          <w:tab w:val="num" w:pos="360"/>
        </w:tabs>
      </w:pPr>
    </w:lvl>
    <w:lvl w:ilvl="5" w:tplc="B53A039E">
      <w:numFmt w:val="none"/>
      <w:lvlText w:val=""/>
      <w:lvlJc w:val="left"/>
      <w:pPr>
        <w:tabs>
          <w:tab w:val="num" w:pos="360"/>
        </w:tabs>
      </w:pPr>
    </w:lvl>
    <w:lvl w:ilvl="6" w:tplc="1628469A">
      <w:numFmt w:val="none"/>
      <w:lvlText w:val=""/>
      <w:lvlJc w:val="left"/>
      <w:pPr>
        <w:tabs>
          <w:tab w:val="num" w:pos="360"/>
        </w:tabs>
      </w:pPr>
    </w:lvl>
    <w:lvl w:ilvl="7" w:tplc="E9282C66">
      <w:numFmt w:val="none"/>
      <w:lvlText w:val=""/>
      <w:lvlJc w:val="left"/>
      <w:pPr>
        <w:tabs>
          <w:tab w:val="num" w:pos="360"/>
        </w:tabs>
      </w:pPr>
    </w:lvl>
    <w:lvl w:ilvl="8" w:tplc="ADCAB1D8">
      <w:numFmt w:val="none"/>
      <w:lvlText w:val=""/>
      <w:lvlJc w:val="left"/>
      <w:pPr>
        <w:tabs>
          <w:tab w:val="num" w:pos="360"/>
        </w:tabs>
      </w:pPr>
    </w:lvl>
  </w:abstractNum>
  <w:abstractNum w:abstractNumId="11" w15:restartNumberingAfterBreak="0">
    <w:nsid w:val="3E3D6768"/>
    <w:multiLevelType w:val="hybridMultilevel"/>
    <w:tmpl w:val="8B8C262A"/>
    <w:lvl w:ilvl="0" w:tplc="85D47A1E">
      <w:start w:val="1"/>
      <w:numFmt w:val="decimal"/>
      <w:lvlText w:val="%1."/>
      <w:lvlJc w:val="left"/>
      <w:pPr>
        <w:ind w:left="206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137770"/>
    <w:multiLevelType w:val="hybridMultilevel"/>
    <w:tmpl w:val="99FCE95C"/>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3" w15:restartNumberingAfterBreak="0">
    <w:nsid w:val="47AD7DE0"/>
    <w:multiLevelType w:val="hybridMultilevel"/>
    <w:tmpl w:val="5972EB82"/>
    <w:lvl w:ilvl="0" w:tplc="1BAE422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6F6A09"/>
    <w:multiLevelType w:val="multilevel"/>
    <w:tmpl w:val="6B4E0B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5376D1"/>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87E14F9"/>
    <w:multiLevelType w:val="multilevel"/>
    <w:tmpl w:val="9ADA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56512"/>
    <w:multiLevelType w:val="hybridMultilevel"/>
    <w:tmpl w:val="3BA451D8"/>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15:restartNumberingAfterBreak="0">
    <w:nsid w:val="5CD76185"/>
    <w:multiLevelType w:val="hybridMultilevel"/>
    <w:tmpl w:val="B9EADED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CFF73C8"/>
    <w:multiLevelType w:val="hybridMultilevel"/>
    <w:tmpl w:val="8A7AD7F4"/>
    <w:lvl w:ilvl="0" w:tplc="059CA92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F2B3092"/>
    <w:multiLevelType w:val="multilevel"/>
    <w:tmpl w:val="2AE6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A4006C"/>
    <w:multiLevelType w:val="multilevel"/>
    <w:tmpl w:val="B64A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7B16D6"/>
    <w:multiLevelType w:val="multilevel"/>
    <w:tmpl w:val="AAAE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622F69"/>
    <w:multiLevelType w:val="multilevel"/>
    <w:tmpl w:val="0F20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1F02AE"/>
    <w:multiLevelType w:val="multilevel"/>
    <w:tmpl w:val="F7B2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323293"/>
    <w:multiLevelType w:val="hybridMultilevel"/>
    <w:tmpl w:val="C90C7CAA"/>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15:restartNumberingAfterBreak="0">
    <w:nsid w:val="7CB27FAB"/>
    <w:multiLevelType w:val="multilevel"/>
    <w:tmpl w:val="84202B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942AA8"/>
    <w:multiLevelType w:val="multilevel"/>
    <w:tmpl w:val="1890C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8"/>
  </w:num>
  <w:num w:numId="3">
    <w:abstractNumId w:val="24"/>
  </w:num>
  <w:num w:numId="4">
    <w:abstractNumId w:val="8"/>
  </w:num>
  <w:num w:numId="5">
    <w:abstractNumId w:val="6"/>
  </w:num>
  <w:num w:numId="6">
    <w:abstractNumId w:val="23"/>
  </w:num>
  <w:num w:numId="7">
    <w:abstractNumId w:val="20"/>
  </w:num>
  <w:num w:numId="8">
    <w:abstractNumId w:val="0"/>
  </w:num>
  <w:num w:numId="9">
    <w:abstractNumId w:val="4"/>
  </w:num>
  <w:num w:numId="10">
    <w:abstractNumId w:val="9"/>
  </w:num>
  <w:num w:numId="11">
    <w:abstractNumId w:val="12"/>
  </w:num>
  <w:num w:numId="12">
    <w:abstractNumId w:val="25"/>
  </w:num>
  <w:num w:numId="13">
    <w:abstractNumId w:val="14"/>
  </w:num>
  <w:num w:numId="14">
    <w:abstractNumId w:val="26"/>
  </w:num>
  <w:num w:numId="15">
    <w:abstractNumId w:val="10"/>
  </w:num>
  <w:num w:numId="16">
    <w:abstractNumId w:val="17"/>
  </w:num>
  <w:num w:numId="17">
    <w:abstractNumId w:val="2"/>
  </w:num>
  <w:num w:numId="18">
    <w:abstractNumId w:val="16"/>
  </w:num>
  <w:num w:numId="19">
    <w:abstractNumId w:val="3"/>
  </w:num>
  <w:num w:numId="20">
    <w:abstractNumId w:val="22"/>
  </w:num>
  <w:num w:numId="21">
    <w:abstractNumId w:val="27"/>
  </w:num>
  <w:num w:numId="22">
    <w:abstractNumId w:val="21"/>
  </w:num>
  <w:num w:numId="23">
    <w:abstractNumId w:val="1"/>
  </w:num>
  <w:num w:numId="24">
    <w:abstractNumId w:val="13"/>
  </w:num>
  <w:num w:numId="25">
    <w:abstractNumId w:val="7"/>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9E8"/>
    <w:rsid w:val="00000524"/>
    <w:rsid w:val="00010EF2"/>
    <w:rsid w:val="00016C2D"/>
    <w:rsid w:val="0003307D"/>
    <w:rsid w:val="0003365D"/>
    <w:rsid w:val="000427BC"/>
    <w:rsid w:val="000455B7"/>
    <w:rsid w:val="00071465"/>
    <w:rsid w:val="000751E2"/>
    <w:rsid w:val="000758E5"/>
    <w:rsid w:val="00087A8F"/>
    <w:rsid w:val="00092274"/>
    <w:rsid w:val="00095D3C"/>
    <w:rsid w:val="000A5939"/>
    <w:rsid w:val="000B7A61"/>
    <w:rsid w:val="000C3F2D"/>
    <w:rsid w:val="000C465C"/>
    <w:rsid w:val="000D10FA"/>
    <w:rsid w:val="000D5233"/>
    <w:rsid w:val="000D5E55"/>
    <w:rsid w:val="000E00FA"/>
    <w:rsid w:val="000E5C00"/>
    <w:rsid w:val="000E68E5"/>
    <w:rsid w:val="00107C09"/>
    <w:rsid w:val="001107AD"/>
    <w:rsid w:val="001163EF"/>
    <w:rsid w:val="00120C36"/>
    <w:rsid w:val="00137D2E"/>
    <w:rsid w:val="001574EF"/>
    <w:rsid w:val="00163534"/>
    <w:rsid w:val="00172069"/>
    <w:rsid w:val="00174C0F"/>
    <w:rsid w:val="001761D4"/>
    <w:rsid w:val="00182638"/>
    <w:rsid w:val="001A36B7"/>
    <w:rsid w:val="001A65DD"/>
    <w:rsid w:val="001C01C7"/>
    <w:rsid w:val="001F49EF"/>
    <w:rsid w:val="002112DE"/>
    <w:rsid w:val="00212B0B"/>
    <w:rsid w:val="002155C0"/>
    <w:rsid w:val="00221720"/>
    <w:rsid w:val="00225A2C"/>
    <w:rsid w:val="002262D1"/>
    <w:rsid w:val="0023036C"/>
    <w:rsid w:val="0023308C"/>
    <w:rsid w:val="00246B26"/>
    <w:rsid w:val="00251E39"/>
    <w:rsid w:val="00257F68"/>
    <w:rsid w:val="00265043"/>
    <w:rsid w:val="00265276"/>
    <w:rsid w:val="00266636"/>
    <w:rsid w:val="0026754E"/>
    <w:rsid w:val="00270207"/>
    <w:rsid w:val="00271314"/>
    <w:rsid w:val="00273589"/>
    <w:rsid w:val="00282708"/>
    <w:rsid w:val="002854E9"/>
    <w:rsid w:val="00285BB1"/>
    <w:rsid w:val="00291C40"/>
    <w:rsid w:val="002B1BE2"/>
    <w:rsid w:val="002B41E4"/>
    <w:rsid w:val="002B4D7B"/>
    <w:rsid w:val="002B6791"/>
    <w:rsid w:val="002C5A40"/>
    <w:rsid w:val="002D7DA7"/>
    <w:rsid w:val="002E04C4"/>
    <w:rsid w:val="002F0EE4"/>
    <w:rsid w:val="0030322C"/>
    <w:rsid w:val="00304C07"/>
    <w:rsid w:val="0031239F"/>
    <w:rsid w:val="003152EC"/>
    <w:rsid w:val="00316981"/>
    <w:rsid w:val="00334B47"/>
    <w:rsid w:val="00342C07"/>
    <w:rsid w:val="00351BA6"/>
    <w:rsid w:val="00351E91"/>
    <w:rsid w:val="003545A8"/>
    <w:rsid w:val="003629DA"/>
    <w:rsid w:val="00362CDD"/>
    <w:rsid w:val="003663E0"/>
    <w:rsid w:val="003668F2"/>
    <w:rsid w:val="00376C1C"/>
    <w:rsid w:val="003854F3"/>
    <w:rsid w:val="0039155B"/>
    <w:rsid w:val="003B178F"/>
    <w:rsid w:val="003B7390"/>
    <w:rsid w:val="003C72BE"/>
    <w:rsid w:val="003D2362"/>
    <w:rsid w:val="003D368D"/>
    <w:rsid w:val="003D6E71"/>
    <w:rsid w:val="003D7758"/>
    <w:rsid w:val="003E263E"/>
    <w:rsid w:val="003F09BE"/>
    <w:rsid w:val="003F32FB"/>
    <w:rsid w:val="003F599A"/>
    <w:rsid w:val="003F6A2E"/>
    <w:rsid w:val="00403A77"/>
    <w:rsid w:val="00411630"/>
    <w:rsid w:val="00421A77"/>
    <w:rsid w:val="0042265B"/>
    <w:rsid w:val="004249C4"/>
    <w:rsid w:val="00426095"/>
    <w:rsid w:val="0042763B"/>
    <w:rsid w:val="0043019C"/>
    <w:rsid w:val="00433530"/>
    <w:rsid w:val="00436F17"/>
    <w:rsid w:val="004431FB"/>
    <w:rsid w:val="00454504"/>
    <w:rsid w:val="004569E8"/>
    <w:rsid w:val="00464B85"/>
    <w:rsid w:val="00472A83"/>
    <w:rsid w:val="00474A6B"/>
    <w:rsid w:val="00475322"/>
    <w:rsid w:val="0047652D"/>
    <w:rsid w:val="00483288"/>
    <w:rsid w:val="004863D7"/>
    <w:rsid w:val="004A4104"/>
    <w:rsid w:val="004B6C9F"/>
    <w:rsid w:val="004C02F1"/>
    <w:rsid w:val="004C6BDD"/>
    <w:rsid w:val="004C70C6"/>
    <w:rsid w:val="004E2EEC"/>
    <w:rsid w:val="004E5FAF"/>
    <w:rsid w:val="004E7052"/>
    <w:rsid w:val="004F3BC9"/>
    <w:rsid w:val="005114C0"/>
    <w:rsid w:val="00523EEB"/>
    <w:rsid w:val="005245F6"/>
    <w:rsid w:val="00526FF9"/>
    <w:rsid w:val="005347E9"/>
    <w:rsid w:val="00540281"/>
    <w:rsid w:val="00541FCF"/>
    <w:rsid w:val="00553965"/>
    <w:rsid w:val="00560431"/>
    <w:rsid w:val="00560D7B"/>
    <w:rsid w:val="0056477A"/>
    <w:rsid w:val="0057569C"/>
    <w:rsid w:val="005839BA"/>
    <w:rsid w:val="005873E1"/>
    <w:rsid w:val="00591C70"/>
    <w:rsid w:val="00597A42"/>
    <w:rsid w:val="005A4530"/>
    <w:rsid w:val="005A5018"/>
    <w:rsid w:val="005A615A"/>
    <w:rsid w:val="005B7A80"/>
    <w:rsid w:val="005C162D"/>
    <w:rsid w:val="005C2F14"/>
    <w:rsid w:val="005C3D55"/>
    <w:rsid w:val="005F5B93"/>
    <w:rsid w:val="0060172A"/>
    <w:rsid w:val="00607473"/>
    <w:rsid w:val="0061696C"/>
    <w:rsid w:val="00626204"/>
    <w:rsid w:val="00626D2A"/>
    <w:rsid w:val="006274B8"/>
    <w:rsid w:val="00627F26"/>
    <w:rsid w:val="00630DC0"/>
    <w:rsid w:val="00641BDC"/>
    <w:rsid w:val="00644A4C"/>
    <w:rsid w:val="00647567"/>
    <w:rsid w:val="0065287B"/>
    <w:rsid w:val="00653AC2"/>
    <w:rsid w:val="006563EE"/>
    <w:rsid w:val="00664EAF"/>
    <w:rsid w:val="00683887"/>
    <w:rsid w:val="00683C9F"/>
    <w:rsid w:val="00683D67"/>
    <w:rsid w:val="0068467C"/>
    <w:rsid w:val="00686C4D"/>
    <w:rsid w:val="006A4693"/>
    <w:rsid w:val="006C012B"/>
    <w:rsid w:val="006C0263"/>
    <w:rsid w:val="006C2623"/>
    <w:rsid w:val="006C6DFA"/>
    <w:rsid w:val="006C762E"/>
    <w:rsid w:val="006D241E"/>
    <w:rsid w:val="006D58D0"/>
    <w:rsid w:val="006E44B0"/>
    <w:rsid w:val="006E5A92"/>
    <w:rsid w:val="006E7164"/>
    <w:rsid w:val="00700A12"/>
    <w:rsid w:val="00700C70"/>
    <w:rsid w:val="00700C86"/>
    <w:rsid w:val="00700F8C"/>
    <w:rsid w:val="007040F2"/>
    <w:rsid w:val="00705EDA"/>
    <w:rsid w:val="0071376F"/>
    <w:rsid w:val="00715AC4"/>
    <w:rsid w:val="007233AE"/>
    <w:rsid w:val="0072565B"/>
    <w:rsid w:val="00731560"/>
    <w:rsid w:val="00731E40"/>
    <w:rsid w:val="00740788"/>
    <w:rsid w:val="0075448D"/>
    <w:rsid w:val="007565D2"/>
    <w:rsid w:val="007566A5"/>
    <w:rsid w:val="00760843"/>
    <w:rsid w:val="00762577"/>
    <w:rsid w:val="0077733B"/>
    <w:rsid w:val="00777E2F"/>
    <w:rsid w:val="007802BB"/>
    <w:rsid w:val="00780BF6"/>
    <w:rsid w:val="007923DD"/>
    <w:rsid w:val="00796640"/>
    <w:rsid w:val="007A51DF"/>
    <w:rsid w:val="007B011A"/>
    <w:rsid w:val="007B0FA2"/>
    <w:rsid w:val="007B22EB"/>
    <w:rsid w:val="007B600D"/>
    <w:rsid w:val="007B6D9F"/>
    <w:rsid w:val="007C1483"/>
    <w:rsid w:val="007D1B55"/>
    <w:rsid w:val="007D1FA3"/>
    <w:rsid w:val="007D4D6A"/>
    <w:rsid w:val="007D732E"/>
    <w:rsid w:val="007E2940"/>
    <w:rsid w:val="007E3F91"/>
    <w:rsid w:val="00812150"/>
    <w:rsid w:val="00814A40"/>
    <w:rsid w:val="00824906"/>
    <w:rsid w:val="00826DF7"/>
    <w:rsid w:val="00833904"/>
    <w:rsid w:val="008343BB"/>
    <w:rsid w:val="008410AB"/>
    <w:rsid w:val="00843F5D"/>
    <w:rsid w:val="00857775"/>
    <w:rsid w:val="0086167D"/>
    <w:rsid w:val="00870F87"/>
    <w:rsid w:val="00875417"/>
    <w:rsid w:val="008762F4"/>
    <w:rsid w:val="00876CCD"/>
    <w:rsid w:val="00877598"/>
    <w:rsid w:val="00882151"/>
    <w:rsid w:val="0088403F"/>
    <w:rsid w:val="00890A15"/>
    <w:rsid w:val="008A4A46"/>
    <w:rsid w:val="008C55BE"/>
    <w:rsid w:val="008C5CD4"/>
    <w:rsid w:val="008D1419"/>
    <w:rsid w:val="008E0764"/>
    <w:rsid w:val="008E0ACE"/>
    <w:rsid w:val="008E5076"/>
    <w:rsid w:val="008E50FA"/>
    <w:rsid w:val="008F3588"/>
    <w:rsid w:val="00910AFC"/>
    <w:rsid w:val="009141FB"/>
    <w:rsid w:val="00915382"/>
    <w:rsid w:val="00922BD3"/>
    <w:rsid w:val="009302C9"/>
    <w:rsid w:val="009319E6"/>
    <w:rsid w:val="00931A86"/>
    <w:rsid w:val="009375BB"/>
    <w:rsid w:val="009410BF"/>
    <w:rsid w:val="00953A6E"/>
    <w:rsid w:val="00957320"/>
    <w:rsid w:val="00983281"/>
    <w:rsid w:val="009936A6"/>
    <w:rsid w:val="009946FF"/>
    <w:rsid w:val="009965A8"/>
    <w:rsid w:val="009B6603"/>
    <w:rsid w:val="009C2564"/>
    <w:rsid w:val="009D0045"/>
    <w:rsid w:val="009D6EC1"/>
    <w:rsid w:val="009E0813"/>
    <w:rsid w:val="009E5009"/>
    <w:rsid w:val="009E731B"/>
    <w:rsid w:val="009F6E6D"/>
    <w:rsid w:val="00A00C5B"/>
    <w:rsid w:val="00A0455A"/>
    <w:rsid w:val="00A130E5"/>
    <w:rsid w:val="00A14D45"/>
    <w:rsid w:val="00A26930"/>
    <w:rsid w:val="00A27943"/>
    <w:rsid w:val="00A3081E"/>
    <w:rsid w:val="00A3486A"/>
    <w:rsid w:val="00A4335B"/>
    <w:rsid w:val="00A52DE5"/>
    <w:rsid w:val="00A565A2"/>
    <w:rsid w:val="00A64064"/>
    <w:rsid w:val="00A64B93"/>
    <w:rsid w:val="00A65900"/>
    <w:rsid w:val="00A7037C"/>
    <w:rsid w:val="00A8087C"/>
    <w:rsid w:val="00A82009"/>
    <w:rsid w:val="00A939F0"/>
    <w:rsid w:val="00A958D0"/>
    <w:rsid w:val="00AA0073"/>
    <w:rsid w:val="00AA3804"/>
    <w:rsid w:val="00AA551E"/>
    <w:rsid w:val="00AA5FF5"/>
    <w:rsid w:val="00AB1F62"/>
    <w:rsid w:val="00AB27DE"/>
    <w:rsid w:val="00AB3C9D"/>
    <w:rsid w:val="00AB47B9"/>
    <w:rsid w:val="00AC5F9F"/>
    <w:rsid w:val="00AD1134"/>
    <w:rsid w:val="00AD2540"/>
    <w:rsid w:val="00AD3445"/>
    <w:rsid w:val="00AD54AA"/>
    <w:rsid w:val="00AE1621"/>
    <w:rsid w:val="00AE1D99"/>
    <w:rsid w:val="00AE4139"/>
    <w:rsid w:val="00AE4468"/>
    <w:rsid w:val="00AE4767"/>
    <w:rsid w:val="00AF4B88"/>
    <w:rsid w:val="00B00F9E"/>
    <w:rsid w:val="00B12C87"/>
    <w:rsid w:val="00B12CDB"/>
    <w:rsid w:val="00B13B67"/>
    <w:rsid w:val="00B23CE6"/>
    <w:rsid w:val="00B2777F"/>
    <w:rsid w:val="00B34CAC"/>
    <w:rsid w:val="00B36BF2"/>
    <w:rsid w:val="00B47980"/>
    <w:rsid w:val="00B51396"/>
    <w:rsid w:val="00B523AC"/>
    <w:rsid w:val="00B5345D"/>
    <w:rsid w:val="00B5581B"/>
    <w:rsid w:val="00B56C55"/>
    <w:rsid w:val="00B63CEA"/>
    <w:rsid w:val="00B70B99"/>
    <w:rsid w:val="00B754FC"/>
    <w:rsid w:val="00B84586"/>
    <w:rsid w:val="00B878C6"/>
    <w:rsid w:val="00B92203"/>
    <w:rsid w:val="00B92FD5"/>
    <w:rsid w:val="00B9477D"/>
    <w:rsid w:val="00B94D3A"/>
    <w:rsid w:val="00B974A7"/>
    <w:rsid w:val="00BA1E7D"/>
    <w:rsid w:val="00BA5FB9"/>
    <w:rsid w:val="00BB1694"/>
    <w:rsid w:val="00BB5A54"/>
    <w:rsid w:val="00BC19B4"/>
    <w:rsid w:val="00BC51C7"/>
    <w:rsid w:val="00BC60C7"/>
    <w:rsid w:val="00BC6862"/>
    <w:rsid w:val="00BC6A03"/>
    <w:rsid w:val="00BD37AB"/>
    <w:rsid w:val="00BE6188"/>
    <w:rsid w:val="00BF7E0B"/>
    <w:rsid w:val="00C0681C"/>
    <w:rsid w:val="00C13C82"/>
    <w:rsid w:val="00C25625"/>
    <w:rsid w:val="00C26022"/>
    <w:rsid w:val="00C34D98"/>
    <w:rsid w:val="00C42D0C"/>
    <w:rsid w:val="00C5286A"/>
    <w:rsid w:val="00C60AD9"/>
    <w:rsid w:val="00C651C0"/>
    <w:rsid w:val="00C72671"/>
    <w:rsid w:val="00C8753B"/>
    <w:rsid w:val="00CA4381"/>
    <w:rsid w:val="00CB14D9"/>
    <w:rsid w:val="00CB1548"/>
    <w:rsid w:val="00CB3BE9"/>
    <w:rsid w:val="00CB4D4A"/>
    <w:rsid w:val="00CC220B"/>
    <w:rsid w:val="00CC41FF"/>
    <w:rsid w:val="00CC48AC"/>
    <w:rsid w:val="00CD24A9"/>
    <w:rsid w:val="00CE1562"/>
    <w:rsid w:val="00CE24A4"/>
    <w:rsid w:val="00CE6FF7"/>
    <w:rsid w:val="00CF60A0"/>
    <w:rsid w:val="00D136EB"/>
    <w:rsid w:val="00D1523B"/>
    <w:rsid w:val="00D17306"/>
    <w:rsid w:val="00D21B9C"/>
    <w:rsid w:val="00D2616E"/>
    <w:rsid w:val="00D318F9"/>
    <w:rsid w:val="00D452D5"/>
    <w:rsid w:val="00D5209A"/>
    <w:rsid w:val="00D53DCF"/>
    <w:rsid w:val="00D542CD"/>
    <w:rsid w:val="00D55BE2"/>
    <w:rsid w:val="00D615AA"/>
    <w:rsid w:val="00D64C53"/>
    <w:rsid w:val="00D670AD"/>
    <w:rsid w:val="00D82A8C"/>
    <w:rsid w:val="00D83677"/>
    <w:rsid w:val="00D83DD0"/>
    <w:rsid w:val="00D85A0E"/>
    <w:rsid w:val="00D90D7C"/>
    <w:rsid w:val="00D925E1"/>
    <w:rsid w:val="00D95C24"/>
    <w:rsid w:val="00D97C1A"/>
    <w:rsid w:val="00DB7165"/>
    <w:rsid w:val="00DC0B2C"/>
    <w:rsid w:val="00DC56B4"/>
    <w:rsid w:val="00DC6FDF"/>
    <w:rsid w:val="00DD412B"/>
    <w:rsid w:val="00DD5428"/>
    <w:rsid w:val="00DD54CB"/>
    <w:rsid w:val="00DE3FE7"/>
    <w:rsid w:val="00DF742F"/>
    <w:rsid w:val="00E00451"/>
    <w:rsid w:val="00E038B2"/>
    <w:rsid w:val="00E10354"/>
    <w:rsid w:val="00E10DDC"/>
    <w:rsid w:val="00E139A8"/>
    <w:rsid w:val="00E17AC4"/>
    <w:rsid w:val="00E22733"/>
    <w:rsid w:val="00E447B9"/>
    <w:rsid w:val="00E44B81"/>
    <w:rsid w:val="00E473A1"/>
    <w:rsid w:val="00E4771E"/>
    <w:rsid w:val="00E52556"/>
    <w:rsid w:val="00E677A6"/>
    <w:rsid w:val="00E7621E"/>
    <w:rsid w:val="00E82E27"/>
    <w:rsid w:val="00E85DB4"/>
    <w:rsid w:val="00E866D8"/>
    <w:rsid w:val="00E968F4"/>
    <w:rsid w:val="00EA2A41"/>
    <w:rsid w:val="00EB3110"/>
    <w:rsid w:val="00EC2C33"/>
    <w:rsid w:val="00ED2702"/>
    <w:rsid w:val="00ED60F5"/>
    <w:rsid w:val="00EE0A87"/>
    <w:rsid w:val="00EE78EC"/>
    <w:rsid w:val="00EF55E9"/>
    <w:rsid w:val="00F04C38"/>
    <w:rsid w:val="00F06382"/>
    <w:rsid w:val="00F0712D"/>
    <w:rsid w:val="00F101ED"/>
    <w:rsid w:val="00F150FE"/>
    <w:rsid w:val="00F22C4A"/>
    <w:rsid w:val="00F36593"/>
    <w:rsid w:val="00F370EB"/>
    <w:rsid w:val="00F4401D"/>
    <w:rsid w:val="00F47103"/>
    <w:rsid w:val="00F51A57"/>
    <w:rsid w:val="00F53F67"/>
    <w:rsid w:val="00F55B12"/>
    <w:rsid w:val="00F57D64"/>
    <w:rsid w:val="00F65FB7"/>
    <w:rsid w:val="00F66E5C"/>
    <w:rsid w:val="00F67E05"/>
    <w:rsid w:val="00F70AE5"/>
    <w:rsid w:val="00F71585"/>
    <w:rsid w:val="00F73CB0"/>
    <w:rsid w:val="00F81FD3"/>
    <w:rsid w:val="00F94EDD"/>
    <w:rsid w:val="00F97BE5"/>
    <w:rsid w:val="00FA676C"/>
    <w:rsid w:val="00FB57EF"/>
    <w:rsid w:val="00FC35B0"/>
    <w:rsid w:val="00FC47FC"/>
    <w:rsid w:val="00FE52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DD581E"/>
  <w15:docId w15:val="{196EEF44-C4A0-4195-867F-E1AD9D69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477D"/>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qFormat/>
    <w:rsid w:val="00F94EDD"/>
    <w:pPr>
      <w:keepNext/>
      <w:widowControl/>
      <w:autoSpaceDE/>
      <w:autoSpaceDN/>
      <w:adjustRightInd/>
      <w:ind w:right="43"/>
      <w:outlineLvl w:val="0"/>
    </w:pPr>
    <w:rPr>
      <w:rFonts w:eastAsia="Times New Roman"/>
      <w:sz w:val="28"/>
      <w:szCs w:val="20"/>
      <w:lang w:val="ru-RU" w:eastAsia="ru-RU"/>
    </w:rPr>
  </w:style>
  <w:style w:type="paragraph" w:styleId="2">
    <w:name w:val="heading 2"/>
    <w:basedOn w:val="a"/>
    <w:next w:val="a"/>
    <w:link w:val="20"/>
    <w:uiPriority w:val="9"/>
    <w:semiHidden/>
    <w:unhideWhenUsed/>
    <w:qFormat/>
    <w:rsid w:val="00E0045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57569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B9477D"/>
  </w:style>
  <w:style w:type="paragraph" w:customStyle="1" w:styleId="Style2">
    <w:name w:val="Style2"/>
    <w:basedOn w:val="a"/>
    <w:uiPriority w:val="99"/>
    <w:rsid w:val="00B9477D"/>
  </w:style>
  <w:style w:type="paragraph" w:customStyle="1" w:styleId="Style3">
    <w:name w:val="Style3"/>
    <w:basedOn w:val="a"/>
    <w:uiPriority w:val="99"/>
    <w:rsid w:val="00B9477D"/>
  </w:style>
  <w:style w:type="paragraph" w:customStyle="1" w:styleId="Style4">
    <w:name w:val="Style4"/>
    <w:basedOn w:val="a"/>
    <w:uiPriority w:val="99"/>
    <w:rsid w:val="00B9477D"/>
    <w:pPr>
      <w:spacing w:line="264" w:lineRule="exact"/>
      <w:jc w:val="both"/>
    </w:pPr>
  </w:style>
  <w:style w:type="paragraph" w:customStyle="1" w:styleId="Style5">
    <w:name w:val="Style5"/>
    <w:basedOn w:val="a"/>
    <w:uiPriority w:val="99"/>
    <w:rsid w:val="00B9477D"/>
  </w:style>
  <w:style w:type="paragraph" w:customStyle="1" w:styleId="Style6">
    <w:name w:val="Style6"/>
    <w:basedOn w:val="a"/>
    <w:uiPriority w:val="99"/>
    <w:rsid w:val="00B9477D"/>
    <w:pPr>
      <w:spacing w:line="259" w:lineRule="exact"/>
      <w:ind w:firstLine="686"/>
    </w:pPr>
  </w:style>
  <w:style w:type="paragraph" w:customStyle="1" w:styleId="Style7">
    <w:name w:val="Style7"/>
    <w:basedOn w:val="a"/>
    <w:uiPriority w:val="99"/>
    <w:rsid w:val="00B9477D"/>
    <w:pPr>
      <w:spacing w:line="254" w:lineRule="exact"/>
      <w:ind w:hanging="326"/>
    </w:pPr>
  </w:style>
  <w:style w:type="paragraph" w:customStyle="1" w:styleId="Style8">
    <w:name w:val="Style8"/>
    <w:basedOn w:val="a"/>
    <w:uiPriority w:val="99"/>
    <w:rsid w:val="00B9477D"/>
  </w:style>
  <w:style w:type="paragraph" w:customStyle="1" w:styleId="Style9">
    <w:name w:val="Style9"/>
    <w:basedOn w:val="a"/>
    <w:uiPriority w:val="99"/>
    <w:rsid w:val="00B9477D"/>
  </w:style>
  <w:style w:type="paragraph" w:customStyle="1" w:styleId="Style10">
    <w:name w:val="Style10"/>
    <w:basedOn w:val="a"/>
    <w:uiPriority w:val="99"/>
    <w:rsid w:val="00B9477D"/>
    <w:pPr>
      <w:spacing w:line="261" w:lineRule="exact"/>
      <w:ind w:hanging="480"/>
      <w:jc w:val="both"/>
    </w:pPr>
  </w:style>
  <w:style w:type="paragraph" w:customStyle="1" w:styleId="Style11">
    <w:name w:val="Style11"/>
    <w:basedOn w:val="a"/>
    <w:uiPriority w:val="99"/>
    <w:rsid w:val="00B9477D"/>
    <w:pPr>
      <w:spacing w:line="264" w:lineRule="exact"/>
      <w:jc w:val="both"/>
    </w:pPr>
  </w:style>
  <w:style w:type="paragraph" w:customStyle="1" w:styleId="Style12">
    <w:name w:val="Style12"/>
    <w:basedOn w:val="a"/>
    <w:uiPriority w:val="99"/>
    <w:rsid w:val="00B9477D"/>
    <w:pPr>
      <w:jc w:val="both"/>
    </w:pPr>
  </w:style>
  <w:style w:type="paragraph" w:customStyle="1" w:styleId="Style13">
    <w:name w:val="Style13"/>
    <w:basedOn w:val="a"/>
    <w:uiPriority w:val="99"/>
    <w:rsid w:val="00B9477D"/>
    <w:pPr>
      <w:spacing w:line="259" w:lineRule="exact"/>
      <w:ind w:firstLine="672"/>
      <w:jc w:val="both"/>
    </w:pPr>
  </w:style>
  <w:style w:type="paragraph" w:customStyle="1" w:styleId="Style14">
    <w:name w:val="Style14"/>
    <w:basedOn w:val="a"/>
    <w:uiPriority w:val="99"/>
    <w:rsid w:val="00B9477D"/>
    <w:pPr>
      <w:spacing w:line="254" w:lineRule="exact"/>
      <w:jc w:val="center"/>
    </w:pPr>
  </w:style>
  <w:style w:type="paragraph" w:customStyle="1" w:styleId="Style15">
    <w:name w:val="Style15"/>
    <w:basedOn w:val="a"/>
    <w:uiPriority w:val="99"/>
    <w:rsid w:val="00B9477D"/>
    <w:pPr>
      <w:spacing w:line="259" w:lineRule="exact"/>
      <w:ind w:hanging="187"/>
    </w:pPr>
  </w:style>
  <w:style w:type="paragraph" w:customStyle="1" w:styleId="Style16">
    <w:name w:val="Style16"/>
    <w:basedOn w:val="a"/>
    <w:uiPriority w:val="99"/>
    <w:rsid w:val="00B9477D"/>
    <w:pPr>
      <w:spacing w:line="259" w:lineRule="exact"/>
      <w:ind w:hanging="326"/>
    </w:pPr>
  </w:style>
  <w:style w:type="paragraph" w:customStyle="1" w:styleId="Style17">
    <w:name w:val="Style17"/>
    <w:basedOn w:val="a"/>
    <w:uiPriority w:val="99"/>
    <w:rsid w:val="00B9477D"/>
    <w:pPr>
      <w:spacing w:line="259" w:lineRule="exact"/>
      <w:ind w:hanging="331"/>
      <w:jc w:val="both"/>
    </w:pPr>
  </w:style>
  <w:style w:type="paragraph" w:customStyle="1" w:styleId="Style18">
    <w:name w:val="Style18"/>
    <w:basedOn w:val="a"/>
    <w:uiPriority w:val="99"/>
    <w:rsid w:val="00B9477D"/>
  </w:style>
  <w:style w:type="paragraph" w:customStyle="1" w:styleId="Style19">
    <w:name w:val="Style19"/>
    <w:basedOn w:val="a"/>
    <w:uiPriority w:val="99"/>
    <w:rsid w:val="00B9477D"/>
    <w:pPr>
      <w:spacing w:line="259" w:lineRule="exact"/>
      <w:ind w:hanging="326"/>
      <w:jc w:val="both"/>
    </w:pPr>
  </w:style>
  <w:style w:type="paragraph" w:customStyle="1" w:styleId="Style20">
    <w:name w:val="Style20"/>
    <w:basedOn w:val="a"/>
    <w:uiPriority w:val="99"/>
    <w:rsid w:val="00B9477D"/>
    <w:pPr>
      <w:spacing w:line="523" w:lineRule="exact"/>
      <w:ind w:firstLine="326"/>
      <w:jc w:val="both"/>
    </w:pPr>
  </w:style>
  <w:style w:type="paragraph" w:customStyle="1" w:styleId="Style21">
    <w:name w:val="Style21"/>
    <w:basedOn w:val="a"/>
    <w:uiPriority w:val="99"/>
    <w:rsid w:val="00B9477D"/>
    <w:pPr>
      <w:spacing w:line="254" w:lineRule="exact"/>
      <w:ind w:hanging="331"/>
    </w:pPr>
  </w:style>
  <w:style w:type="paragraph" w:customStyle="1" w:styleId="Style22">
    <w:name w:val="Style22"/>
    <w:basedOn w:val="a"/>
    <w:uiPriority w:val="99"/>
    <w:rsid w:val="00B9477D"/>
    <w:pPr>
      <w:spacing w:line="264" w:lineRule="exact"/>
      <w:ind w:firstLine="331"/>
    </w:pPr>
  </w:style>
  <w:style w:type="paragraph" w:customStyle="1" w:styleId="Style23">
    <w:name w:val="Style23"/>
    <w:basedOn w:val="a"/>
    <w:uiPriority w:val="99"/>
    <w:rsid w:val="00B9477D"/>
    <w:pPr>
      <w:spacing w:line="254" w:lineRule="exact"/>
      <w:ind w:hanging="158"/>
    </w:pPr>
  </w:style>
  <w:style w:type="paragraph" w:customStyle="1" w:styleId="Style24">
    <w:name w:val="Style24"/>
    <w:basedOn w:val="a"/>
    <w:uiPriority w:val="99"/>
    <w:rsid w:val="00B9477D"/>
  </w:style>
  <w:style w:type="paragraph" w:customStyle="1" w:styleId="Style25">
    <w:name w:val="Style25"/>
    <w:basedOn w:val="a"/>
    <w:uiPriority w:val="99"/>
    <w:rsid w:val="00B9477D"/>
  </w:style>
  <w:style w:type="paragraph" w:customStyle="1" w:styleId="Style26">
    <w:name w:val="Style26"/>
    <w:basedOn w:val="a"/>
    <w:uiPriority w:val="99"/>
    <w:rsid w:val="00B9477D"/>
    <w:pPr>
      <w:spacing w:line="264" w:lineRule="exact"/>
      <w:ind w:hanging="499"/>
    </w:pPr>
  </w:style>
  <w:style w:type="paragraph" w:customStyle="1" w:styleId="Style27">
    <w:name w:val="Style27"/>
    <w:basedOn w:val="a"/>
    <w:uiPriority w:val="99"/>
    <w:rsid w:val="00B9477D"/>
    <w:pPr>
      <w:spacing w:line="259" w:lineRule="exact"/>
      <w:ind w:hanging="730"/>
    </w:pPr>
  </w:style>
  <w:style w:type="paragraph" w:customStyle="1" w:styleId="Style28">
    <w:name w:val="Style28"/>
    <w:basedOn w:val="a"/>
    <w:uiPriority w:val="99"/>
    <w:rsid w:val="00B9477D"/>
    <w:pPr>
      <w:spacing w:line="259" w:lineRule="exact"/>
      <w:ind w:hanging="1344"/>
    </w:pPr>
  </w:style>
  <w:style w:type="paragraph" w:customStyle="1" w:styleId="Style29">
    <w:name w:val="Style29"/>
    <w:basedOn w:val="a"/>
    <w:uiPriority w:val="99"/>
    <w:rsid w:val="00B9477D"/>
    <w:pPr>
      <w:spacing w:line="259" w:lineRule="exact"/>
      <w:ind w:hanging="667"/>
      <w:jc w:val="both"/>
    </w:pPr>
  </w:style>
  <w:style w:type="paragraph" w:customStyle="1" w:styleId="Style30">
    <w:name w:val="Style30"/>
    <w:basedOn w:val="a"/>
    <w:uiPriority w:val="99"/>
    <w:rsid w:val="00B9477D"/>
    <w:pPr>
      <w:spacing w:line="254" w:lineRule="exact"/>
      <w:ind w:hanging="490"/>
    </w:pPr>
  </w:style>
  <w:style w:type="paragraph" w:customStyle="1" w:styleId="Style31">
    <w:name w:val="Style31"/>
    <w:basedOn w:val="a"/>
    <w:uiPriority w:val="99"/>
    <w:rsid w:val="00B9477D"/>
    <w:pPr>
      <w:spacing w:line="259" w:lineRule="exact"/>
      <w:jc w:val="both"/>
    </w:pPr>
  </w:style>
  <w:style w:type="paragraph" w:customStyle="1" w:styleId="Style32">
    <w:name w:val="Style32"/>
    <w:basedOn w:val="a"/>
    <w:uiPriority w:val="99"/>
    <w:rsid w:val="00B9477D"/>
    <w:pPr>
      <w:spacing w:line="264" w:lineRule="exact"/>
      <w:ind w:firstLine="341"/>
    </w:pPr>
  </w:style>
  <w:style w:type="character" w:customStyle="1" w:styleId="FontStyle34">
    <w:name w:val="Font Style34"/>
    <w:basedOn w:val="a0"/>
    <w:uiPriority w:val="99"/>
    <w:rsid w:val="00B9477D"/>
    <w:rPr>
      <w:rFonts w:ascii="Times New Roman" w:hAnsi="Times New Roman" w:cs="Times New Roman"/>
      <w:b/>
      <w:bCs/>
      <w:color w:val="000000"/>
      <w:sz w:val="38"/>
      <w:szCs w:val="38"/>
    </w:rPr>
  </w:style>
  <w:style w:type="character" w:customStyle="1" w:styleId="FontStyle35">
    <w:name w:val="Font Style35"/>
    <w:basedOn w:val="a0"/>
    <w:uiPriority w:val="99"/>
    <w:rsid w:val="00B9477D"/>
    <w:rPr>
      <w:rFonts w:ascii="Times New Roman" w:hAnsi="Times New Roman" w:cs="Times New Roman"/>
      <w:color w:val="000000"/>
      <w:w w:val="150"/>
      <w:sz w:val="20"/>
      <w:szCs w:val="20"/>
    </w:rPr>
  </w:style>
  <w:style w:type="character" w:customStyle="1" w:styleId="FontStyle36">
    <w:name w:val="Font Style36"/>
    <w:basedOn w:val="a0"/>
    <w:uiPriority w:val="99"/>
    <w:rsid w:val="00B9477D"/>
    <w:rPr>
      <w:rFonts w:ascii="Courier New" w:hAnsi="Courier New" w:cs="Courier New"/>
      <w:b/>
      <w:bCs/>
      <w:i/>
      <w:iCs/>
      <w:color w:val="000000"/>
      <w:sz w:val="24"/>
      <w:szCs w:val="24"/>
    </w:rPr>
  </w:style>
  <w:style w:type="character" w:customStyle="1" w:styleId="FontStyle37">
    <w:name w:val="Font Style37"/>
    <w:basedOn w:val="a0"/>
    <w:uiPriority w:val="99"/>
    <w:rsid w:val="00B9477D"/>
    <w:rPr>
      <w:rFonts w:ascii="Times New Roman" w:hAnsi="Times New Roman" w:cs="Times New Roman"/>
      <w:color w:val="000000"/>
      <w:sz w:val="24"/>
      <w:szCs w:val="24"/>
    </w:rPr>
  </w:style>
  <w:style w:type="character" w:customStyle="1" w:styleId="FontStyle38">
    <w:name w:val="Font Style38"/>
    <w:basedOn w:val="a0"/>
    <w:uiPriority w:val="99"/>
    <w:rsid w:val="00B9477D"/>
    <w:rPr>
      <w:rFonts w:ascii="Times New Roman" w:hAnsi="Times New Roman" w:cs="Times New Roman"/>
      <w:b/>
      <w:bCs/>
      <w:color w:val="000000"/>
      <w:sz w:val="22"/>
      <w:szCs w:val="22"/>
    </w:rPr>
  </w:style>
  <w:style w:type="character" w:customStyle="1" w:styleId="FontStyle39">
    <w:name w:val="Font Style39"/>
    <w:basedOn w:val="a0"/>
    <w:uiPriority w:val="99"/>
    <w:rsid w:val="00B9477D"/>
    <w:rPr>
      <w:rFonts w:ascii="Times New Roman" w:hAnsi="Times New Roman" w:cs="Times New Roman"/>
      <w:i/>
      <w:iCs/>
      <w:color w:val="000000"/>
      <w:sz w:val="20"/>
      <w:szCs w:val="20"/>
    </w:rPr>
  </w:style>
  <w:style w:type="character" w:customStyle="1" w:styleId="FontStyle40">
    <w:name w:val="Font Style40"/>
    <w:basedOn w:val="a0"/>
    <w:uiPriority w:val="99"/>
    <w:rsid w:val="00B9477D"/>
    <w:rPr>
      <w:rFonts w:ascii="Times New Roman" w:hAnsi="Times New Roman" w:cs="Times New Roman"/>
      <w:b/>
      <w:bCs/>
      <w:color w:val="000000"/>
      <w:sz w:val="20"/>
      <w:szCs w:val="20"/>
    </w:rPr>
  </w:style>
  <w:style w:type="character" w:customStyle="1" w:styleId="FontStyle41">
    <w:name w:val="Font Style41"/>
    <w:basedOn w:val="a0"/>
    <w:uiPriority w:val="99"/>
    <w:rsid w:val="00B9477D"/>
    <w:rPr>
      <w:rFonts w:ascii="Times New Roman" w:hAnsi="Times New Roman" w:cs="Times New Roman"/>
      <w:color w:val="000000"/>
      <w:sz w:val="20"/>
      <w:szCs w:val="20"/>
    </w:rPr>
  </w:style>
  <w:style w:type="character" w:customStyle="1" w:styleId="FontStyle42">
    <w:name w:val="Font Style42"/>
    <w:basedOn w:val="a0"/>
    <w:uiPriority w:val="99"/>
    <w:rsid w:val="00B9477D"/>
    <w:rPr>
      <w:rFonts w:ascii="Times New Roman" w:hAnsi="Times New Roman" w:cs="Times New Roman"/>
      <w:color w:val="000000"/>
      <w:sz w:val="20"/>
      <w:szCs w:val="20"/>
    </w:rPr>
  </w:style>
  <w:style w:type="character" w:styleId="a3">
    <w:name w:val="Hyperlink"/>
    <w:basedOn w:val="a0"/>
    <w:uiPriority w:val="99"/>
    <w:rsid w:val="00B9477D"/>
    <w:rPr>
      <w:color w:val="0066CC"/>
      <w:u w:val="single"/>
    </w:rPr>
  </w:style>
  <w:style w:type="paragraph" w:styleId="a4">
    <w:name w:val="List Paragraph"/>
    <w:basedOn w:val="a"/>
    <w:uiPriority w:val="34"/>
    <w:qFormat/>
    <w:rsid w:val="007D4D6A"/>
    <w:pPr>
      <w:ind w:left="720"/>
      <w:contextualSpacing/>
    </w:pPr>
  </w:style>
  <w:style w:type="character" w:styleId="a5">
    <w:name w:val="annotation reference"/>
    <w:basedOn w:val="a0"/>
    <w:uiPriority w:val="99"/>
    <w:semiHidden/>
    <w:unhideWhenUsed/>
    <w:rsid w:val="005F5B93"/>
    <w:rPr>
      <w:sz w:val="16"/>
      <w:szCs w:val="16"/>
    </w:rPr>
  </w:style>
  <w:style w:type="paragraph" w:styleId="a6">
    <w:name w:val="annotation text"/>
    <w:basedOn w:val="a"/>
    <w:link w:val="a7"/>
    <w:uiPriority w:val="99"/>
    <w:unhideWhenUsed/>
    <w:rsid w:val="005F5B93"/>
    <w:rPr>
      <w:sz w:val="20"/>
      <w:szCs w:val="20"/>
    </w:rPr>
  </w:style>
  <w:style w:type="character" w:customStyle="1" w:styleId="a7">
    <w:name w:val="Текст примечания Знак"/>
    <w:basedOn w:val="a0"/>
    <w:link w:val="a6"/>
    <w:uiPriority w:val="99"/>
    <w:rsid w:val="005F5B93"/>
    <w:rPr>
      <w:rFonts w:hAnsi="Times New Roman" w:cs="Times New Roman"/>
      <w:sz w:val="20"/>
      <w:szCs w:val="20"/>
    </w:rPr>
  </w:style>
  <w:style w:type="paragraph" w:styleId="a8">
    <w:name w:val="annotation subject"/>
    <w:basedOn w:val="a6"/>
    <w:next w:val="a6"/>
    <w:link w:val="a9"/>
    <w:uiPriority w:val="99"/>
    <w:semiHidden/>
    <w:unhideWhenUsed/>
    <w:rsid w:val="005F5B93"/>
    <w:rPr>
      <w:b/>
      <w:bCs/>
    </w:rPr>
  </w:style>
  <w:style w:type="character" w:customStyle="1" w:styleId="a9">
    <w:name w:val="Тема примечания Знак"/>
    <w:basedOn w:val="a7"/>
    <w:link w:val="a8"/>
    <w:uiPriority w:val="99"/>
    <w:semiHidden/>
    <w:rsid w:val="005F5B93"/>
    <w:rPr>
      <w:rFonts w:hAnsi="Times New Roman" w:cs="Times New Roman"/>
      <w:b/>
      <w:bCs/>
      <w:sz w:val="20"/>
      <w:szCs w:val="20"/>
    </w:rPr>
  </w:style>
  <w:style w:type="paragraph" w:styleId="aa">
    <w:name w:val="Balloon Text"/>
    <w:basedOn w:val="a"/>
    <w:link w:val="ab"/>
    <w:uiPriority w:val="99"/>
    <w:semiHidden/>
    <w:unhideWhenUsed/>
    <w:rsid w:val="005F5B93"/>
    <w:rPr>
      <w:rFonts w:ascii="Tahoma" w:hAnsi="Tahoma" w:cs="Tahoma"/>
      <w:sz w:val="16"/>
      <w:szCs w:val="16"/>
    </w:rPr>
  </w:style>
  <w:style w:type="character" w:customStyle="1" w:styleId="ab">
    <w:name w:val="Текст выноски Знак"/>
    <w:basedOn w:val="a0"/>
    <w:link w:val="aa"/>
    <w:uiPriority w:val="99"/>
    <w:semiHidden/>
    <w:rsid w:val="005F5B93"/>
    <w:rPr>
      <w:rFonts w:ascii="Tahoma" w:hAnsi="Tahoma" w:cs="Tahoma"/>
      <w:sz w:val="16"/>
      <w:szCs w:val="16"/>
    </w:rPr>
  </w:style>
  <w:style w:type="paragraph" w:styleId="ac">
    <w:name w:val="Plain Text"/>
    <w:basedOn w:val="a"/>
    <w:link w:val="ad"/>
    <w:unhideWhenUsed/>
    <w:rsid w:val="00CE1562"/>
    <w:pPr>
      <w:widowControl/>
      <w:autoSpaceDE/>
      <w:autoSpaceDN/>
      <w:adjustRightInd/>
    </w:pPr>
    <w:rPr>
      <w:rFonts w:ascii="Consolas" w:eastAsiaTheme="minorHAnsi" w:hAnsi="Consolas" w:cstheme="minorBidi"/>
      <w:sz w:val="21"/>
      <w:szCs w:val="21"/>
      <w:lang w:eastAsia="en-US"/>
    </w:rPr>
  </w:style>
  <w:style w:type="character" w:customStyle="1" w:styleId="ad">
    <w:name w:val="Текст Знак"/>
    <w:basedOn w:val="a0"/>
    <w:link w:val="ac"/>
    <w:rsid w:val="00CE1562"/>
    <w:rPr>
      <w:rFonts w:ascii="Consolas" w:eastAsiaTheme="minorHAnsi" w:hAnsi="Consolas"/>
      <w:sz w:val="21"/>
      <w:szCs w:val="21"/>
      <w:lang w:eastAsia="en-US"/>
    </w:rPr>
  </w:style>
  <w:style w:type="character" w:styleId="ae">
    <w:name w:val="FollowedHyperlink"/>
    <w:basedOn w:val="a0"/>
    <w:uiPriority w:val="99"/>
    <w:semiHidden/>
    <w:unhideWhenUsed/>
    <w:rsid w:val="00526FF9"/>
    <w:rPr>
      <w:color w:val="800080" w:themeColor="followedHyperlink"/>
      <w:u w:val="single"/>
    </w:rPr>
  </w:style>
  <w:style w:type="paragraph" w:styleId="af">
    <w:name w:val="header"/>
    <w:basedOn w:val="a"/>
    <w:link w:val="af0"/>
    <w:uiPriority w:val="99"/>
    <w:unhideWhenUsed/>
    <w:rsid w:val="00833904"/>
    <w:pPr>
      <w:tabs>
        <w:tab w:val="center" w:pos="4677"/>
        <w:tab w:val="right" w:pos="9355"/>
      </w:tabs>
    </w:pPr>
  </w:style>
  <w:style w:type="character" w:customStyle="1" w:styleId="af0">
    <w:name w:val="Верхний колонтитул Знак"/>
    <w:basedOn w:val="a0"/>
    <w:link w:val="af"/>
    <w:uiPriority w:val="99"/>
    <w:rsid w:val="00833904"/>
    <w:rPr>
      <w:rFonts w:hAnsi="Times New Roman" w:cs="Times New Roman"/>
      <w:sz w:val="24"/>
      <w:szCs w:val="24"/>
    </w:rPr>
  </w:style>
  <w:style w:type="paragraph" w:styleId="af1">
    <w:name w:val="footer"/>
    <w:basedOn w:val="a"/>
    <w:link w:val="af2"/>
    <w:uiPriority w:val="99"/>
    <w:unhideWhenUsed/>
    <w:rsid w:val="00833904"/>
    <w:pPr>
      <w:tabs>
        <w:tab w:val="center" w:pos="4677"/>
        <w:tab w:val="right" w:pos="9355"/>
      </w:tabs>
    </w:pPr>
  </w:style>
  <w:style w:type="character" w:customStyle="1" w:styleId="af2">
    <w:name w:val="Нижний колонтитул Знак"/>
    <w:basedOn w:val="a0"/>
    <w:link w:val="af1"/>
    <w:uiPriority w:val="99"/>
    <w:rsid w:val="00833904"/>
    <w:rPr>
      <w:rFonts w:hAnsi="Times New Roman" w:cs="Times New Roman"/>
      <w:sz w:val="24"/>
      <w:szCs w:val="24"/>
    </w:rPr>
  </w:style>
  <w:style w:type="character" w:customStyle="1" w:styleId="7">
    <w:name w:val="Основной текст (7)_"/>
    <w:basedOn w:val="a0"/>
    <w:rsid w:val="00376C1C"/>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basedOn w:val="a0"/>
    <w:link w:val="80"/>
    <w:rsid w:val="00376C1C"/>
    <w:rPr>
      <w:rFonts w:eastAsia="Times New Roman" w:hAnsi="Times New Roman" w:cs="Times New Roman"/>
      <w:i/>
      <w:iCs/>
      <w:shd w:val="clear" w:color="auto" w:fill="FFFFFF"/>
    </w:rPr>
  </w:style>
  <w:style w:type="character" w:customStyle="1" w:styleId="81">
    <w:name w:val="Основной текст (8) + Полужирный"/>
    <w:aliases w:val="Не курсив"/>
    <w:basedOn w:val="8"/>
    <w:rsid w:val="00376C1C"/>
    <w:rPr>
      <w:rFonts w:eastAsia="Times New Roman" w:hAnsi="Times New Roman" w:cs="Times New Roman"/>
      <w:b/>
      <w:bCs/>
      <w:i/>
      <w:iCs/>
      <w:color w:val="000000"/>
      <w:spacing w:val="0"/>
      <w:w w:val="100"/>
      <w:position w:val="0"/>
      <w:shd w:val="clear" w:color="auto" w:fill="FFFFFF"/>
      <w:lang w:val="ro-RO" w:eastAsia="ro-RO" w:bidi="ro-RO"/>
    </w:rPr>
  </w:style>
  <w:style w:type="character" w:customStyle="1" w:styleId="82">
    <w:name w:val="Основной текст (8) + Не курсив"/>
    <w:basedOn w:val="8"/>
    <w:rsid w:val="00376C1C"/>
    <w:rPr>
      <w:rFonts w:eastAsia="Times New Roman" w:hAnsi="Times New Roman" w:cs="Times New Roman"/>
      <w:i/>
      <w:iCs/>
      <w:color w:val="000000"/>
      <w:spacing w:val="0"/>
      <w:w w:val="100"/>
      <w:position w:val="0"/>
      <w:shd w:val="clear" w:color="auto" w:fill="FFFFFF"/>
      <w:lang w:val="ro-RO" w:eastAsia="ro-RO" w:bidi="ro-RO"/>
    </w:rPr>
  </w:style>
  <w:style w:type="character" w:customStyle="1" w:styleId="70">
    <w:name w:val="Основной текст (7)"/>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single"/>
      <w:lang w:val="ro-RO" w:eastAsia="ro-RO" w:bidi="ro-RO"/>
    </w:rPr>
  </w:style>
  <w:style w:type="character" w:customStyle="1" w:styleId="71">
    <w:name w:val="Основной текст (7) + Не полужирный"/>
    <w:aliases w:val="Курсив"/>
    <w:basedOn w:val="7"/>
    <w:rsid w:val="00376C1C"/>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paragraph" w:customStyle="1" w:styleId="80">
    <w:name w:val="Основной текст (8)"/>
    <w:basedOn w:val="a"/>
    <w:link w:val="8"/>
    <w:rsid w:val="00376C1C"/>
    <w:pPr>
      <w:shd w:val="clear" w:color="auto" w:fill="FFFFFF"/>
      <w:autoSpaceDE/>
      <w:autoSpaceDN/>
      <w:adjustRightInd/>
      <w:spacing w:line="274" w:lineRule="exact"/>
      <w:ind w:hanging="380"/>
    </w:pPr>
    <w:rPr>
      <w:rFonts w:eastAsia="Times New Roman"/>
      <w:i/>
      <w:iCs/>
      <w:sz w:val="22"/>
      <w:szCs w:val="22"/>
    </w:rPr>
  </w:style>
  <w:style w:type="character" w:customStyle="1" w:styleId="31">
    <w:name w:val="Основной текст (3)_"/>
    <w:basedOn w:val="a0"/>
    <w:link w:val="32"/>
    <w:rsid w:val="00071465"/>
    <w:rPr>
      <w:rFonts w:eastAsia="Times New Roman" w:hAnsi="Times New Roman" w:cs="Times New Roman"/>
      <w:sz w:val="18"/>
      <w:szCs w:val="18"/>
      <w:shd w:val="clear" w:color="auto" w:fill="FFFFFF"/>
    </w:rPr>
  </w:style>
  <w:style w:type="character" w:customStyle="1" w:styleId="33">
    <w:name w:val="Оглавление (3)_"/>
    <w:basedOn w:val="a0"/>
    <w:link w:val="34"/>
    <w:rsid w:val="00071465"/>
    <w:rPr>
      <w:rFonts w:eastAsia="Times New Roman" w:hAnsi="Times New Roman" w:cs="Times New Roman"/>
      <w:sz w:val="18"/>
      <w:szCs w:val="18"/>
      <w:shd w:val="clear" w:color="auto" w:fill="FFFFFF"/>
    </w:rPr>
  </w:style>
  <w:style w:type="character" w:customStyle="1" w:styleId="af3">
    <w:name w:val="Основной текст_"/>
    <w:basedOn w:val="a0"/>
    <w:link w:val="11"/>
    <w:rsid w:val="00071465"/>
    <w:rPr>
      <w:rFonts w:eastAsia="Times New Roman" w:hAnsi="Times New Roman" w:cs="Times New Roman"/>
      <w:shd w:val="clear" w:color="auto" w:fill="FFFFFF"/>
    </w:rPr>
  </w:style>
  <w:style w:type="character" w:customStyle="1" w:styleId="9pt">
    <w:name w:val="Основной текст + 9 pt"/>
    <w:aliases w:val="Полужирный"/>
    <w:basedOn w:val="af3"/>
    <w:rsid w:val="00071465"/>
    <w:rPr>
      <w:rFonts w:eastAsia="Times New Roman" w:hAnsi="Times New Roman" w:cs="Times New Roman"/>
      <w:b/>
      <w:bCs/>
      <w:color w:val="000000"/>
      <w:spacing w:val="0"/>
      <w:w w:val="100"/>
      <w:position w:val="0"/>
      <w:sz w:val="18"/>
      <w:szCs w:val="18"/>
      <w:shd w:val="clear" w:color="auto" w:fill="FFFFFF"/>
      <w:lang w:val="ro-RO" w:eastAsia="ro-RO" w:bidi="ro-RO"/>
    </w:rPr>
  </w:style>
  <w:style w:type="character" w:customStyle="1" w:styleId="45pt">
    <w:name w:val="Основной текст + 4.5 pt"/>
    <w:aliases w:val="Интервал 0 pt"/>
    <w:basedOn w:val="af3"/>
    <w:rsid w:val="00071465"/>
    <w:rPr>
      <w:rFonts w:eastAsia="Times New Roman" w:hAnsi="Times New Roman" w:cs="Times New Roman"/>
      <w:color w:val="000000"/>
      <w:spacing w:val="10"/>
      <w:w w:val="100"/>
      <w:position w:val="0"/>
      <w:sz w:val="9"/>
      <w:szCs w:val="9"/>
      <w:shd w:val="clear" w:color="auto" w:fill="FFFFFF"/>
      <w:lang w:val="ro-RO" w:eastAsia="ro-RO" w:bidi="ro-RO"/>
    </w:rPr>
  </w:style>
  <w:style w:type="character" w:customStyle="1" w:styleId="af4">
    <w:name w:val="Оглавление_"/>
    <w:basedOn w:val="a0"/>
    <w:link w:val="af5"/>
    <w:rsid w:val="00071465"/>
    <w:rPr>
      <w:rFonts w:eastAsia="Times New Roman" w:hAnsi="Times New Roman" w:cs="Times New Roman"/>
      <w:shd w:val="clear" w:color="auto" w:fill="FFFFFF"/>
    </w:rPr>
  </w:style>
  <w:style w:type="character" w:customStyle="1" w:styleId="9pt0">
    <w:name w:val="Оглавление + 9 pt"/>
    <w:basedOn w:val="af4"/>
    <w:rsid w:val="00071465"/>
    <w:rPr>
      <w:rFonts w:eastAsia="Times New Roman" w:hAnsi="Times New Roman" w:cs="Times New Roman"/>
      <w:color w:val="000000"/>
      <w:spacing w:val="0"/>
      <w:w w:val="100"/>
      <w:position w:val="0"/>
      <w:sz w:val="18"/>
      <w:szCs w:val="18"/>
      <w:shd w:val="clear" w:color="auto" w:fill="FFFFFF"/>
      <w:lang w:val="ro-RO" w:eastAsia="ro-RO" w:bidi="ro-RO"/>
    </w:rPr>
  </w:style>
  <w:style w:type="paragraph" w:customStyle="1" w:styleId="32">
    <w:name w:val="Основной текст (3)"/>
    <w:basedOn w:val="a"/>
    <w:link w:val="31"/>
    <w:rsid w:val="00071465"/>
    <w:pPr>
      <w:shd w:val="clear" w:color="auto" w:fill="FFFFFF"/>
      <w:autoSpaceDE/>
      <w:autoSpaceDN/>
      <w:adjustRightInd/>
      <w:spacing w:line="456" w:lineRule="exact"/>
      <w:jc w:val="both"/>
    </w:pPr>
    <w:rPr>
      <w:rFonts w:eastAsia="Times New Roman"/>
      <w:sz w:val="18"/>
      <w:szCs w:val="18"/>
    </w:rPr>
  </w:style>
  <w:style w:type="paragraph" w:customStyle="1" w:styleId="34">
    <w:name w:val="Оглавление (3)"/>
    <w:basedOn w:val="a"/>
    <w:link w:val="33"/>
    <w:rsid w:val="00071465"/>
    <w:pPr>
      <w:shd w:val="clear" w:color="auto" w:fill="FFFFFF"/>
      <w:autoSpaceDE/>
      <w:autoSpaceDN/>
      <w:adjustRightInd/>
      <w:spacing w:line="110" w:lineRule="exact"/>
      <w:jc w:val="both"/>
    </w:pPr>
    <w:rPr>
      <w:rFonts w:eastAsia="Times New Roman"/>
      <w:sz w:val="18"/>
      <w:szCs w:val="18"/>
    </w:rPr>
  </w:style>
  <w:style w:type="paragraph" w:customStyle="1" w:styleId="11">
    <w:name w:val="Основной текст1"/>
    <w:basedOn w:val="a"/>
    <w:link w:val="af3"/>
    <w:rsid w:val="00071465"/>
    <w:pPr>
      <w:shd w:val="clear" w:color="auto" w:fill="FFFFFF"/>
      <w:autoSpaceDE/>
      <w:autoSpaceDN/>
      <w:adjustRightInd/>
      <w:spacing w:before="240" w:after="60" w:line="0" w:lineRule="atLeast"/>
      <w:ind w:hanging="420"/>
    </w:pPr>
    <w:rPr>
      <w:rFonts w:eastAsia="Times New Roman"/>
      <w:sz w:val="22"/>
      <w:szCs w:val="22"/>
    </w:rPr>
  </w:style>
  <w:style w:type="paragraph" w:customStyle="1" w:styleId="af5">
    <w:name w:val="Оглавление"/>
    <w:basedOn w:val="a"/>
    <w:link w:val="af4"/>
    <w:rsid w:val="00071465"/>
    <w:pPr>
      <w:shd w:val="clear" w:color="auto" w:fill="FFFFFF"/>
      <w:autoSpaceDE/>
      <w:autoSpaceDN/>
      <w:adjustRightInd/>
      <w:spacing w:line="274" w:lineRule="exact"/>
      <w:jc w:val="both"/>
    </w:pPr>
    <w:rPr>
      <w:rFonts w:eastAsia="Times New Roman"/>
      <w:sz w:val="22"/>
      <w:szCs w:val="22"/>
    </w:rPr>
  </w:style>
  <w:style w:type="character" w:customStyle="1" w:styleId="10">
    <w:name w:val="Заголовок 1 Знак"/>
    <w:basedOn w:val="a0"/>
    <w:link w:val="1"/>
    <w:rsid w:val="00F94EDD"/>
    <w:rPr>
      <w:rFonts w:eastAsia="Times New Roman" w:hAnsi="Times New Roman" w:cs="Times New Roman"/>
      <w:sz w:val="28"/>
      <w:szCs w:val="20"/>
      <w:lang w:val="ru-RU" w:eastAsia="ru-RU"/>
    </w:rPr>
  </w:style>
  <w:style w:type="paragraph" w:styleId="HTML">
    <w:name w:val="HTML Preformatted"/>
    <w:basedOn w:val="a"/>
    <w:link w:val="HTML0"/>
    <w:uiPriority w:val="99"/>
    <w:unhideWhenUsed/>
    <w:rsid w:val="00953A6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53A6E"/>
    <w:rPr>
      <w:rFonts w:ascii="Courier New" w:eastAsia="Times New Roman" w:hAnsi="Courier New" w:cs="Courier New"/>
      <w:sz w:val="20"/>
      <w:szCs w:val="20"/>
    </w:rPr>
  </w:style>
  <w:style w:type="paragraph" w:styleId="af6">
    <w:name w:val="Normal (Web)"/>
    <w:basedOn w:val="a"/>
    <w:uiPriority w:val="99"/>
    <w:semiHidden/>
    <w:unhideWhenUsed/>
    <w:rsid w:val="00433530"/>
    <w:pPr>
      <w:widowControl/>
      <w:autoSpaceDE/>
      <w:autoSpaceDN/>
      <w:adjustRightInd/>
      <w:spacing w:before="100" w:beforeAutospacing="1" w:after="100" w:afterAutospacing="1"/>
    </w:pPr>
    <w:rPr>
      <w:rFonts w:eastAsia="Times New Roman"/>
    </w:rPr>
  </w:style>
  <w:style w:type="character" w:styleId="af7">
    <w:name w:val="Strong"/>
    <w:basedOn w:val="a0"/>
    <w:uiPriority w:val="22"/>
    <w:qFormat/>
    <w:rsid w:val="00433530"/>
    <w:rPr>
      <w:b/>
      <w:bCs/>
    </w:rPr>
  </w:style>
  <w:style w:type="character" w:customStyle="1" w:styleId="20">
    <w:name w:val="Заголовок 2 Знак"/>
    <w:basedOn w:val="a0"/>
    <w:link w:val="2"/>
    <w:uiPriority w:val="9"/>
    <w:semiHidden/>
    <w:rsid w:val="00E00451"/>
    <w:rPr>
      <w:rFonts w:asciiTheme="majorHAnsi" w:eastAsiaTheme="majorEastAsia" w:hAnsiTheme="majorHAnsi" w:cstheme="majorBidi"/>
      <w:color w:val="365F91" w:themeColor="accent1" w:themeShade="BF"/>
      <w:sz w:val="26"/>
      <w:szCs w:val="26"/>
    </w:rPr>
  </w:style>
  <w:style w:type="character" w:customStyle="1" w:styleId="prog-disc-icn">
    <w:name w:val="prog-disc-icn"/>
    <w:basedOn w:val="a0"/>
    <w:rsid w:val="00E00451"/>
  </w:style>
  <w:style w:type="character" w:customStyle="1" w:styleId="30">
    <w:name w:val="Заголовок 3 Знак"/>
    <w:basedOn w:val="a0"/>
    <w:link w:val="3"/>
    <w:uiPriority w:val="9"/>
    <w:semiHidden/>
    <w:rsid w:val="0057569C"/>
    <w:rPr>
      <w:rFonts w:asciiTheme="majorHAnsi" w:eastAsiaTheme="majorEastAsia" w:hAnsiTheme="majorHAnsi" w:cstheme="majorBidi"/>
      <w:color w:val="243F60" w:themeColor="accent1" w:themeShade="7F"/>
      <w:sz w:val="24"/>
      <w:szCs w:val="24"/>
    </w:rPr>
  </w:style>
  <w:style w:type="paragraph" w:customStyle="1" w:styleId="Para">
    <w:name w:val="Para"/>
    <w:basedOn w:val="a"/>
    <w:rsid w:val="00D64C53"/>
    <w:pPr>
      <w:widowControl/>
      <w:autoSpaceDE/>
      <w:autoSpaceDN/>
      <w:adjustRightInd/>
      <w:spacing w:before="80" w:after="80" w:line="300" w:lineRule="exact"/>
      <w:ind w:firstLine="709"/>
      <w:jc w:val="both"/>
    </w:pPr>
    <w:rPr>
      <w:rFonts w:ascii="Arial" w:eastAsia="Times New Roman" w:hAnsi="Arial"/>
      <w:snapToGrid w:val="0"/>
      <w:sz w:val="22"/>
      <w:szCs w:val="20"/>
      <w:lang w:eastAsia="ru-RU"/>
    </w:rPr>
  </w:style>
  <w:style w:type="paragraph" w:customStyle="1" w:styleId="SubTitlu">
    <w:name w:val="SubTitlu"/>
    <w:basedOn w:val="a"/>
    <w:next w:val="Para"/>
    <w:rsid w:val="00D64C53"/>
    <w:pPr>
      <w:widowControl/>
      <w:autoSpaceDE/>
      <w:autoSpaceDN/>
      <w:adjustRightInd/>
      <w:spacing w:before="240" w:after="240" w:line="360" w:lineRule="exact"/>
      <w:jc w:val="center"/>
    </w:pPr>
    <w:rPr>
      <w:rFonts w:ascii="Arial" w:eastAsia="Times New Roman" w:hAnsi="Arial"/>
      <w:b/>
      <w:bCs/>
      <w:snapToGrid w:val="0"/>
      <w:spacing w:val="-2"/>
      <w:sz w:val="26"/>
      <w:szCs w:val="20"/>
      <w:lang w:eastAsia="ru-RU"/>
    </w:rPr>
  </w:style>
  <w:style w:type="paragraph" w:customStyle="1" w:styleId="SubSubTitlu">
    <w:name w:val="SubSubTitlu"/>
    <w:basedOn w:val="a"/>
    <w:rsid w:val="00D64C53"/>
    <w:pPr>
      <w:widowControl/>
      <w:autoSpaceDE/>
      <w:autoSpaceDN/>
      <w:adjustRightInd/>
      <w:spacing w:before="160" w:after="160" w:line="360" w:lineRule="exact"/>
      <w:jc w:val="center"/>
    </w:pPr>
    <w:rPr>
      <w:rFonts w:ascii="Arial" w:eastAsia="Times New Roman" w:hAnsi="Arial"/>
      <w:b/>
      <w:bCs/>
      <w:snapToGrid w:val="0"/>
      <w:spacing w:val="-2"/>
      <w:szCs w:val="20"/>
      <w:lang w:eastAsia="ru-RU"/>
    </w:rPr>
  </w:style>
  <w:style w:type="table" w:styleId="af8">
    <w:name w:val="Table Grid"/>
    <w:basedOn w:val="a1"/>
    <w:uiPriority w:val="59"/>
    <w:rsid w:val="00F55B12"/>
    <w:pPr>
      <w:spacing w:after="0" w:line="240" w:lineRule="auto"/>
    </w:pPr>
    <w:rPr>
      <w:rFonts w:asciiTheme="minorHAnsi"/>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070747">
      <w:bodyDiv w:val="1"/>
      <w:marLeft w:val="0"/>
      <w:marRight w:val="0"/>
      <w:marTop w:val="0"/>
      <w:marBottom w:val="0"/>
      <w:divBdr>
        <w:top w:val="none" w:sz="0" w:space="0" w:color="auto"/>
        <w:left w:val="none" w:sz="0" w:space="0" w:color="auto"/>
        <w:bottom w:val="none" w:sz="0" w:space="0" w:color="auto"/>
        <w:right w:val="none" w:sz="0" w:space="0" w:color="auto"/>
      </w:divBdr>
      <w:divsChild>
        <w:div w:id="2135833214">
          <w:marLeft w:val="0"/>
          <w:marRight w:val="0"/>
          <w:marTop w:val="0"/>
          <w:marBottom w:val="0"/>
          <w:divBdr>
            <w:top w:val="none" w:sz="0" w:space="0" w:color="auto"/>
            <w:left w:val="none" w:sz="0" w:space="0" w:color="auto"/>
            <w:bottom w:val="none" w:sz="0" w:space="0" w:color="auto"/>
            <w:right w:val="none" w:sz="0" w:space="0" w:color="auto"/>
          </w:divBdr>
          <w:divsChild>
            <w:div w:id="364062620">
              <w:marLeft w:val="0"/>
              <w:marRight w:val="0"/>
              <w:marTop w:val="0"/>
              <w:marBottom w:val="450"/>
              <w:divBdr>
                <w:top w:val="none" w:sz="0" w:space="0" w:color="auto"/>
                <w:left w:val="none" w:sz="0" w:space="0" w:color="auto"/>
                <w:bottom w:val="none" w:sz="0" w:space="0" w:color="auto"/>
                <w:right w:val="none" w:sz="0" w:space="0" w:color="auto"/>
              </w:divBdr>
            </w:div>
            <w:div w:id="1586764072">
              <w:marLeft w:val="0"/>
              <w:marRight w:val="0"/>
              <w:marTop w:val="0"/>
              <w:marBottom w:val="450"/>
              <w:divBdr>
                <w:top w:val="none" w:sz="0" w:space="0" w:color="auto"/>
                <w:left w:val="none" w:sz="0" w:space="0" w:color="auto"/>
                <w:bottom w:val="none" w:sz="0" w:space="0" w:color="auto"/>
                <w:right w:val="none" w:sz="0" w:space="0" w:color="auto"/>
              </w:divBdr>
            </w:div>
            <w:div w:id="295991031">
              <w:marLeft w:val="0"/>
              <w:marRight w:val="0"/>
              <w:marTop w:val="0"/>
              <w:marBottom w:val="0"/>
              <w:divBdr>
                <w:top w:val="none" w:sz="0" w:space="0" w:color="auto"/>
                <w:left w:val="none" w:sz="0" w:space="0" w:color="auto"/>
                <w:bottom w:val="none" w:sz="0" w:space="0" w:color="auto"/>
                <w:right w:val="none" w:sz="0" w:space="0" w:color="auto"/>
              </w:divBdr>
            </w:div>
          </w:divsChild>
        </w:div>
        <w:div w:id="1458378567">
          <w:marLeft w:val="0"/>
          <w:marRight w:val="0"/>
          <w:marTop w:val="0"/>
          <w:marBottom w:val="0"/>
          <w:divBdr>
            <w:top w:val="none" w:sz="0" w:space="0" w:color="auto"/>
            <w:left w:val="none" w:sz="0" w:space="0" w:color="auto"/>
            <w:bottom w:val="none" w:sz="0" w:space="0" w:color="auto"/>
            <w:right w:val="none" w:sz="0" w:space="0" w:color="auto"/>
          </w:divBdr>
          <w:divsChild>
            <w:div w:id="390734185">
              <w:marLeft w:val="0"/>
              <w:marRight w:val="0"/>
              <w:marTop w:val="0"/>
              <w:marBottom w:val="450"/>
              <w:divBdr>
                <w:top w:val="none" w:sz="0" w:space="0" w:color="auto"/>
                <w:left w:val="none" w:sz="0" w:space="0" w:color="auto"/>
                <w:bottom w:val="none" w:sz="0" w:space="0" w:color="auto"/>
                <w:right w:val="none" w:sz="0" w:space="0" w:color="auto"/>
              </w:divBdr>
            </w:div>
            <w:div w:id="1405223251">
              <w:marLeft w:val="0"/>
              <w:marRight w:val="0"/>
              <w:marTop w:val="0"/>
              <w:marBottom w:val="450"/>
              <w:divBdr>
                <w:top w:val="none" w:sz="0" w:space="0" w:color="auto"/>
                <w:left w:val="none" w:sz="0" w:space="0" w:color="auto"/>
                <w:bottom w:val="none" w:sz="0" w:space="0" w:color="auto"/>
                <w:right w:val="none" w:sz="0" w:space="0" w:color="auto"/>
              </w:divBdr>
            </w:div>
            <w:div w:id="144298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3886">
      <w:bodyDiv w:val="1"/>
      <w:marLeft w:val="0"/>
      <w:marRight w:val="0"/>
      <w:marTop w:val="0"/>
      <w:marBottom w:val="0"/>
      <w:divBdr>
        <w:top w:val="none" w:sz="0" w:space="0" w:color="auto"/>
        <w:left w:val="none" w:sz="0" w:space="0" w:color="auto"/>
        <w:bottom w:val="none" w:sz="0" w:space="0" w:color="auto"/>
        <w:right w:val="none" w:sz="0" w:space="0" w:color="auto"/>
      </w:divBdr>
    </w:div>
    <w:div w:id="111680791">
      <w:bodyDiv w:val="1"/>
      <w:marLeft w:val="0"/>
      <w:marRight w:val="0"/>
      <w:marTop w:val="0"/>
      <w:marBottom w:val="0"/>
      <w:divBdr>
        <w:top w:val="none" w:sz="0" w:space="0" w:color="auto"/>
        <w:left w:val="none" w:sz="0" w:space="0" w:color="auto"/>
        <w:bottom w:val="none" w:sz="0" w:space="0" w:color="auto"/>
        <w:right w:val="none" w:sz="0" w:space="0" w:color="auto"/>
      </w:divBdr>
    </w:div>
    <w:div w:id="309292692">
      <w:bodyDiv w:val="1"/>
      <w:marLeft w:val="0"/>
      <w:marRight w:val="0"/>
      <w:marTop w:val="0"/>
      <w:marBottom w:val="0"/>
      <w:divBdr>
        <w:top w:val="none" w:sz="0" w:space="0" w:color="auto"/>
        <w:left w:val="none" w:sz="0" w:space="0" w:color="auto"/>
        <w:bottom w:val="none" w:sz="0" w:space="0" w:color="auto"/>
        <w:right w:val="none" w:sz="0" w:space="0" w:color="auto"/>
      </w:divBdr>
    </w:div>
    <w:div w:id="328338303">
      <w:bodyDiv w:val="1"/>
      <w:marLeft w:val="0"/>
      <w:marRight w:val="0"/>
      <w:marTop w:val="0"/>
      <w:marBottom w:val="0"/>
      <w:divBdr>
        <w:top w:val="none" w:sz="0" w:space="0" w:color="auto"/>
        <w:left w:val="none" w:sz="0" w:space="0" w:color="auto"/>
        <w:bottom w:val="none" w:sz="0" w:space="0" w:color="auto"/>
        <w:right w:val="none" w:sz="0" w:space="0" w:color="auto"/>
      </w:divBdr>
    </w:div>
    <w:div w:id="450130953">
      <w:bodyDiv w:val="1"/>
      <w:marLeft w:val="0"/>
      <w:marRight w:val="0"/>
      <w:marTop w:val="0"/>
      <w:marBottom w:val="0"/>
      <w:divBdr>
        <w:top w:val="none" w:sz="0" w:space="0" w:color="auto"/>
        <w:left w:val="none" w:sz="0" w:space="0" w:color="auto"/>
        <w:bottom w:val="none" w:sz="0" w:space="0" w:color="auto"/>
        <w:right w:val="none" w:sz="0" w:space="0" w:color="auto"/>
      </w:divBdr>
    </w:div>
    <w:div w:id="513228141">
      <w:bodyDiv w:val="1"/>
      <w:marLeft w:val="0"/>
      <w:marRight w:val="0"/>
      <w:marTop w:val="0"/>
      <w:marBottom w:val="0"/>
      <w:divBdr>
        <w:top w:val="none" w:sz="0" w:space="0" w:color="auto"/>
        <w:left w:val="none" w:sz="0" w:space="0" w:color="auto"/>
        <w:bottom w:val="none" w:sz="0" w:space="0" w:color="auto"/>
        <w:right w:val="none" w:sz="0" w:space="0" w:color="auto"/>
      </w:divBdr>
    </w:div>
    <w:div w:id="633558779">
      <w:bodyDiv w:val="1"/>
      <w:marLeft w:val="0"/>
      <w:marRight w:val="0"/>
      <w:marTop w:val="0"/>
      <w:marBottom w:val="0"/>
      <w:divBdr>
        <w:top w:val="none" w:sz="0" w:space="0" w:color="auto"/>
        <w:left w:val="none" w:sz="0" w:space="0" w:color="auto"/>
        <w:bottom w:val="none" w:sz="0" w:space="0" w:color="auto"/>
        <w:right w:val="none" w:sz="0" w:space="0" w:color="auto"/>
      </w:divBdr>
    </w:div>
    <w:div w:id="633875688">
      <w:bodyDiv w:val="1"/>
      <w:marLeft w:val="0"/>
      <w:marRight w:val="0"/>
      <w:marTop w:val="0"/>
      <w:marBottom w:val="0"/>
      <w:divBdr>
        <w:top w:val="none" w:sz="0" w:space="0" w:color="auto"/>
        <w:left w:val="none" w:sz="0" w:space="0" w:color="auto"/>
        <w:bottom w:val="none" w:sz="0" w:space="0" w:color="auto"/>
        <w:right w:val="none" w:sz="0" w:space="0" w:color="auto"/>
      </w:divBdr>
    </w:div>
    <w:div w:id="696352045">
      <w:bodyDiv w:val="1"/>
      <w:marLeft w:val="0"/>
      <w:marRight w:val="0"/>
      <w:marTop w:val="0"/>
      <w:marBottom w:val="0"/>
      <w:divBdr>
        <w:top w:val="none" w:sz="0" w:space="0" w:color="auto"/>
        <w:left w:val="none" w:sz="0" w:space="0" w:color="auto"/>
        <w:bottom w:val="none" w:sz="0" w:space="0" w:color="auto"/>
        <w:right w:val="none" w:sz="0" w:space="0" w:color="auto"/>
      </w:divBdr>
    </w:div>
    <w:div w:id="716587974">
      <w:bodyDiv w:val="1"/>
      <w:marLeft w:val="0"/>
      <w:marRight w:val="0"/>
      <w:marTop w:val="0"/>
      <w:marBottom w:val="0"/>
      <w:divBdr>
        <w:top w:val="none" w:sz="0" w:space="0" w:color="auto"/>
        <w:left w:val="none" w:sz="0" w:space="0" w:color="auto"/>
        <w:bottom w:val="none" w:sz="0" w:space="0" w:color="auto"/>
        <w:right w:val="none" w:sz="0" w:space="0" w:color="auto"/>
      </w:divBdr>
    </w:div>
    <w:div w:id="729114263">
      <w:bodyDiv w:val="1"/>
      <w:marLeft w:val="0"/>
      <w:marRight w:val="0"/>
      <w:marTop w:val="0"/>
      <w:marBottom w:val="0"/>
      <w:divBdr>
        <w:top w:val="none" w:sz="0" w:space="0" w:color="auto"/>
        <w:left w:val="none" w:sz="0" w:space="0" w:color="auto"/>
        <w:bottom w:val="none" w:sz="0" w:space="0" w:color="auto"/>
        <w:right w:val="none" w:sz="0" w:space="0" w:color="auto"/>
      </w:divBdr>
    </w:div>
    <w:div w:id="829061623">
      <w:bodyDiv w:val="1"/>
      <w:marLeft w:val="0"/>
      <w:marRight w:val="0"/>
      <w:marTop w:val="0"/>
      <w:marBottom w:val="0"/>
      <w:divBdr>
        <w:top w:val="none" w:sz="0" w:space="0" w:color="auto"/>
        <w:left w:val="none" w:sz="0" w:space="0" w:color="auto"/>
        <w:bottom w:val="none" w:sz="0" w:space="0" w:color="auto"/>
        <w:right w:val="none" w:sz="0" w:space="0" w:color="auto"/>
      </w:divBdr>
    </w:div>
    <w:div w:id="871302263">
      <w:bodyDiv w:val="1"/>
      <w:marLeft w:val="0"/>
      <w:marRight w:val="0"/>
      <w:marTop w:val="0"/>
      <w:marBottom w:val="0"/>
      <w:divBdr>
        <w:top w:val="none" w:sz="0" w:space="0" w:color="auto"/>
        <w:left w:val="none" w:sz="0" w:space="0" w:color="auto"/>
        <w:bottom w:val="none" w:sz="0" w:space="0" w:color="auto"/>
        <w:right w:val="none" w:sz="0" w:space="0" w:color="auto"/>
      </w:divBdr>
      <w:divsChild>
        <w:div w:id="1994484797">
          <w:marLeft w:val="0"/>
          <w:marRight w:val="0"/>
          <w:marTop w:val="0"/>
          <w:marBottom w:val="0"/>
          <w:divBdr>
            <w:top w:val="none" w:sz="0" w:space="0" w:color="auto"/>
            <w:left w:val="none" w:sz="0" w:space="0" w:color="auto"/>
            <w:bottom w:val="none" w:sz="0" w:space="0" w:color="auto"/>
            <w:right w:val="none" w:sz="0" w:space="0" w:color="auto"/>
          </w:divBdr>
          <w:divsChild>
            <w:div w:id="678966249">
              <w:marLeft w:val="0"/>
              <w:marRight w:val="0"/>
              <w:marTop w:val="0"/>
              <w:marBottom w:val="450"/>
              <w:divBdr>
                <w:top w:val="none" w:sz="0" w:space="0" w:color="auto"/>
                <w:left w:val="none" w:sz="0" w:space="0" w:color="auto"/>
                <w:bottom w:val="none" w:sz="0" w:space="0" w:color="auto"/>
                <w:right w:val="none" w:sz="0" w:space="0" w:color="auto"/>
              </w:divBdr>
            </w:div>
            <w:div w:id="738789244">
              <w:marLeft w:val="0"/>
              <w:marRight w:val="0"/>
              <w:marTop w:val="0"/>
              <w:marBottom w:val="450"/>
              <w:divBdr>
                <w:top w:val="none" w:sz="0" w:space="0" w:color="auto"/>
                <w:left w:val="none" w:sz="0" w:space="0" w:color="auto"/>
                <w:bottom w:val="none" w:sz="0" w:space="0" w:color="auto"/>
                <w:right w:val="none" w:sz="0" w:space="0" w:color="auto"/>
              </w:divBdr>
            </w:div>
            <w:div w:id="1895383301">
              <w:marLeft w:val="0"/>
              <w:marRight w:val="0"/>
              <w:marTop w:val="0"/>
              <w:marBottom w:val="0"/>
              <w:divBdr>
                <w:top w:val="none" w:sz="0" w:space="0" w:color="auto"/>
                <w:left w:val="none" w:sz="0" w:space="0" w:color="auto"/>
                <w:bottom w:val="none" w:sz="0" w:space="0" w:color="auto"/>
                <w:right w:val="none" w:sz="0" w:space="0" w:color="auto"/>
              </w:divBdr>
            </w:div>
          </w:divsChild>
        </w:div>
        <w:div w:id="1925455825">
          <w:marLeft w:val="0"/>
          <w:marRight w:val="0"/>
          <w:marTop w:val="0"/>
          <w:marBottom w:val="0"/>
          <w:divBdr>
            <w:top w:val="none" w:sz="0" w:space="0" w:color="auto"/>
            <w:left w:val="none" w:sz="0" w:space="0" w:color="auto"/>
            <w:bottom w:val="none" w:sz="0" w:space="0" w:color="auto"/>
            <w:right w:val="none" w:sz="0" w:space="0" w:color="auto"/>
          </w:divBdr>
          <w:divsChild>
            <w:div w:id="696081908">
              <w:marLeft w:val="0"/>
              <w:marRight w:val="0"/>
              <w:marTop w:val="0"/>
              <w:marBottom w:val="450"/>
              <w:divBdr>
                <w:top w:val="none" w:sz="0" w:space="0" w:color="auto"/>
                <w:left w:val="none" w:sz="0" w:space="0" w:color="auto"/>
                <w:bottom w:val="none" w:sz="0" w:space="0" w:color="auto"/>
                <w:right w:val="none" w:sz="0" w:space="0" w:color="auto"/>
              </w:divBdr>
            </w:div>
            <w:div w:id="1581213335">
              <w:marLeft w:val="0"/>
              <w:marRight w:val="0"/>
              <w:marTop w:val="0"/>
              <w:marBottom w:val="450"/>
              <w:divBdr>
                <w:top w:val="none" w:sz="0" w:space="0" w:color="auto"/>
                <w:left w:val="none" w:sz="0" w:space="0" w:color="auto"/>
                <w:bottom w:val="none" w:sz="0" w:space="0" w:color="auto"/>
                <w:right w:val="none" w:sz="0" w:space="0" w:color="auto"/>
              </w:divBdr>
            </w:div>
            <w:div w:id="34212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480156">
      <w:bodyDiv w:val="1"/>
      <w:marLeft w:val="0"/>
      <w:marRight w:val="0"/>
      <w:marTop w:val="0"/>
      <w:marBottom w:val="0"/>
      <w:divBdr>
        <w:top w:val="none" w:sz="0" w:space="0" w:color="auto"/>
        <w:left w:val="none" w:sz="0" w:space="0" w:color="auto"/>
        <w:bottom w:val="none" w:sz="0" w:space="0" w:color="auto"/>
        <w:right w:val="none" w:sz="0" w:space="0" w:color="auto"/>
      </w:divBdr>
    </w:div>
    <w:div w:id="927035371">
      <w:bodyDiv w:val="1"/>
      <w:marLeft w:val="0"/>
      <w:marRight w:val="0"/>
      <w:marTop w:val="0"/>
      <w:marBottom w:val="0"/>
      <w:divBdr>
        <w:top w:val="none" w:sz="0" w:space="0" w:color="auto"/>
        <w:left w:val="none" w:sz="0" w:space="0" w:color="auto"/>
        <w:bottom w:val="none" w:sz="0" w:space="0" w:color="auto"/>
        <w:right w:val="none" w:sz="0" w:space="0" w:color="auto"/>
      </w:divBdr>
    </w:div>
    <w:div w:id="967053469">
      <w:bodyDiv w:val="1"/>
      <w:marLeft w:val="0"/>
      <w:marRight w:val="0"/>
      <w:marTop w:val="0"/>
      <w:marBottom w:val="0"/>
      <w:divBdr>
        <w:top w:val="none" w:sz="0" w:space="0" w:color="auto"/>
        <w:left w:val="none" w:sz="0" w:space="0" w:color="auto"/>
        <w:bottom w:val="none" w:sz="0" w:space="0" w:color="auto"/>
        <w:right w:val="none" w:sz="0" w:space="0" w:color="auto"/>
      </w:divBdr>
    </w:div>
    <w:div w:id="1227494243">
      <w:bodyDiv w:val="1"/>
      <w:marLeft w:val="0"/>
      <w:marRight w:val="0"/>
      <w:marTop w:val="0"/>
      <w:marBottom w:val="0"/>
      <w:divBdr>
        <w:top w:val="none" w:sz="0" w:space="0" w:color="auto"/>
        <w:left w:val="none" w:sz="0" w:space="0" w:color="auto"/>
        <w:bottom w:val="none" w:sz="0" w:space="0" w:color="auto"/>
        <w:right w:val="none" w:sz="0" w:space="0" w:color="auto"/>
      </w:divBdr>
    </w:div>
    <w:div w:id="1241712304">
      <w:bodyDiv w:val="1"/>
      <w:marLeft w:val="0"/>
      <w:marRight w:val="0"/>
      <w:marTop w:val="0"/>
      <w:marBottom w:val="0"/>
      <w:divBdr>
        <w:top w:val="none" w:sz="0" w:space="0" w:color="auto"/>
        <w:left w:val="none" w:sz="0" w:space="0" w:color="auto"/>
        <w:bottom w:val="none" w:sz="0" w:space="0" w:color="auto"/>
        <w:right w:val="none" w:sz="0" w:space="0" w:color="auto"/>
      </w:divBdr>
    </w:div>
    <w:div w:id="1303192493">
      <w:bodyDiv w:val="1"/>
      <w:marLeft w:val="0"/>
      <w:marRight w:val="0"/>
      <w:marTop w:val="0"/>
      <w:marBottom w:val="0"/>
      <w:divBdr>
        <w:top w:val="none" w:sz="0" w:space="0" w:color="auto"/>
        <w:left w:val="none" w:sz="0" w:space="0" w:color="auto"/>
        <w:bottom w:val="none" w:sz="0" w:space="0" w:color="auto"/>
        <w:right w:val="none" w:sz="0" w:space="0" w:color="auto"/>
      </w:divBdr>
    </w:div>
    <w:div w:id="1350571941">
      <w:bodyDiv w:val="1"/>
      <w:marLeft w:val="0"/>
      <w:marRight w:val="0"/>
      <w:marTop w:val="0"/>
      <w:marBottom w:val="0"/>
      <w:divBdr>
        <w:top w:val="none" w:sz="0" w:space="0" w:color="auto"/>
        <w:left w:val="none" w:sz="0" w:space="0" w:color="auto"/>
        <w:bottom w:val="none" w:sz="0" w:space="0" w:color="auto"/>
        <w:right w:val="none" w:sz="0" w:space="0" w:color="auto"/>
      </w:divBdr>
    </w:div>
    <w:div w:id="1402407415">
      <w:bodyDiv w:val="1"/>
      <w:marLeft w:val="0"/>
      <w:marRight w:val="0"/>
      <w:marTop w:val="0"/>
      <w:marBottom w:val="0"/>
      <w:divBdr>
        <w:top w:val="none" w:sz="0" w:space="0" w:color="auto"/>
        <w:left w:val="none" w:sz="0" w:space="0" w:color="auto"/>
        <w:bottom w:val="none" w:sz="0" w:space="0" w:color="auto"/>
        <w:right w:val="none" w:sz="0" w:space="0" w:color="auto"/>
      </w:divBdr>
    </w:div>
    <w:div w:id="1441997996">
      <w:bodyDiv w:val="1"/>
      <w:marLeft w:val="0"/>
      <w:marRight w:val="0"/>
      <w:marTop w:val="0"/>
      <w:marBottom w:val="0"/>
      <w:divBdr>
        <w:top w:val="none" w:sz="0" w:space="0" w:color="auto"/>
        <w:left w:val="none" w:sz="0" w:space="0" w:color="auto"/>
        <w:bottom w:val="none" w:sz="0" w:space="0" w:color="auto"/>
        <w:right w:val="none" w:sz="0" w:space="0" w:color="auto"/>
      </w:divBdr>
    </w:div>
    <w:div w:id="1468622040">
      <w:bodyDiv w:val="1"/>
      <w:marLeft w:val="0"/>
      <w:marRight w:val="0"/>
      <w:marTop w:val="0"/>
      <w:marBottom w:val="0"/>
      <w:divBdr>
        <w:top w:val="none" w:sz="0" w:space="0" w:color="auto"/>
        <w:left w:val="none" w:sz="0" w:space="0" w:color="auto"/>
        <w:bottom w:val="none" w:sz="0" w:space="0" w:color="auto"/>
        <w:right w:val="none" w:sz="0" w:space="0" w:color="auto"/>
      </w:divBdr>
    </w:div>
    <w:div w:id="1517769378">
      <w:bodyDiv w:val="1"/>
      <w:marLeft w:val="0"/>
      <w:marRight w:val="0"/>
      <w:marTop w:val="0"/>
      <w:marBottom w:val="0"/>
      <w:divBdr>
        <w:top w:val="none" w:sz="0" w:space="0" w:color="auto"/>
        <w:left w:val="none" w:sz="0" w:space="0" w:color="auto"/>
        <w:bottom w:val="none" w:sz="0" w:space="0" w:color="auto"/>
        <w:right w:val="none" w:sz="0" w:space="0" w:color="auto"/>
      </w:divBdr>
    </w:div>
    <w:div w:id="1754274567">
      <w:bodyDiv w:val="1"/>
      <w:marLeft w:val="0"/>
      <w:marRight w:val="0"/>
      <w:marTop w:val="0"/>
      <w:marBottom w:val="0"/>
      <w:divBdr>
        <w:top w:val="none" w:sz="0" w:space="0" w:color="auto"/>
        <w:left w:val="none" w:sz="0" w:space="0" w:color="auto"/>
        <w:bottom w:val="none" w:sz="0" w:space="0" w:color="auto"/>
        <w:right w:val="none" w:sz="0" w:space="0" w:color="auto"/>
      </w:divBdr>
    </w:div>
    <w:div w:id="1848791733">
      <w:bodyDiv w:val="1"/>
      <w:marLeft w:val="0"/>
      <w:marRight w:val="0"/>
      <w:marTop w:val="0"/>
      <w:marBottom w:val="0"/>
      <w:divBdr>
        <w:top w:val="none" w:sz="0" w:space="0" w:color="auto"/>
        <w:left w:val="none" w:sz="0" w:space="0" w:color="auto"/>
        <w:bottom w:val="none" w:sz="0" w:space="0" w:color="auto"/>
        <w:right w:val="none" w:sz="0" w:space="0" w:color="auto"/>
      </w:divBdr>
    </w:div>
    <w:div w:id="1909875755">
      <w:bodyDiv w:val="1"/>
      <w:marLeft w:val="0"/>
      <w:marRight w:val="0"/>
      <w:marTop w:val="0"/>
      <w:marBottom w:val="0"/>
      <w:divBdr>
        <w:top w:val="none" w:sz="0" w:space="0" w:color="auto"/>
        <w:left w:val="none" w:sz="0" w:space="0" w:color="auto"/>
        <w:bottom w:val="none" w:sz="0" w:space="0" w:color="auto"/>
        <w:right w:val="none" w:sz="0" w:space="0" w:color="auto"/>
      </w:divBdr>
    </w:div>
    <w:div w:id="1965453681">
      <w:bodyDiv w:val="1"/>
      <w:marLeft w:val="0"/>
      <w:marRight w:val="0"/>
      <w:marTop w:val="0"/>
      <w:marBottom w:val="0"/>
      <w:divBdr>
        <w:top w:val="none" w:sz="0" w:space="0" w:color="auto"/>
        <w:left w:val="none" w:sz="0" w:space="0" w:color="auto"/>
        <w:bottom w:val="none" w:sz="0" w:space="0" w:color="auto"/>
        <w:right w:val="none" w:sz="0" w:space="0" w:color="auto"/>
      </w:divBdr>
    </w:div>
    <w:div w:id="1995717968">
      <w:bodyDiv w:val="1"/>
      <w:marLeft w:val="0"/>
      <w:marRight w:val="0"/>
      <w:marTop w:val="0"/>
      <w:marBottom w:val="0"/>
      <w:divBdr>
        <w:top w:val="none" w:sz="0" w:space="0" w:color="auto"/>
        <w:left w:val="none" w:sz="0" w:space="0" w:color="auto"/>
        <w:bottom w:val="none" w:sz="0" w:space="0" w:color="auto"/>
        <w:right w:val="none" w:sz="0" w:space="0" w:color="auto"/>
      </w:divBdr>
    </w:div>
    <w:div w:id="2080471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F9C93-C53E-4E20-94AC-E8563B5B7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2</Pages>
  <Words>541</Words>
  <Characters>3342</Characters>
  <Application>Microsoft Office Word</Application>
  <DocSecurity>0</DocSecurity>
  <Lines>27</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Microsoft Word - Anexa_2_Caietul de sarcini WEB.doc</vt:lpstr>
      <vt:lpstr>Microsoft Word - Anexa_2_Caietul de sarcini WEB.doc</vt:lpstr>
      <vt:lpstr>Microsoft Word - Anexa_2_Caietul de sarcini WEB.doc</vt:lpstr>
    </vt:vector>
  </TitlesOfParts>
  <Company/>
  <LinksUpToDate>false</LinksUpToDate>
  <CharactersWithSpaces>3876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Anexa_2_Caietul de sarcini WEB.doc</dc:title>
  <dc:subject/>
  <dc:creator>speian</dc:creator>
  <cp:keywords/>
  <dc:description/>
  <cp:lastModifiedBy>Demian_Elena</cp:lastModifiedBy>
  <cp:revision>35</cp:revision>
  <cp:lastPrinted>2025-12-22T12:49:00Z</cp:lastPrinted>
  <dcterms:created xsi:type="dcterms:W3CDTF">2019-05-30T05:43:00Z</dcterms:created>
  <dcterms:modified xsi:type="dcterms:W3CDTF">2025-12-22T13:09:00Z</dcterms:modified>
</cp:coreProperties>
</file>