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C6C526" w14:textId="77777777" w:rsidR="00973A55" w:rsidRPr="00973A55" w:rsidRDefault="00973A55" w:rsidP="00973A55">
      <w:pPr>
        <w:spacing w:after="98" w:line="259" w:lineRule="auto"/>
        <w:ind w:right="17"/>
        <w:jc w:val="right"/>
        <w:rPr>
          <w:rFonts w:ascii="Times New Roman" w:eastAsia="Calibri" w:hAnsi="Times New Roman" w:cs="Times New Roman"/>
          <w:color w:val="000000"/>
          <w:kern w:val="0"/>
          <w:sz w:val="22"/>
          <w:szCs w:val="22"/>
          <w:lang w:val="it-IT" w:eastAsia="ru-RU"/>
          <w14:ligatures w14:val="none"/>
        </w:rPr>
      </w:pPr>
      <w:r w:rsidRPr="00973A55">
        <w:rPr>
          <w:rFonts w:ascii="Times New Roman" w:eastAsia="Times New Roman" w:hAnsi="Times New Roman" w:cs="Times New Roman"/>
          <w:i/>
          <w:color w:val="000000"/>
          <w:kern w:val="0"/>
          <w:sz w:val="22"/>
          <w:szCs w:val="22"/>
          <w:lang w:val="it-IT" w:eastAsia="ru-RU"/>
          <w14:ligatures w14:val="none"/>
        </w:rPr>
        <w:t xml:space="preserve">Anexa 1 </w:t>
      </w:r>
    </w:p>
    <w:p w14:paraId="69861A78" w14:textId="77777777" w:rsidR="00973A55" w:rsidRPr="00973A55" w:rsidRDefault="00973A55" w:rsidP="00973A55">
      <w:pPr>
        <w:spacing w:after="140" w:line="259" w:lineRule="auto"/>
        <w:ind w:left="134" w:hanging="10"/>
        <w:rPr>
          <w:rFonts w:ascii="Times New Roman" w:eastAsia="Calibri" w:hAnsi="Times New Roman" w:cs="Times New Roman"/>
          <w:color w:val="000000"/>
          <w:kern w:val="0"/>
          <w:sz w:val="22"/>
          <w:szCs w:val="22"/>
          <w:lang w:val="it-IT" w:eastAsia="ru-RU"/>
          <w14:ligatures w14:val="none"/>
        </w:rPr>
      </w:pPr>
      <w:r w:rsidRPr="00973A55">
        <w:rPr>
          <w:rFonts w:ascii="Times New Roman" w:eastAsia="Times New Roman" w:hAnsi="Times New Roman" w:cs="Times New Roman"/>
          <w:i/>
          <w:color w:val="000000"/>
          <w:kern w:val="0"/>
          <w:sz w:val="22"/>
          <w:szCs w:val="22"/>
          <w:lang w:val="it-IT" w:eastAsia="ru-RU"/>
          <w14:ligatures w14:val="none"/>
        </w:rPr>
        <w:t xml:space="preserve">(Denumirea operatorului economic) </w:t>
      </w:r>
    </w:p>
    <w:p w14:paraId="58B25B5D" w14:textId="77777777" w:rsidR="00973A55" w:rsidRPr="00973A55" w:rsidRDefault="00973A55" w:rsidP="00973A55">
      <w:pPr>
        <w:spacing w:after="0" w:line="344" w:lineRule="auto"/>
        <w:ind w:left="134" w:right="4146" w:hanging="10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val="it-IT" w:eastAsia="ru-RU"/>
          <w14:ligatures w14:val="none"/>
        </w:rPr>
      </w:pPr>
      <w:r w:rsidRPr="00973A55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val="it-IT" w:eastAsia="ru-RU"/>
          <w14:ligatures w14:val="none"/>
        </w:rPr>
        <w:t xml:space="preserve">adresa completă____________________________________ </w:t>
      </w:r>
    </w:p>
    <w:p w14:paraId="4D67DC98" w14:textId="77777777" w:rsidR="00973A55" w:rsidRPr="00973A55" w:rsidRDefault="00973A55" w:rsidP="00973A55">
      <w:pPr>
        <w:spacing w:after="0" w:line="344" w:lineRule="auto"/>
        <w:ind w:left="134" w:right="4146" w:hanging="10"/>
        <w:rPr>
          <w:rFonts w:ascii="Times New Roman" w:eastAsia="Calibri" w:hAnsi="Times New Roman" w:cs="Times New Roman"/>
          <w:color w:val="000000"/>
          <w:kern w:val="0"/>
          <w:sz w:val="22"/>
          <w:szCs w:val="22"/>
          <w:lang w:val="it-IT" w:eastAsia="ru-RU"/>
          <w14:ligatures w14:val="none"/>
        </w:rPr>
      </w:pPr>
      <w:r w:rsidRPr="00973A55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val="it-IT" w:eastAsia="ru-RU"/>
          <w14:ligatures w14:val="none"/>
        </w:rPr>
        <w:t xml:space="preserve">tel, fax, e-mail _____________________________________ </w:t>
      </w:r>
    </w:p>
    <w:p w14:paraId="24869CF2" w14:textId="77777777" w:rsidR="00973A55" w:rsidRPr="00973A55" w:rsidRDefault="00973A55" w:rsidP="00973A55">
      <w:pPr>
        <w:spacing w:after="139" w:line="259" w:lineRule="auto"/>
        <w:ind w:left="114"/>
        <w:jc w:val="center"/>
        <w:rPr>
          <w:rFonts w:ascii="Times New Roman" w:eastAsia="Calibri" w:hAnsi="Times New Roman" w:cs="Times New Roman"/>
          <w:color w:val="000000"/>
          <w:kern w:val="0"/>
          <w:sz w:val="22"/>
          <w:szCs w:val="22"/>
          <w:lang w:val="it-IT" w:eastAsia="ru-RU"/>
          <w14:ligatures w14:val="none"/>
        </w:rPr>
      </w:pPr>
      <w:r w:rsidRPr="00973A55"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val="it-IT" w:eastAsia="ru-RU"/>
          <w14:ligatures w14:val="none"/>
        </w:rPr>
        <w:t xml:space="preserve">OFERTĂ </w:t>
      </w:r>
    </w:p>
    <w:p w14:paraId="5B3FAEB4" w14:textId="77777777" w:rsidR="00973A55" w:rsidRPr="00973A55" w:rsidRDefault="00973A55" w:rsidP="00973A55">
      <w:pPr>
        <w:spacing w:after="10" w:line="269" w:lineRule="auto"/>
        <w:ind w:left="129" w:right="11" w:hanging="5"/>
        <w:jc w:val="both"/>
        <w:rPr>
          <w:rFonts w:ascii="Times New Roman" w:eastAsia="Calibri" w:hAnsi="Times New Roman" w:cs="Times New Roman"/>
          <w:color w:val="000000"/>
          <w:kern w:val="0"/>
          <w:sz w:val="22"/>
          <w:szCs w:val="22"/>
          <w:lang w:val="it-IT" w:eastAsia="ru-RU"/>
          <w14:ligatures w14:val="none"/>
        </w:rPr>
      </w:pPr>
      <w:r w:rsidRPr="00973A55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val="it-IT" w:eastAsia="ru-RU"/>
          <w14:ligatures w14:val="none"/>
        </w:rPr>
        <w:t xml:space="preserve">Către: </w:t>
      </w:r>
      <w:r w:rsidRPr="00973A55"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u w:val="single" w:color="000000"/>
          <w:lang w:val="it-IT" w:eastAsia="ru-RU"/>
          <w14:ligatures w14:val="none"/>
        </w:rPr>
        <w:t>S.A. „Franzeluța”, mun. Chișinău, str. Sarmizegetusa, 30</w:t>
      </w:r>
      <w:r w:rsidRPr="00973A55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val="it-IT" w:eastAsia="ru-RU"/>
          <w14:ligatures w14:val="none"/>
        </w:rPr>
        <w:t xml:space="preserve"> </w:t>
      </w:r>
    </w:p>
    <w:p w14:paraId="351E1179" w14:textId="77777777" w:rsidR="00973A55" w:rsidRPr="00973A55" w:rsidRDefault="00973A55" w:rsidP="00973A55">
      <w:pPr>
        <w:tabs>
          <w:tab w:val="center" w:pos="1301"/>
          <w:tab w:val="center" w:pos="1556"/>
          <w:tab w:val="center" w:pos="4490"/>
        </w:tabs>
        <w:spacing w:after="267" w:line="259" w:lineRule="auto"/>
        <w:rPr>
          <w:rFonts w:ascii="Times New Roman" w:eastAsia="Calibri" w:hAnsi="Times New Roman" w:cs="Times New Roman"/>
          <w:color w:val="000000"/>
          <w:kern w:val="0"/>
          <w:sz w:val="22"/>
          <w:szCs w:val="22"/>
          <w:lang w:val="it-IT" w:eastAsia="ru-RU"/>
          <w14:ligatures w14:val="none"/>
        </w:rPr>
      </w:pPr>
      <w:r w:rsidRPr="00973A55">
        <w:rPr>
          <w:rFonts w:ascii="Times New Roman" w:eastAsia="Times New Roman" w:hAnsi="Times New Roman" w:cs="Times New Roman"/>
          <w:i/>
          <w:color w:val="000000"/>
          <w:kern w:val="0"/>
          <w:sz w:val="22"/>
          <w:szCs w:val="22"/>
          <w:lang w:val="it-IT" w:eastAsia="ru-RU"/>
          <w14:ligatures w14:val="none"/>
        </w:rPr>
        <w:t xml:space="preserve"> </w:t>
      </w:r>
      <w:r w:rsidRPr="00973A55">
        <w:rPr>
          <w:rFonts w:ascii="Times New Roman" w:eastAsia="Times New Roman" w:hAnsi="Times New Roman" w:cs="Times New Roman"/>
          <w:i/>
          <w:color w:val="000000"/>
          <w:kern w:val="0"/>
          <w:sz w:val="22"/>
          <w:szCs w:val="22"/>
          <w:lang w:val="it-IT" w:eastAsia="ru-RU"/>
          <w14:ligatures w14:val="none"/>
        </w:rPr>
        <w:tab/>
        <w:t xml:space="preserve"> </w:t>
      </w:r>
      <w:r w:rsidRPr="00973A55">
        <w:rPr>
          <w:rFonts w:ascii="Times New Roman" w:eastAsia="Times New Roman" w:hAnsi="Times New Roman" w:cs="Times New Roman"/>
          <w:i/>
          <w:color w:val="000000"/>
          <w:kern w:val="0"/>
          <w:sz w:val="22"/>
          <w:szCs w:val="22"/>
          <w:lang w:val="it-IT" w:eastAsia="ru-RU"/>
          <w14:ligatures w14:val="none"/>
        </w:rPr>
        <w:tab/>
        <w:t xml:space="preserve"> </w:t>
      </w:r>
      <w:r w:rsidRPr="00973A55">
        <w:rPr>
          <w:rFonts w:ascii="Times New Roman" w:eastAsia="Times New Roman" w:hAnsi="Times New Roman" w:cs="Times New Roman"/>
          <w:i/>
          <w:color w:val="000000"/>
          <w:kern w:val="0"/>
          <w:sz w:val="22"/>
          <w:szCs w:val="22"/>
          <w:lang w:val="it-IT" w:eastAsia="ru-RU"/>
          <w14:ligatures w14:val="none"/>
        </w:rPr>
        <w:tab/>
        <w:t>(denumirea beneficiarului şi adresa completă)</w:t>
      </w:r>
      <w:r w:rsidRPr="00973A55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val="it-IT" w:eastAsia="ru-RU"/>
          <w14:ligatures w14:val="none"/>
        </w:rPr>
        <w:t xml:space="preserve"> </w:t>
      </w:r>
    </w:p>
    <w:p w14:paraId="5D911FE1" w14:textId="77777777" w:rsidR="00973A55" w:rsidRPr="00973A55" w:rsidRDefault="00973A55" w:rsidP="00973A55">
      <w:pPr>
        <w:spacing w:after="12" w:line="249" w:lineRule="auto"/>
        <w:ind w:left="134" w:hanging="10"/>
        <w:rPr>
          <w:rFonts w:ascii="Times New Roman" w:eastAsia="Calibri" w:hAnsi="Times New Roman" w:cs="Times New Roman"/>
          <w:color w:val="000000"/>
          <w:kern w:val="0"/>
          <w:sz w:val="22"/>
          <w:szCs w:val="22"/>
          <w:lang w:val="it-IT" w:eastAsia="ru-RU"/>
          <w14:ligatures w14:val="none"/>
        </w:rPr>
      </w:pPr>
      <w:r w:rsidRPr="00973A55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val="it-IT" w:eastAsia="ru-RU"/>
          <w14:ligatures w14:val="none"/>
        </w:rPr>
        <w:t xml:space="preserve">Examinând documentaţia de achiziţie referitor la achiziția:  </w:t>
      </w:r>
    </w:p>
    <w:p w14:paraId="2380DB2C" w14:textId="77777777" w:rsidR="00973A55" w:rsidRPr="00973A55" w:rsidRDefault="00973A55" w:rsidP="00973A55">
      <w:pPr>
        <w:spacing w:after="10" w:line="269" w:lineRule="auto"/>
        <w:ind w:left="129" w:right="11" w:hanging="5"/>
        <w:jc w:val="both"/>
        <w:rPr>
          <w:rFonts w:ascii="Times New Roman" w:eastAsia="Calibri" w:hAnsi="Times New Roman" w:cs="Times New Roman"/>
          <w:color w:val="000000"/>
          <w:kern w:val="0"/>
          <w:sz w:val="22"/>
          <w:szCs w:val="22"/>
          <w:lang w:val="it-IT" w:eastAsia="ru-RU"/>
          <w14:ligatures w14:val="none"/>
        </w:rPr>
      </w:pPr>
      <w:r w:rsidRPr="00973A55"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u w:val="single" w:color="000000"/>
          <w:lang w:val="it-IT" w:eastAsia="ru-RU"/>
          <w14:ligatures w14:val="none"/>
        </w:rPr>
        <w:t>Făină de grâu în asortiment</w:t>
      </w:r>
      <w:r w:rsidRPr="00973A55">
        <w:rPr>
          <w:rFonts w:ascii="Times New Roman" w:eastAsia="Times New Roman" w:hAnsi="Times New Roman" w:cs="Times New Roman"/>
          <w:b/>
          <w:i/>
          <w:color w:val="000000"/>
          <w:kern w:val="0"/>
          <w:sz w:val="22"/>
          <w:szCs w:val="22"/>
          <w:u w:val="single" w:color="000000"/>
          <w:lang w:val="it-IT" w:eastAsia="ru-RU"/>
          <w14:ligatures w14:val="none"/>
        </w:rPr>
        <w:t xml:space="preserve"> (licitația nr.541-12/25)</w:t>
      </w:r>
      <w:r w:rsidRPr="00973A55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val="it-IT" w:eastAsia="ru-RU"/>
          <w14:ligatures w14:val="none"/>
        </w:rPr>
        <w:t xml:space="preserve"> </w:t>
      </w:r>
    </w:p>
    <w:p w14:paraId="2164F80F" w14:textId="77777777" w:rsidR="00973A55" w:rsidRPr="00973A55" w:rsidRDefault="00973A55" w:rsidP="00973A55">
      <w:pPr>
        <w:spacing w:after="0" w:line="259" w:lineRule="auto"/>
        <w:ind w:left="129" w:right="2" w:hanging="10"/>
        <w:rPr>
          <w:rFonts w:ascii="Times New Roman" w:eastAsia="Calibri" w:hAnsi="Times New Roman" w:cs="Times New Roman"/>
          <w:color w:val="000000"/>
          <w:kern w:val="0"/>
          <w:sz w:val="22"/>
          <w:szCs w:val="22"/>
          <w:lang w:val="it-IT" w:eastAsia="ru-RU"/>
          <w14:ligatures w14:val="none"/>
        </w:rPr>
      </w:pPr>
      <w:r w:rsidRPr="00973A55">
        <w:rPr>
          <w:rFonts w:ascii="Times New Roman" w:eastAsia="Times New Roman" w:hAnsi="Times New Roman" w:cs="Times New Roman"/>
          <w:i/>
          <w:color w:val="000000"/>
          <w:kern w:val="0"/>
          <w:sz w:val="22"/>
          <w:szCs w:val="22"/>
          <w:lang w:val="it-IT" w:eastAsia="ru-RU"/>
          <w14:ligatures w14:val="none"/>
        </w:rPr>
        <w:t>(denumirea contractului de achiziţie anunţate de beneficiar)</w:t>
      </w:r>
    </w:p>
    <w:p w14:paraId="398D1F75" w14:textId="77777777" w:rsidR="00973A55" w:rsidRPr="00973A55" w:rsidRDefault="00973A55" w:rsidP="00973A55">
      <w:pPr>
        <w:spacing w:after="0" w:line="259" w:lineRule="auto"/>
        <w:ind w:left="129" w:right="2" w:hanging="10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val="it-IT" w:eastAsia="ru-RU"/>
          <w14:ligatures w14:val="none"/>
        </w:rPr>
      </w:pPr>
      <w:r w:rsidRPr="00973A55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val="it-IT" w:eastAsia="ru-RU"/>
          <w14:ligatures w14:val="none"/>
        </w:rPr>
        <w:t xml:space="preserve">Prezentăm oferta privind executarea contractului de achiziţie susmenţionat, şi anume: </w:t>
      </w:r>
    </w:p>
    <w:p w14:paraId="75FC9455" w14:textId="77777777" w:rsidR="00973A55" w:rsidRPr="00973A55" w:rsidRDefault="00973A55" w:rsidP="00973A55">
      <w:pPr>
        <w:spacing w:before="240" w:after="0" w:line="259" w:lineRule="auto"/>
        <w:ind w:left="129" w:right="2" w:hanging="10"/>
        <w:rPr>
          <w:rFonts w:ascii="Times New Roman" w:eastAsia="Calibri" w:hAnsi="Times New Roman" w:cs="Times New Roman"/>
          <w:color w:val="000000"/>
          <w:kern w:val="0"/>
          <w:sz w:val="22"/>
          <w:szCs w:val="22"/>
          <w:lang w:val="it-IT" w:eastAsia="ru-RU"/>
          <w14:ligatures w14:val="none"/>
        </w:rPr>
      </w:pPr>
      <w:r w:rsidRPr="00973A55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val="it-IT" w:eastAsia="ru-RU"/>
          <w14:ligatures w14:val="none"/>
        </w:rPr>
        <w:t>I.</w:t>
      </w:r>
      <w:r w:rsidRPr="00973A55">
        <w:rPr>
          <w:rFonts w:ascii="Times New Roman" w:eastAsia="Arial" w:hAnsi="Times New Roman" w:cs="Times New Roman"/>
          <w:color w:val="000000"/>
          <w:kern w:val="0"/>
          <w:sz w:val="22"/>
          <w:szCs w:val="22"/>
          <w:lang w:val="it-IT" w:eastAsia="ru-RU"/>
          <w14:ligatures w14:val="none"/>
        </w:rPr>
        <w:t xml:space="preserve"> </w:t>
      </w:r>
      <w:r w:rsidRPr="00973A55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val="it-IT" w:eastAsia="ru-RU"/>
          <w14:ligatures w14:val="none"/>
        </w:rPr>
        <w:t xml:space="preserve">Furnizarea (executarea, prestarea): </w:t>
      </w:r>
    </w:p>
    <w:tbl>
      <w:tblPr>
        <w:tblStyle w:val="TableGrid"/>
        <w:tblW w:w="10410" w:type="dxa"/>
        <w:tblInd w:w="226" w:type="dxa"/>
        <w:tblCellMar>
          <w:top w:w="5" w:type="dxa"/>
          <w:left w:w="106" w:type="dxa"/>
          <w:right w:w="12" w:type="dxa"/>
        </w:tblCellMar>
        <w:tblLook w:val="04A0" w:firstRow="1" w:lastRow="0" w:firstColumn="1" w:lastColumn="0" w:noHBand="0" w:noVBand="1"/>
      </w:tblPr>
      <w:tblGrid>
        <w:gridCol w:w="529"/>
        <w:gridCol w:w="1584"/>
        <w:gridCol w:w="1858"/>
        <w:gridCol w:w="904"/>
        <w:gridCol w:w="1186"/>
        <w:gridCol w:w="1193"/>
        <w:gridCol w:w="1362"/>
        <w:gridCol w:w="141"/>
        <w:gridCol w:w="1653"/>
      </w:tblGrid>
      <w:tr w:rsidR="00973A55" w:rsidRPr="00973A55" w14:paraId="3186A797" w14:textId="77777777" w:rsidTr="0034131D">
        <w:trPr>
          <w:trHeight w:val="1114"/>
        </w:trPr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D36FFF" w14:textId="77777777" w:rsidR="00973A55" w:rsidRPr="00973A55" w:rsidRDefault="00973A55" w:rsidP="00973A55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973A55">
              <w:rPr>
                <w:rFonts w:ascii="Times New Roman" w:hAnsi="Times New Roman" w:cs="Times New Roman"/>
                <w:color w:val="000000"/>
              </w:rPr>
              <w:t>Nr. d/o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7C71DD" w14:textId="77777777" w:rsidR="00973A55" w:rsidRPr="00973A55" w:rsidRDefault="00973A55" w:rsidP="00973A55">
            <w:pPr>
              <w:ind w:right="98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973A55">
              <w:rPr>
                <w:rFonts w:ascii="Times New Roman" w:hAnsi="Times New Roman" w:cs="Times New Roman"/>
                <w:color w:val="000000"/>
              </w:rPr>
              <w:t>Denumirea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28F83E" w14:textId="77777777" w:rsidR="00973A55" w:rsidRPr="00973A55" w:rsidRDefault="00973A55" w:rsidP="00973A55">
            <w:pPr>
              <w:spacing w:after="41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proofErr w:type="spellStart"/>
            <w:r w:rsidRPr="00973A55">
              <w:rPr>
                <w:rFonts w:ascii="Times New Roman" w:hAnsi="Times New Roman" w:cs="Times New Roman"/>
                <w:color w:val="000000"/>
                <w:lang w:val="en-US"/>
              </w:rPr>
              <w:t>Specificația</w:t>
            </w:r>
            <w:proofErr w:type="spellEnd"/>
            <w:r w:rsidRPr="00973A55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973A55">
              <w:rPr>
                <w:rFonts w:ascii="Times New Roman" w:hAnsi="Times New Roman" w:cs="Times New Roman"/>
                <w:color w:val="000000"/>
                <w:lang w:val="en-US"/>
              </w:rPr>
              <w:t>tehnică</w:t>
            </w:r>
            <w:proofErr w:type="spellEnd"/>
            <w:r w:rsidRPr="00973A55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973A55">
              <w:rPr>
                <w:rFonts w:ascii="Times New Roman" w:hAnsi="Times New Roman" w:cs="Times New Roman"/>
                <w:color w:val="000000"/>
                <w:lang w:val="en-US"/>
              </w:rPr>
              <w:t>deplină</w:t>
            </w:r>
            <w:proofErr w:type="spellEnd"/>
          </w:p>
          <w:p w14:paraId="3EC8048B" w14:textId="77777777" w:rsidR="00973A55" w:rsidRPr="00973A55" w:rsidRDefault="00973A55" w:rsidP="00973A55">
            <w:pPr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proofErr w:type="spellStart"/>
            <w:r w:rsidRPr="00973A55">
              <w:rPr>
                <w:rFonts w:ascii="Times New Roman" w:hAnsi="Times New Roman" w:cs="Times New Roman"/>
                <w:color w:val="000000"/>
                <w:lang w:val="en-US"/>
              </w:rPr>
              <w:t>propusă</w:t>
            </w:r>
            <w:proofErr w:type="spellEnd"/>
            <w:r w:rsidRPr="00973A55">
              <w:rPr>
                <w:rFonts w:ascii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973A55">
              <w:rPr>
                <w:rFonts w:ascii="Times New Roman" w:hAnsi="Times New Roman" w:cs="Times New Roman"/>
                <w:color w:val="000000"/>
                <w:lang w:val="en-US"/>
              </w:rPr>
              <w:t>către</w:t>
            </w:r>
            <w:proofErr w:type="spellEnd"/>
            <w:r w:rsidRPr="00973A55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973A55">
              <w:rPr>
                <w:rFonts w:ascii="Times New Roman" w:hAnsi="Times New Roman" w:cs="Times New Roman"/>
                <w:color w:val="000000"/>
                <w:lang w:val="en-US"/>
              </w:rPr>
              <w:t>ofertant</w:t>
            </w:r>
            <w:proofErr w:type="spellEnd"/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630DCF" w14:textId="77777777" w:rsidR="00973A55" w:rsidRPr="00973A55" w:rsidRDefault="00973A55" w:rsidP="00973A55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973A55">
              <w:rPr>
                <w:rFonts w:ascii="Times New Roman" w:hAnsi="Times New Roman" w:cs="Times New Roman"/>
                <w:color w:val="000000"/>
              </w:rPr>
              <w:t>Un. de măsură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1580BC" w14:textId="77777777" w:rsidR="00973A55" w:rsidRPr="00973A55" w:rsidRDefault="00973A55" w:rsidP="00973A55">
            <w:pPr>
              <w:ind w:firstLine="11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973A55">
              <w:rPr>
                <w:rFonts w:ascii="Times New Roman" w:hAnsi="Times New Roman" w:cs="Times New Roman"/>
                <w:color w:val="000000"/>
              </w:rPr>
              <w:t xml:space="preserve">Cant. estimată per </w:t>
            </w:r>
            <w:r w:rsidRPr="00973A55">
              <w:rPr>
                <w:rFonts w:ascii="Times New Roman" w:hAnsi="Times New Roman" w:cs="Times New Roman"/>
                <w:color w:val="000000"/>
                <w:lang w:val="ro-MD"/>
              </w:rPr>
              <w:t>4</w:t>
            </w:r>
            <w:r w:rsidRPr="00973A55">
              <w:rPr>
                <w:rFonts w:ascii="Times New Roman" w:hAnsi="Times New Roman" w:cs="Times New Roman"/>
                <w:color w:val="000000"/>
              </w:rPr>
              <w:t xml:space="preserve"> luni</w:t>
            </w:r>
          </w:p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F89187" w14:textId="77777777" w:rsidR="00973A55" w:rsidRPr="00973A55" w:rsidRDefault="00973A55" w:rsidP="00973A55">
            <w:pPr>
              <w:ind w:right="29"/>
              <w:jc w:val="center"/>
              <w:rPr>
                <w:rFonts w:ascii="Times New Roman" w:eastAsia="Calibri" w:hAnsi="Times New Roman" w:cs="Times New Roman"/>
                <w:color w:val="000000"/>
                <w:lang w:val="it-IT"/>
              </w:rPr>
            </w:pPr>
            <w:r w:rsidRPr="00973A55">
              <w:rPr>
                <w:rFonts w:ascii="Times New Roman" w:hAnsi="Times New Roman" w:cs="Times New Roman"/>
                <w:color w:val="000000"/>
                <w:lang w:val="it-IT"/>
              </w:rPr>
              <w:t>Preț unitar,</w:t>
            </w:r>
          </w:p>
          <w:p w14:paraId="4EF3AABB" w14:textId="77777777" w:rsidR="00973A55" w:rsidRPr="00973A55" w:rsidRDefault="00973A55" w:rsidP="00973A55">
            <w:pPr>
              <w:ind w:right="94"/>
              <w:jc w:val="center"/>
              <w:rPr>
                <w:rFonts w:ascii="Times New Roman" w:eastAsia="Calibri" w:hAnsi="Times New Roman" w:cs="Times New Roman"/>
                <w:color w:val="000000"/>
                <w:lang w:val="it-IT"/>
              </w:rPr>
            </w:pPr>
            <w:r w:rsidRPr="00973A55">
              <w:rPr>
                <w:rFonts w:ascii="Times New Roman" w:hAnsi="Times New Roman" w:cs="Times New Roman"/>
                <w:color w:val="000000"/>
                <w:lang w:val="it-IT"/>
              </w:rPr>
              <w:t>Lei fără</w:t>
            </w:r>
          </w:p>
          <w:p w14:paraId="74E994BB" w14:textId="77777777" w:rsidR="00973A55" w:rsidRPr="00973A55" w:rsidRDefault="00973A55" w:rsidP="00973A55">
            <w:pPr>
              <w:ind w:right="89"/>
              <w:jc w:val="center"/>
              <w:rPr>
                <w:rFonts w:ascii="Times New Roman" w:eastAsia="Calibri" w:hAnsi="Times New Roman" w:cs="Times New Roman"/>
                <w:color w:val="000000"/>
                <w:lang w:val="it-IT"/>
              </w:rPr>
            </w:pPr>
            <w:r w:rsidRPr="00973A55">
              <w:rPr>
                <w:rFonts w:ascii="Times New Roman" w:hAnsi="Times New Roman" w:cs="Times New Roman"/>
                <w:color w:val="000000"/>
                <w:lang w:val="it-IT"/>
              </w:rPr>
              <w:t>TVA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FBD11B" w14:textId="77777777" w:rsidR="00973A55" w:rsidRPr="00973A55" w:rsidRDefault="00973A55" w:rsidP="00973A55">
            <w:pPr>
              <w:ind w:right="97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973A55">
              <w:rPr>
                <w:rFonts w:ascii="Times New Roman" w:hAnsi="Times New Roman" w:cs="Times New Roman"/>
                <w:color w:val="000000"/>
              </w:rPr>
              <w:t>Suma,</w:t>
            </w:r>
          </w:p>
          <w:p w14:paraId="3A91C65C" w14:textId="77777777" w:rsidR="00973A55" w:rsidRPr="00973A55" w:rsidRDefault="00973A55" w:rsidP="00973A55">
            <w:pPr>
              <w:ind w:right="94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973A55">
              <w:rPr>
                <w:rFonts w:ascii="Times New Roman" w:hAnsi="Times New Roman" w:cs="Times New Roman"/>
                <w:color w:val="000000"/>
              </w:rPr>
              <w:t>Lei fără</w:t>
            </w:r>
          </w:p>
          <w:p w14:paraId="05739131" w14:textId="77777777" w:rsidR="00973A55" w:rsidRPr="00973A55" w:rsidRDefault="00973A55" w:rsidP="00973A55">
            <w:pPr>
              <w:ind w:right="98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973A55">
              <w:rPr>
                <w:rFonts w:ascii="Times New Roman" w:hAnsi="Times New Roman" w:cs="Times New Roman"/>
                <w:color w:val="000000"/>
              </w:rPr>
              <w:t>TVA</w:t>
            </w:r>
          </w:p>
        </w:tc>
        <w:tc>
          <w:tcPr>
            <w:tcW w:w="17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95A924" w14:textId="77777777" w:rsidR="00973A55" w:rsidRPr="00973A55" w:rsidRDefault="00973A55" w:rsidP="00973A55">
            <w:pPr>
              <w:ind w:right="99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973A55">
              <w:rPr>
                <w:rFonts w:ascii="Times New Roman" w:hAnsi="Times New Roman" w:cs="Times New Roman"/>
                <w:i/>
                <w:color w:val="000000"/>
                <w:u w:val="single" w:color="000000"/>
              </w:rPr>
              <w:t>(*) Notă</w:t>
            </w:r>
          </w:p>
        </w:tc>
      </w:tr>
      <w:tr w:rsidR="00973A55" w:rsidRPr="00973A55" w14:paraId="7CE759FE" w14:textId="77777777" w:rsidTr="0034131D">
        <w:trPr>
          <w:trHeight w:val="288"/>
        </w:trPr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D819B5" w14:textId="77777777" w:rsidR="00973A55" w:rsidRPr="00973A55" w:rsidRDefault="00973A55" w:rsidP="00973A55">
            <w:pPr>
              <w:ind w:right="94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973A55">
              <w:rPr>
                <w:rFonts w:ascii="Times New Roman" w:hAnsi="Times New Roman" w:cs="Times New Roman"/>
                <w:color w:val="000000"/>
              </w:rPr>
              <w:t xml:space="preserve">1 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5F0408" w14:textId="77777777" w:rsidR="00973A55" w:rsidRPr="00973A55" w:rsidRDefault="00973A55" w:rsidP="00973A55">
            <w:pPr>
              <w:ind w:right="89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973A55">
              <w:rPr>
                <w:rFonts w:ascii="Times New Roman" w:hAnsi="Times New Roman" w:cs="Times New Roman"/>
                <w:color w:val="000000"/>
              </w:rPr>
              <w:t xml:space="preserve">2 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2A6120" w14:textId="77777777" w:rsidR="00973A55" w:rsidRPr="00973A55" w:rsidRDefault="00973A55" w:rsidP="00973A55">
            <w:pPr>
              <w:ind w:right="99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973A55">
              <w:rPr>
                <w:rFonts w:ascii="Times New Roman" w:hAnsi="Times New Roman" w:cs="Times New Roman"/>
                <w:color w:val="000000"/>
              </w:rPr>
              <w:t xml:space="preserve">3 </w:t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CE7A1" w14:textId="77777777" w:rsidR="00973A55" w:rsidRPr="00973A55" w:rsidRDefault="00973A55" w:rsidP="00973A55">
            <w:pPr>
              <w:ind w:right="94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973A55">
              <w:rPr>
                <w:rFonts w:ascii="Times New Roman" w:hAnsi="Times New Roman" w:cs="Times New Roman"/>
                <w:color w:val="000000"/>
              </w:rPr>
              <w:t xml:space="preserve">4 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AF17FC" w14:textId="77777777" w:rsidR="00973A55" w:rsidRPr="00973A55" w:rsidRDefault="00973A55" w:rsidP="00973A55">
            <w:pPr>
              <w:ind w:right="94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973A55">
              <w:rPr>
                <w:rFonts w:ascii="Times New Roman" w:hAnsi="Times New Roman" w:cs="Times New Roman"/>
                <w:color w:val="000000"/>
              </w:rPr>
              <w:t xml:space="preserve">5 </w:t>
            </w:r>
          </w:p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37C1D6" w14:textId="77777777" w:rsidR="00973A55" w:rsidRPr="00973A55" w:rsidRDefault="00973A55" w:rsidP="00973A55">
            <w:pPr>
              <w:ind w:right="89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973A55">
              <w:rPr>
                <w:rFonts w:ascii="Times New Roman" w:hAnsi="Times New Roman" w:cs="Times New Roman"/>
                <w:color w:val="000000"/>
              </w:rPr>
              <w:t xml:space="preserve">6 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141DC9" w14:textId="77777777" w:rsidR="00973A55" w:rsidRPr="00973A55" w:rsidRDefault="00973A55" w:rsidP="00973A55">
            <w:pPr>
              <w:ind w:right="99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973A55">
              <w:rPr>
                <w:rFonts w:ascii="Times New Roman" w:hAnsi="Times New Roman" w:cs="Times New Roman"/>
                <w:color w:val="000000"/>
              </w:rPr>
              <w:t xml:space="preserve">7 </w:t>
            </w:r>
          </w:p>
        </w:tc>
        <w:tc>
          <w:tcPr>
            <w:tcW w:w="17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C78934" w14:textId="77777777" w:rsidR="00973A55" w:rsidRPr="00973A55" w:rsidRDefault="00973A55" w:rsidP="00973A55">
            <w:pPr>
              <w:ind w:right="94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973A55">
              <w:rPr>
                <w:rFonts w:ascii="Times New Roman" w:hAnsi="Times New Roman" w:cs="Times New Roman"/>
                <w:color w:val="000000"/>
              </w:rPr>
              <w:t xml:space="preserve">8 </w:t>
            </w:r>
          </w:p>
        </w:tc>
      </w:tr>
      <w:tr w:rsidR="00973A55" w:rsidRPr="00973A55" w14:paraId="657548C5" w14:textId="77777777" w:rsidTr="0034131D">
        <w:trPr>
          <w:trHeight w:val="283"/>
        </w:trPr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7457C3" w14:textId="77777777" w:rsidR="00973A55" w:rsidRPr="00973A55" w:rsidRDefault="00973A55" w:rsidP="00973A55">
            <w:pPr>
              <w:ind w:right="29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973A55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672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457C2A8" w14:textId="77777777" w:rsidR="00973A55" w:rsidRPr="00973A55" w:rsidRDefault="00973A55" w:rsidP="00973A55">
            <w:pPr>
              <w:ind w:left="5"/>
              <w:rPr>
                <w:rFonts w:ascii="Times New Roman" w:eastAsia="Calibri" w:hAnsi="Times New Roman" w:cs="Times New Roman"/>
                <w:color w:val="000000"/>
              </w:rPr>
            </w:pPr>
            <w:r w:rsidRPr="00973A55">
              <w:rPr>
                <w:rFonts w:ascii="Times New Roman" w:hAnsi="Times New Roman" w:cs="Times New Roman"/>
                <w:b/>
                <w:color w:val="000000"/>
              </w:rPr>
              <w:t xml:space="preserve">Lot 1 </w:t>
            </w:r>
          </w:p>
        </w:tc>
        <w:tc>
          <w:tcPr>
            <w:tcW w:w="136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45D399AC" w14:textId="77777777" w:rsidR="00973A55" w:rsidRPr="00973A55" w:rsidRDefault="00973A55" w:rsidP="00973A55">
            <w:pPr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179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1BB31E0" w14:textId="77777777" w:rsidR="00973A55" w:rsidRPr="00973A55" w:rsidRDefault="00973A55" w:rsidP="00973A55">
            <w:pPr>
              <w:rPr>
                <w:rFonts w:ascii="Times New Roman" w:eastAsia="Calibri" w:hAnsi="Times New Roman" w:cs="Times New Roman"/>
                <w:color w:val="000000"/>
              </w:rPr>
            </w:pPr>
          </w:p>
        </w:tc>
      </w:tr>
      <w:tr w:rsidR="00973A55" w:rsidRPr="00973A55" w14:paraId="470F64C1" w14:textId="77777777" w:rsidTr="0034131D">
        <w:trPr>
          <w:trHeight w:val="840"/>
        </w:trPr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75AB12" w14:textId="77777777" w:rsidR="00973A55" w:rsidRPr="00973A55" w:rsidRDefault="00973A55" w:rsidP="00973A55">
            <w:pPr>
              <w:ind w:right="94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973A55">
              <w:rPr>
                <w:rFonts w:ascii="Times New Roman" w:hAnsi="Times New Roman" w:cs="Times New Roman"/>
                <w:color w:val="000000"/>
              </w:rPr>
              <w:t xml:space="preserve">1 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30B4E5" w14:textId="77777777" w:rsidR="00973A55" w:rsidRPr="00973A55" w:rsidRDefault="00973A55" w:rsidP="00973A55">
            <w:pPr>
              <w:ind w:left="5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proofErr w:type="spellStart"/>
            <w:r w:rsidRPr="00973A55">
              <w:rPr>
                <w:rFonts w:ascii="Times New Roman" w:hAnsi="Times New Roman" w:cs="Times New Roman"/>
                <w:color w:val="000000"/>
                <w:lang w:val="en-US"/>
              </w:rPr>
              <w:t>Făină</w:t>
            </w:r>
            <w:proofErr w:type="spellEnd"/>
            <w:r w:rsidRPr="00973A55">
              <w:rPr>
                <w:rFonts w:ascii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973A55">
              <w:rPr>
                <w:rFonts w:ascii="Times New Roman" w:hAnsi="Times New Roman" w:cs="Times New Roman"/>
                <w:color w:val="000000"/>
                <w:lang w:val="en-US"/>
              </w:rPr>
              <w:t>grâu</w:t>
            </w:r>
            <w:proofErr w:type="spellEnd"/>
            <w:r w:rsidRPr="00973A55">
              <w:rPr>
                <w:rFonts w:ascii="Times New Roman" w:hAnsi="Times New Roman" w:cs="Times New Roman"/>
                <w:color w:val="000000"/>
                <w:lang w:val="en-US"/>
              </w:rPr>
              <w:t xml:space="preserve">, </w:t>
            </w:r>
            <w:proofErr w:type="spellStart"/>
            <w:r w:rsidRPr="00973A55">
              <w:rPr>
                <w:rFonts w:ascii="Times New Roman" w:hAnsi="Times New Roman" w:cs="Times New Roman"/>
                <w:color w:val="000000"/>
                <w:lang w:val="en-US"/>
              </w:rPr>
              <w:t>calitate</w:t>
            </w:r>
            <w:proofErr w:type="spellEnd"/>
            <w:r w:rsidRPr="00973A55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973A55">
              <w:rPr>
                <w:rFonts w:ascii="Times New Roman" w:hAnsi="Times New Roman" w:cs="Times New Roman"/>
                <w:color w:val="000000"/>
                <w:lang w:val="en-US"/>
              </w:rPr>
              <w:t>superioară</w:t>
            </w:r>
            <w:proofErr w:type="spellEnd"/>
            <w:r w:rsidRPr="00973A55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98897D" w14:textId="77777777" w:rsidR="00973A55" w:rsidRPr="00973A55" w:rsidRDefault="00973A55" w:rsidP="00973A55">
            <w:pPr>
              <w:ind w:right="44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973A55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DF4126" w14:textId="77777777" w:rsidR="00973A55" w:rsidRPr="00973A55" w:rsidRDefault="00973A55" w:rsidP="00973A55">
            <w:pPr>
              <w:ind w:right="99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973A55">
              <w:rPr>
                <w:rFonts w:ascii="Times New Roman" w:hAnsi="Times New Roman" w:cs="Times New Roman"/>
                <w:color w:val="000000"/>
                <w:lang w:val="ro-MD"/>
              </w:rPr>
              <w:t>tn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D32640" w14:textId="77777777" w:rsidR="00973A55" w:rsidRPr="00973A55" w:rsidRDefault="00973A55" w:rsidP="00973A55">
            <w:pPr>
              <w:ind w:left="14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973A55">
              <w:rPr>
                <w:rFonts w:ascii="Times New Roman" w:hAnsi="Times New Roman" w:cs="Times New Roman"/>
                <w:color w:val="000000"/>
              </w:rPr>
              <w:t>4 000</w:t>
            </w:r>
          </w:p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6F17C1" w14:textId="77777777" w:rsidR="00973A55" w:rsidRPr="00973A55" w:rsidRDefault="00973A55" w:rsidP="00973A55">
            <w:pPr>
              <w:ind w:right="34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973A55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FEF0AED" w14:textId="77777777" w:rsidR="00973A55" w:rsidRPr="00973A55" w:rsidRDefault="00973A55" w:rsidP="00973A55">
            <w:pPr>
              <w:ind w:left="52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973A55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1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082E855" w14:textId="77777777" w:rsidR="00973A55" w:rsidRPr="00973A55" w:rsidRDefault="00973A55" w:rsidP="00973A55">
            <w:pPr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17F49A" w14:textId="77777777" w:rsidR="00973A55" w:rsidRPr="00973A55" w:rsidRDefault="00973A55" w:rsidP="00973A55">
            <w:pPr>
              <w:ind w:right="34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973A55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</w:tr>
      <w:tr w:rsidR="00973A55" w:rsidRPr="00973A55" w14:paraId="26C7E1F0" w14:textId="77777777" w:rsidTr="0034131D">
        <w:trPr>
          <w:trHeight w:val="283"/>
        </w:trPr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990B6B" w14:textId="77777777" w:rsidR="00973A55" w:rsidRPr="00973A55" w:rsidRDefault="00973A55" w:rsidP="00973A55">
            <w:pPr>
              <w:ind w:right="29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973A55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672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57D066" w14:textId="77777777" w:rsidR="00973A55" w:rsidRPr="00973A55" w:rsidRDefault="00973A55" w:rsidP="00973A55">
            <w:pPr>
              <w:ind w:right="9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973A55">
              <w:rPr>
                <w:rFonts w:ascii="Times New Roman" w:hAnsi="Times New Roman" w:cs="Times New Roman"/>
                <w:b/>
                <w:color w:val="000000"/>
              </w:rPr>
              <w:t xml:space="preserve">Total Lot 1 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9E2D2AA" w14:textId="77777777" w:rsidR="00973A55" w:rsidRPr="00973A55" w:rsidRDefault="00973A55" w:rsidP="00973A55">
            <w:pPr>
              <w:ind w:left="52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973A55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1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DB8961A" w14:textId="77777777" w:rsidR="00973A55" w:rsidRPr="00973A55" w:rsidRDefault="00973A55" w:rsidP="00973A55">
            <w:pPr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635530" w14:textId="77777777" w:rsidR="00973A55" w:rsidRPr="00973A55" w:rsidRDefault="00973A55" w:rsidP="00973A55">
            <w:pPr>
              <w:ind w:right="89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973A55">
              <w:rPr>
                <w:rFonts w:ascii="Times New Roman" w:hAnsi="Times New Roman" w:cs="Times New Roman"/>
                <w:color w:val="000000"/>
              </w:rPr>
              <w:t xml:space="preserve">x </w:t>
            </w:r>
          </w:p>
        </w:tc>
      </w:tr>
      <w:tr w:rsidR="00973A55" w:rsidRPr="00973A55" w14:paraId="2E17C5A6" w14:textId="77777777" w:rsidTr="0034131D">
        <w:trPr>
          <w:trHeight w:val="288"/>
        </w:trPr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33834F" w14:textId="77777777" w:rsidR="00973A55" w:rsidRPr="00973A55" w:rsidRDefault="00973A55" w:rsidP="00973A55">
            <w:pPr>
              <w:ind w:right="29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973A55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672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C4166B6" w14:textId="77777777" w:rsidR="00973A55" w:rsidRPr="00973A55" w:rsidRDefault="00973A55" w:rsidP="00973A55">
            <w:pPr>
              <w:ind w:left="5"/>
              <w:rPr>
                <w:rFonts w:ascii="Times New Roman" w:eastAsia="Calibri" w:hAnsi="Times New Roman" w:cs="Times New Roman"/>
                <w:color w:val="000000"/>
              </w:rPr>
            </w:pPr>
            <w:r w:rsidRPr="00973A55">
              <w:rPr>
                <w:rFonts w:ascii="Times New Roman" w:hAnsi="Times New Roman" w:cs="Times New Roman"/>
                <w:b/>
                <w:color w:val="000000"/>
              </w:rPr>
              <w:t xml:space="preserve">Lot 2 </w:t>
            </w:r>
          </w:p>
        </w:tc>
        <w:tc>
          <w:tcPr>
            <w:tcW w:w="136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140E1502" w14:textId="77777777" w:rsidR="00973A55" w:rsidRPr="00973A55" w:rsidRDefault="00973A55" w:rsidP="00973A55">
            <w:pPr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179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B48ACBD" w14:textId="77777777" w:rsidR="00973A55" w:rsidRPr="00973A55" w:rsidRDefault="00973A55" w:rsidP="00973A55">
            <w:pPr>
              <w:rPr>
                <w:rFonts w:ascii="Times New Roman" w:eastAsia="Calibri" w:hAnsi="Times New Roman" w:cs="Times New Roman"/>
                <w:color w:val="000000"/>
              </w:rPr>
            </w:pPr>
          </w:p>
        </w:tc>
      </w:tr>
      <w:tr w:rsidR="00973A55" w:rsidRPr="00973A55" w14:paraId="4B2E312C" w14:textId="77777777" w:rsidTr="0034131D">
        <w:trPr>
          <w:trHeight w:val="562"/>
        </w:trPr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0635DD" w14:textId="77777777" w:rsidR="00973A55" w:rsidRPr="00973A55" w:rsidRDefault="00973A55" w:rsidP="00973A55">
            <w:pPr>
              <w:ind w:right="94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973A55">
              <w:rPr>
                <w:rFonts w:ascii="Times New Roman" w:hAnsi="Times New Roman" w:cs="Times New Roman"/>
                <w:color w:val="000000"/>
              </w:rPr>
              <w:t xml:space="preserve">1 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4D40D7" w14:textId="77777777" w:rsidR="00973A55" w:rsidRPr="00973A55" w:rsidRDefault="00973A55" w:rsidP="00973A55">
            <w:pPr>
              <w:ind w:left="5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proofErr w:type="spellStart"/>
            <w:r w:rsidRPr="00973A55">
              <w:rPr>
                <w:rFonts w:ascii="Times New Roman" w:hAnsi="Times New Roman" w:cs="Times New Roman"/>
                <w:color w:val="000000"/>
                <w:lang w:val="en-US"/>
              </w:rPr>
              <w:t>Făină</w:t>
            </w:r>
            <w:proofErr w:type="spellEnd"/>
            <w:r w:rsidRPr="00973A55">
              <w:rPr>
                <w:rFonts w:ascii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973A55">
              <w:rPr>
                <w:rFonts w:ascii="Times New Roman" w:hAnsi="Times New Roman" w:cs="Times New Roman"/>
                <w:color w:val="000000"/>
                <w:lang w:val="en-US"/>
              </w:rPr>
              <w:t>grâu</w:t>
            </w:r>
            <w:proofErr w:type="spellEnd"/>
            <w:r w:rsidRPr="00973A55">
              <w:rPr>
                <w:rFonts w:ascii="Times New Roman" w:hAnsi="Times New Roman" w:cs="Times New Roman"/>
                <w:color w:val="000000"/>
                <w:lang w:val="en-US"/>
              </w:rPr>
              <w:t xml:space="preserve">, </w:t>
            </w:r>
            <w:proofErr w:type="spellStart"/>
            <w:r w:rsidRPr="00973A55">
              <w:rPr>
                <w:rFonts w:ascii="Times New Roman" w:hAnsi="Times New Roman" w:cs="Times New Roman"/>
                <w:color w:val="000000"/>
                <w:lang w:val="en-US"/>
              </w:rPr>
              <w:t>calitate</w:t>
            </w:r>
            <w:proofErr w:type="spellEnd"/>
            <w:r w:rsidRPr="00973A55">
              <w:rPr>
                <w:rFonts w:ascii="Times New Roman" w:hAnsi="Times New Roman" w:cs="Times New Roman"/>
                <w:color w:val="000000"/>
                <w:lang w:val="en-US"/>
              </w:rPr>
              <w:t xml:space="preserve"> I 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BD64FB" w14:textId="77777777" w:rsidR="00973A55" w:rsidRPr="00973A55" w:rsidRDefault="00973A55" w:rsidP="00973A55">
            <w:pPr>
              <w:ind w:right="44"/>
              <w:jc w:val="center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973A55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D7A1BD" w14:textId="77777777" w:rsidR="00973A55" w:rsidRPr="00973A55" w:rsidRDefault="00973A55" w:rsidP="00973A55">
            <w:pPr>
              <w:ind w:right="99"/>
              <w:jc w:val="center"/>
              <w:rPr>
                <w:rFonts w:ascii="Times New Roman" w:eastAsia="Calibri" w:hAnsi="Times New Roman" w:cs="Times New Roman"/>
                <w:color w:val="000000"/>
                <w:lang w:val="ro-MD"/>
              </w:rPr>
            </w:pPr>
            <w:r w:rsidRPr="00973A55">
              <w:rPr>
                <w:rFonts w:ascii="Times New Roman" w:hAnsi="Times New Roman" w:cs="Times New Roman"/>
                <w:color w:val="000000"/>
                <w:lang w:val="ro-MD"/>
              </w:rPr>
              <w:t>tn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649E1B" w14:textId="77777777" w:rsidR="00973A55" w:rsidRPr="00973A55" w:rsidRDefault="00973A55" w:rsidP="00973A55">
            <w:pPr>
              <w:ind w:right="85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973A55">
              <w:rPr>
                <w:rFonts w:ascii="Times New Roman" w:hAnsi="Times New Roman" w:cs="Times New Roman"/>
                <w:color w:val="000000"/>
                <w:lang w:val="ro-MD"/>
              </w:rPr>
              <w:t>2 000</w:t>
            </w:r>
          </w:p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1278D4" w14:textId="77777777" w:rsidR="00973A55" w:rsidRPr="00973A55" w:rsidRDefault="00973A55" w:rsidP="00973A55">
            <w:pPr>
              <w:ind w:right="34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973A55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DB24325" w14:textId="77777777" w:rsidR="00973A55" w:rsidRPr="00973A55" w:rsidRDefault="00973A55" w:rsidP="00973A55">
            <w:pPr>
              <w:ind w:left="52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973A55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1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AC6AC18" w14:textId="77777777" w:rsidR="00973A55" w:rsidRPr="00973A55" w:rsidRDefault="00973A55" w:rsidP="00973A55">
            <w:pPr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C503C3" w14:textId="77777777" w:rsidR="00973A55" w:rsidRPr="00973A55" w:rsidRDefault="00973A55" w:rsidP="00973A55">
            <w:pPr>
              <w:ind w:right="34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973A55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</w:tr>
      <w:tr w:rsidR="00973A55" w:rsidRPr="00973A55" w14:paraId="68B389AE" w14:textId="77777777" w:rsidTr="0034131D"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213CF3" w14:textId="77777777" w:rsidR="00973A55" w:rsidRPr="00973A55" w:rsidRDefault="00973A55" w:rsidP="00973A55">
            <w:pPr>
              <w:ind w:right="94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672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2C1990" w14:textId="77777777" w:rsidR="00973A55" w:rsidRPr="00973A55" w:rsidRDefault="00973A55" w:rsidP="00973A55">
            <w:pPr>
              <w:ind w:right="34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73A55">
              <w:rPr>
                <w:rFonts w:ascii="Times New Roman" w:hAnsi="Times New Roman" w:cs="Times New Roman"/>
                <w:b/>
                <w:color w:val="000000"/>
              </w:rPr>
              <w:t>Total Lot 2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ADD5047" w14:textId="77777777" w:rsidR="00973A55" w:rsidRPr="00973A55" w:rsidRDefault="00973A55" w:rsidP="00973A55">
            <w:pPr>
              <w:ind w:left="52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75D78A8" w14:textId="77777777" w:rsidR="00973A55" w:rsidRPr="00973A55" w:rsidRDefault="00973A55" w:rsidP="00973A55">
            <w:pPr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EA75BD" w14:textId="77777777" w:rsidR="00973A55" w:rsidRPr="00973A55" w:rsidRDefault="00973A55" w:rsidP="00973A55">
            <w:pPr>
              <w:ind w:right="34"/>
              <w:jc w:val="center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973A55">
              <w:rPr>
                <w:rFonts w:ascii="Times New Roman" w:hAnsi="Times New Roman" w:cs="Times New Roman"/>
                <w:color w:val="000000"/>
                <w:lang w:val="ro-MD"/>
              </w:rPr>
              <w:t>x</w:t>
            </w:r>
          </w:p>
        </w:tc>
      </w:tr>
      <w:tr w:rsidR="00973A55" w:rsidRPr="00973A55" w14:paraId="35182FEB" w14:textId="77777777" w:rsidTr="0034131D"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B5D6FD" w14:textId="77777777" w:rsidR="00973A55" w:rsidRPr="00973A55" w:rsidRDefault="00973A55" w:rsidP="00973A55">
            <w:pPr>
              <w:ind w:right="94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672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058EA3" w14:textId="77777777" w:rsidR="00973A55" w:rsidRPr="00973A55" w:rsidRDefault="00973A55" w:rsidP="00973A55">
            <w:pPr>
              <w:ind w:right="34"/>
              <w:rPr>
                <w:rFonts w:ascii="Times New Roman" w:hAnsi="Times New Roman" w:cs="Times New Roman"/>
                <w:b/>
                <w:color w:val="000000"/>
                <w:lang w:val="ro-MD"/>
              </w:rPr>
            </w:pPr>
            <w:r w:rsidRPr="00973A55">
              <w:rPr>
                <w:rFonts w:ascii="Times New Roman" w:hAnsi="Times New Roman" w:cs="Times New Roman"/>
                <w:b/>
                <w:color w:val="000000"/>
                <w:lang w:val="ro-MD"/>
              </w:rPr>
              <w:t>Lot 3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93DDE2E" w14:textId="77777777" w:rsidR="00973A55" w:rsidRPr="00973A55" w:rsidRDefault="00973A55" w:rsidP="00973A55">
            <w:pPr>
              <w:ind w:left="52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58151D1" w14:textId="77777777" w:rsidR="00973A55" w:rsidRPr="00973A55" w:rsidRDefault="00973A55" w:rsidP="00973A55">
            <w:pPr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2CA739" w14:textId="77777777" w:rsidR="00973A55" w:rsidRPr="00973A55" w:rsidRDefault="00973A55" w:rsidP="00973A55">
            <w:pPr>
              <w:ind w:right="34"/>
              <w:jc w:val="center"/>
              <w:rPr>
                <w:rFonts w:ascii="Times New Roman" w:hAnsi="Times New Roman" w:cs="Times New Roman"/>
                <w:color w:val="000000"/>
                <w:lang w:val="ro-MD"/>
              </w:rPr>
            </w:pPr>
          </w:p>
        </w:tc>
      </w:tr>
      <w:tr w:rsidR="00973A55" w:rsidRPr="00973A55" w14:paraId="2A04E84F" w14:textId="77777777" w:rsidTr="0034131D">
        <w:trPr>
          <w:trHeight w:val="562"/>
        </w:trPr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F307BC" w14:textId="77777777" w:rsidR="00973A55" w:rsidRPr="00973A55" w:rsidRDefault="00973A55" w:rsidP="00973A55">
            <w:pPr>
              <w:ind w:right="94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7CAE6F" w14:textId="77777777" w:rsidR="00973A55" w:rsidRPr="00973A55" w:rsidRDefault="00973A55" w:rsidP="00973A55">
            <w:pPr>
              <w:ind w:left="5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973A55">
              <w:rPr>
                <w:rFonts w:ascii="Times New Roman" w:hAnsi="Times New Roman" w:cs="Times New Roman"/>
                <w:color w:val="000000"/>
                <w:lang w:val="en-US"/>
              </w:rPr>
              <w:t>Făină</w:t>
            </w:r>
            <w:proofErr w:type="spellEnd"/>
            <w:r w:rsidRPr="00973A55">
              <w:rPr>
                <w:rFonts w:ascii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973A55">
              <w:rPr>
                <w:rFonts w:ascii="Times New Roman" w:hAnsi="Times New Roman" w:cs="Times New Roman"/>
                <w:color w:val="000000"/>
                <w:lang w:val="en-US"/>
              </w:rPr>
              <w:t>grâu</w:t>
            </w:r>
            <w:proofErr w:type="spellEnd"/>
            <w:r w:rsidRPr="00973A55">
              <w:rPr>
                <w:rFonts w:ascii="Times New Roman" w:hAnsi="Times New Roman" w:cs="Times New Roman"/>
                <w:color w:val="000000"/>
                <w:lang w:val="en-US"/>
              </w:rPr>
              <w:t xml:space="preserve">, </w:t>
            </w:r>
            <w:proofErr w:type="spellStart"/>
            <w:r w:rsidRPr="00973A55">
              <w:rPr>
                <w:rFonts w:ascii="Times New Roman" w:hAnsi="Times New Roman" w:cs="Times New Roman"/>
                <w:color w:val="000000"/>
                <w:lang w:val="en-US"/>
              </w:rPr>
              <w:t>calitate</w:t>
            </w:r>
            <w:proofErr w:type="spellEnd"/>
            <w:r w:rsidRPr="00973A55">
              <w:rPr>
                <w:rFonts w:ascii="Times New Roman" w:hAnsi="Times New Roman" w:cs="Times New Roman"/>
                <w:color w:val="000000"/>
                <w:lang w:val="en-US"/>
              </w:rPr>
              <w:t xml:space="preserve"> II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3CAAF9" w14:textId="77777777" w:rsidR="00973A55" w:rsidRPr="00973A55" w:rsidRDefault="00973A55" w:rsidP="00973A55">
            <w:pPr>
              <w:ind w:right="44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77D359" w14:textId="77777777" w:rsidR="00973A55" w:rsidRPr="00973A55" w:rsidRDefault="00973A55" w:rsidP="00973A55">
            <w:pPr>
              <w:ind w:right="99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73A55">
              <w:rPr>
                <w:rFonts w:ascii="Times New Roman" w:hAnsi="Times New Roman" w:cs="Times New Roman"/>
                <w:color w:val="000000"/>
              </w:rPr>
              <w:t>tn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F3BC58" w14:textId="77777777" w:rsidR="00973A55" w:rsidRPr="00973A55" w:rsidRDefault="00973A55" w:rsidP="00973A55">
            <w:pPr>
              <w:ind w:right="85"/>
              <w:jc w:val="center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973A55">
              <w:rPr>
                <w:rFonts w:ascii="Times New Roman" w:hAnsi="Times New Roman" w:cs="Times New Roman"/>
                <w:color w:val="000000"/>
                <w:lang w:val="ro-MD"/>
              </w:rPr>
              <w:t>700</w:t>
            </w:r>
          </w:p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8D72F5" w14:textId="77777777" w:rsidR="00973A55" w:rsidRPr="00973A55" w:rsidRDefault="00973A55" w:rsidP="00973A55">
            <w:pPr>
              <w:ind w:right="34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67FE591" w14:textId="77777777" w:rsidR="00973A55" w:rsidRPr="00973A55" w:rsidRDefault="00973A55" w:rsidP="00973A55">
            <w:pPr>
              <w:ind w:left="52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396A6DE" w14:textId="77777777" w:rsidR="00973A55" w:rsidRPr="00973A55" w:rsidRDefault="00973A55" w:rsidP="00973A55">
            <w:pPr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8C7F84" w14:textId="77777777" w:rsidR="00973A55" w:rsidRPr="00973A55" w:rsidRDefault="00973A55" w:rsidP="00973A55">
            <w:pPr>
              <w:ind w:right="34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73A55" w:rsidRPr="00973A55" w14:paraId="54783C30" w14:textId="77777777" w:rsidTr="0034131D">
        <w:trPr>
          <w:trHeight w:val="288"/>
        </w:trPr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50F432" w14:textId="77777777" w:rsidR="00973A55" w:rsidRPr="00973A55" w:rsidRDefault="00973A55" w:rsidP="00973A55">
            <w:pPr>
              <w:ind w:right="29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973A55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672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B4DF4E" w14:textId="77777777" w:rsidR="00973A55" w:rsidRPr="00973A55" w:rsidRDefault="00973A55" w:rsidP="00973A55">
            <w:pPr>
              <w:ind w:right="90"/>
              <w:jc w:val="center"/>
              <w:rPr>
                <w:rFonts w:ascii="Times New Roman" w:eastAsia="Calibri" w:hAnsi="Times New Roman" w:cs="Times New Roman"/>
                <w:color w:val="000000"/>
                <w:lang w:val="ro-MD"/>
              </w:rPr>
            </w:pPr>
            <w:r w:rsidRPr="00973A55">
              <w:rPr>
                <w:rFonts w:ascii="Times New Roman" w:hAnsi="Times New Roman" w:cs="Times New Roman"/>
                <w:b/>
                <w:color w:val="000000"/>
              </w:rPr>
              <w:t xml:space="preserve">Total Lot </w:t>
            </w:r>
            <w:r w:rsidRPr="00973A55">
              <w:rPr>
                <w:rFonts w:ascii="Times New Roman" w:hAnsi="Times New Roman" w:cs="Times New Roman"/>
                <w:b/>
                <w:color w:val="000000"/>
                <w:lang w:val="ro-MD"/>
              </w:rPr>
              <w:t>3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2E79592" w14:textId="77777777" w:rsidR="00973A55" w:rsidRPr="00973A55" w:rsidRDefault="00973A55" w:rsidP="00973A55">
            <w:pPr>
              <w:ind w:left="52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973A55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1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961BA89" w14:textId="77777777" w:rsidR="00973A55" w:rsidRPr="00973A55" w:rsidRDefault="00973A55" w:rsidP="00973A55">
            <w:pPr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3DF1F6" w14:textId="77777777" w:rsidR="00973A55" w:rsidRPr="00973A55" w:rsidRDefault="00973A55" w:rsidP="00973A55">
            <w:pPr>
              <w:ind w:right="89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973A55">
              <w:rPr>
                <w:rFonts w:ascii="Times New Roman" w:hAnsi="Times New Roman" w:cs="Times New Roman"/>
                <w:color w:val="000000"/>
              </w:rPr>
              <w:t xml:space="preserve">x </w:t>
            </w:r>
          </w:p>
        </w:tc>
      </w:tr>
    </w:tbl>
    <w:p w14:paraId="23A9E4C4" w14:textId="77777777" w:rsidR="00973A55" w:rsidRPr="00973A55" w:rsidRDefault="00973A55" w:rsidP="00973A55">
      <w:pPr>
        <w:spacing w:after="9" w:line="262" w:lineRule="auto"/>
        <w:ind w:left="139" w:right="6" w:firstLine="710"/>
        <w:jc w:val="both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val="it-IT" w:eastAsia="ru-RU"/>
          <w14:ligatures w14:val="none"/>
        </w:rPr>
      </w:pPr>
      <w:r w:rsidRPr="00973A55">
        <w:rPr>
          <w:rFonts w:ascii="Times New Roman" w:eastAsia="Times New Roman" w:hAnsi="Times New Roman" w:cs="Times New Roman"/>
          <w:i/>
          <w:color w:val="000000"/>
          <w:kern w:val="0"/>
          <w:sz w:val="22"/>
          <w:szCs w:val="22"/>
          <w:lang w:val="it-IT" w:eastAsia="ru-RU"/>
          <w14:ligatures w14:val="none"/>
        </w:rPr>
        <w:t>(*)Notă</w:t>
      </w:r>
      <w:r w:rsidRPr="00973A55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val="it-IT" w:eastAsia="ru-RU"/>
          <w14:ligatures w14:val="none"/>
        </w:rPr>
        <w:t xml:space="preserve">: </w:t>
      </w:r>
      <w:r w:rsidRPr="00973A55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u w:val="single" w:color="000000"/>
          <w:lang w:val="it-IT" w:eastAsia="ru-RU"/>
          <w14:ligatures w14:val="none"/>
        </w:rPr>
        <w:t>în cazul în care ofertantul nu poate asigura toată cantitatea estimată necesară, se va completa</w:t>
      </w:r>
      <w:r w:rsidRPr="00973A55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val="it-IT" w:eastAsia="ru-RU"/>
          <w14:ligatures w14:val="none"/>
        </w:rPr>
        <w:t xml:space="preserve"> </w:t>
      </w:r>
      <w:r w:rsidRPr="00973A55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u w:val="single" w:color="000000"/>
          <w:lang w:val="it-IT" w:eastAsia="ru-RU"/>
          <w14:ligatures w14:val="none"/>
        </w:rPr>
        <w:t>suplimentar și colonița 8 prin  declararea cantităților disponibile pe care le poate asigura spre livrare</w:t>
      </w:r>
      <w:r w:rsidRPr="00973A55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val="it-IT" w:eastAsia="ru-RU"/>
          <w14:ligatures w14:val="none"/>
        </w:rPr>
        <w:t xml:space="preserve">.   </w:t>
      </w:r>
    </w:p>
    <w:p w14:paraId="47B9F930" w14:textId="77777777" w:rsidR="00973A55" w:rsidRPr="00973A55" w:rsidRDefault="00973A55" w:rsidP="00973A55">
      <w:pPr>
        <w:spacing w:after="9" w:line="262" w:lineRule="auto"/>
        <w:ind w:left="139" w:right="6" w:firstLine="710"/>
        <w:jc w:val="both"/>
        <w:rPr>
          <w:rFonts w:ascii="Times New Roman" w:eastAsia="Calibri" w:hAnsi="Times New Roman" w:cs="Times New Roman"/>
          <w:color w:val="000000"/>
          <w:kern w:val="0"/>
          <w:sz w:val="22"/>
          <w:szCs w:val="22"/>
          <w:lang w:val="it-IT" w:eastAsia="ru-RU"/>
          <w14:ligatures w14:val="none"/>
        </w:rPr>
      </w:pPr>
      <w:r w:rsidRPr="00973A55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val="it-IT" w:eastAsia="ru-RU"/>
          <w14:ligatures w14:val="none"/>
        </w:rPr>
        <w:t xml:space="preserve">Livrarea la adresa: depozitul central, or. Chișinău, str. Sarmizegetusa, 30 </w:t>
      </w:r>
    </w:p>
    <w:p w14:paraId="449972F0" w14:textId="77777777" w:rsidR="00973A55" w:rsidRPr="00973A55" w:rsidRDefault="00973A55" w:rsidP="00973A55">
      <w:pPr>
        <w:spacing w:after="28" w:line="249" w:lineRule="auto"/>
        <w:ind w:left="134" w:hanging="10"/>
        <w:rPr>
          <w:rFonts w:ascii="Times New Roman" w:eastAsia="Calibri" w:hAnsi="Times New Roman" w:cs="Times New Roman"/>
          <w:color w:val="000000"/>
          <w:kern w:val="0"/>
          <w:sz w:val="22"/>
          <w:szCs w:val="22"/>
          <w:lang w:val="it-IT" w:eastAsia="ru-RU"/>
          <w14:ligatures w14:val="none"/>
        </w:rPr>
      </w:pPr>
      <w:r w:rsidRPr="00973A55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val="it-IT" w:eastAsia="ru-RU"/>
          <w14:ligatures w14:val="none"/>
        </w:rPr>
        <w:t xml:space="preserve">Furnizorul prezintă oferta comercială cu transportarea materialelor pîna la locul indicat. Furnizorul trebuie să suporte toate cheltuielile și riscurile legate de aducerea mărfii în acest loc. </w:t>
      </w:r>
    </w:p>
    <w:p w14:paraId="4DDB4C7C" w14:textId="77777777" w:rsidR="00973A55" w:rsidRPr="00973A55" w:rsidRDefault="00973A55" w:rsidP="00973A55">
      <w:pPr>
        <w:spacing w:after="0" w:line="259" w:lineRule="auto"/>
        <w:ind w:left="139"/>
        <w:rPr>
          <w:rFonts w:ascii="Times New Roman" w:eastAsia="Calibri" w:hAnsi="Times New Roman" w:cs="Times New Roman"/>
          <w:color w:val="000000"/>
          <w:kern w:val="0"/>
          <w:sz w:val="22"/>
          <w:szCs w:val="22"/>
          <w:lang w:val="it-IT" w:eastAsia="ru-RU"/>
          <w14:ligatures w14:val="none"/>
        </w:rPr>
      </w:pPr>
      <w:bookmarkStart w:id="0" w:name="_Hlk216257725"/>
      <w:r w:rsidRPr="00973A55">
        <w:rPr>
          <w:rFonts w:ascii="Times New Roman" w:eastAsia="Calibri" w:hAnsi="Times New Roman" w:cs="Times New Roman"/>
          <w:color w:val="000000"/>
          <w:kern w:val="0"/>
          <w:sz w:val="22"/>
          <w:szCs w:val="22"/>
          <w:lang w:val="it-IT" w:eastAsia="ru-RU"/>
          <w14:ligatures w14:val="none"/>
        </w:rPr>
        <w:t>Modalitatea de livrare</w:t>
      </w:r>
      <w:bookmarkEnd w:id="0"/>
      <w:r w:rsidRPr="00973A55">
        <w:rPr>
          <w:rFonts w:ascii="Times New Roman" w:eastAsia="Calibri" w:hAnsi="Times New Roman" w:cs="Times New Roman"/>
          <w:color w:val="000000"/>
          <w:kern w:val="0"/>
          <w:sz w:val="22"/>
          <w:szCs w:val="22"/>
          <w:lang w:val="it-IT" w:eastAsia="ru-RU"/>
          <w14:ligatures w14:val="none"/>
        </w:rPr>
        <w:t>:____________________________________________________</w:t>
      </w:r>
    </w:p>
    <w:p w14:paraId="71120F14" w14:textId="77777777" w:rsidR="00973A55" w:rsidRPr="00973A55" w:rsidRDefault="00973A55" w:rsidP="00973A55">
      <w:pPr>
        <w:spacing w:after="0" w:line="259" w:lineRule="auto"/>
        <w:ind w:left="139"/>
        <w:rPr>
          <w:rFonts w:ascii="Times New Roman" w:eastAsia="Calibri" w:hAnsi="Times New Roman" w:cs="Times New Roman"/>
          <w:i/>
          <w:iCs/>
          <w:color w:val="000000"/>
          <w:kern w:val="0"/>
          <w:sz w:val="22"/>
          <w:szCs w:val="22"/>
          <w:lang w:val="it-IT" w:eastAsia="ru-RU"/>
          <w14:ligatures w14:val="none"/>
        </w:rPr>
      </w:pPr>
      <w:r w:rsidRPr="00973A55">
        <w:rPr>
          <w:rFonts w:ascii="Times New Roman" w:eastAsia="Calibri" w:hAnsi="Times New Roman" w:cs="Times New Roman"/>
          <w:i/>
          <w:iCs/>
          <w:color w:val="000000"/>
          <w:kern w:val="0"/>
          <w:sz w:val="22"/>
          <w:szCs w:val="22"/>
          <w:lang w:val="it-IT" w:eastAsia="ru-RU"/>
          <w14:ligatures w14:val="none"/>
        </w:rPr>
        <w:t xml:space="preserve">                (obligatoriu se indică: *cu autocamion specializat în vrac sau *marfă livrată în saci)</w:t>
      </w:r>
    </w:p>
    <w:p w14:paraId="5CD970E5" w14:textId="77777777" w:rsidR="00973A55" w:rsidRPr="00973A55" w:rsidRDefault="00973A55" w:rsidP="00973A55">
      <w:pPr>
        <w:spacing w:after="0" w:line="259" w:lineRule="auto"/>
        <w:ind w:left="139"/>
        <w:rPr>
          <w:rFonts w:ascii="Times New Roman" w:eastAsia="Calibri" w:hAnsi="Times New Roman" w:cs="Times New Roman"/>
          <w:color w:val="000000"/>
          <w:kern w:val="0"/>
          <w:sz w:val="22"/>
          <w:szCs w:val="22"/>
          <w:lang w:val="it-IT" w:eastAsia="ru-RU"/>
          <w14:ligatures w14:val="none"/>
        </w:rPr>
      </w:pPr>
    </w:p>
    <w:p w14:paraId="1CCCDA22" w14:textId="77777777" w:rsidR="00973A55" w:rsidRPr="00973A55" w:rsidRDefault="00973A55" w:rsidP="00973A55">
      <w:pPr>
        <w:spacing w:after="0" w:line="259" w:lineRule="auto"/>
        <w:ind w:left="139"/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</w:pPr>
      <w:r w:rsidRPr="00973A55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 xml:space="preserve">II.       </w:t>
      </w:r>
      <w:proofErr w:type="spellStart"/>
      <w:r w:rsidRPr="00973A55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Modalitatea</w:t>
      </w:r>
      <w:proofErr w:type="spellEnd"/>
      <w:r w:rsidRPr="00973A55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 xml:space="preserve"> de </w:t>
      </w:r>
      <w:proofErr w:type="spellStart"/>
      <w:r w:rsidRPr="00973A55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livrare</w:t>
      </w:r>
      <w:proofErr w:type="spellEnd"/>
      <w:r w:rsidRPr="00973A55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 xml:space="preserve">: </w:t>
      </w:r>
      <w:proofErr w:type="spellStart"/>
      <w:r w:rsidRPr="00973A55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Vânzătorul</w:t>
      </w:r>
      <w:proofErr w:type="spellEnd"/>
      <w:r w:rsidRPr="00973A55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 xml:space="preserve"> </w:t>
      </w:r>
      <w:proofErr w:type="spellStart"/>
      <w:r w:rsidRPr="00973A55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declară</w:t>
      </w:r>
      <w:proofErr w:type="spellEnd"/>
      <w:r w:rsidRPr="00973A55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 xml:space="preserve"> pe </w:t>
      </w:r>
      <w:proofErr w:type="spellStart"/>
      <w:r w:rsidRPr="00973A55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proprie</w:t>
      </w:r>
      <w:proofErr w:type="spellEnd"/>
      <w:r w:rsidRPr="00973A55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 xml:space="preserve"> </w:t>
      </w:r>
      <w:proofErr w:type="spellStart"/>
      <w:r w:rsidRPr="00973A55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răspundere</w:t>
      </w:r>
      <w:proofErr w:type="spellEnd"/>
      <w:r w:rsidRPr="00973A55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 xml:space="preserve"> </w:t>
      </w:r>
      <w:proofErr w:type="spellStart"/>
      <w:r w:rsidRPr="00973A55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că</w:t>
      </w:r>
      <w:proofErr w:type="spellEnd"/>
      <w:r w:rsidRPr="00973A55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 xml:space="preserve"> </w:t>
      </w:r>
      <w:proofErr w:type="spellStart"/>
      <w:r w:rsidRPr="00973A55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livrările</w:t>
      </w:r>
      <w:proofErr w:type="spellEnd"/>
      <w:r w:rsidRPr="00973A55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 xml:space="preserve"> se </w:t>
      </w:r>
      <w:proofErr w:type="spellStart"/>
      <w:r w:rsidRPr="00973A55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vor</w:t>
      </w:r>
      <w:proofErr w:type="spellEnd"/>
      <w:r w:rsidRPr="00973A55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 xml:space="preserve"> </w:t>
      </w:r>
      <w:proofErr w:type="spellStart"/>
      <w:r w:rsidRPr="00973A55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efectua</w:t>
      </w:r>
      <w:proofErr w:type="spellEnd"/>
      <w:r w:rsidRPr="00973A55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 xml:space="preserve"> </w:t>
      </w:r>
      <w:proofErr w:type="spellStart"/>
      <w:r w:rsidRPr="00973A55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în</w:t>
      </w:r>
      <w:proofErr w:type="spellEnd"/>
      <w:r w:rsidRPr="00973A55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 xml:space="preserve"> </w:t>
      </w:r>
      <w:proofErr w:type="spellStart"/>
      <w:r w:rsidRPr="00973A55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autocamion</w:t>
      </w:r>
      <w:proofErr w:type="spellEnd"/>
      <w:r w:rsidRPr="00973A55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 xml:space="preserve"> </w:t>
      </w:r>
      <w:proofErr w:type="spellStart"/>
      <w:r w:rsidRPr="00973A55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specializat</w:t>
      </w:r>
      <w:proofErr w:type="spellEnd"/>
      <w:r w:rsidRPr="00973A55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 xml:space="preserve"> </w:t>
      </w:r>
      <w:proofErr w:type="spellStart"/>
      <w:r w:rsidRPr="00973A55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în</w:t>
      </w:r>
      <w:proofErr w:type="spellEnd"/>
      <w:r w:rsidRPr="00973A55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 xml:space="preserve"> </w:t>
      </w:r>
      <w:proofErr w:type="spellStart"/>
      <w:r w:rsidRPr="00973A55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vrac</w:t>
      </w:r>
      <w:proofErr w:type="spellEnd"/>
      <w:r w:rsidRPr="00973A55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 xml:space="preserve"> :    Da□          Nu□</w:t>
      </w:r>
    </w:p>
    <w:p w14:paraId="79D91520" w14:textId="77777777" w:rsidR="00973A55" w:rsidRPr="00973A55" w:rsidRDefault="00973A55" w:rsidP="00973A55">
      <w:pPr>
        <w:spacing w:after="0" w:line="259" w:lineRule="auto"/>
        <w:ind w:left="139"/>
        <w:rPr>
          <w:rFonts w:ascii="Times New Roman" w:eastAsia="Times New Roman" w:hAnsi="Times New Roman" w:cs="Times New Roman"/>
          <w:i/>
          <w:iCs/>
          <w:color w:val="000000"/>
          <w:kern w:val="0"/>
          <w:sz w:val="20"/>
          <w:szCs w:val="20"/>
          <w:lang w:eastAsia="ru-RU"/>
          <w14:ligatures w14:val="none"/>
        </w:rPr>
      </w:pPr>
      <w:r w:rsidRPr="00973A55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 xml:space="preserve">                                                   </w:t>
      </w:r>
      <w:r w:rsidRPr="00973A55">
        <w:rPr>
          <w:rFonts w:ascii="Times New Roman" w:eastAsia="Times New Roman" w:hAnsi="Times New Roman" w:cs="Times New Roman"/>
          <w:i/>
          <w:iCs/>
          <w:color w:val="000000"/>
          <w:kern w:val="0"/>
          <w:sz w:val="20"/>
          <w:szCs w:val="20"/>
          <w:lang w:eastAsia="ru-RU"/>
          <w14:ligatures w14:val="none"/>
        </w:rPr>
        <w:t>(</w:t>
      </w:r>
      <w:proofErr w:type="spellStart"/>
      <w:r w:rsidRPr="00973A55">
        <w:rPr>
          <w:rFonts w:ascii="Times New Roman" w:eastAsia="Times New Roman" w:hAnsi="Times New Roman" w:cs="Times New Roman"/>
          <w:i/>
          <w:iCs/>
          <w:color w:val="000000"/>
          <w:kern w:val="0"/>
          <w:sz w:val="20"/>
          <w:szCs w:val="20"/>
          <w:lang w:eastAsia="ru-RU"/>
          <w14:ligatures w14:val="none"/>
        </w:rPr>
        <w:t>obligatoriu</w:t>
      </w:r>
      <w:proofErr w:type="spellEnd"/>
      <w:r w:rsidRPr="00973A55">
        <w:rPr>
          <w:rFonts w:ascii="Times New Roman" w:eastAsia="Times New Roman" w:hAnsi="Times New Roman" w:cs="Times New Roman"/>
          <w:i/>
          <w:iCs/>
          <w:color w:val="000000"/>
          <w:kern w:val="0"/>
          <w:sz w:val="20"/>
          <w:szCs w:val="20"/>
          <w:lang w:eastAsia="ru-RU"/>
          <w14:ligatures w14:val="none"/>
        </w:rPr>
        <w:t xml:space="preserve"> se </w:t>
      </w:r>
      <w:proofErr w:type="spellStart"/>
      <w:r w:rsidRPr="00973A55">
        <w:rPr>
          <w:rFonts w:ascii="Times New Roman" w:eastAsia="Times New Roman" w:hAnsi="Times New Roman" w:cs="Times New Roman"/>
          <w:i/>
          <w:iCs/>
          <w:color w:val="000000"/>
          <w:kern w:val="0"/>
          <w:sz w:val="20"/>
          <w:szCs w:val="20"/>
          <w:lang w:eastAsia="ru-RU"/>
          <w14:ligatures w14:val="none"/>
        </w:rPr>
        <w:t>bifează</w:t>
      </w:r>
      <w:proofErr w:type="spellEnd"/>
      <w:r w:rsidRPr="00973A55">
        <w:rPr>
          <w:rFonts w:ascii="Times New Roman" w:eastAsia="Times New Roman" w:hAnsi="Times New Roman" w:cs="Times New Roman"/>
          <w:i/>
          <w:iCs/>
          <w:color w:val="000000"/>
          <w:kern w:val="0"/>
          <w:sz w:val="20"/>
          <w:szCs w:val="20"/>
          <w:lang w:eastAsia="ru-RU"/>
          <w14:ligatures w14:val="none"/>
        </w:rPr>
        <w:t>)</w:t>
      </w:r>
    </w:p>
    <w:p w14:paraId="31500066" w14:textId="77777777" w:rsidR="00973A55" w:rsidRPr="00973A55" w:rsidRDefault="00973A55" w:rsidP="00973A55">
      <w:pPr>
        <w:spacing w:after="0" w:line="259" w:lineRule="auto"/>
        <w:rPr>
          <w:rFonts w:ascii="Times New Roman" w:eastAsia="Calibri" w:hAnsi="Times New Roman" w:cs="Times New Roman"/>
          <w:color w:val="000000"/>
          <w:kern w:val="0"/>
          <w:sz w:val="22"/>
          <w:szCs w:val="22"/>
          <w:lang w:val="it-IT" w:eastAsia="ru-RU"/>
          <w14:ligatures w14:val="none"/>
        </w:rPr>
      </w:pPr>
    </w:p>
    <w:p w14:paraId="652C1FAB" w14:textId="77777777" w:rsidR="00973A55" w:rsidRPr="00973A55" w:rsidRDefault="00973A55" w:rsidP="00973A55">
      <w:pPr>
        <w:spacing w:after="109" w:line="249" w:lineRule="auto"/>
        <w:ind w:left="134" w:hanging="10"/>
        <w:rPr>
          <w:rFonts w:ascii="Times New Roman" w:eastAsia="Calibri" w:hAnsi="Times New Roman" w:cs="Times New Roman"/>
          <w:color w:val="000000"/>
          <w:kern w:val="0"/>
          <w:sz w:val="22"/>
          <w:szCs w:val="22"/>
          <w:lang w:val="it-IT" w:eastAsia="ru-RU"/>
          <w14:ligatures w14:val="none"/>
        </w:rPr>
      </w:pPr>
      <w:r w:rsidRPr="00973A55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val="it-IT" w:eastAsia="ru-RU"/>
          <w14:ligatures w14:val="none"/>
        </w:rPr>
        <w:t xml:space="preserve">Data completării:______________ </w:t>
      </w:r>
    </w:p>
    <w:p w14:paraId="68C7E26C" w14:textId="77777777" w:rsidR="00973A55" w:rsidRPr="00973A55" w:rsidRDefault="00973A55" w:rsidP="00973A55">
      <w:pPr>
        <w:spacing w:after="153" w:line="249" w:lineRule="auto"/>
        <w:ind w:left="134" w:hanging="10"/>
        <w:rPr>
          <w:rFonts w:ascii="Times New Roman" w:eastAsia="Calibri" w:hAnsi="Times New Roman" w:cs="Times New Roman"/>
          <w:color w:val="000000"/>
          <w:kern w:val="0"/>
          <w:sz w:val="22"/>
          <w:szCs w:val="22"/>
          <w:lang w:val="it-IT" w:eastAsia="ru-RU"/>
          <w14:ligatures w14:val="none"/>
        </w:rPr>
      </w:pPr>
      <w:r w:rsidRPr="00973A55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val="it-IT" w:eastAsia="ru-RU"/>
          <w14:ligatures w14:val="none"/>
        </w:rPr>
        <w:t xml:space="preserve">__________________________________________________________ </w:t>
      </w:r>
    </w:p>
    <w:p w14:paraId="57463A60" w14:textId="77777777" w:rsidR="00973A55" w:rsidRPr="00973A55" w:rsidRDefault="00973A55" w:rsidP="00973A55">
      <w:pPr>
        <w:spacing w:after="98" w:line="259" w:lineRule="auto"/>
        <w:ind w:left="134" w:hanging="10"/>
        <w:rPr>
          <w:rFonts w:ascii="Times New Roman" w:eastAsia="Calibri" w:hAnsi="Times New Roman" w:cs="Times New Roman"/>
          <w:color w:val="000000"/>
          <w:kern w:val="0"/>
          <w:sz w:val="22"/>
          <w:szCs w:val="22"/>
          <w:lang w:val="it-IT" w:eastAsia="ru-RU"/>
          <w14:ligatures w14:val="none"/>
        </w:rPr>
      </w:pPr>
      <w:r w:rsidRPr="00973A55">
        <w:rPr>
          <w:rFonts w:ascii="Times New Roman" w:eastAsia="Times New Roman" w:hAnsi="Times New Roman" w:cs="Times New Roman"/>
          <w:i/>
          <w:color w:val="000000"/>
          <w:kern w:val="0"/>
          <w:sz w:val="22"/>
          <w:szCs w:val="22"/>
          <w:lang w:val="it-IT" w:eastAsia="ru-RU"/>
          <w14:ligatures w14:val="none"/>
        </w:rPr>
        <w:t xml:space="preserve">(Numele, prenumele şi funcţia persoanei autorizate să reprezinte operatorul economic) </w:t>
      </w:r>
    </w:p>
    <w:p w14:paraId="3C3A595B" w14:textId="77777777" w:rsidR="00973A55" w:rsidRPr="00973A55" w:rsidRDefault="00973A55" w:rsidP="00973A55">
      <w:pPr>
        <w:spacing w:after="99" w:line="259" w:lineRule="auto"/>
        <w:ind w:left="139"/>
        <w:rPr>
          <w:rFonts w:ascii="Times New Roman" w:eastAsia="Calibri" w:hAnsi="Times New Roman" w:cs="Times New Roman"/>
          <w:color w:val="000000"/>
          <w:kern w:val="0"/>
          <w:sz w:val="22"/>
          <w:szCs w:val="22"/>
          <w:lang w:val="ru-RU" w:eastAsia="ru-RU"/>
          <w14:ligatures w14:val="none"/>
        </w:rPr>
      </w:pPr>
      <w:r w:rsidRPr="00973A55"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val="it-IT" w:eastAsia="ru-RU"/>
          <w14:ligatures w14:val="none"/>
        </w:rPr>
        <w:t xml:space="preserve"> </w:t>
      </w:r>
      <w:r w:rsidRPr="00973A55"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val="ru-RU" w:eastAsia="ru-RU"/>
          <w14:ligatures w14:val="none"/>
        </w:rPr>
        <w:t xml:space="preserve">_________________________________________________ </w:t>
      </w:r>
    </w:p>
    <w:p w14:paraId="3659B243" w14:textId="69C3904A" w:rsidR="00DE127D" w:rsidRPr="00973A55" w:rsidRDefault="00973A55" w:rsidP="00973A55">
      <w:pPr>
        <w:spacing w:after="98" w:line="259" w:lineRule="auto"/>
        <w:ind w:left="134" w:hanging="10"/>
        <w:rPr>
          <w:rFonts w:ascii="Times New Roman" w:eastAsia="Calibri" w:hAnsi="Times New Roman" w:cs="Times New Roman"/>
          <w:color w:val="000000"/>
          <w:kern w:val="0"/>
          <w:sz w:val="22"/>
          <w:szCs w:val="22"/>
          <w:lang w:val="ro-MD" w:eastAsia="ru-RU"/>
          <w14:ligatures w14:val="none"/>
        </w:rPr>
      </w:pPr>
      <w:r w:rsidRPr="00973A55">
        <w:rPr>
          <w:rFonts w:ascii="Times New Roman" w:eastAsia="Times New Roman" w:hAnsi="Times New Roman" w:cs="Times New Roman"/>
          <w:i/>
          <w:color w:val="000000"/>
          <w:kern w:val="0"/>
          <w:sz w:val="22"/>
          <w:szCs w:val="22"/>
          <w:lang w:val="ru-RU" w:eastAsia="ru-RU"/>
          <w14:ligatures w14:val="none"/>
        </w:rPr>
        <w:t xml:space="preserve">(semnătura) şi  L.Ş. </w:t>
      </w:r>
    </w:p>
    <w:sectPr w:rsidR="00DE127D" w:rsidRPr="00973A55" w:rsidSect="00973A55">
      <w:pgSz w:w="12240" w:h="15840"/>
      <w:pgMar w:top="426" w:right="758" w:bottom="426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095E"/>
    <w:rsid w:val="0018095E"/>
    <w:rsid w:val="006F183E"/>
    <w:rsid w:val="00973A55"/>
    <w:rsid w:val="00DE127D"/>
    <w:rsid w:val="00E37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1CED2C"/>
  <w15:chartTrackingRefBased/>
  <w15:docId w15:val="{C25FB420-8C91-4A82-A8C7-B59260A7A4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809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809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8095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809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8095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809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809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809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809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8095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8095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8095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8095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8095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8095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8095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8095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8095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809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809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809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809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809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8095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8095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8095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8095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8095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8095E"/>
    <w:rPr>
      <w:b/>
      <w:bCs/>
      <w:smallCaps/>
      <w:color w:val="0F4761" w:themeColor="accent1" w:themeShade="BF"/>
      <w:spacing w:val="5"/>
    </w:rPr>
  </w:style>
  <w:style w:type="table" w:customStyle="1" w:styleId="TableGrid">
    <w:name w:val="TableGrid"/>
    <w:rsid w:val="00973A55"/>
    <w:pPr>
      <w:spacing w:after="0" w:line="240" w:lineRule="auto"/>
    </w:pPr>
    <w:rPr>
      <w:rFonts w:eastAsia="Times New Roman"/>
      <w:kern w:val="0"/>
      <w:sz w:val="22"/>
      <w:szCs w:val="22"/>
      <w:lang w:val="ru-RU" w:eastAsia="ru-RU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324</Words>
  <Characters>1852</Characters>
  <Application>Microsoft Office Word</Application>
  <DocSecurity>0</DocSecurity>
  <Lines>15</Lines>
  <Paragraphs>4</Paragraphs>
  <ScaleCrop>false</ScaleCrop>
  <Company/>
  <LinksUpToDate>false</LinksUpToDate>
  <CharactersWithSpaces>2172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3</cp:revision>
  <dcterms:created xsi:type="dcterms:W3CDTF">2025-12-11T10:13:00Z</dcterms:created>
  <dcterms:modified xsi:type="dcterms:W3CDTF">2025-12-11T10:17:00Z</dcterms:modified>
</cp:coreProperties>
</file>