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AC20C4" w14:textId="77777777" w:rsidR="0095611B" w:rsidRPr="006D19E0" w:rsidRDefault="004B2AFD" w:rsidP="00043CFE">
      <w:pPr>
        <w:tabs>
          <w:tab w:val="left" w:pos="900"/>
        </w:tabs>
        <w:jc w:val="center"/>
        <w:rPr>
          <w:b/>
          <w:sz w:val="28"/>
          <w:szCs w:val="28"/>
        </w:rPr>
      </w:pPr>
      <w:r w:rsidRPr="006D19E0">
        <w:rPr>
          <w:b/>
          <w:sz w:val="28"/>
          <w:szCs w:val="28"/>
        </w:rPr>
        <w:t>S</w:t>
      </w:r>
      <w:r w:rsidR="0095611B" w:rsidRPr="006D19E0">
        <w:rPr>
          <w:b/>
          <w:sz w:val="28"/>
          <w:szCs w:val="28"/>
        </w:rPr>
        <w:t>pecificați</w:t>
      </w:r>
      <w:r w:rsidRPr="006D19E0">
        <w:rPr>
          <w:b/>
          <w:sz w:val="28"/>
          <w:szCs w:val="28"/>
        </w:rPr>
        <w:t>e</w:t>
      </w:r>
      <w:r w:rsidR="0095611B" w:rsidRPr="006D19E0">
        <w:rPr>
          <w:b/>
          <w:sz w:val="28"/>
          <w:szCs w:val="28"/>
        </w:rPr>
        <w:t xml:space="preserve"> tehnic</w:t>
      </w:r>
      <w:r w:rsidRPr="006D19E0">
        <w:rPr>
          <w:b/>
          <w:sz w:val="28"/>
          <w:szCs w:val="28"/>
        </w:rPr>
        <w:t>ă</w:t>
      </w:r>
    </w:p>
    <w:p w14:paraId="5271EA5A" w14:textId="77777777" w:rsidR="00461A08" w:rsidRPr="006D19E0" w:rsidRDefault="00461A08" w:rsidP="00043CFE">
      <w:pPr>
        <w:tabs>
          <w:tab w:val="left" w:pos="900"/>
        </w:tabs>
        <w:jc w:val="center"/>
        <w:rPr>
          <w:b/>
          <w:sz w:val="16"/>
          <w:szCs w:val="16"/>
        </w:rPr>
      </w:pPr>
    </w:p>
    <w:tbl>
      <w:tblPr>
        <w:tblpPr w:leftFromText="180" w:rightFromText="180" w:vertAnchor="text" w:horzAnchor="page" w:tblpX="1042" w:tblpY="86"/>
        <w:tblW w:w="14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447"/>
        <w:gridCol w:w="1701"/>
        <w:gridCol w:w="1417"/>
        <w:gridCol w:w="851"/>
        <w:gridCol w:w="8646"/>
      </w:tblGrid>
      <w:tr w:rsidR="00B2077C" w:rsidRPr="006D19E0" w14:paraId="593811C4" w14:textId="77777777" w:rsidTr="00F24D52">
        <w:trPr>
          <w:trHeight w:val="558"/>
        </w:trPr>
        <w:tc>
          <w:tcPr>
            <w:tcW w:w="675" w:type="dxa"/>
            <w:vAlign w:val="center"/>
          </w:tcPr>
          <w:p w14:paraId="77384ECA" w14:textId="77777777" w:rsidR="004B2AFD" w:rsidRPr="006D19E0" w:rsidRDefault="004B2AFD" w:rsidP="008526CA">
            <w:pPr>
              <w:pStyle w:val="Listparagraf"/>
              <w:tabs>
                <w:tab w:val="left" w:pos="900"/>
              </w:tabs>
              <w:ind w:left="0"/>
              <w:rPr>
                <w:b/>
              </w:rPr>
            </w:pPr>
            <w:r w:rsidRPr="006D19E0">
              <w:rPr>
                <w:b/>
              </w:rPr>
              <w:t>Nr. d/o</w:t>
            </w:r>
          </w:p>
        </w:tc>
        <w:tc>
          <w:tcPr>
            <w:tcW w:w="1447" w:type="dxa"/>
            <w:vAlign w:val="center"/>
          </w:tcPr>
          <w:p w14:paraId="4633A241" w14:textId="77777777" w:rsidR="004B2AFD" w:rsidRPr="006D19E0" w:rsidRDefault="004B2AFD" w:rsidP="008526CA">
            <w:pPr>
              <w:pStyle w:val="Listparagraf"/>
              <w:tabs>
                <w:tab w:val="left" w:pos="900"/>
              </w:tabs>
              <w:ind w:left="0"/>
              <w:jc w:val="center"/>
              <w:rPr>
                <w:b/>
              </w:rPr>
            </w:pPr>
            <w:r w:rsidRPr="006D19E0">
              <w:rPr>
                <w:b/>
              </w:rPr>
              <w:t>Cod</w:t>
            </w:r>
          </w:p>
          <w:p w14:paraId="45E46FA7" w14:textId="77777777" w:rsidR="004B2AFD" w:rsidRPr="006D19E0" w:rsidRDefault="004B2AFD" w:rsidP="008526CA">
            <w:pPr>
              <w:pStyle w:val="Listparagraf"/>
              <w:tabs>
                <w:tab w:val="left" w:pos="900"/>
              </w:tabs>
              <w:ind w:left="0"/>
              <w:jc w:val="center"/>
              <w:rPr>
                <w:b/>
              </w:rPr>
            </w:pPr>
            <w:r w:rsidRPr="006D19E0">
              <w:rPr>
                <w:b/>
              </w:rPr>
              <w:t>CPV</w:t>
            </w:r>
          </w:p>
        </w:tc>
        <w:tc>
          <w:tcPr>
            <w:tcW w:w="1701" w:type="dxa"/>
            <w:vAlign w:val="center"/>
          </w:tcPr>
          <w:p w14:paraId="679C43EA" w14:textId="77777777" w:rsidR="004B2AFD" w:rsidRPr="006D19E0" w:rsidRDefault="004B2AFD" w:rsidP="008526CA">
            <w:pPr>
              <w:pStyle w:val="Listparagraf"/>
              <w:tabs>
                <w:tab w:val="left" w:pos="900"/>
              </w:tabs>
              <w:ind w:left="0"/>
              <w:jc w:val="center"/>
              <w:rPr>
                <w:b/>
              </w:rPr>
            </w:pPr>
            <w:r w:rsidRPr="006D19E0">
              <w:rPr>
                <w:b/>
              </w:rPr>
              <w:t>Denumirea bunurilor</w:t>
            </w:r>
          </w:p>
        </w:tc>
        <w:tc>
          <w:tcPr>
            <w:tcW w:w="1417" w:type="dxa"/>
            <w:vAlign w:val="center"/>
          </w:tcPr>
          <w:p w14:paraId="70E65793" w14:textId="77777777" w:rsidR="004B2AFD" w:rsidRPr="006D19E0" w:rsidRDefault="004B2AFD" w:rsidP="008526CA">
            <w:pPr>
              <w:pStyle w:val="Listparagraf"/>
              <w:tabs>
                <w:tab w:val="left" w:pos="900"/>
              </w:tabs>
              <w:ind w:left="0"/>
              <w:jc w:val="center"/>
              <w:rPr>
                <w:b/>
              </w:rPr>
            </w:pPr>
            <w:r w:rsidRPr="006D19E0">
              <w:rPr>
                <w:b/>
              </w:rPr>
              <w:t>Unitatea</w:t>
            </w:r>
          </w:p>
          <w:p w14:paraId="4FBA8E00" w14:textId="77777777" w:rsidR="004B2AFD" w:rsidRPr="006D19E0" w:rsidRDefault="004B2AFD" w:rsidP="008526CA">
            <w:pPr>
              <w:pStyle w:val="Listparagraf"/>
              <w:tabs>
                <w:tab w:val="left" w:pos="900"/>
              </w:tabs>
              <w:ind w:left="0"/>
              <w:jc w:val="center"/>
              <w:rPr>
                <w:b/>
              </w:rPr>
            </w:pPr>
            <w:r w:rsidRPr="006D19E0">
              <w:rPr>
                <w:b/>
              </w:rPr>
              <w:t>de măsură</w:t>
            </w:r>
          </w:p>
        </w:tc>
        <w:tc>
          <w:tcPr>
            <w:tcW w:w="851" w:type="dxa"/>
            <w:vAlign w:val="center"/>
          </w:tcPr>
          <w:p w14:paraId="42E6698C" w14:textId="77777777" w:rsidR="004B2AFD" w:rsidRPr="006D19E0" w:rsidRDefault="004B2AFD" w:rsidP="008526CA">
            <w:pPr>
              <w:pStyle w:val="Listparagraf"/>
              <w:tabs>
                <w:tab w:val="left" w:pos="900"/>
              </w:tabs>
              <w:ind w:left="0"/>
              <w:jc w:val="center"/>
              <w:rPr>
                <w:b/>
              </w:rPr>
            </w:pPr>
            <w:r w:rsidRPr="006D19E0">
              <w:rPr>
                <w:b/>
              </w:rPr>
              <w:t>Cant.</w:t>
            </w:r>
          </w:p>
        </w:tc>
        <w:tc>
          <w:tcPr>
            <w:tcW w:w="8646" w:type="dxa"/>
            <w:vAlign w:val="center"/>
          </w:tcPr>
          <w:p w14:paraId="1C6BE7A5" w14:textId="77777777" w:rsidR="004B2AFD" w:rsidRPr="006D19E0" w:rsidRDefault="004B2AFD" w:rsidP="008526CA">
            <w:pPr>
              <w:pStyle w:val="Listparagraf"/>
              <w:tabs>
                <w:tab w:val="left" w:pos="900"/>
              </w:tabs>
              <w:ind w:left="0"/>
              <w:jc w:val="center"/>
              <w:rPr>
                <w:b/>
              </w:rPr>
            </w:pPr>
            <w:r w:rsidRPr="006D19E0">
              <w:rPr>
                <w:b/>
              </w:rPr>
              <w:t>Specificarea tehnică deplină solicitată,</w:t>
            </w:r>
          </w:p>
          <w:p w14:paraId="72A258DD" w14:textId="77777777" w:rsidR="004B2AFD" w:rsidRPr="006D19E0" w:rsidRDefault="004B2AFD" w:rsidP="008526CA">
            <w:pPr>
              <w:pStyle w:val="Listparagraf"/>
              <w:tabs>
                <w:tab w:val="left" w:pos="900"/>
              </w:tabs>
              <w:ind w:left="0"/>
              <w:jc w:val="center"/>
              <w:rPr>
                <w:b/>
              </w:rPr>
            </w:pPr>
            <w:r w:rsidRPr="006D19E0">
              <w:rPr>
                <w:b/>
              </w:rPr>
              <w:t>Standarde de referință</w:t>
            </w:r>
          </w:p>
        </w:tc>
      </w:tr>
      <w:tr w:rsidR="00B2077C" w:rsidRPr="006D19E0" w14:paraId="79A60772" w14:textId="77777777" w:rsidTr="00F24D52">
        <w:trPr>
          <w:trHeight w:val="285"/>
        </w:trPr>
        <w:tc>
          <w:tcPr>
            <w:tcW w:w="675" w:type="dxa"/>
            <w:vAlign w:val="center"/>
          </w:tcPr>
          <w:p w14:paraId="7B500029" w14:textId="79505008" w:rsidR="00E02520" w:rsidRPr="006D19E0" w:rsidRDefault="00A23FAB" w:rsidP="00E02520">
            <w:pPr>
              <w:pStyle w:val="Listparagraf"/>
              <w:tabs>
                <w:tab w:val="left" w:pos="900"/>
              </w:tabs>
              <w:ind w:left="0"/>
              <w:jc w:val="center"/>
            </w:pPr>
            <w:r>
              <w:t>1</w:t>
            </w:r>
            <w:r w:rsidR="00E02520" w:rsidRPr="006D19E0">
              <w:t>.</w:t>
            </w:r>
          </w:p>
        </w:tc>
        <w:tc>
          <w:tcPr>
            <w:tcW w:w="1447" w:type="dxa"/>
            <w:vAlign w:val="center"/>
          </w:tcPr>
          <w:p w14:paraId="47232F70" w14:textId="36089785" w:rsidR="00E02520" w:rsidRPr="006D19E0" w:rsidRDefault="00E02520" w:rsidP="00B4640E">
            <w:pPr>
              <w:pStyle w:val="Listparagraf"/>
              <w:tabs>
                <w:tab w:val="left" w:pos="900"/>
              </w:tabs>
              <w:ind w:left="0"/>
              <w:jc w:val="center"/>
            </w:pPr>
            <w:r w:rsidRPr="006D19E0">
              <w:t>421</w:t>
            </w:r>
            <w:r w:rsidR="00B4640E" w:rsidRPr="006D19E0">
              <w:t>0</w:t>
            </w:r>
            <w:r w:rsidRPr="006D19E0">
              <w:t>0000-</w:t>
            </w:r>
            <w:r w:rsidR="00B4640E" w:rsidRPr="006D19E0">
              <w:t>0</w:t>
            </w:r>
          </w:p>
        </w:tc>
        <w:tc>
          <w:tcPr>
            <w:tcW w:w="1701" w:type="dxa"/>
            <w:vAlign w:val="center"/>
          </w:tcPr>
          <w:p w14:paraId="3F6F1749" w14:textId="40F61234" w:rsidR="00E02520" w:rsidRPr="006D19E0" w:rsidRDefault="008A6319" w:rsidP="00597E3A">
            <w:pPr>
              <w:pStyle w:val="Listparagraf"/>
              <w:tabs>
                <w:tab w:val="left" w:pos="900"/>
              </w:tabs>
              <w:ind w:left="0"/>
              <w:jc w:val="center"/>
              <w:rPr>
                <w:i/>
              </w:rPr>
            </w:pPr>
            <w:r w:rsidRPr="006D19E0">
              <w:t>Motopompă</w:t>
            </w:r>
          </w:p>
        </w:tc>
        <w:tc>
          <w:tcPr>
            <w:tcW w:w="1417" w:type="dxa"/>
            <w:vAlign w:val="center"/>
          </w:tcPr>
          <w:p w14:paraId="23DD22F7" w14:textId="77777777" w:rsidR="00E02520" w:rsidRPr="006D19E0" w:rsidRDefault="00E02520" w:rsidP="00E02520">
            <w:pPr>
              <w:pStyle w:val="Listparagraf"/>
              <w:tabs>
                <w:tab w:val="left" w:pos="900"/>
              </w:tabs>
              <w:ind w:left="0"/>
              <w:jc w:val="center"/>
            </w:pPr>
            <w:r w:rsidRPr="006D19E0">
              <w:t>unit.</w:t>
            </w:r>
          </w:p>
        </w:tc>
        <w:tc>
          <w:tcPr>
            <w:tcW w:w="851" w:type="dxa"/>
            <w:vAlign w:val="center"/>
          </w:tcPr>
          <w:p w14:paraId="7593103B" w14:textId="049C8DEF" w:rsidR="00E02520" w:rsidRPr="006D19E0" w:rsidRDefault="00123E07" w:rsidP="00E02520">
            <w:pPr>
              <w:pStyle w:val="Listparagraf"/>
              <w:tabs>
                <w:tab w:val="left" w:pos="900"/>
              </w:tabs>
              <w:ind w:left="0"/>
              <w:jc w:val="center"/>
            </w:pPr>
            <w:r w:rsidRPr="006D19E0">
              <w:t>10</w:t>
            </w:r>
          </w:p>
        </w:tc>
        <w:tc>
          <w:tcPr>
            <w:tcW w:w="8646" w:type="dxa"/>
          </w:tcPr>
          <w:p w14:paraId="3F24666A" w14:textId="7C486FF0" w:rsidR="00E5429D" w:rsidRPr="006D19E0" w:rsidRDefault="00A77544" w:rsidP="00495844">
            <w:pPr>
              <w:pStyle w:val="21"/>
              <w:spacing w:line="18" w:lineRule="atLeast"/>
              <w:ind w:left="0" w:firstLine="0"/>
              <w:rPr>
                <w:rFonts w:ascii="Times New Roman" w:hAnsi="Times New Roman" w:cs="Times New Roman"/>
                <w:sz w:val="24"/>
                <w:szCs w:val="24"/>
                <w:shd w:val="clear" w:color="auto" w:fill="FFFFFF"/>
                <w:lang w:val="ro-RO"/>
              </w:rPr>
            </w:pPr>
            <w:r w:rsidRPr="006D19E0">
              <w:rPr>
                <w:rFonts w:ascii="Times New Roman" w:hAnsi="Times New Roman" w:cs="Times New Roman"/>
                <w:sz w:val="24"/>
                <w:szCs w:val="24"/>
                <w:shd w:val="clear" w:color="auto" w:fill="FFFFFF"/>
                <w:lang w:val="ro-RO"/>
              </w:rPr>
              <w:t>Motopomp</w:t>
            </w:r>
            <w:r w:rsidR="00BB5AE8" w:rsidRPr="006D19E0">
              <w:rPr>
                <w:rFonts w:ascii="Times New Roman" w:hAnsi="Times New Roman" w:cs="Times New Roman"/>
                <w:sz w:val="24"/>
                <w:szCs w:val="24"/>
                <w:shd w:val="clear" w:color="auto" w:fill="FFFFFF"/>
                <w:lang w:val="ro-RO"/>
              </w:rPr>
              <w:t>ă</w:t>
            </w:r>
            <w:r w:rsidRPr="006D19E0">
              <w:rPr>
                <w:rFonts w:ascii="Times New Roman" w:hAnsi="Times New Roman" w:cs="Times New Roman"/>
                <w:sz w:val="24"/>
                <w:szCs w:val="24"/>
                <w:shd w:val="clear" w:color="auto" w:fill="FFFFFF"/>
                <w:lang w:val="ro-RO"/>
              </w:rPr>
              <w:t xml:space="preserve"> </w:t>
            </w:r>
            <w:r w:rsidR="00E5429D" w:rsidRPr="006D19E0">
              <w:rPr>
                <w:rFonts w:ascii="Times New Roman" w:hAnsi="Times New Roman" w:cs="Times New Roman"/>
                <w:sz w:val="24"/>
                <w:szCs w:val="24"/>
                <w:shd w:val="clear" w:color="auto" w:fill="FFFFFF"/>
                <w:lang w:val="ro-RO"/>
              </w:rPr>
              <w:t>pe remorcă</w:t>
            </w:r>
            <w:r w:rsidR="0030017E" w:rsidRPr="006D19E0">
              <w:rPr>
                <w:rFonts w:ascii="Times New Roman" w:hAnsi="Times New Roman" w:cs="Times New Roman"/>
                <w:sz w:val="24"/>
                <w:szCs w:val="24"/>
                <w:shd w:val="clear" w:color="auto" w:fill="FFFFFF"/>
                <w:lang w:val="ro-RO"/>
              </w:rPr>
              <w:t>/semiremorcă</w:t>
            </w:r>
            <w:r w:rsidR="00E5429D" w:rsidRPr="006D19E0">
              <w:rPr>
                <w:rFonts w:ascii="Times New Roman" w:hAnsi="Times New Roman" w:cs="Times New Roman"/>
                <w:sz w:val="24"/>
                <w:szCs w:val="24"/>
                <w:shd w:val="clear" w:color="auto" w:fill="FFFFFF"/>
                <w:lang w:val="ro-RO"/>
              </w:rPr>
              <w:t xml:space="preserve"> tractabilă, destinată pompării si transferului apei</w:t>
            </w:r>
            <w:r w:rsidR="00493F21" w:rsidRPr="006D19E0">
              <w:rPr>
                <w:rFonts w:ascii="Times New Roman" w:hAnsi="Times New Roman" w:cs="Times New Roman"/>
                <w:sz w:val="24"/>
                <w:szCs w:val="24"/>
                <w:shd w:val="clear" w:color="auto" w:fill="FFFFFF"/>
                <w:lang w:val="ro-RO"/>
              </w:rPr>
              <w:t xml:space="preserve"> </w:t>
            </w:r>
            <w:r w:rsidR="00E5429D" w:rsidRPr="006D19E0">
              <w:rPr>
                <w:rFonts w:ascii="Times New Roman" w:hAnsi="Times New Roman" w:cs="Times New Roman"/>
                <w:sz w:val="24"/>
                <w:szCs w:val="24"/>
                <w:shd w:val="clear" w:color="auto" w:fill="FFFFFF"/>
                <w:lang w:val="ro-RO"/>
              </w:rPr>
              <w:t>murdare la intervenții în zone inundate, lucrări de drenaj</w:t>
            </w:r>
            <w:r w:rsidR="00DC2129" w:rsidRPr="006D19E0">
              <w:rPr>
                <w:rFonts w:ascii="Times New Roman" w:hAnsi="Times New Roman" w:cs="Times New Roman"/>
                <w:sz w:val="24"/>
                <w:szCs w:val="24"/>
                <w:shd w:val="clear" w:color="auto" w:fill="FFFFFF"/>
                <w:lang w:val="ro-RO"/>
              </w:rPr>
              <w:t xml:space="preserve"> și</w:t>
            </w:r>
            <w:r w:rsidR="00E5429D" w:rsidRPr="006D19E0">
              <w:rPr>
                <w:rFonts w:ascii="Times New Roman" w:hAnsi="Times New Roman" w:cs="Times New Roman"/>
                <w:sz w:val="24"/>
                <w:szCs w:val="24"/>
                <w:shd w:val="clear" w:color="auto" w:fill="FFFFFF"/>
                <w:lang w:val="ro-RO"/>
              </w:rPr>
              <w:t xml:space="preserve"> evacuarea apelor uzate. </w:t>
            </w:r>
          </w:p>
          <w:p w14:paraId="4C69F842" w14:textId="77777777" w:rsidR="00495844" w:rsidRPr="006D19E0" w:rsidRDefault="00A77544" w:rsidP="00495844">
            <w:pPr>
              <w:pStyle w:val="Listparagraf"/>
              <w:numPr>
                <w:ilvl w:val="0"/>
                <w:numId w:val="14"/>
              </w:numPr>
              <w:spacing w:line="18" w:lineRule="atLeast"/>
              <w:jc w:val="both"/>
            </w:pPr>
            <w:r w:rsidRPr="006D19E0">
              <w:t xml:space="preserve">Șasiu </w:t>
            </w:r>
            <w:r w:rsidR="000A4C0E" w:rsidRPr="006D19E0">
              <w:t>cu</w:t>
            </w:r>
            <w:r w:rsidRPr="006D19E0">
              <w:t xml:space="preserve"> 1-2 axe, cu frână de parcare, picioare de sprijin cu cricuri de nivelare.</w:t>
            </w:r>
          </w:p>
          <w:p w14:paraId="57E44D63" w14:textId="77777777" w:rsidR="00495844" w:rsidRPr="006D19E0" w:rsidRDefault="00A77544" w:rsidP="00495844">
            <w:pPr>
              <w:pStyle w:val="Listparagraf"/>
              <w:numPr>
                <w:ilvl w:val="0"/>
                <w:numId w:val="14"/>
              </w:numPr>
              <w:spacing w:line="18" w:lineRule="atLeast"/>
              <w:jc w:val="both"/>
              <w:rPr>
                <w:shd w:val="clear" w:color="auto" w:fill="FFFFFF"/>
              </w:rPr>
            </w:pPr>
            <w:r w:rsidRPr="006D19E0">
              <w:t>Bara/racordul de remorcare - dispune de un sistem de reglare a înălțimii pentru cuplare cu o varietate de vehicule.</w:t>
            </w:r>
          </w:p>
          <w:p w14:paraId="30B0D960" w14:textId="570815D1" w:rsidR="00495844" w:rsidRPr="006D19E0" w:rsidRDefault="00A77544" w:rsidP="00495844">
            <w:pPr>
              <w:pStyle w:val="Listparagraf"/>
              <w:numPr>
                <w:ilvl w:val="0"/>
                <w:numId w:val="14"/>
              </w:numPr>
              <w:spacing w:line="18" w:lineRule="atLeast"/>
              <w:jc w:val="both"/>
              <w:rPr>
                <w:shd w:val="clear" w:color="auto" w:fill="FFFFFF"/>
              </w:rPr>
            </w:pPr>
            <w:r w:rsidRPr="006D19E0">
              <w:rPr>
                <w:shd w:val="clear" w:color="auto" w:fill="FFFFFF"/>
              </w:rPr>
              <w:t xml:space="preserve">Combustibil - </w:t>
            </w:r>
            <w:r w:rsidR="00495844" w:rsidRPr="006D19E0">
              <w:rPr>
                <w:shd w:val="clear" w:color="auto" w:fill="FFFFFF"/>
              </w:rPr>
              <w:t>diesel.</w:t>
            </w:r>
            <w:r w:rsidRPr="006D19E0">
              <w:rPr>
                <w:shd w:val="clear" w:color="auto" w:fill="FFFFFF"/>
              </w:rPr>
              <w:t xml:space="preserve"> </w:t>
            </w:r>
          </w:p>
          <w:p w14:paraId="7DE4492A" w14:textId="77777777" w:rsidR="00495844" w:rsidRPr="006D19E0" w:rsidRDefault="00A77544" w:rsidP="00495844">
            <w:pPr>
              <w:pStyle w:val="Listparagraf"/>
              <w:numPr>
                <w:ilvl w:val="0"/>
                <w:numId w:val="14"/>
              </w:numPr>
              <w:spacing w:line="18" w:lineRule="atLeast"/>
              <w:jc w:val="both"/>
              <w:rPr>
                <w:shd w:val="clear" w:color="auto" w:fill="FFFFFF"/>
              </w:rPr>
            </w:pPr>
            <w:r w:rsidRPr="006D19E0">
              <w:rPr>
                <w:shd w:val="clear" w:color="auto" w:fill="FFFFFF"/>
              </w:rPr>
              <w:t>Sistem de pornire - electric (baterie inclusă).</w:t>
            </w:r>
          </w:p>
          <w:p w14:paraId="455D060D" w14:textId="766FC875" w:rsidR="00495844" w:rsidRPr="006D19E0" w:rsidRDefault="007E4807" w:rsidP="00495844">
            <w:pPr>
              <w:pStyle w:val="Listparagraf"/>
              <w:numPr>
                <w:ilvl w:val="0"/>
                <w:numId w:val="14"/>
              </w:numPr>
              <w:spacing w:line="18" w:lineRule="atLeast"/>
              <w:jc w:val="both"/>
              <w:rPr>
                <w:shd w:val="clear" w:color="auto" w:fill="FFFFFF"/>
              </w:rPr>
            </w:pPr>
            <w:r w:rsidRPr="006D19E0">
              <w:rPr>
                <w:shd w:val="clear" w:color="auto" w:fill="FFFFFF"/>
              </w:rPr>
              <w:t>Capacitatea de pompare</w:t>
            </w:r>
            <w:r w:rsidR="00BB5AE8" w:rsidRPr="006D19E0">
              <w:rPr>
                <w:shd w:val="clear" w:color="auto" w:fill="FFFFFF"/>
              </w:rPr>
              <w:t>:</w:t>
            </w:r>
            <w:r w:rsidRPr="006D19E0">
              <w:rPr>
                <w:shd w:val="clear" w:color="auto" w:fill="FFFFFF"/>
              </w:rPr>
              <w:t xml:space="preserve"> </w:t>
            </w:r>
            <w:r w:rsidR="00597E3A" w:rsidRPr="006D19E0">
              <w:rPr>
                <w:shd w:val="clear" w:color="auto" w:fill="FFFFFF"/>
              </w:rPr>
              <w:t>30</w:t>
            </w:r>
            <w:r w:rsidR="00251030" w:rsidRPr="006D19E0">
              <w:rPr>
                <w:shd w:val="clear" w:color="auto" w:fill="FFFFFF"/>
              </w:rPr>
              <w:t>0</w:t>
            </w:r>
            <w:r w:rsidR="00BB5AE8" w:rsidRPr="006D19E0">
              <w:rPr>
                <w:shd w:val="clear" w:color="auto" w:fill="FFFFFF"/>
              </w:rPr>
              <w:t>-400</w:t>
            </w:r>
            <w:r w:rsidR="0030017E" w:rsidRPr="006D19E0">
              <w:rPr>
                <w:shd w:val="clear" w:color="auto" w:fill="FFFFFF"/>
              </w:rPr>
              <w:t xml:space="preserve"> </w:t>
            </w:r>
            <w:r w:rsidRPr="006D19E0">
              <w:rPr>
                <w:shd w:val="clear" w:color="auto" w:fill="FFFFFF"/>
              </w:rPr>
              <w:t>m</w:t>
            </w:r>
            <w:r w:rsidRPr="006D19E0">
              <w:rPr>
                <w:shd w:val="clear" w:color="auto" w:fill="FFFFFF"/>
                <w:vertAlign w:val="superscript"/>
              </w:rPr>
              <w:t>3</w:t>
            </w:r>
            <w:r w:rsidRPr="006D19E0">
              <w:rPr>
                <w:shd w:val="clear" w:color="auto" w:fill="FFFFFF"/>
              </w:rPr>
              <w:t>/h</w:t>
            </w:r>
            <w:r w:rsidR="00DC2129" w:rsidRPr="006D19E0">
              <w:rPr>
                <w:shd w:val="clear" w:color="auto" w:fill="FFFFFF"/>
              </w:rPr>
              <w:t xml:space="preserve"> apă </w:t>
            </w:r>
            <w:r w:rsidR="0030017E" w:rsidRPr="006D19E0">
              <w:rPr>
                <w:shd w:val="clear" w:color="auto" w:fill="FFFFFF"/>
              </w:rPr>
              <w:t xml:space="preserve">amestecată cu noroi, cu particule solide în suspensie, </w:t>
            </w:r>
            <w:r w:rsidR="00495844" w:rsidRPr="006D19E0">
              <w:rPr>
                <w:shd w:val="clear" w:color="auto" w:fill="FFFFFF"/>
              </w:rPr>
              <w:t xml:space="preserve">cu </w:t>
            </w:r>
            <w:r w:rsidR="0030017E" w:rsidRPr="006D19E0">
              <w:rPr>
                <w:shd w:val="clear" w:color="auto" w:fill="FFFFFF"/>
              </w:rPr>
              <w:t xml:space="preserve">dimensiunea particulelor de </w:t>
            </w:r>
            <w:r w:rsidR="000E0936">
              <w:rPr>
                <w:shd w:val="clear" w:color="auto" w:fill="FFFFFF"/>
              </w:rPr>
              <w:t>30-</w:t>
            </w:r>
            <w:r w:rsidR="0030017E" w:rsidRPr="006D19E0">
              <w:rPr>
                <w:shd w:val="clear" w:color="auto" w:fill="FFFFFF"/>
              </w:rPr>
              <w:t xml:space="preserve">40 mm, </w:t>
            </w:r>
            <w:r w:rsidR="0030017E" w:rsidRPr="006D19E0">
              <w:t>la temperaturi ale aerului ambiant cuprinse între -</w:t>
            </w:r>
            <w:r w:rsidR="00495844" w:rsidRPr="006D19E0">
              <w:t>2</w:t>
            </w:r>
            <w:r w:rsidR="0030017E" w:rsidRPr="006D19E0">
              <w:t>0°C și +40°C</w:t>
            </w:r>
            <w:r w:rsidR="00BB5AE8" w:rsidRPr="006D19E0">
              <w:rPr>
                <w:shd w:val="clear" w:color="auto" w:fill="FFFFFF"/>
              </w:rPr>
              <w:t>.</w:t>
            </w:r>
          </w:p>
          <w:p w14:paraId="18165A04" w14:textId="77777777" w:rsidR="00495844" w:rsidRPr="006D19E0" w:rsidRDefault="00A77544" w:rsidP="00495844">
            <w:pPr>
              <w:pStyle w:val="Listparagraf"/>
              <w:numPr>
                <w:ilvl w:val="0"/>
                <w:numId w:val="14"/>
              </w:numPr>
              <w:spacing w:line="18" w:lineRule="atLeast"/>
              <w:jc w:val="both"/>
              <w:rPr>
                <w:shd w:val="clear" w:color="auto" w:fill="FFFFFF"/>
              </w:rPr>
            </w:pPr>
            <w:r w:rsidRPr="006D19E0">
              <w:rPr>
                <w:shd w:val="clear" w:color="auto" w:fill="FFFFFF"/>
              </w:rPr>
              <w:t xml:space="preserve">Adâncime aspirație - nu mai puțin de </w:t>
            </w:r>
            <w:r w:rsidR="0030017E" w:rsidRPr="006D19E0">
              <w:rPr>
                <w:shd w:val="clear" w:color="auto" w:fill="FFFFFF"/>
              </w:rPr>
              <w:t>2</w:t>
            </w:r>
            <w:r w:rsidRPr="006D19E0">
              <w:rPr>
                <w:shd w:val="clear" w:color="auto" w:fill="FFFFFF"/>
              </w:rPr>
              <w:t xml:space="preserve"> m.</w:t>
            </w:r>
          </w:p>
          <w:p w14:paraId="1B7191A6" w14:textId="735747F0" w:rsidR="00495844" w:rsidRPr="006D19E0" w:rsidRDefault="00A77544" w:rsidP="00495844">
            <w:pPr>
              <w:pStyle w:val="Listparagraf"/>
              <w:numPr>
                <w:ilvl w:val="0"/>
                <w:numId w:val="14"/>
              </w:numPr>
              <w:spacing w:line="18" w:lineRule="atLeast"/>
              <w:jc w:val="both"/>
              <w:rPr>
                <w:shd w:val="clear" w:color="auto" w:fill="FFFFFF"/>
              </w:rPr>
            </w:pPr>
            <w:r w:rsidRPr="006D19E0">
              <w:rPr>
                <w:shd w:val="clear" w:color="auto" w:fill="FFFFFF"/>
              </w:rPr>
              <w:t xml:space="preserve">Înălțime refulare - nu mai puțin de </w:t>
            </w:r>
            <w:r w:rsidR="000E0936">
              <w:rPr>
                <w:shd w:val="clear" w:color="auto" w:fill="FFFFFF"/>
              </w:rPr>
              <w:t>40</w:t>
            </w:r>
            <w:r w:rsidRPr="006D19E0">
              <w:rPr>
                <w:shd w:val="clear" w:color="auto" w:fill="FFFFFF"/>
              </w:rPr>
              <w:t xml:space="preserve"> m.</w:t>
            </w:r>
          </w:p>
          <w:p w14:paraId="330BBC8E" w14:textId="77777777" w:rsidR="002F1947" w:rsidRPr="006D19E0" w:rsidRDefault="002F1947" w:rsidP="002F1947">
            <w:pPr>
              <w:pStyle w:val="Listparagraf"/>
              <w:numPr>
                <w:ilvl w:val="0"/>
                <w:numId w:val="14"/>
              </w:numPr>
              <w:spacing w:line="18" w:lineRule="atLeast"/>
              <w:jc w:val="both"/>
              <w:rPr>
                <w:shd w:val="clear" w:color="auto" w:fill="FFFFFF"/>
              </w:rPr>
            </w:pPr>
            <w:r w:rsidRPr="006D19E0">
              <w:rPr>
                <w:shd w:val="clear" w:color="auto" w:fill="FFFFFF"/>
              </w:rPr>
              <w:t>Rezervor cu capacitatea care asigură funcționarea continuă a motopompei în regim nominal, fără realimentare - cel puțin 2 ore.</w:t>
            </w:r>
          </w:p>
          <w:p w14:paraId="577A1220" w14:textId="44E0C800" w:rsidR="00495844" w:rsidRPr="002F1947" w:rsidRDefault="002F1947" w:rsidP="002F1947">
            <w:pPr>
              <w:pStyle w:val="Listparagraf"/>
              <w:numPr>
                <w:ilvl w:val="0"/>
                <w:numId w:val="14"/>
              </w:numPr>
              <w:spacing w:line="18" w:lineRule="atLeast"/>
              <w:jc w:val="both"/>
              <w:rPr>
                <w:strike/>
                <w:shd w:val="clear" w:color="auto" w:fill="FFFFFF"/>
              </w:rPr>
            </w:pPr>
            <w:r w:rsidRPr="006D19E0">
              <w:rPr>
                <w:shd w:val="clear" w:color="auto" w:fill="FFFFFF"/>
              </w:rPr>
              <w:t xml:space="preserve">Racordurile de aspirație și refulare ale pompei echipate cu cuplaje de tip STORZ </w:t>
            </w:r>
            <w:r w:rsidRPr="006D19E0">
              <w:rPr>
                <w:rFonts w:ascii="Cambria Math" w:hAnsi="Cambria Math" w:cs="Cambria Math"/>
                <w:shd w:val="clear" w:color="auto" w:fill="FFFFFF"/>
              </w:rPr>
              <w:t>⌀</w:t>
            </w:r>
            <w:r w:rsidRPr="006D19E0">
              <w:rPr>
                <w:shd w:val="clear" w:color="auto" w:fill="FFFFFF"/>
              </w:rPr>
              <w:t>125/150mm.</w:t>
            </w:r>
          </w:p>
          <w:p w14:paraId="6B5F4069" w14:textId="77777777" w:rsidR="00495844" w:rsidRPr="006D19E0" w:rsidRDefault="00A77544" w:rsidP="00495844">
            <w:pPr>
              <w:pStyle w:val="Listparagraf"/>
              <w:numPr>
                <w:ilvl w:val="0"/>
                <w:numId w:val="14"/>
              </w:numPr>
              <w:spacing w:line="18" w:lineRule="atLeast"/>
              <w:jc w:val="both"/>
            </w:pPr>
            <w:r w:rsidRPr="006D19E0">
              <w:rPr>
                <w:shd w:val="clear" w:color="auto" w:fill="FFFFFF"/>
              </w:rPr>
              <w:t>Accesorii montaj:</w:t>
            </w:r>
          </w:p>
          <w:p w14:paraId="7712D20A" w14:textId="0D97F9F1" w:rsidR="00495844" w:rsidRPr="006D19E0" w:rsidRDefault="001219BA" w:rsidP="002F1947">
            <w:pPr>
              <w:pStyle w:val="Listparagraf"/>
              <w:numPr>
                <w:ilvl w:val="1"/>
                <w:numId w:val="14"/>
              </w:numPr>
              <w:spacing w:line="18" w:lineRule="atLeast"/>
              <w:ind w:left="312" w:firstLine="48"/>
              <w:jc w:val="both"/>
            </w:pPr>
            <w:r w:rsidRPr="006D19E0">
              <w:rPr>
                <w:shd w:val="clear" w:color="auto" w:fill="FFFFFF"/>
              </w:rPr>
              <w:t xml:space="preserve"> </w:t>
            </w:r>
            <w:r w:rsidR="00495844" w:rsidRPr="006D19E0">
              <w:rPr>
                <w:shd w:val="clear" w:color="auto" w:fill="FFFFFF"/>
              </w:rPr>
              <w:t>F</w:t>
            </w:r>
            <w:r w:rsidRPr="006D19E0">
              <w:rPr>
                <w:shd w:val="clear" w:color="auto" w:fill="FFFFFF"/>
              </w:rPr>
              <w:t>urtun de absorbție cu racordu</w:t>
            </w:r>
            <w:r w:rsidR="00493F21" w:rsidRPr="006D19E0">
              <w:rPr>
                <w:shd w:val="clear" w:color="auto" w:fill="FFFFFF"/>
              </w:rPr>
              <w:t>ri</w:t>
            </w:r>
            <w:r w:rsidRPr="006D19E0">
              <w:rPr>
                <w:shd w:val="clear" w:color="auto" w:fill="FFFFFF"/>
              </w:rPr>
              <w:t xml:space="preserve"> STORZ</w:t>
            </w:r>
            <w:r w:rsidR="002F1947">
              <w:rPr>
                <w:shd w:val="clear" w:color="auto" w:fill="FFFFFF"/>
              </w:rPr>
              <w:t xml:space="preserve"> </w:t>
            </w:r>
            <w:r w:rsidR="002F1947" w:rsidRPr="006D19E0">
              <w:rPr>
                <w:rFonts w:ascii="Cambria Math" w:hAnsi="Cambria Math" w:cs="Cambria Math"/>
                <w:shd w:val="clear" w:color="auto" w:fill="FFFFFF"/>
              </w:rPr>
              <w:t>⌀</w:t>
            </w:r>
            <w:r w:rsidR="002F1947" w:rsidRPr="006D19E0">
              <w:rPr>
                <w:shd w:val="clear" w:color="auto" w:fill="FFFFFF"/>
              </w:rPr>
              <w:t>125/150mm</w:t>
            </w:r>
            <w:r w:rsidRPr="006D19E0">
              <w:rPr>
                <w:shd w:val="clear" w:color="auto" w:fill="FFFFFF"/>
              </w:rPr>
              <w:t>, armat/ranforsat, care să asigure rezistența la vid și funcționarea corectă a pompei, cu o lungime de minim 8 m.</w:t>
            </w:r>
          </w:p>
          <w:p w14:paraId="5CACCF66" w14:textId="5F3CA021" w:rsidR="00495844" w:rsidRPr="006D19E0" w:rsidRDefault="00495844" w:rsidP="002F1947">
            <w:pPr>
              <w:pStyle w:val="Listparagraf"/>
              <w:numPr>
                <w:ilvl w:val="1"/>
                <w:numId w:val="14"/>
              </w:numPr>
              <w:spacing w:line="18" w:lineRule="atLeast"/>
              <w:ind w:left="312" w:firstLine="48"/>
              <w:jc w:val="both"/>
            </w:pPr>
            <w:r w:rsidRPr="006D19E0">
              <w:t>F</w:t>
            </w:r>
            <w:r w:rsidR="00A77544" w:rsidRPr="006D19E0">
              <w:t>urtun refulare, cu racorduri STORZ</w:t>
            </w:r>
            <w:r w:rsidR="002F1947">
              <w:t xml:space="preserve"> </w:t>
            </w:r>
            <w:r w:rsidR="002F1947" w:rsidRPr="006D19E0">
              <w:rPr>
                <w:rFonts w:ascii="Cambria Math" w:hAnsi="Cambria Math" w:cs="Cambria Math"/>
                <w:shd w:val="clear" w:color="auto" w:fill="FFFFFF"/>
              </w:rPr>
              <w:t>⌀</w:t>
            </w:r>
            <w:r w:rsidR="002F1947" w:rsidRPr="006D19E0">
              <w:rPr>
                <w:shd w:val="clear" w:color="auto" w:fill="FFFFFF"/>
              </w:rPr>
              <w:t>125/150mm</w:t>
            </w:r>
            <w:r w:rsidR="00A77544" w:rsidRPr="006D19E0">
              <w:t xml:space="preserve">, aplatizabil, confecționat din material textil cauciucat, a cărei secțiune devine circulară numai sub presiunea interioară, iar în stare neumplută se poate plia și rula plat - </w:t>
            </w:r>
            <w:r w:rsidR="00597E3A" w:rsidRPr="006D19E0">
              <w:t>1</w:t>
            </w:r>
            <w:r w:rsidR="007E4807" w:rsidRPr="006D19E0">
              <w:t>5</w:t>
            </w:r>
            <w:r w:rsidR="00A77544" w:rsidRPr="006D19E0">
              <w:t xml:space="preserve"> buc. </w:t>
            </w:r>
            <w:r w:rsidR="00A77544" w:rsidRPr="006D19E0">
              <w:rPr>
                <w:shd w:val="clear" w:color="auto" w:fill="FFFFFF"/>
              </w:rPr>
              <w:t xml:space="preserve">cu lungimea </w:t>
            </w:r>
            <w:r w:rsidR="00A77544" w:rsidRPr="006D19E0">
              <w:t>de 20 m;</w:t>
            </w:r>
          </w:p>
          <w:p w14:paraId="4985477D" w14:textId="77777777" w:rsidR="00495844" w:rsidRPr="006D19E0" w:rsidRDefault="00BB5AE8" w:rsidP="00495844">
            <w:pPr>
              <w:pStyle w:val="Listparagraf"/>
              <w:numPr>
                <w:ilvl w:val="1"/>
                <w:numId w:val="14"/>
              </w:numPr>
              <w:spacing w:line="18" w:lineRule="atLeast"/>
              <w:jc w:val="both"/>
            </w:pPr>
            <w:r w:rsidRPr="006D19E0">
              <w:t>coliere galvanizate pentru etan</w:t>
            </w:r>
            <w:r w:rsidR="00DC2129" w:rsidRPr="006D19E0">
              <w:t>ș</w:t>
            </w:r>
            <w:r w:rsidRPr="006D19E0">
              <w:t xml:space="preserve">are (cu </w:t>
            </w:r>
            <w:r w:rsidR="00DC2129" w:rsidRPr="006D19E0">
              <w:t>ș</w:t>
            </w:r>
            <w:r w:rsidRPr="006D19E0">
              <w:t>urub);</w:t>
            </w:r>
          </w:p>
          <w:p w14:paraId="1485174A" w14:textId="50E8A85B" w:rsidR="00495844" w:rsidRPr="006D19E0" w:rsidRDefault="00DC2129" w:rsidP="00495844">
            <w:pPr>
              <w:pStyle w:val="Listparagraf"/>
              <w:numPr>
                <w:ilvl w:val="1"/>
                <w:numId w:val="14"/>
              </w:numPr>
              <w:tabs>
                <w:tab w:val="left" w:pos="603"/>
                <w:tab w:val="left" w:pos="1134"/>
              </w:tabs>
              <w:spacing w:line="18" w:lineRule="atLeast"/>
              <w:jc w:val="both"/>
            </w:pPr>
            <w:r w:rsidRPr="006D19E0">
              <w:rPr>
                <w:bCs/>
              </w:rPr>
              <w:t>s</w:t>
            </w:r>
            <w:r w:rsidR="00BB5AE8" w:rsidRPr="006D19E0">
              <w:rPr>
                <w:bCs/>
              </w:rPr>
              <w:t>orb metalic cu sit</w:t>
            </w:r>
            <w:r w:rsidR="00F975A5" w:rsidRPr="006D19E0">
              <w:rPr>
                <w:bCs/>
              </w:rPr>
              <w:t>ă</w:t>
            </w:r>
            <w:r w:rsidR="00BB5AE8" w:rsidRPr="006D19E0">
              <w:rPr>
                <w:bCs/>
              </w:rPr>
              <w:t xml:space="preserve"> de granulometrie</w:t>
            </w:r>
            <w:r w:rsidR="000E0936">
              <w:rPr>
                <w:bCs/>
              </w:rPr>
              <w:t xml:space="preserve"> </w:t>
            </w:r>
            <w:r w:rsidR="000E0936" w:rsidRPr="006D19E0">
              <w:rPr>
                <w:rFonts w:ascii="Cambria Math" w:hAnsi="Cambria Math" w:cs="Cambria Math"/>
                <w:shd w:val="clear" w:color="auto" w:fill="FFFFFF"/>
              </w:rPr>
              <w:t>⌀</w:t>
            </w:r>
            <w:r w:rsidR="000E0936" w:rsidRPr="006D19E0">
              <w:rPr>
                <w:shd w:val="clear" w:color="auto" w:fill="FFFFFF"/>
              </w:rPr>
              <w:t>125/150mm</w:t>
            </w:r>
            <w:r w:rsidR="00BB5AE8" w:rsidRPr="006D19E0">
              <w:t xml:space="preserve">. </w:t>
            </w:r>
          </w:p>
          <w:p w14:paraId="691D3F57" w14:textId="1873E042" w:rsidR="0030017E" w:rsidRPr="006D19E0" w:rsidRDefault="0030017E" w:rsidP="00495844">
            <w:pPr>
              <w:pStyle w:val="Listparagraf"/>
              <w:numPr>
                <w:ilvl w:val="0"/>
                <w:numId w:val="14"/>
              </w:numPr>
              <w:spacing w:line="18" w:lineRule="atLeast"/>
              <w:jc w:val="both"/>
            </w:pPr>
            <w:r w:rsidRPr="006D19E0">
              <w:t>Carcasă de protecție, care să asigure protecția împotriva deteriorărilor mecanice și a condițiilor meteorologice nefavorabile.</w:t>
            </w:r>
          </w:p>
          <w:p w14:paraId="5B8994E3" w14:textId="088F94C9" w:rsidR="00495844" w:rsidRPr="006D19E0" w:rsidRDefault="0030017E" w:rsidP="00495844">
            <w:pPr>
              <w:pStyle w:val="Listparagraf"/>
              <w:numPr>
                <w:ilvl w:val="0"/>
                <w:numId w:val="14"/>
              </w:numPr>
              <w:spacing w:line="18" w:lineRule="atLeast"/>
              <w:jc w:val="both"/>
            </w:pPr>
            <w:r w:rsidRPr="006D19E0">
              <w:t>Carcasa de protecție și su</w:t>
            </w:r>
            <w:r w:rsidR="00597E3A" w:rsidRPr="006D19E0">
              <w:t>prafețele exterioare să fie acoperite cu vopsea de protecție.</w:t>
            </w:r>
          </w:p>
          <w:p w14:paraId="36312AA8" w14:textId="54BE97CA" w:rsidR="00495844" w:rsidRPr="00BC4624" w:rsidRDefault="00C53567" w:rsidP="00495844">
            <w:pPr>
              <w:pStyle w:val="Listparagraf"/>
              <w:numPr>
                <w:ilvl w:val="0"/>
                <w:numId w:val="14"/>
              </w:numPr>
              <w:tabs>
                <w:tab w:val="left" w:pos="320"/>
              </w:tabs>
              <w:spacing w:line="18" w:lineRule="atLeast"/>
              <w:jc w:val="both"/>
              <w:rPr>
                <w:shd w:val="clear" w:color="auto" w:fill="FFFFFF"/>
              </w:rPr>
            </w:pPr>
            <w:r w:rsidRPr="006D19E0">
              <w:lastRenderedPageBreak/>
              <w:t>Omologat pentru circulația pe drumurile publice (echipată cu lumini și sisteme de siguranță).</w:t>
            </w:r>
          </w:p>
          <w:p w14:paraId="2ED2089C" w14:textId="06A2FC52" w:rsidR="00BC4624" w:rsidRPr="006D19E0" w:rsidRDefault="00BC4624" w:rsidP="00495844">
            <w:pPr>
              <w:pStyle w:val="Listparagraf"/>
              <w:numPr>
                <w:ilvl w:val="0"/>
                <w:numId w:val="14"/>
              </w:numPr>
              <w:tabs>
                <w:tab w:val="left" w:pos="320"/>
              </w:tabs>
              <w:spacing w:line="18" w:lineRule="atLeast"/>
              <w:jc w:val="both"/>
              <w:rPr>
                <w:shd w:val="clear" w:color="auto" w:fill="FFFFFF"/>
              </w:rPr>
            </w:pPr>
            <w:r>
              <w:rPr>
                <w:lang w:val="ro-MD"/>
              </w:rPr>
              <w:t>Cale de blocare roți (cu instalarea locului pentru păstrarea acestora în timpul mișcării).</w:t>
            </w:r>
          </w:p>
          <w:p w14:paraId="1A29DD51" w14:textId="77777777" w:rsidR="00495844" w:rsidRPr="006D19E0" w:rsidRDefault="00495844" w:rsidP="00495844">
            <w:pPr>
              <w:pStyle w:val="Listparagraf"/>
              <w:numPr>
                <w:ilvl w:val="0"/>
                <w:numId w:val="14"/>
              </w:numPr>
              <w:tabs>
                <w:tab w:val="left" w:pos="377"/>
                <w:tab w:val="left" w:pos="1134"/>
                <w:tab w:val="left" w:pos="1276"/>
                <w:tab w:val="center" w:pos="3790"/>
              </w:tabs>
              <w:spacing w:line="18" w:lineRule="atLeast"/>
              <w:jc w:val="both"/>
            </w:pPr>
            <w:r w:rsidRPr="006D19E0">
              <w:t>Manual de exploatare și întreținere.</w:t>
            </w:r>
          </w:p>
          <w:p w14:paraId="25CC74B4" w14:textId="77777777" w:rsidR="00495844" w:rsidRPr="006D19E0" w:rsidRDefault="00597E3A" w:rsidP="00495844">
            <w:pPr>
              <w:pStyle w:val="Listparagraf"/>
              <w:numPr>
                <w:ilvl w:val="0"/>
                <w:numId w:val="14"/>
              </w:numPr>
              <w:tabs>
                <w:tab w:val="left" w:pos="462"/>
                <w:tab w:val="left" w:pos="1276"/>
              </w:tabs>
              <w:spacing w:line="18" w:lineRule="atLeast"/>
              <w:ind w:left="0" w:firstLine="0"/>
              <w:jc w:val="both"/>
              <w:rPr>
                <w:shd w:val="clear" w:color="auto" w:fill="FFFFFF"/>
              </w:rPr>
            </w:pPr>
            <w:r w:rsidRPr="006D19E0">
              <w:rPr>
                <w:rFonts w:eastAsia="Calibri"/>
                <w:lang w:eastAsia="ro-RO"/>
              </w:rPr>
              <w:t>Etichetate cu specificarea obligatorie a modelului bunului, producătorului și țării de origine.</w:t>
            </w:r>
          </w:p>
          <w:p w14:paraId="638256EF" w14:textId="77777777" w:rsidR="00495844" w:rsidRPr="006D19E0" w:rsidRDefault="006B1280" w:rsidP="00526B3F">
            <w:pPr>
              <w:pStyle w:val="Listparagraf"/>
              <w:numPr>
                <w:ilvl w:val="0"/>
                <w:numId w:val="14"/>
              </w:numPr>
              <w:tabs>
                <w:tab w:val="left" w:pos="377"/>
                <w:tab w:val="left" w:pos="1134"/>
                <w:tab w:val="left" w:pos="1276"/>
                <w:tab w:val="center" w:pos="3790"/>
              </w:tabs>
              <w:spacing w:line="18" w:lineRule="atLeast"/>
              <w:ind w:left="0" w:firstLine="0"/>
              <w:jc w:val="both"/>
            </w:pPr>
            <w:r w:rsidRPr="006D19E0">
              <w:rPr>
                <w:shd w:val="clear" w:color="auto" w:fill="FFFFFF"/>
              </w:rPr>
              <w:t>Indice/grad de protecție - IP54.</w:t>
            </w:r>
          </w:p>
          <w:p w14:paraId="5735BC7C" w14:textId="77777777" w:rsidR="00495844" w:rsidRPr="006D19E0" w:rsidRDefault="00E117FA" w:rsidP="000D50F1">
            <w:pPr>
              <w:pStyle w:val="Listparagraf"/>
              <w:numPr>
                <w:ilvl w:val="0"/>
                <w:numId w:val="14"/>
              </w:numPr>
              <w:tabs>
                <w:tab w:val="left" w:pos="377"/>
                <w:tab w:val="left" w:pos="1134"/>
                <w:tab w:val="left" w:pos="1276"/>
                <w:tab w:val="center" w:pos="3790"/>
              </w:tabs>
              <w:spacing w:line="18" w:lineRule="atLeast"/>
              <w:ind w:left="357" w:hanging="357"/>
              <w:jc w:val="both"/>
            </w:pPr>
            <w:r w:rsidRPr="006D19E0">
              <w:t>Certificat de conformitate CE, în conformitate cu directivele UE aplicabile.</w:t>
            </w:r>
          </w:p>
          <w:p w14:paraId="7CFB65A4" w14:textId="77777777" w:rsidR="00495844" w:rsidRPr="006D19E0" w:rsidRDefault="00C5714C" w:rsidP="00CD13F7">
            <w:pPr>
              <w:pStyle w:val="Listparagraf"/>
              <w:numPr>
                <w:ilvl w:val="0"/>
                <w:numId w:val="14"/>
              </w:numPr>
              <w:tabs>
                <w:tab w:val="left" w:pos="377"/>
                <w:tab w:val="left" w:pos="1134"/>
                <w:tab w:val="left" w:pos="1276"/>
                <w:tab w:val="center" w:pos="3790"/>
              </w:tabs>
              <w:spacing w:line="18" w:lineRule="atLeast"/>
              <w:ind w:left="357" w:hanging="357"/>
              <w:jc w:val="both"/>
              <w:rPr>
                <w:rFonts w:eastAsia="Arial MT"/>
                <w:lang w:eastAsia="en-US"/>
              </w:rPr>
            </w:pPr>
            <w:r w:rsidRPr="006D19E0">
              <w:t>Declarația de conformitate</w:t>
            </w:r>
            <w:r w:rsidR="0030017E" w:rsidRPr="006D19E0">
              <w:t xml:space="preserve"> CE</w:t>
            </w:r>
            <w:r w:rsidR="006B1280" w:rsidRPr="006D19E0">
              <w:t>.</w:t>
            </w:r>
          </w:p>
          <w:p w14:paraId="76CDEA53" w14:textId="77777777" w:rsidR="00495844" w:rsidRPr="006D19E0" w:rsidRDefault="00E117FA" w:rsidP="00A3777B">
            <w:pPr>
              <w:pStyle w:val="Listparagraf"/>
              <w:numPr>
                <w:ilvl w:val="0"/>
                <w:numId w:val="14"/>
              </w:numPr>
              <w:tabs>
                <w:tab w:val="left" w:pos="377"/>
                <w:tab w:val="left" w:pos="1134"/>
                <w:tab w:val="left" w:pos="1276"/>
                <w:tab w:val="center" w:pos="3790"/>
              </w:tabs>
              <w:spacing w:line="18" w:lineRule="atLeast"/>
              <w:ind w:left="0" w:firstLine="0"/>
              <w:jc w:val="both"/>
              <w:rPr>
                <w:shd w:val="clear" w:color="auto" w:fill="FFFFFF"/>
              </w:rPr>
            </w:pPr>
            <w:r w:rsidRPr="006D19E0">
              <w:rPr>
                <w:rFonts w:eastAsia="Arial MT"/>
                <w:lang w:eastAsia="en-US"/>
              </w:rPr>
              <w:t>Certificat de garanție, termen de minimum 60 de luni pentru stocare (conservare) pe termen lung și minimum 36 de luni în cazul punerii în funcțiune</w:t>
            </w:r>
            <w:r w:rsidR="00495844" w:rsidRPr="006D19E0">
              <w:rPr>
                <w:rFonts w:eastAsia="Arial MT"/>
                <w:lang w:eastAsia="en-US"/>
              </w:rPr>
              <w:t>.</w:t>
            </w:r>
          </w:p>
          <w:p w14:paraId="07551C41" w14:textId="77777777" w:rsidR="00495844" w:rsidRPr="006D19E0" w:rsidRDefault="00597E3A" w:rsidP="0044390E">
            <w:pPr>
              <w:pStyle w:val="Listparagraf"/>
              <w:numPr>
                <w:ilvl w:val="0"/>
                <w:numId w:val="14"/>
              </w:numPr>
              <w:tabs>
                <w:tab w:val="left" w:pos="377"/>
                <w:tab w:val="left" w:pos="1134"/>
                <w:tab w:val="left" w:pos="1276"/>
                <w:tab w:val="center" w:pos="3790"/>
              </w:tabs>
              <w:spacing w:line="18" w:lineRule="atLeast"/>
              <w:ind w:left="0" w:firstLine="0"/>
              <w:jc w:val="both"/>
            </w:pPr>
            <w:r w:rsidRPr="006D19E0">
              <w:rPr>
                <w:shd w:val="clear" w:color="auto" w:fill="FFFFFF"/>
              </w:rPr>
              <w:t>Starea tehnică nou și neutilizat, anul fabricării 2026.</w:t>
            </w:r>
          </w:p>
          <w:p w14:paraId="52C2C849" w14:textId="77777777" w:rsidR="005D6A53" w:rsidRPr="006D19E0" w:rsidRDefault="005D6A53" w:rsidP="00216835">
            <w:pPr>
              <w:pStyle w:val="TableParagraph"/>
              <w:spacing w:before="0" w:line="18" w:lineRule="atLeast"/>
              <w:jc w:val="both"/>
              <w:rPr>
                <w:rFonts w:ascii="Times New Roman" w:hAnsi="Times New Roman" w:cs="Times New Roman"/>
                <w:b/>
                <w:bCs/>
                <w:sz w:val="24"/>
                <w:szCs w:val="24"/>
              </w:rPr>
            </w:pPr>
            <w:r w:rsidRPr="006D19E0">
              <w:rPr>
                <w:rFonts w:ascii="Times New Roman" w:hAnsi="Times New Roman" w:cs="Times New Roman"/>
                <w:b/>
                <w:bCs/>
                <w:sz w:val="24"/>
                <w:szCs w:val="24"/>
              </w:rPr>
              <w:t>Operatorul economic participant la procedura de achiziție:</w:t>
            </w:r>
          </w:p>
          <w:p w14:paraId="3C5765BE" w14:textId="47D643DB" w:rsidR="00E117FA" w:rsidRPr="006D19E0" w:rsidRDefault="005D6A53" w:rsidP="00216835">
            <w:pPr>
              <w:pStyle w:val="TableParagraph"/>
              <w:spacing w:before="0" w:line="18" w:lineRule="atLeast"/>
              <w:jc w:val="both"/>
              <w:rPr>
                <w:rFonts w:ascii="Times New Roman" w:hAnsi="Times New Roman" w:cs="Times New Roman"/>
                <w:sz w:val="24"/>
                <w:szCs w:val="24"/>
              </w:rPr>
            </w:pPr>
            <w:r w:rsidRPr="006D19E0">
              <w:rPr>
                <w:rFonts w:ascii="Times New Roman" w:hAnsi="Times New Roman" w:cs="Times New Roman"/>
                <w:sz w:val="24"/>
                <w:szCs w:val="24"/>
              </w:rPr>
              <w:t xml:space="preserve">- </w:t>
            </w:r>
            <w:r w:rsidR="00E117FA" w:rsidRPr="006D19E0">
              <w:rPr>
                <w:rFonts w:ascii="Times New Roman" w:hAnsi="Times New Roman" w:cs="Times New Roman"/>
                <w:sz w:val="24"/>
                <w:szCs w:val="24"/>
              </w:rPr>
              <w:t>să fie reprezentant</w:t>
            </w:r>
            <w:r w:rsidR="00B00604">
              <w:rPr>
                <w:rFonts w:ascii="Times New Roman" w:hAnsi="Times New Roman" w:cs="Times New Roman"/>
                <w:sz w:val="24"/>
                <w:szCs w:val="24"/>
              </w:rPr>
              <w:t>/</w:t>
            </w:r>
            <w:proofErr w:type="spellStart"/>
            <w:r w:rsidR="00B00604">
              <w:rPr>
                <w:rFonts w:ascii="Times New Roman" w:hAnsi="Times New Roman" w:cs="Times New Roman"/>
                <w:sz w:val="24"/>
                <w:szCs w:val="24"/>
              </w:rPr>
              <w:t>subreprezentant</w:t>
            </w:r>
            <w:proofErr w:type="spellEnd"/>
            <w:r w:rsidR="00E117FA" w:rsidRPr="006D19E0">
              <w:rPr>
                <w:rFonts w:ascii="Times New Roman" w:hAnsi="Times New Roman" w:cs="Times New Roman"/>
                <w:sz w:val="24"/>
                <w:szCs w:val="24"/>
              </w:rPr>
              <w:t xml:space="preserve"> oficial al tipului bunului ofertat;</w:t>
            </w:r>
          </w:p>
          <w:p w14:paraId="7FE6EC55" w14:textId="77777777" w:rsidR="00E117FA" w:rsidRPr="006D19E0" w:rsidRDefault="00E117FA" w:rsidP="00216835">
            <w:pPr>
              <w:pStyle w:val="TableParagraph"/>
              <w:spacing w:before="0" w:line="18" w:lineRule="atLeast"/>
              <w:jc w:val="both"/>
              <w:rPr>
                <w:rFonts w:ascii="Times New Roman" w:hAnsi="Times New Roman" w:cs="Times New Roman"/>
                <w:sz w:val="24"/>
                <w:szCs w:val="24"/>
              </w:rPr>
            </w:pPr>
            <w:r w:rsidRPr="006D19E0">
              <w:rPr>
                <w:rFonts w:ascii="Times New Roman" w:hAnsi="Times New Roman" w:cs="Times New Roman"/>
                <w:sz w:val="24"/>
                <w:szCs w:val="24"/>
              </w:rPr>
              <w:t>- să dispună, pe teritoriul Republicii Moldova, de un Centru de deservire tehnică pentru tipul și marca bunului ofertat;</w:t>
            </w:r>
          </w:p>
          <w:p w14:paraId="59056F90" w14:textId="77777777" w:rsidR="00E117FA" w:rsidRPr="006D19E0" w:rsidRDefault="00E117FA" w:rsidP="00216835">
            <w:pPr>
              <w:pStyle w:val="TableParagraph"/>
              <w:spacing w:before="0" w:line="18" w:lineRule="atLeast"/>
              <w:jc w:val="both"/>
              <w:rPr>
                <w:rFonts w:ascii="Times New Roman" w:hAnsi="Times New Roman" w:cs="Times New Roman"/>
                <w:sz w:val="24"/>
                <w:szCs w:val="24"/>
              </w:rPr>
            </w:pPr>
            <w:r w:rsidRPr="006D19E0">
              <w:rPr>
                <w:rFonts w:ascii="Times New Roman" w:hAnsi="Times New Roman" w:cs="Times New Roman"/>
                <w:sz w:val="24"/>
                <w:szCs w:val="24"/>
              </w:rPr>
              <w:t>- să prezinte documente confirmative privind livrările realizate în ultimii 3 ani, pentru tipul bunului ofertat, în vederea demonstrării experienței similare și a capacității de executare a contractului;</w:t>
            </w:r>
          </w:p>
          <w:p w14:paraId="4095DCBA" w14:textId="77777777" w:rsidR="00E117FA" w:rsidRPr="006D19E0" w:rsidRDefault="00E117FA" w:rsidP="00216835">
            <w:pPr>
              <w:pStyle w:val="TableParagraph"/>
              <w:spacing w:before="0" w:line="18" w:lineRule="atLeast"/>
              <w:jc w:val="both"/>
              <w:rPr>
                <w:rFonts w:ascii="Times New Roman" w:hAnsi="Times New Roman" w:cs="Times New Roman"/>
                <w:sz w:val="24"/>
                <w:szCs w:val="24"/>
              </w:rPr>
            </w:pPr>
            <w:r w:rsidRPr="006D19E0">
              <w:rPr>
                <w:rFonts w:ascii="Times New Roman" w:hAnsi="Times New Roman" w:cs="Times New Roman"/>
                <w:sz w:val="24"/>
                <w:szCs w:val="24"/>
              </w:rPr>
              <w:t>- să dispună de personal calificat, atestat de producător;</w:t>
            </w:r>
          </w:p>
          <w:p w14:paraId="5041973F" w14:textId="167105B2" w:rsidR="00E117FA" w:rsidRPr="006D19E0" w:rsidRDefault="00E117FA" w:rsidP="00216835">
            <w:pPr>
              <w:pStyle w:val="TableParagraph"/>
              <w:spacing w:before="0" w:line="18" w:lineRule="atLeast"/>
              <w:jc w:val="both"/>
              <w:rPr>
                <w:rFonts w:ascii="Times New Roman" w:hAnsi="Times New Roman" w:cs="Times New Roman"/>
                <w:sz w:val="24"/>
                <w:szCs w:val="24"/>
              </w:rPr>
            </w:pPr>
            <w:r w:rsidRPr="006D19E0">
              <w:rPr>
                <w:rFonts w:ascii="Times New Roman" w:hAnsi="Times New Roman" w:cs="Times New Roman"/>
                <w:sz w:val="24"/>
                <w:szCs w:val="24"/>
              </w:rPr>
              <w:t>- să asigure deservirea tehnică curent</w:t>
            </w:r>
            <w:r w:rsidR="00F24D52" w:rsidRPr="006D19E0">
              <w:rPr>
                <w:rFonts w:ascii="Times New Roman" w:hAnsi="Times New Roman" w:cs="Times New Roman"/>
                <w:sz w:val="24"/>
                <w:szCs w:val="24"/>
              </w:rPr>
              <w:t>ă</w:t>
            </w:r>
            <w:r w:rsidRPr="006D19E0">
              <w:rPr>
                <w:rFonts w:ascii="Times New Roman" w:hAnsi="Times New Roman" w:cs="Times New Roman"/>
                <w:sz w:val="24"/>
                <w:szCs w:val="24"/>
              </w:rPr>
              <w:t xml:space="preserve"> și rodajul, conform normelor stabilite de producător, gratuit pentru perioada conservării;</w:t>
            </w:r>
          </w:p>
          <w:p w14:paraId="7382BD53" w14:textId="6E7C1816" w:rsidR="00E02520" w:rsidRPr="006D19E0" w:rsidRDefault="00E117FA" w:rsidP="00216835">
            <w:pPr>
              <w:pStyle w:val="21"/>
              <w:spacing w:line="18" w:lineRule="atLeast"/>
              <w:ind w:left="0" w:firstLine="0"/>
              <w:rPr>
                <w:rFonts w:ascii="Times New Roman" w:hAnsi="Times New Roman" w:cs="Times New Roman"/>
                <w:sz w:val="24"/>
                <w:szCs w:val="24"/>
                <w:lang w:val="ro-RO"/>
              </w:rPr>
            </w:pPr>
            <w:r w:rsidRPr="006D19E0">
              <w:rPr>
                <w:rFonts w:ascii="Times New Roman" w:hAnsi="Times New Roman" w:cs="Times New Roman"/>
                <w:sz w:val="24"/>
                <w:szCs w:val="24"/>
                <w:lang w:val="ro-RO"/>
              </w:rPr>
              <w:t>Livrarea se va efectua de către operatorul economic câștigător din contul acestuia, la punctul de păstrare indicat de către autoritatea contractantă, în decurs de 75 de zile de la semnarea contractului.</w:t>
            </w:r>
          </w:p>
        </w:tc>
      </w:tr>
      <w:tr w:rsidR="00B2077C" w:rsidRPr="006D19E0" w14:paraId="6B719942" w14:textId="77777777" w:rsidTr="00F24D52">
        <w:trPr>
          <w:trHeight w:val="285"/>
        </w:trPr>
        <w:tc>
          <w:tcPr>
            <w:tcW w:w="675" w:type="dxa"/>
            <w:vAlign w:val="center"/>
          </w:tcPr>
          <w:p w14:paraId="717888A3" w14:textId="31C93CDD" w:rsidR="00E02520" w:rsidRPr="006D19E0" w:rsidRDefault="00A23FAB" w:rsidP="00E02520">
            <w:pPr>
              <w:pStyle w:val="Listparagraf"/>
              <w:tabs>
                <w:tab w:val="left" w:pos="900"/>
              </w:tabs>
              <w:ind w:left="0"/>
              <w:jc w:val="center"/>
            </w:pPr>
            <w:r>
              <w:lastRenderedPageBreak/>
              <w:t>2</w:t>
            </w:r>
            <w:r w:rsidR="00E02520" w:rsidRPr="006D19E0">
              <w:t>.</w:t>
            </w:r>
          </w:p>
        </w:tc>
        <w:tc>
          <w:tcPr>
            <w:tcW w:w="1447" w:type="dxa"/>
            <w:vAlign w:val="center"/>
          </w:tcPr>
          <w:p w14:paraId="381EC888" w14:textId="3B2616F0" w:rsidR="00E02520" w:rsidRPr="006D19E0" w:rsidRDefault="00E02520" w:rsidP="008B0FCF">
            <w:pPr>
              <w:pStyle w:val="Listparagraf"/>
              <w:tabs>
                <w:tab w:val="left" w:pos="900"/>
              </w:tabs>
              <w:ind w:left="0"/>
              <w:jc w:val="center"/>
            </w:pPr>
            <w:r w:rsidRPr="006D19E0">
              <w:t>421</w:t>
            </w:r>
            <w:r w:rsidR="008B0FCF" w:rsidRPr="006D19E0">
              <w:t>0</w:t>
            </w:r>
            <w:r w:rsidRPr="006D19E0">
              <w:t>0000-</w:t>
            </w:r>
            <w:r w:rsidR="008B0FCF" w:rsidRPr="006D19E0">
              <w:t>0</w:t>
            </w:r>
          </w:p>
        </w:tc>
        <w:tc>
          <w:tcPr>
            <w:tcW w:w="1701" w:type="dxa"/>
            <w:vAlign w:val="center"/>
          </w:tcPr>
          <w:p w14:paraId="6422D78F" w14:textId="27418A25" w:rsidR="00E02520" w:rsidRPr="006D19E0" w:rsidRDefault="008A6319" w:rsidP="00A1208C">
            <w:pPr>
              <w:pStyle w:val="Listparagraf"/>
              <w:tabs>
                <w:tab w:val="left" w:pos="900"/>
              </w:tabs>
              <w:ind w:left="0"/>
              <w:jc w:val="center"/>
              <w:rPr>
                <w:i/>
              </w:rPr>
            </w:pPr>
            <w:r w:rsidRPr="006D19E0">
              <w:t>Motopompă</w:t>
            </w:r>
            <w:r w:rsidR="00A1208C" w:rsidRPr="006D19E0">
              <w:t xml:space="preserve">, </w:t>
            </w:r>
            <w:r w:rsidRPr="006D19E0">
              <w:t>72 m</w:t>
            </w:r>
            <w:r w:rsidRPr="006D19E0">
              <w:rPr>
                <w:vertAlign w:val="superscript"/>
              </w:rPr>
              <w:t>3</w:t>
            </w:r>
            <w:r w:rsidRPr="006D19E0">
              <w:t>/h</w:t>
            </w:r>
          </w:p>
        </w:tc>
        <w:tc>
          <w:tcPr>
            <w:tcW w:w="1417" w:type="dxa"/>
            <w:vAlign w:val="center"/>
          </w:tcPr>
          <w:p w14:paraId="27B485B5" w14:textId="77777777" w:rsidR="00E02520" w:rsidRPr="006D19E0" w:rsidRDefault="00E02520" w:rsidP="00E02520">
            <w:pPr>
              <w:pStyle w:val="Listparagraf"/>
              <w:tabs>
                <w:tab w:val="left" w:pos="900"/>
              </w:tabs>
              <w:ind w:left="0"/>
              <w:jc w:val="center"/>
            </w:pPr>
            <w:r w:rsidRPr="006D19E0">
              <w:t>unit.</w:t>
            </w:r>
          </w:p>
        </w:tc>
        <w:tc>
          <w:tcPr>
            <w:tcW w:w="851" w:type="dxa"/>
            <w:vAlign w:val="center"/>
          </w:tcPr>
          <w:p w14:paraId="537A34CA" w14:textId="2614759F" w:rsidR="00E02520" w:rsidRPr="006D19E0" w:rsidRDefault="00452187" w:rsidP="00E02520">
            <w:pPr>
              <w:pStyle w:val="Listparagraf"/>
              <w:tabs>
                <w:tab w:val="left" w:pos="900"/>
              </w:tabs>
              <w:ind w:left="0"/>
              <w:jc w:val="center"/>
            </w:pPr>
            <w:r>
              <w:t>2</w:t>
            </w:r>
            <w:r w:rsidR="008B0FCF" w:rsidRPr="006D19E0">
              <w:t>0</w:t>
            </w:r>
          </w:p>
        </w:tc>
        <w:tc>
          <w:tcPr>
            <w:tcW w:w="8646" w:type="dxa"/>
          </w:tcPr>
          <w:p w14:paraId="31E9116E" w14:textId="3690A81F" w:rsidR="00691AD9" w:rsidRPr="00634FEB" w:rsidRDefault="00691AD9" w:rsidP="00634FEB">
            <w:pPr>
              <w:jc w:val="both"/>
              <w:rPr>
                <w:rFonts w:eastAsia="Arial"/>
                <w:shd w:val="clear" w:color="auto" w:fill="FFFFFF"/>
                <w:lang w:eastAsia="zh-CN"/>
              </w:rPr>
            </w:pPr>
            <w:bookmarkStart w:id="0" w:name="_Hlk229995152"/>
            <w:r w:rsidRPr="00634FEB">
              <w:rPr>
                <w:rFonts w:eastAsia="Arial"/>
                <w:shd w:val="clear" w:color="auto" w:fill="FFFFFF"/>
                <w:lang w:eastAsia="zh-CN"/>
              </w:rPr>
              <w:t>Motopompa montată pe cadru cu roți pentru transportare (tip roabă)</w:t>
            </w:r>
            <w:r w:rsidR="00E5429D" w:rsidRPr="00634FEB">
              <w:rPr>
                <w:rFonts w:eastAsia="Arial"/>
                <w:shd w:val="clear" w:color="auto" w:fill="FFFFFF"/>
                <w:lang w:eastAsia="zh-CN"/>
              </w:rPr>
              <w:t>,</w:t>
            </w:r>
            <w:r w:rsidR="00E5429D" w:rsidRPr="006D19E0">
              <w:t xml:space="preserve"> </w:t>
            </w:r>
            <w:r w:rsidR="00E5429D" w:rsidRPr="00634FEB">
              <w:rPr>
                <w:rFonts w:eastAsia="Arial"/>
                <w:shd w:val="clear" w:color="auto" w:fill="FFFFFF"/>
                <w:lang w:eastAsia="zh-CN"/>
              </w:rPr>
              <w:t xml:space="preserve">destinată pompării si transferului apei murdare </w:t>
            </w:r>
            <w:bookmarkStart w:id="1" w:name="_Hlk230681736"/>
            <w:r w:rsidR="00E5429D" w:rsidRPr="00634FEB">
              <w:rPr>
                <w:rFonts w:eastAsia="Arial"/>
                <w:shd w:val="clear" w:color="auto" w:fill="FFFFFF"/>
                <w:lang w:eastAsia="zh-CN"/>
              </w:rPr>
              <w:t>la intervenții în zone inundate, lucrări de drenaj</w:t>
            </w:r>
            <w:r w:rsidR="00DC2129" w:rsidRPr="00634FEB">
              <w:rPr>
                <w:rFonts w:eastAsia="Arial"/>
                <w:shd w:val="clear" w:color="auto" w:fill="FFFFFF"/>
                <w:lang w:eastAsia="zh-CN"/>
              </w:rPr>
              <w:t xml:space="preserve"> și</w:t>
            </w:r>
            <w:r w:rsidR="00E5429D" w:rsidRPr="00634FEB">
              <w:rPr>
                <w:rFonts w:eastAsia="Arial"/>
                <w:shd w:val="clear" w:color="auto" w:fill="FFFFFF"/>
                <w:lang w:eastAsia="zh-CN"/>
              </w:rPr>
              <w:t xml:space="preserve"> evacuarea apelor uzate.</w:t>
            </w:r>
            <w:bookmarkEnd w:id="1"/>
          </w:p>
          <w:p w14:paraId="554E7AB5" w14:textId="4296646A" w:rsidR="00691AD9" w:rsidRPr="006D19E0" w:rsidRDefault="00691AD9" w:rsidP="006D19E0">
            <w:pPr>
              <w:pStyle w:val="21"/>
              <w:numPr>
                <w:ilvl w:val="0"/>
                <w:numId w:val="16"/>
              </w:numPr>
              <w:ind w:left="320" w:hanging="320"/>
              <w:rPr>
                <w:rFonts w:ascii="Times New Roman" w:hAnsi="Times New Roman" w:cs="Times New Roman"/>
                <w:sz w:val="24"/>
                <w:szCs w:val="24"/>
                <w:shd w:val="clear" w:color="auto" w:fill="FFFFFF"/>
                <w:lang w:val="ro-RO"/>
              </w:rPr>
            </w:pPr>
            <w:r w:rsidRPr="006D19E0">
              <w:rPr>
                <w:rFonts w:ascii="Times New Roman" w:hAnsi="Times New Roman" w:cs="Times New Roman"/>
                <w:sz w:val="24"/>
                <w:szCs w:val="24"/>
                <w:shd w:val="clear" w:color="auto" w:fill="FFFFFF"/>
                <w:lang w:val="ro-RO"/>
              </w:rPr>
              <w:t xml:space="preserve">Combustibil </w:t>
            </w:r>
            <w:r w:rsidR="00452187">
              <w:rPr>
                <w:rFonts w:ascii="Times New Roman" w:hAnsi="Times New Roman" w:cs="Times New Roman"/>
                <w:sz w:val="24"/>
                <w:szCs w:val="24"/>
                <w:shd w:val="clear" w:color="auto" w:fill="FFFFFF"/>
                <w:lang w:val="ro-RO"/>
              </w:rPr>
              <w:t>–</w:t>
            </w:r>
            <w:r w:rsidRPr="006D19E0">
              <w:rPr>
                <w:rFonts w:ascii="Times New Roman" w:hAnsi="Times New Roman" w:cs="Times New Roman"/>
                <w:sz w:val="24"/>
                <w:szCs w:val="24"/>
                <w:shd w:val="clear" w:color="auto" w:fill="FFFFFF"/>
                <w:lang w:val="ro-RO"/>
              </w:rPr>
              <w:t xml:space="preserve"> diesel</w:t>
            </w:r>
            <w:r w:rsidR="00452187">
              <w:rPr>
                <w:rFonts w:ascii="Times New Roman" w:hAnsi="Times New Roman" w:cs="Times New Roman"/>
                <w:sz w:val="24"/>
                <w:szCs w:val="24"/>
                <w:shd w:val="clear" w:color="auto" w:fill="FFFFFF"/>
                <w:lang w:val="ro-RO"/>
              </w:rPr>
              <w:t>/benzină</w:t>
            </w:r>
            <w:r w:rsidRPr="006D19E0">
              <w:rPr>
                <w:rFonts w:ascii="Times New Roman" w:hAnsi="Times New Roman" w:cs="Times New Roman"/>
                <w:sz w:val="24"/>
                <w:szCs w:val="24"/>
                <w:shd w:val="clear" w:color="auto" w:fill="FFFFFF"/>
                <w:lang w:val="ro-RO"/>
              </w:rPr>
              <w:t xml:space="preserve">. </w:t>
            </w:r>
          </w:p>
          <w:p w14:paraId="5948ECA3" w14:textId="6CB94D5C" w:rsidR="00691AD9" w:rsidRPr="006D19E0" w:rsidRDefault="00691AD9" w:rsidP="006D19E0">
            <w:pPr>
              <w:pStyle w:val="21"/>
              <w:numPr>
                <w:ilvl w:val="0"/>
                <w:numId w:val="16"/>
              </w:numPr>
              <w:ind w:left="320" w:hanging="320"/>
              <w:rPr>
                <w:rFonts w:ascii="Times New Roman" w:hAnsi="Times New Roman" w:cs="Times New Roman"/>
                <w:sz w:val="24"/>
                <w:szCs w:val="24"/>
                <w:shd w:val="clear" w:color="auto" w:fill="FFFFFF"/>
                <w:lang w:val="ro-RO"/>
              </w:rPr>
            </w:pPr>
            <w:r w:rsidRPr="006D19E0">
              <w:rPr>
                <w:rFonts w:ascii="Times New Roman" w:hAnsi="Times New Roman" w:cs="Times New Roman"/>
                <w:sz w:val="24"/>
                <w:szCs w:val="24"/>
                <w:shd w:val="clear" w:color="auto" w:fill="FFFFFF"/>
                <w:lang w:val="ro-RO"/>
              </w:rPr>
              <w:t xml:space="preserve">Sistem de pornire </w:t>
            </w:r>
            <w:r w:rsidR="00A23FAB">
              <w:rPr>
                <w:rFonts w:ascii="Times New Roman" w:hAnsi="Times New Roman" w:cs="Times New Roman"/>
                <w:sz w:val="24"/>
                <w:szCs w:val="24"/>
                <w:shd w:val="clear" w:color="auto" w:fill="FFFFFF"/>
                <w:lang w:val="ro-RO"/>
              </w:rPr>
              <w:t>-</w:t>
            </w:r>
            <w:r w:rsidRPr="006D19E0">
              <w:rPr>
                <w:rFonts w:ascii="Times New Roman" w:hAnsi="Times New Roman" w:cs="Times New Roman"/>
                <w:sz w:val="24"/>
                <w:szCs w:val="24"/>
                <w:shd w:val="clear" w:color="auto" w:fill="FFFFFF"/>
                <w:lang w:val="ro-RO"/>
              </w:rPr>
              <w:t xml:space="preserve"> </w:t>
            </w:r>
            <w:r w:rsidR="00A23FAB">
              <w:rPr>
                <w:rFonts w:ascii="Times New Roman" w:hAnsi="Times New Roman" w:cs="Times New Roman"/>
                <w:sz w:val="24"/>
                <w:szCs w:val="24"/>
                <w:shd w:val="clear" w:color="auto" w:fill="FFFFFF"/>
                <w:lang w:val="ro-RO"/>
              </w:rPr>
              <w:t xml:space="preserve">manual și </w:t>
            </w:r>
            <w:r w:rsidRPr="006D19E0">
              <w:rPr>
                <w:rFonts w:ascii="Times New Roman" w:hAnsi="Times New Roman" w:cs="Times New Roman"/>
                <w:sz w:val="24"/>
                <w:szCs w:val="24"/>
                <w:shd w:val="clear" w:color="auto" w:fill="FFFFFF"/>
                <w:lang w:val="ro-RO"/>
              </w:rPr>
              <w:t>electric (baterie inclusă).</w:t>
            </w:r>
          </w:p>
          <w:p w14:paraId="36ED6941" w14:textId="396A1D86" w:rsidR="0030017E" w:rsidRPr="006D19E0" w:rsidRDefault="00691AD9" w:rsidP="006D19E0">
            <w:pPr>
              <w:pStyle w:val="21"/>
              <w:numPr>
                <w:ilvl w:val="0"/>
                <w:numId w:val="16"/>
              </w:numPr>
              <w:ind w:left="320" w:hanging="320"/>
              <w:rPr>
                <w:rFonts w:ascii="Times New Roman" w:hAnsi="Times New Roman" w:cs="Times New Roman"/>
                <w:sz w:val="24"/>
                <w:szCs w:val="24"/>
                <w:shd w:val="clear" w:color="auto" w:fill="FFFFFF"/>
                <w:lang w:val="ro-RO"/>
              </w:rPr>
            </w:pPr>
            <w:r w:rsidRPr="006D19E0">
              <w:rPr>
                <w:rFonts w:ascii="Times New Roman" w:hAnsi="Times New Roman" w:cs="Times New Roman"/>
                <w:sz w:val="24"/>
                <w:szCs w:val="24"/>
                <w:shd w:val="clear" w:color="auto" w:fill="FFFFFF"/>
                <w:lang w:val="ro-RO"/>
              </w:rPr>
              <w:lastRenderedPageBreak/>
              <w:t xml:space="preserve">Capacitatea de pompare: </w:t>
            </w:r>
            <w:r w:rsidR="0030017E" w:rsidRPr="006D19E0">
              <w:rPr>
                <w:rFonts w:ascii="Times New Roman" w:hAnsi="Times New Roman" w:cs="Times New Roman"/>
                <w:sz w:val="24"/>
                <w:szCs w:val="24"/>
                <w:shd w:val="clear" w:color="auto" w:fill="FFFFFF"/>
                <w:lang w:val="ro-RO"/>
              </w:rPr>
              <w:t xml:space="preserve">72 </w:t>
            </w:r>
            <w:r w:rsidRPr="006D19E0">
              <w:rPr>
                <w:rFonts w:ascii="Times New Roman" w:hAnsi="Times New Roman" w:cs="Times New Roman"/>
                <w:sz w:val="24"/>
                <w:szCs w:val="24"/>
                <w:shd w:val="clear" w:color="auto" w:fill="FFFFFF"/>
                <w:lang w:val="ro-RO"/>
              </w:rPr>
              <w:t>m</w:t>
            </w:r>
            <w:r w:rsidRPr="006D19E0">
              <w:rPr>
                <w:rFonts w:ascii="Times New Roman" w:hAnsi="Times New Roman" w:cs="Times New Roman"/>
                <w:sz w:val="24"/>
                <w:szCs w:val="24"/>
                <w:shd w:val="clear" w:color="auto" w:fill="FFFFFF"/>
                <w:vertAlign w:val="superscript"/>
                <w:lang w:val="ro-RO"/>
              </w:rPr>
              <w:t>3</w:t>
            </w:r>
            <w:r w:rsidRPr="006D19E0">
              <w:rPr>
                <w:rFonts w:ascii="Times New Roman" w:hAnsi="Times New Roman" w:cs="Times New Roman"/>
                <w:sz w:val="24"/>
                <w:szCs w:val="24"/>
                <w:shd w:val="clear" w:color="auto" w:fill="FFFFFF"/>
                <w:lang w:val="ro-RO"/>
              </w:rPr>
              <w:t xml:space="preserve">/h </w:t>
            </w:r>
            <w:r w:rsidR="0030017E" w:rsidRPr="006D19E0">
              <w:rPr>
                <w:rFonts w:ascii="Times New Roman" w:hAnsi="Times New Roman" w:cs="Times New Roman"/>
                <w:sz w:val="24"/>
                <w:szCs w:val="24"/>
                <w:shd w:val="clear" w:color="auto" w:fill="FFFFFF"/>
                <w:lang w:val="ro-RO"/>
              </w:rPr>
              <w:t>apă amestecată cu noroi, cu particule solide în suspensie,</w:t>
            </w:r>
            <w:r w:rsidR="00495844" w:rsidRPr="006D19E0">
              <w:rPr>
                <w:rFonts w:ascii="Times New Roman" w:hAnsi="Times New Roman" w:cs="Times New Roman"/>
                <w:sz w:val="24"/>
                <w:szCs w:val="24"/>
                <w:shd w:val="clear" w:color="auto" w:fill="FFFFFF"/>
                <w:lang w:val="ro-RO"/>
              </w:rPr>
              <w:t xml:space="preserve"> cu</w:t>
            </w:r>
            <w:r w:rsidR="0030017E" w:rsidRPr="006D19E0">
              <w:rPr>
                <w:rFonts w:ascii="Times New Roman" w:hAnsi="Times New Roman" w:cs="Times New Roman"/>
                <w:sz w:val="24"/>
                <w:szCs w:val="24"/>
                <w:shd w:val="clear" w:color="auto" w:fill="FFFFFF"/>
                <w:lang w:val="ro-RO"/>
              </w:rPr>
              <w:t xml:space="preserve"> dimensiunea particulelor de </w:t>
            </w:r>
            <w:r w:rsidR="000E0936">
              <w:rPr>
                <w:rFonts w:ascii="Times New Roman" w:hAnsi="Times New Roman" w:cs="Times New Roman"/>
                <w:sz w:val="24"/>
                <w:szCs w:val="24"/>
                <w:shd w:val="clear" w:color="auto" w:fill="FFFFFF"/>
                <w:lang w:val="ro-RO"/>
              </w:rPr>
              <w:t>20-</w:t>
            </w:r>
            <w:r w:rsidR="0030017E" w:rsidRPr="006D19E0">
              <w:rPr>
                <w:rFonts w:ascii="Times New Roman" w:hAnsi="Times New Roman" w:cs="Times New Roman"/>
                <w:sz w:val="24"/>
                <w:szCs w:val="24"/>
                <w:shd w:val="clear" w:color="auto" w:fill="FFFFFF"/>
                <w:lang w:val="ro-RO"/>
              </w:rPr>
              <w:t xml:space="preserve">40 mm, </w:t>
            </w:r>
            <w:r w:rsidR="0030017E" w:rsidRPr="006D19E0">
              <w:rPr>
                <w:rFonts w:ascii="Times New Roman" w:hAnsi="Times New Roman" w:cs="Times New Roman"/>
                <w:sz w:val="24"/>
                <w:szCs w:val="24"/>
                <w:lang w:val="ro-RO"/>
              </w:rPr>
              <w:t>la temperaturi ale aerului ambiant cuprinse între -20°C și +40°C</w:t>
            </w:r>
            <w:r w:rsidR="0030017E" w:rsidRPr="006D19E0">
              <w:rPr>
                <w:rFonts w:ascii="Times New Roman" w:hAnsi="Times New Roman" w:cs="Times New Roman"/>
                <w:sz w:val="24"/>
                <w:szCs w:val="24"/>
                <w:shd w:val="clear" w:color="auto" w:fill="FFFFFF"/>
                <w:lang w:val="ro-RO"/>
              </w:rPr>
              <w:t>.</w:t>
            </w:r>
          </w:p>
          <w:p w14:paraId="0852B737" w14:textId="669A449D" w:rsidR="00691AD9" w:rsidRPr="006D19E0" w:rsidRDefault="00691AD9" w:rsidP="006D19E0">
            <w:pPr>
              <w:pStyle w:val="21"/>
              <w:numPr>
                <w:ilvl w:val="0"/>
                <w:numId w:val="16"/>
              </w:numPr>
              <w:ind w:left="320" w:hanging="320"/>
              <w:rPr>
                <w:rFonts w:ascii="Times New Roman" w:hAnsi="Times New Roman" w:cs="Times New Roman"/>
                <w:sz w:val="24"/>
                <w:szCs w:val="24"/>
                <w:shd w:val="clear" w:color="auto" w:fill="FFFFFF"/>
                <w:lang w:val="ro-RO"/>
              </w:rPr>
            </w:pPr>
            <w:r w:rsidRPr="006D19E0">
              <w:rPr>
                <w:rFonts w:ascii="Times New Roman" w:hAnsi="Times New Roman" w:cs="Times New Roman"/>
                <w:sz w:val="24"/>
                <w:szCs w:val="24"/>
                <w:shd w:val="clear" w:color="auto" w:fill="FFFFFF"/>
                <w:lang w:val="ro-RO"/>
              </w:rPr>
              <w:t xml:space="preserve">Adâncime aspirație - nu mai puțin de </w:t>
            </w:r>
            <w:r w:rsidR="0030017E" w:rsidRPr="006D19E0">
              <w:rPr>
                <w:rFonts w:ascii="Times New Roman" w:hAnsi="Times New Roman" w:cs="Times New Roman"/>
                <w:sz w:val="24"/>
                <w:szCs w:val="24"/>
                <w:shd w:val="clear" w:color="auto" w:fill="FFFFFF"/>
                <w:lang w:val="ro-RO"/>
              </w:rPr>
              <w:t>2</w:t>
            </w:r>
            <w:r w:rsidRPr="006D19E0">
              <w:rPr>
                <w:rFonts w:ascii="Times New Roman" w:hAnsi="Times New Roman" w:cs="Times New Roman"/>
                <w:sz w:val="24"/>
                <w:szCs w:val="24"/>
                <w:shd w:val="clear" w:color="auto" w:fill="FFFFFF"/>
                <w:lang w:val="ro-RO"/>
              </w:rPr>
              <w:t xml:space="preserve"> m. </w:t>
            </w:r>
          </w:p>
          <w:p w14:paraId="684B5EE4" w14:textId="30B3A048" w:rsidR="00691AD9" w:rsidRPr="006D19E0" w:rsidRDefault="00691AD9" w:rsidP="006D19E0">
            <w:pPr>
              <w:pStyle w:val="21"/>
              <w:numPr>
                <w:ilvl w:val="0"/>
                <w:numId w:val="16"/>
              </w:numPr>
              <w:ind w:left="36" w:hanging="36"/>
              <w:rPr>
                <w:rFonts w:ascii="Times New Roman" w:hAnsi="Times New Roman" w:cs="Times New Roman"/>
                <w:sz w:val="24"/>
                <w:szCs w:val="24"/>
                <w:shd w:val="clear" w:color="auto" w:fill="FFFFFF"/>
                <w:lang w:val="ro-RO"/>
              </w:rPr>
            </w:pPr>
            <w:r w:rsidRPr="006D19E0">
              <w:rPr>
                <w:rFonts w:ascii="Times New Roman" w:hAnsi="Times New Roman" w:cs="Times New Roman"/>
                <w:sz w:val="24"/>
                <w:szCs w:val="24"/>
                <w:shd w:val="clear" w:color="auto" w:fill="FFFFFF"/>
                <w:lang w:val="ro-RO"/>
              </w:rPr>
              <w:t>Înălțime refulare - nu mai puțin de 2</w:t>
            </w:r>
            <w:r w:rsidR="0097219B">
              <w:rPr>
                <w:rFonts w:ascii="Times New Roman" w:hAnsi="Times New Roman" w:cs="Times New Roman"/>
                <w:sz w:val="24"/>
                <w:szCs w:val="24"/>
                <w:shd w:val="clear" w:color="auto" w:fill="FFFFFF"/>
                <w:lang w:val="ro-RO"/>
              </w:rPr>
              <w:t>0</w:t>
            </w:r>
            <w:r w:rsidRPr="006D19E0">
              <w:rPr>
                <w:rFonts w:ascii="Times New Roman" w:hAnsi="Times New Roman" w:cs="Times New Roman"/>
                <w:sz w:val="24"/>
                <w:szCs w:val="24"/>
                <w:shd w:val="clear" w:color="auto" w:fill="FFFFFF"/>
                <w:lang w:val="ro-RO"/>
              </w:rPr>
              <w:t xml:space="preserve"> m. </w:t>
            </w:r>
          </w:p>
          <w:p w14:paraId="2E844D96" w14:textId="0DC37D05" w:rsidR="00691AD9" w:rsidRPr="006D19E0" w:rsidRDefault="00691AD9" w:rsidP="006D19E0">
            <w:pPr>
              <w:pStyle w:val="21"/>
              <w:numPr>
                <w:ilvl w:val="0"/>
                <w:numId w:val="16"/>
              </w:numPr>
              <w:ind w:left="178" w:hanging="178"/>
              <w:rPr>
                <w:rFonts w:ascii="Times New Roman" w:hAnsi="Times New Roman" w:cs="Times New Roman"/>
                <w:strike/>
                <w:sz w:val="24"/>
                <w:szCs w:val="24"/>
                <w:shd w:val="clear" w:color="auto" w:fill="FFFFFF"/>
                <w:lang w:val="ro-RO"/>
              </w:rPr>
            </w:pPr>
            <w:r w:rsidRPr="006D19E0">
              <w:rPr>
                <w:rFonts w:ascii="Times New Roman" w:hAnsi="Times New Roman" w:cs="Times New Roman"/>
                <w:sz w:val="24"/>
                <w:szCs w:val="24"/>
                <w:shd w:val="clear" w:color="auto" w:fill="FFFFFF"/>
                <w:lang w:val="ro-RO"/>
              </w:rPr>
              <w:t>Rezervor cu capacitatea care asigură funcționarea continuă a motopompei în regim nominal, fără realimentare - cel puțin 2 ore.</w:t>
            </w:r>
          </w:p>
          <w:p w14:paraId="1D4969B6" w14:textId="77777777" w:rsidR="00495844" w:rsidRPr="006D19E0" w:rsidRDefault="00691AD9" w:rsidP="006D19E0">
            <w:pPr>
              <w:pStyle w:val="21"/>
              <w:numPr>
                <w:ilvl w:val="0"/>
                <w:numId w:val="16"/>
              </w:numPr>
              <w:ind w:left="178" w:hanging="178"/>
              <w:rPr>
                <w:rFonts w:ascii="Times New Roman" w:hAnsi="Times New Roman" w:cs="Times New Roman"/>
                <w:sz w:val="24"/>
                <w:szCs w:val="24"/>
                <w:shd w:val="clear" w:color="auto" w:fill="FFFFFF"/>
                <w:lang w:val="ro-RO"/>
              </w:rPr>
            </w:pPr>
            <w:r w:rsidRPr="006D19E0">
              <w:rPr>
                <w:rFonts w:ascii="Times New Roman" w:hAnsi="Times New Roman" w:cs="Times New Roman"/>
                <w:sz w:val="24"/>
                <w:szCs w:val="24"/>
                <w:shd w:val="clear" w:color="auto" w:fill="FFFFFF"/>
                <w:lang w:val="ro-RO"/>
              </w:rPr>
              <w:t xml:space="preserve">Racorduri de aspirație și refulare ale pompei echipate cu cuplaje de tip STORZ </w:t>
            </w:r>
            <w:r w:rsidRPr="006D19E0">
              <w:rPr>
                <w:rFonts w:ascii="Cambria Math" w:hAnsi="Cambria Math" w:cs="Cambria Math"/>
                <w:sz w:val="24"/>
                <w:szCs w:val="24"/>
                <w:shd w:val="clear" w:color="auto" w:fill="FFFFFF"/>
                <w:lang w:val="ro-RO"/>
              </w:rPr>
              <w:t>⌀</w:t>
            </w:r>
            <w:r w:rsidRPr="006D19E0">
              <w:rPr>
                <w:rFonts w:ascii="Times New Roman" w:hAnsi="Times New Roman" w:cs="Times New Roman"/>
                <w:sz w:val="24"/>
                <w:szCs w:val="24"/>
                <w:shd w:val="clear" w:color="auto" w:fill="FFFFFF"/>
                <w:lang w:val="ro-RO"/>
              </w:rPr>
              <w:t>100 mm.</w:t>
            </w:r>
          </w:p>
          <w:p w14:paraId="332A0C11" w14:textId="1D7A35A5" w:rsidR="00495844" w:rsidRPr="006D19E0" w:rsidRDefault="00691AD9" w:rsidP="006D19E0">
            <w:pPr>
              <w:pStyle w:val="21"/>
              <w:numPr>
                <w:ilvl w:val="0"/>
                <w:numId w:val="16"/>
              </w:numPr>
              <w:ind w:left="178" w:hanging="178"/>
              <w:rPr>
                <w:rFonts w:ascii="Times New Roman" w:hAnsi="Times New Roman" w:cs="Times New Roman"/>
                <w:sz w:val="24"/>
                <w:szCs w:val="24"/>
                <w:lang w:val="ro-RO"/>
              </w:rPr>
            </w:pPr>
            <w:r w:rsidRPr="006D19E0">
              <w:rPr>
                <w:rFonts w:ascii="Times New Roman" w:hAnsi="Times New Roman" w:cs="Times New Roman"/>
                <w:sz w:val="24"/>
                <w:szCs w:val="24"/>
                <w:shd w:val="clear" w:color="auto" w:fill="FFFFFF"/>
                <w:lang w:val="ro-RO"/>
              </w:rPr>
              <w:t>Accesorii montaj:</w:t>
            </w:r>
          </w:p>
          <w:p w14:paraId="5E85DCCB" w14:textId="73C9C92A" w:rsidR="00495844" w:rsidRPr="006D19E0" w:rsidRDefault="006D19E0" w:rsidP="002F1947">
            <w:pPr>
              <w:pStyle w:val="21"/>
              <w:numPr>
                <w:ilvl w:val="1"/>
                <w:numId w:val="16"/>
              </w:numPr>
              <w:ind w:left="737" w:hanging="737"/>
              <w:rPr>
                <w:rFonts w:ascii="Times New Roman" w:hAnsi="Times New Roman" w:cs="Times New Roman"/>
                <w:sz w:val="24"/>
                <w:szCs w:val="24"/>
                <w:shd w:val="clear" w:color="auto" w:fill="FFFFFF"/>
                <w:lang w:val="ro-RO"/>
              </w:rPr>
            </w:pPr>
            <w:r w:rsidRPr="006D19E0">
              <w:rPr>
                <w:rFonts w:ascii="Times New Roman" w:hAnsi="Times New Roman" w:cs="Times New Roman"/>
                <w:sz w:val="24"/>
                <w:szCs w:val="24"/>
                <w:shd w:val="clear" w:color="auto" w:fill="FFFFFF"/>
                <w:lang w:val="ro-RO"/>
              </w:rPr>
              <w:t>F</w:t>
            </w:r>
            <w:r w:rsidR="00691AD9" w:rsidRPr="006D19E0">
              <w:rPr>
                <w:rFonts w:ascii="Times New Roman" w:hAnsi="Times New Roman" w:cs="Times New Roman"/>
                <w:sz w:val="24"/>
                <w:szCs w:val="24"/>
                <w:shd w:val="clear" w:color="auto" w:fill="FFFFFF"/>
                <w:lang w:val="ro-RO"/>
              </w:rPr>
              <w:t>urtun de absorbție, cu racorduri STORZ</w:t>
            </w:r>
            <w:r w:rsidR="002F1947">
              <w:rPr>
                <w:rFonts w:ascii="Times New Roman" w:hAnsi="Times New Roman" w:cs="Times New Roman"/>
                <w:sz w:val="24"/>
                <w:szCs w:val="24"/>
                <w:shd w:val="clear" w:color="auto" w:fill="FFFFFF"/>
                <w:lang w:val="ro-RO"/>
              </w:rPr>
              <w:t xml:space="preserve"> </w:t>
            </w:r>
            <w:r w:rsidR="002F1947" w:rsidRPr="006D19E0">
              <w:rPr>
                <w:rFonts w:ascii="Cambria Math" w:hAnsi="Cambria Math" w:cs="Cambria Math"/>
                <w:sz w:val="24"/>
                <w:szCs w:val="24"/>
                <w:shd w:val="clear" w:color="auto" w:fill="FFFFFF"/>
                <w:lang w:val="ro-RO"/>
              </w:rPr>
              <w:t>⌀</w:t>
            </w:r>
            <w:r w:rsidR="002F1947" w:rsidRPr="006D19E0">
              <w:rPr>
                <w:rFonts w:ascii="Times New Roman" w:hAnsi="Times New Roman" w:cs="Times New Roman"/>
                <w:sz w:val="24"/>
                <w:szCs w:val="24"/>
                <w:shd w:val="clear" w:color="auto" w:fill="FFFFFF"/>
                <w:lang w:val="ro-RO"/>
              </w:rPr>
              <w:t>100 mm</w:t>
            </w:r>
            <w:r w:rsidR="00691AD9" w:rsidRPr="006D19E0">
              <w:rPr>
                <w:rFonts w:ascii="Times New Roman" w:hAnsi="Times New Roman" w:cs="Times New Roman"/>
                <w:sz w:val="24"/>
                <w:szCs w:val="24"/>
                <w:shd w:val="clear" w:color="auto" w:fill="FFFFFF"/>
                <w:lang w:val="ro-RO"/>
              </w:rPr>
              <w:t>, armat/ranforsat, care să asigure rezistența la vid și funcționarea corectă a pompei, cu o lungime de minim 8 m.</w:t>
            </w:r>
          </w:p>
          <w:p w14:paraId="395C6F1C" w14:textId="02F107ED" w:rsidR="006D19E0" w:rsidRPr="006D19E0" w:rsidRDefault="006D19E0" w:rsidP="002F1947">
            <w:pPr>
              <w:pStyle w:val="21"/>
              <w:numPr>
                <w:ilvl w:val="1"/>
                <w:numId w:val="16"/>
              </w:numPr>
              <w:ind w:left="737" w:hanging="737"/>
              <w:rPr>
                <w:rFonts w:ascii="Times New Roman" w:hAnsi="Times New Roman" w:cs="Times New Roman"/>
                <w:sz w:val="24"/>
                <w:szCs w:val="24"/>
                <w:lang w:val="ro-RO"/>
              </w:rPr>
            </w:pPr>
            <w:r w:rsidRPr="006D19E0">
              <w:rPr>
                <w:rFonts w:ascii="Times New Roman" w:hAnsi="Times New Roman" w:cs="Times New Roman"/>
                <w:sz w:val="24"/>
                <w:szCs w:val="24"/>
                <w:lang w:val="ro-RO"/>
              </w:rPr>
              <w:t>F</w:t>
            </w:r>
            <w:r w:rsidR="00691AD9" w:rsidRPr="006D19E0">
              <w:rPr>
                <w:rFonts w:ascii="Times New Roman" w:hAnsi="Times New Roman" w:cs="Times New Roman"/>
                <w:sz w:val="24"/>
                <w:szCs w:val="24"/>
                <w:lang w:val="ro-RO"/>
              </w:rPr>
              <w:t>urtun refulare, cu racorduri STORZ</w:t>
            </w:r>
            <w:r w:rsidR="002F1947">
              <w:rPr>
                <w:rFonts w:ascii="Times New Roman" w:hAnsi="Times New Roman" w:cs="Times New Roman"/>
                <w:sz w:val="24"/>
                <w:szCs w:val="24"/>
                <w:lang w:val="ro-RO"/>
              </w:rPr>
              <w:t xml:space="preserve"> </w:t>
            </w:r>
            <w:r w:rsidR="002F1947" w:rsidRPr="006D19E0">
              <w:rPr>
                <w:rFonts w:ascii="Cambria Math" w:hAnsi="Cambria Math" w:cs="Cambria Math"/>
                <w:sz w:val="24"/>
                <w:szCs w:val="24"/>
                <w:shd w:val="clear" w:color="auto" w:fill="FFFFFF"/>
                <w:lang w:val="ro-RO"/>
              </w:rPr>
              <w:t>⌀</w:t>
            </w:r>
            <w:r w:rsidR="002F1947" w:rsidRPr="006D19E0">
              <w:rPr>
                <w:rFonts w:ascii="Times New Roman" w:hAnsi="Times New Roman" w:cs="Times New Roman"/>
                <w:sz w:val="24"/>
                <w:szCs w:val="24"/>
                <w:shd w:val="clear" w:color="auto" w:fill="FFFFFF"/>
                <w:lang w:val="ro-RO"/>
              </w:rPr>
              <w:t>100 mm</w:t>
            </w:r>
            <w:r w:rsidR="00691AD9" w:rsidRPr="006D19E0">
              <w:rPr>
                <w:rFonts w:ascii="Times New Roman" w:hAnsi="Times New Roman" w:cs="Times New Roman"/>
                <w:sz w:val="24"/>
                <w:szCs w:val="24"/>
                <w:lang w:val="ro-RO"/>
              </w:rPr>
              <w:t xml:space="preserve">, aplatizabil, confecționat din material textil cauciucat, a cărei secțiune devine circulară numai sub presiunea interioară, iar în stare neumplută se poate plia și rula plat - 5 buc. </w:t>
            </w:r>
            <w:r w:rsidR="00691AD9" w:rsidRPr="006D19E0">
              <w:rPr>
                <w:rFonts w:ascii="Times New Roman" w:hAnsi="Times New Roman" w:cs="Times New Roman"/>
                <w:sz w:val="24"/>
                <w:szCs w:val="24"/>
                <w:shd w:val="clear" w:color="auto" w:fill="FFFFFF"/>
                <w:lang w:val="ro-RO"/>
              </w:rPr>
              <w:t xml:space="preserve">cu lungimea </w:t>
            </w:r>
            <w:r w:rsidR="00691AD9" w:rsidRPr="006D19E0">
              <w:rPr>
                <w:rFonts w:ascii="Times New Roman" w:hAnsi="Times New Roman" w:cs="Times New Roman"/>
                <w:sz w:val="24"/>
                <w:szCs w:val="24"/>
                <w:lang w:val="ro-RO"/>
              </w:rPr>
              <w:t>de 20 m;</w:t>
            </w:r>
          </w:p>
          <w:p w14:paraId="5415DF18" w14:textId="24F3B21C" w:rsidR="00495844" w:rsidRPr="006D19E0" w:rsidRDefault="006D19E0" w:rsidP="006D19E0">
            <w:pPr>
              <w:pStyle w:val="21"/>
              <w:numPr>
                <w:ilvl w:val="1"/>
                <w:numId w:val="16"/>
              </w:numPr>
              <w:ind w:left="178" w:hanging="178"/>
              <w:rPr>
                <w:rFonts w:ascii="Times New Roman" w:hAnsi="Times New Roman" w:cs="Times New Roman"/>
                <w:sz w:val="24"/>
                <w:szCs w:val="24"/>
                <w:lang w:val="ro-RO"/>
              </w:rPr>
            </w:pPr>
            <w:r w:rsidRPr="006D19E0">
              <w:rPr>
                <w:rFonts w:ascii="Times New Roman" w:hAnsi="Times New Roman" w:cs="Times New Roman"/>
                <w:sz w:val="24"/>
                <w:szCs w:val="24"/>
                <w:lang w:val="ro-RO"/>
              </w:rPr>
              <w:t>C</w:t>
            </w:r>
            <w:r w:rsidR="00792CBE" w:rsidRPr="006D19E0">
              <w:rPr>
                <w:rFonts w:ascii="Times New Roman" w:hAnsi="Times New Roman" w:cs="Times New Roman"/>
                <w:sz w:val="24"/>
                <w:szCs w:val="24"/>
                <w:lang w:val="ro-RO"/>
              </w:rPr>
              <w:t>oliere galvanizate pentru etan</w:t>
            </w:r>
            <w:r w:rsidR="00DC2129" w:rsidRPr="006D19E0">
              <w:rPr>
                <w:rFonts w:ascii="Times New Roman" w:hAnsi="Times New Roman" w:cs="Times New Roman"/>
                <w:sz w:val="24"/>
                <w:szCs w:val="24"/>
                <w:lang w:val="ro-RO"/>
              </w:rPr>
              <w:t>ș</w:t>
            </w:r>
            <w:r w:rsidR="00792CBE" w:rsidRPr="006D19E0">
              <w:rPr>
                <w:rFonts w:ascii="Times New Roman" w:hAnsi="Times New Roman" w:cs="Times New Roman"/>
                <w:sz w:val="24"/>
                <w:szCs w:val="24"/>
                <w:lang w:val="ro-RO"/>
              </w:rPr>
              <w:t xml:space="preserve">are (cu </w:t>
            </w:r>
            <w:r w:rsidR="00DC2129" w:rsidRPr="006D19E0">
              <w:rPr>
                <w:rFonts w:ascii="Times New Roman" w:hAnsi="Times New Roman" w:cs="Times New Roman"/>
                <w:sz w:val="24"/>
                <w:szCs w:val="24"/>
                <w:lang w:val="ro-RO"/>
              </w:rPr>
              <w:t>ș</w:t>
            </w:r>
            <w:r w:rsidR="00792CBE" w:rsidRPr="006D19E0">
              <w:rPr>
                <w:rFonts w:ascii="Times New Roman" w:hAnsi="Times New Roman" w:cs="Times New Roman"/>
                <w:sz w:val="24"/>
                <w:szCs w:val="24"/>
                <w:lang w:val="ro-RO"/>
              </w:rPr>
              <w:t>urub);</w:t>
            </w:r>
          </w:p>
          <w:p w14:paraId="5CB9F3F8" w14:textId="49BA01B6" w:rsidR="00495844" w:rsidRPr="006D19E0" w:rsidRDefault="006D19E0" w:rsidP="006D19E0">
            <w:pPr>
              <w:pStyle w:val="21"/>
              <w:numPr>
                <w:ilvl w:val="1"/>
                <w:numId w:val="16"/>
              </w:numPr>
              <w:ind w:left="178" w:hanging="178"/>
              <w:jc w:val="both"/>
              <w:rPr>
                <w:rFonts w:ascii="Times New Roman" w:hAnsi="Times New Roman" w:cs="Times New Roman"/>
                <w:sz w:val="24"/>
                <w:szCs w:val="24"/>
                <w:lang w:val="ro-RO"/>
              </w:rPr>
            </w:pPr>
            <w:r w:rsidRPr="006D19E0">
              <w:rPr>
                <w:rFonts w:ascii="Times New Roman" w:hAnsi="Times New Roman" w:cs="Times New Roman"/>
                <w:bCs/>
                <w:sz w:val="24"/>
                <w:szCs w:val="24"/>
                <w:lang w:val="ro-RO"/>
              </w:rPr>
              <w:t>S</w:t>
            </w:r>
            <w:r w:rsidR="00792CBE" w:rsidRPr="006D19E0">
              <w:rPr>
                <w:rFonts w:ascii="Times New Roman" w:hAnsi="Times New Roman" w:cs="Times New Roman"/>
                <w:bCs/>
                <w:sz w:val="24"/>
                <w:szCs w:val="24"/>
                <w:lang w:val="ro-RO"/>
              </w:rPr>
              <w:t>orb metalic cu sit</w:t>
            </w:r>
            <w:r w:rsidR="00F975A5" w:rsidRPr="006D19E0">
              <w:rPr>
                <w:rFonts w:ascii="Times New Roman" w:hAnsi="Times New Roman" w:cs="Times New Roman"/>
                <w:bCs/>
                <w:sz w:val="24"/>
                <w:szCs w:val="24"/>
                <w:lang w:val="ro-RO"/>
              </w:rPr>
              <w:t>ă</w:t>
            </w:r>
            <w:r w:rsidR="00792CBE" w:rsidRPr="006D19E0">
              <w:rPr>
                <w:rFonts w:ascii="Times New Roman" w:hAnsi="Times New Roman" w:cs="Times New Roman"/>
                <w:bCs/>
                <w:sz w:val="24"/>
                <w:szCs w:val="24"/>
                <w:lang w:val="ro-RO"/>
              </w:rPr>
              <w:t xml:space="preserve"> de granulometrie</w:t>
            </w:r>
            <w:r w:rsidR="000E0936">
              <w:rPr>
                <w:rFonts w:ascii="Times New Roman" w:hAnsi="Times New Roman" w:cs="Times New Roman"/>
                <w:bCs/>
                <w:sz w:val="24"/>
                <w:szCs w:val="24"/>
                <w:lang w:val="ro-RO"/>
              </w:rPr>
              <w:t xml:space="preserve"> </w:t>
            </w:r>
            <w:r w:rsidR="000E0936" w:rsidRPr="006D19E0">
              <w:rPr>
                <w:rFonts w:ascii="Cambria Math" w:hAnsi="Cambria Math" w:cs="Cambria Math"/>
                <w:sz w:val="24"/>
                <w:szCs w:val="24"/>
                <w:shd w:val="clear" w:color="auto" w:fill="FFFFFF"/>
                <w:lang w:val="ro-RO"/>
              </w:rPr>
              <w:t>⌀</w:t>
            </w:r>
            <w:r w:rsidR="000E0936" w:rsidRPr="006D19E0">
              <w:rPr>
                <w:rFonts w:ascii="Times New Roman" w:hAnsi="Times New Roman" w:cs="Times New Roman"/>
                <w:sz w:val="24"/>
                <w:szCs w:val="24"/>
                <w:shd w:val="clear" w:color="auto" w:fill="FFFFFF"/>
                <w:lang w:val="ro-RO"/>
              </w:rPr>
              <w:t>100 mm</w:t>
            </w:r>
            <w:r w:rsidR="008E6101" w:rsidRPr="006D19E0">
              <w:rPr>
                <w:rFonts w:ascii="Times New Roman" w:hAnsi="Times New Roman" w:cs="Times New Roman"/>
                <w:sz w:val="24"/>
                <w:szCs w:val="24"/>
                <w:lang w:val="ro-RO"/>
              </w:rPr>
              <w:t>.</w:t>
            </w:r>
          </w:p>
          <w:p w14:paraId="29981264" w14:textId="7FE089FD" w:rsidR="003C28DC" w:rsidRDefault="00216835" w:rsidP="003C28DC">
            <w:pPr>
              <w:pStyle w:val="21"/>
              <w:numPr>
                <w:ilvl w:val="0"/>
                <w:numId w:val="16"/>
              </w:numPr>
              <w:tabs>
                <w:tab w:val="left" w:pos="1134"/>
                <w:tab w:val="left" w:pos="1276"/>
              </w:tabs>
              <w:ind w:left="320" w:hanging="320"/>
              <w:jc w:val="both"/>
              <w:rPr>
                <w:rFonts w:ascii="Times New Roman" w:hAnsi="Times New Roman" w:cs="Times New Roman"/>
                <w:sz w:val="24"/>
                <w:szCs w:val="24"/>
                <w:lang w:val="ro-RO"/>
              </w:rPr>
            </w:pPr>
            <w:r w:rsidRPr="006D19E0">
              <w:rPr>
                <w:rFonts w:ascii="Times New Roman" w:hAnsi="Times New Roman" w:cs="Times New Roman"/>
                <w:sz w:val="24"/>
                <w:szCs w:val="24"/>
                <w:lang w:val="ro-RO"/>
              </w:rPr>
              <w:t>Suprafețele exterioare să fie acoperite cu vopsea de protecție.</w:t>
            </w:r>
          </w:p>
          <w:p w14:paraId="0B817CA3" w14:textId="719AE53D" w:rsidR="003C28DC" w:rsidRPr="003C28DC" w:rsidRDefault="003C28DC" w:rsidP="003C28DC">
            <w:pPr>
              <w:pStyle w:val="21"/>
              <w:numPr>
                <w:ilvl w:val="0"/>
                <w:numId w:val="16"/>
              </w:numPr>
              <w:tabs>
                <w:tab w:val="left" w:pos="1134"/>
                <w:tab w:val="left" w:pos="1276"/>
              </w:tabs>
              <w:ind w:left="320" w:hanging="320"/>
              <w:jc w:val="both"/>
              <w:rPr>
                <w:rFonts w:ascii="Times New Roman" w:hAnsi="Times New Roman" w:cs="Times New Roman"/>
                <w:sz w:val="24"/>
                <w:szCs w:val="24"/>
                <w:lang w:val="ro-RO"/>
              </w:rPr>
            </w:pPr>
            <w:r>
              <w:rPr>
                <w:rFonts w:ascii="Times New Roman" w:hAnsi="Times New Roman" w:cs="Times New Roman"/>
                <w:sz w:val="24"/>
                <w:szCs w:val="24"/>
                <w:lang w:val="ro-RO"/>
              </w:rPr>
              <w:t>Dotat cu mânere și roți pentru deplasare.</w:t>
            </w:r>
          </w:p>
          <w:p w14:paraId="0CAFE7B7" w14:textId="4DE66571" w:rsidR="00691AD9" w:rsidRPr="006D19E0" w:rsidRDefault="00691AD9" w:rsidP="006D19E0">
            <w:pPr>
              <w:pStyle w:val="21"/>
              <w:numPr>
                <w:ilvl w:val="0"/>
                <w:numId w:val="16"/>
              </w:numPr>
              <w:ind w:left="320" w:hanging="320"/>
              <w:rPr>
                <w:rFonts w:ascii="Times New Roman" w:eastAsia="Calibri" w:hAnsi="Times New Roman" w:cs="Times New Roman"/>
                <w:sz w:val="24"/>
                <w:szCs w:val="24"/>
                <w:lang w:val="ro-RO" w:eastAsia="ro-RO"/>
              </w:rPr>
            </w:pPr>
            <w:r w:rsidRPr="006D19E0">
              <w:rPr>
                <w:rFonts w:ascii="Times New Roman" w:eastAsia="Calibri" w:hAnsi="Times New Roman" w:cs="Times New Roman"/>
                <w:sz w:val="24"/>
                <w:szCs w:val="24"/>
                <w:lang w:val="ro-RO" w:eastAsia="ro-RO"/>
              </w:rPr>
              <w:t xml:space="preserve">Etichetate cu specificarea obligatorie a modelului bunului, producătorului și țării de origine. </w:t>
            </w:r>
          </w:p>
          <w:p w14:paraId="765A75EF" w14:textId="337122EA" w:rsidR="00495844" w:rsidRPr="006D19E0" w:rsidRDefault="006D19E0" w:rsidP="006D19E0">
            <w:pPr>
              <w:pStyle w:val="TableParagraph"/>
              <w:numPr>
                <w:ilvl w:val="0"/>
                <w:numId w:val="16"/>
              </w:numPr>
              <w:spacing w:before="1"/>
              <w:ind w:left="320" w:hanging="320"/>
              <w:jc w:val="both"/>
              <w:rPr>
                <w:rFonts w:ascii="Times New Roman" w:hAnsi="Times New Roman" w:cs="Times New Roman"/>
                <w:sz w:val="24"/>
                <w:szCs w:val="24"/>
              </w:rPr>
            </w:pPr>
            <w:r w:rsidRPr="006D19E0">
              <w:rPr>
                <w:rFonts w:ascii="Times New Roman" w:hAnsi="Times New Roman" w:cs="Times New Roman"/>
                <w:sz w:val="24"/>
                <w:szCs w:val="24"/>
              </w:rPr>
              <w:t xml:space="preserve"> </w:t>
            </w:r>
            <w:r w:rsidR="00495844" w:rsidRPr="006D19E0">
              <w:rPr>
                <w:rFonts w:ascii="Times New Roman" w:hAnsi="Times New Roman" w:cs="Times New Roman"/>
                <w:sz w:val="24"/>
                <w:szCs w:val="24"/>
              </w:rPr>
              <w:t>Manual de exploatare și întreținere.</w:t>
            </w:r>
          </w:p>
          <w:p w14:paraId="535920D6" w14:textId="165530C5" w:rsidR="00691AD9" w:rsidRPr="006D19E0" w:rsidRDefault="006D19E0" w:rsidP="006D19E0">
            <w:pPr>
              <w:pStyle w:val="21"/>
              <w:numPr>
                <w:ilvl w:val="0"/>
                <w:numId w:val="16"/>
              </w:numPr>
              <w:ind w:left="320" w:hanging="320"/>
              <w:rPr>
                <w:rFonts w:ascii="Times New Roman" w:hAnsi="Times New Roman" w:cs="Times New Roman"/>
                <w:sz w:val="24"/>
                <w:szCs w:val="24"/>
                <w:shd w:val="clear" w:color="auto" w:fill="FFFFFF"/>
                <w:lang w:val="ro-RO"/>
              </w:rPr>
            </w:pPr>
            <w:r w:rsidRPr="006D19E0">
              <w:rPr>
                <w:rFonts w:ascii="Times New Roman" w:hAnsi="Times New Roman" w:cs="Times New Roman"/>
                <w:sz w:val="24"/>
                <w:szCs w:val="24"/>
                <w:shd w:val="clear" w:color="auto" w:fill="FFFFFF"/>
                <w:lang w:val="ro-RO"/>
              </w:rPr>
              <w:t xml:space="preserve"> </w:t>
            </w:r>
            <w:r w:rsidR="00691AD9" w:rsidRPr="006D19E0">
              <w:rPr>
                <w:rFonts w:ascii="Times New Roman" w:hAnsi="Times New Roman" w:cs="Times New Roman"/>
                <w:sz w:val="24"/>
                <w:szCs w:val="24"/>
                <w:shd w:val="clear" w:color="auto" w:fill="FFFFFF"/>
                <w:lang w:val="ro-RO"/>
              </w:rPr>
              <w:t>Indice/grad de protecție - IP54.</w:t>
            </w:r>
          </w:p>
          <w:p w14:paraId="0E267747" w14:textId="5D3CAD29" w:rsidR="00E117FA" w:rsidRPr="006D19E0" w:rsidRDefault="006D19E0" w:rsidP="006D19E0">
            <w:pPr>
              <w:pStyle w:val="Listparagraf"/>
              <w:numPr>
                <w:ilvl w:val="0"/>
                <w:numId w:val="16"/>
              </w:numPr>
              <w:tabs>
                <w:tab w:val="left" w:pos="377"/>
              </w:tabs>
              <w:ind w:left="320" w:hanging="320"/>
              <w:jc w:val="both"/>
            </w:pPr>
            <w:r w:rsidRPr="006D19E0">
              <w:t xml:space="preserve"> </w:t>
            </w:r>
            <w:r w:rsidR="00E117FA" w:rsidRPr="006D19E0">
              <w:t>Certificat de conformitate CE, în conformitate cu directivele UE aplicabile.</w:t>
            </w:r>
          </w:p>
          <w:p w14:paraId="41F0D050" w14:textId="6C6B1888" w:rsidR="00691AD9" w:rsidRPr="006D19E0" w:rsidRDefault="00691AD9" w:rsidP="006D19E0">
            <w:pPr>
              <w:pStyle w:val="Listparagraf"/>
              <w:numPr>
                <w:ilvl w:val="0"/>
                <w:numId w:val="16"/>
              </w:numPr>
              <w:tabs>
                <w:tab w:val="left" w:pos="377"/>
              </w:tabs>
              <w:ind w:left="320" w:hanging="320"/>
              <w:jc w:val="both"/>
            </w:pPr>
            <w:r w:rsidRPr="006D19E0">
              <w:t>Declarația de conformitate</w:t>
            </w:r>
            <w:r w:rsidR="006D19E0" w:rsidRPr="006D19E0">
              <w:t xml:space="preserve"> CE</w:t>
            </w:r>
            <w:r w:rsidRPr="006D19E0">
              <w:t>.</w:t>
            </w:r>
          </w:p>
          <w:p w14:paraId="36F716CE" w14:textId="19802B4D" w:rsidR="00E117FA" w:rsidRPr="006D19E0" w:rsidRDefault="00E117FA" w:rsidP="006D19E0">
            <w:pPr>
              <w:pStyle w:val="21"/>
              <w:numPr>
                <w:ilvl w:val="0"/>
                <w:numId w:val="16"/>
              </w:numPr>
              <w:ind w:left="320" w:hanging="320"/>
              <w:rPr>
                <w:rFonts w:ascii="Times New Roman" w:eastAsia="Arial MT" w:hAnsi="Times New Roman" w:cs="Times New Roman"/>
                <w:sz w:val="24"/>
                <w:szCs w:val="24"/>
                <w:lang w:val="ro-RO" w:eastAsia="en-US"/>
              </w:rPr>
            </w:pPr>
            <w:r w:rsidRPr="006D19E0">
              <w:rPr>
                <w:rFonts w:ascii="Times New Roman" w:eastAsia="Arial MT" w:hAnsi="Times New Roman" w:cs="Times New Roman"/>
                <w:sz w:val="24"/>
                <w:szCs w:val="24"/>
                <w:lang w:val="ro-RO" w:eastAsia="en-US"/>
              </w:rPr>
              <w:t xml:space="preserve">Certificat de garanție, termen de minimum 60 de luni pentru stocare (conservare) pe termen lung și minimum 36 de luni în cazul punerii în funcțiune </w:t>
            </w:r>
          </w:p>
          <w:p w14:paraId="60047B76" w14:textId="1EE776A4" w:rsidR="00691AD9" w:rsidRPr="006D19E0" w:rsidRDefault="00691AD9" w:rsidP="006D19E0">
            <w:pPr>
              <w:pStyle w:val="21"/>
              <w:numPr>
                <w:ilvl w:val="0"/>
                <w:numId w:val="16"/>
              </w:numPr>
              <w:ind w:left="320" w:hanging="320"/>
              <w:rPr>
                <w:rFonts w:ascii="Times New Roman" w:hAnsi="Times New Roman" w:cs="Times New Roman"/>
                <w:sz w:val="24"/>
                <w:szCs w:val="24"/>
                <w:shd w:val="clear" w:color="auto" w:fill="FFFFFF"/>
                <w:lang w:val="ro-RO"/>
              </w:rPr>
            </w:pPr>
            <w:r w:rsidRPr="006D19E0">
              <w:rPr>
                <w:rFonts w:ascii="Times New Roman" w:hAnsi="Times New Roman" w:cs="Times New Roman"/>
                <w:sz w:val="24"/>
                <w:szCs w:val="24"/>
                <w:shd w:val="clear" w:color="auto" w:fill="FFFFFF"/>
                <w:lang w:val="ro-RO"/>
              </w:rPr>
              <w:t>Starea tehnică nou și neutilizat, anul fabricării 2026.</w:t>
            </w:r>
          </w:p>
          <w:p w14:paraId="79605745" w14:textId="77777777" w:rsidR="00691AD9" w:rsidRPr="006D19E0" w:rsidRDefault="00691AD9" w:rsidP="00691AD9">
            <w:pPr>
              <w:pStyle w:val="TableParagraph"/>
              <w:spacing w:before="1"/>
              <w:jc w:val="both"/>
              <w:rPr>
                <w:rFonts w:ascii="Times New Roman" w:hAnsi="Times New Roman" w:cs="Times New Roman"/>
                <w:b/>
                <w:bCs/>
                <w:sz w:val="24"/>
                <w:szCs w:val="24"/>
              </w:rPr>
            </w:pPr>
            <w:r w:rsidRPr="006D19E0">
              <w:rPr>
                <w:rFonts w:ascii="Times New Roman" w:hAnsi="Times New Roman" w:cs="Times New Roman"/>
                <w:b/>
                <w:bCs/>
                <w:sz w:val="24"/>
                <w:szCs w:val="24"/>
              </w:rPr>
              <w:t>Operatorul economic participant la procedura de achiziție:</w:t>
            </w:r>
          </w:p>
          <w:p w14:paraId="40AE13C5" w14:textId="61DA1AFF" w:rsidR="00E117FA" w:rsidRPr="006D19E0" w:rsidRDefault="00691AD9" w:rsidP="00E117FA">
            <w:pPr>
              <w:pStyle w:val="TableParagraph"/>
              <w:spacing w:before="1"/>
              <w:jc w:val="both"/>
              <w:rPr>
                <w:rFonts w:ascii="Times New Roman" w:hAnsi="Times New Roman" w:cs="Times New Roman"/>
                <w:sz w:val="24"/>
                <w:szCs w:val="24"/>
              </w:rPr>
            </w:pPr>
            <w:r w:rsidRPr="006D19E0">
              <w:rPr>
                <w:rFonts w:ascii="Times New Roman" w:hAnsi="Times New Roman" w:cs="Times New Roman"/>
                <w:sz w:val="24"/>
                <w:szCs w:val="24"/>
              </w:rPr>
              <w:t xml:space="preserve">- </w:t>
            </w:r>
            <w:r w:rsidR="00E117FA" w:rsidRPr="006D19E0">
              <w:rPr>
                <w:rFonts w:ascii="Times New Roman" w:hAnsi="Times New Roman" w:cs="Times New Roman"/>
                <w:sz w:val="24"/>
                <w:szCs w:val="24"/>
              </w:rPr>
              <w:t>fie reprezentant</w:t>
            </w:r>
            <w:r w:rsidR="00B00604">
              <w:rPr>
                <w:rFonts w:ascii="Times New Roman" w:hAnsi="Times New Roman" w:cs="Times New Roman"/>
                <w:sz w:val="24"/>
                <w:szCs w:val="24"/>
              </w:rPr>
              <w:t>/</w:t>
            </w:r>
            <w:proofErr w:type="spellStart"/>
            <w:r w:rsidR="00B00604">
              <w:rPr>
                <w:rFonts w:ascii="Times New Roman" w:hAnsi="Times New Roman" w:cs="Times New Roman"/>
                <w:sz w:val="24"/>
                <w:szCs w:val="24"/>
              </w:rPr>
              <w:t>subreprezentant</w:t>
            </w:r>
            <w:proofErr w:type="spellEnd"/>
            <w:r w:rsidR="00E117FA" w:rsidRPr="006D19E0">
              <w:rPr>
                <w:rFonts w:ascii="Times New Roman" w:hAnsi="Times New Roman" w:cs="Times New Roman"/>
                <w:sz w:val="24"/>
                <w:szCs w:val="24"/>
              </w:rPr>
              <w:t xml:space="preserve"> oficial al tipului bunului ofertat;</w:t>
            </w:r>
          </w:p>
          <w:p w14:paraId="71394A99" w14:textId="77777777" w:rsidR="00E117FA" w:rsidRPr="006D19E0" w:rsidRDefault="00E117FA" w:rsidP="00E117FA">
            <w:pPr>
              <w:pStyle w:val="TableParagraph"/>
              <w:spacing w:before="1"/>
              <w:jc w:val="both"/>
              <w:rPr>
                <w:rFonts w:ascii="Times New Roman" w:hAnsi="Times New Roman" w:cs="Times New Roman"/>
                <w:sz w:val="24"/>
                <w:szCs w:val="24"/>
              </w:rPr>
            </w:pPr>
            <w:r w:rsidRPr="006D19E0">
              <w:rPr>
                <w:rFonts w:ascii="Times New Roman" w:hAnsi="Times New Roman" w:cs="Times New Roman"/>
                <w:sz w:val="24"/>
                <w:szCs w:val="24"/>
              </w:rPr>
              <w:t xml:space="preserve">- să dispună, pe teritoriul Republicii Moldova, de un Centru de deservire tehnică pentru </w:t>
            </w:r>
            <w:r w:rsidRPr="006D19E0">
              <w:rPr>
                <w:rFonts w:ascii="Times New Roman" w:hAnsi="Times New Roman" w:cs="Times New Roman"/>
                <w:sz w:val="24"/>
                <w:szCs w:val="24"/>
              </w:rPr>
              <w:lastRenderedPageBreak/>
              <w:t>tipul și marca bunului ofertat;</w:t>
            </w:r>
          </w:p>
          <w:p w14:paraId="3DEFCE36" w14:textId="77777777" w:rsidR="00E117FA" w:rsidRPr="006D19E0" w:rsidRDefault="00E117FA" w:rsidP="00E117FA">
            <w:pPr>
              <w:pStyle w:val="TableParagraph"/>
              <w:spacing w:before="1"/>
              <w:jc w:val="both"/>
              <w:rPr>
                <w:rFonts w:ascii="Times New Roman" w:hAnsi="Times New Roman" w:cs="Times New Roman"/>
                <w:sz w:val="24"/>
                <w:szCs w:val="24"/>
              </w:rPr>
            </w:pPr>
            <w:r w:rsidRPr="006D19E0">
              <w:rPr>
                <w:rFonts w:ascii="Times New Roman" w:hAnsi="Times New Roman" w:cs="Times New Roman"/>
                <w:sz w:val="24"/>
                <w:szCs w:val="24"/>
              </w:rPr>
              <w:t>- să prezinte documente confirmative privind livrările realizate în ultimii 3 ani, pentru tipul bunului ofertat, în vederea demonstrării experienței similare și a capacității de executare a contractului;</w:t>
            </w:r>
          </w:p>
          <w:p w14:paraId="33C6C68F" w14:textId="77777777" w:rsidR="00E117FA" w:rsidRPr="006D19E0" w:rsidRDefault="00E117FA" w:rsidP="00E117FA">
            <w:pPr>
              <w:pStyle w:val="TableParagraph"/>
              <w:spacing w:before="1"/>
              <w:jc w:val="both"/>
              <w:rPr>
                <w:rFonts w:ascii="Times New Roman" w:hAnsi="Times New Roman" w:cs="Times New Roman"/>
                <w:sz w:val="24"/>
                <w:szCs w:val="24"/>
              </w:rPr>
            </w:pPr>
            <w:r w:rsidRPr="006D19E0">
              <w:rPr>
                <w:rFonts w:ascii="Times New Roman" w:hAnsi="Times New Roman" w:cs="Times New Roman"/>
                <w:sz w:val="24"/>
                <w:szCs w:val="24"/>
              </w:rPr>
              <w:t>- să dispună de personal calificat, atestat de producător;</w:t>
            </w:r>
          </w:p>
          <w:p w14:paraId="6BBC26BA" w14:textId="2E629168" w:rsidR="00E117FA" w:rsidRPr="006D19E0" w:rsidRDefault="00E117FA" w:rsidP="00E117FA">
            <w:pPr>
              <w:pStyle w:val="TableParagraph"/>
              <w:spacing w:before="1"/>
              <w:jc w:val="both"/>
              <w:rPr>
                <w:rFonts w:ascii="Times New Roman" w:hAnsi="Times New Roman" w:cs="Times New Roman"/>
                <w:sz w:val="24"/>
                <w:szCs w:val="24"/>
              </w:rPr>
            </w:pPr>
            <w:r w:rsidRPr="006D19E0">
              <w:rPr>
                <w:rFonts w:ascii="Times New Roman" w:hAnsi="Times New Roman" w:cs="Times New Roman"/>
                <w:sz w:val="24"/>
                <w:szCs w:val="24"/>
              </w:rPr>
              <w:t>- să asigure deservirea tehnică curent</w:t>
            </w:r>
            <w:r w:rsidR="00F24D52" w:rsidRPr="006D19E0">
              <w:rPr>
                <w:rFonts w:ascii="Times New Roman" w:hAnsi="Times New Roman" w:cs="Times New Roman"/>
                <w:sz w:val="24"/>
                <w:szCs w:val="24"/>
              </w:rPr>
              <w:t>ă</w:t>
            </w:r>
            <w:r w:rsidRPr="006D19E0">
              <w:rPr>
                <w:rFonts w:ascii="Times New Roman" w:hAnsi="Times New Roman" w:cs="Times New Roman"/>
                <w:sz w:val="24"/>
                <w:szCs w:val="24"/>
              </w:rPr>
              <w:t xml:space="preserve"> și rodajul, conform normelor stabilite de producător, gratuit pentru perioada conservării.</w:t>
            </w:r>
          </w:p>
          <w:p w14:paraId="1AF606DA" w14:textId="2C26920D" w:rsidR="00E02520" w:rsidRPr="006D19E0" w:rsidRDefault="00E117FA" w:rsidP="00E117FA">
            <w:pPr>
              <w:pStyle w:val="21"/>
              <w:ind w:left="0" w:firstLine="0"/>
              <w:rPr>
                <w:rFonts w:ascii="Times New Roman" w:hAnsi="Times New Roman" w:cs="Times New Roman"/>
                <w:sz w:val="24"/>
                <w:szCs w:val="24"/>
                <w:lang w:val="ro-RO"/>
              </w:rPr>
            </w:pPr>
            <w:r w:rsidRPr="006D19E0">
              <w:rPr>
                <w:rFonts w:ascii="Times New Roman" w:hAnsi="Times New Roman" w:cs="Times New Roman"/>
                <w:sz w:val="24"/>
                <w:szCs w:val="24"/>
                <w:lang w:val="ro-RO"/>
              </w:rPr>
              <w:t>Livrarea se va efectua de către operatorul economic câștigător din contul acestuia, la punctul de păstrare indicat de către autoritatea contractantă, în decurs de 75 de zile de la semnarea contractului.</w:t>
            </w:r>
            <w:bookmarkEnd w:id="0"/>
          </w:p>
        </w:tc>
      </w:tr>
    </w:tbl>
    <w:p w14:paraId="3AD65896" w14:textId="77777777" w:rsidR="00756D0D" w:rsidRPr="00756D0D" w:rsidRDefault="00756D0D" w:rsidP="00756D0D">
      <w:pPr>
        <w:pStyle w:val="Listparagraf"/>
        <w:tabs>
          <w:tab w:val="left" w:pos="4159"/>
        </w:tabs>
        <w:ind w:left="1068"/>
        <w:rPr>
          <w:b/>
          <w:sz w:val="2"/>
          <w:szCs w:val="2"/>
        </w:rPr>
      </w:pPr>
    </w:p>
    <w:p w14:paraId="2178CD68" w14:textId="77777777" w:rsidR="00741E49" w:rsidRDefault="00741E49" w:rsidP="00741E49">
      <w:pPr>
        <w:pStyle w:val="Listparagraf"/>
        <w:tabs>
          <w:tab w:val="left" w:pos="4159"/>
        </w:tabs>
        <w:ind w:left="1068"/>
        <w:rPr>
          <w:b/>
          <w:sz w:val="28"/>
          <w:szCs w:val="28"/>
        </w:rPr>
      </w:pPr>
    </w:p>
    <w:p w14:paraId="2658DEF9" w14:textId="77777777" w:rsidR="00452187" w:rsidRDefault="00E02520" w:rsidP="00E117FA">
      <w:pPr>
        <w:pStyle w:val="Listparagraf"/>
        <w:numPr>
          <w:ilvl w:val="0"/>
          <w:numId w:val="13"/>
        </w:numPr>
        <w:tabs>
          <w:tab w:val="left" w:pos="4159"/>
        </w:tabs>
        <w:rPr>
          <w:b/>
          <w:sz w:val="28"/>
          <w:szCs w:val="28"/>
        </w:rPr>
      </w:pPr>
      <w:r w:rsidRPr="006D19E0">
        <w:rPr>
          <w:b/>
          <w:sz w:val="28"/>
          <w:szCs w:val="28"/>
        </w:rPr>
        <w:t>Motopompă</w:t>
      </w:r>
      <w:r w:rsidR="00E117FA" w:rsidRPr="006D19E0">
        <w:rPr>
          <w:b/>
          <w:sz w:val="28"/>
          <w:szCs w:val="28"/>
        </w:rPr>
        <w:t xml:space="preserve">, </w:t>
      </w:r>
      <w:r w:rsidR="00756D0D">
        <w:rPr>
          <w:b/>
          <w:sz w:val="28"/>
          <w:szCs w:val="28"/>
        </w:rPr>
        <w:t xml:space="preserve">               </w:t>
      </w:r>
    </w:p>
    <w:p w14:paraId="4200D150" w14:textId="73A5451A" w:rsidR="00E02520" w:rsidRPr="006D19E0" w:rsidRDefault="00E02520" w:rsidP="00452187">
      <w:pPr>
        <w:pStyle w:val="Listparagraf"/>
        <w:tabs>
          <w:tab w:val="left" w:pos="4159"/>
        </w:tabs>
        <w:ind w:left="1068"/>
        <w:rPr>
          <w:b/>
          <w:sz w:val="28"/>
          <w:szCs w:val="28"/>
        </w:rPr>
      </w:pPr>
      <w:r w:rsidRPr="006D19E0">
        <w:rPr>
          <w:b/>
          <w:sz w:val="28"/>
          <w:szCs w:val="28"/>
        </w:rPr>
        <w:t xml:space="preserve">Suma estimativă fără TVA: </w:t>
      </w:r>
      <w:r w:rsidR="00B2077C" w:rsidRPr="006D19E0">
        <w:rPr>
          <w:b/>
          <w:sz w:val="28"/>
          <w:szCs w:val="28"/>
          <w:u w:val="single"/>
        </w:rPr>
        <w:t>2</w:t>
      </w:r>
      <w:r w:rsidR="00E117FA" w:rsidRPr="006D19E0">
        <w:rPr>
          <w:b/>
          <w:sz w:val="28"/>
          <w:szCs w:val="28"/>
          <w:u w:val="single"/>
        </w:rPr>
        <w:t xml:space="preserve"> </w:t>
      </w:r>
      <w:r w:rsidR="00B2077C" w:rsidRPr="006D19E0">
        <w:rPr>
          <w:b/>
          <w:sz w:val="28"/>
          <w:szCs w:val="28"/>
          <w:u w:val="single"/>
        </w:rPr>
        <w:t>875</w:t>
      </w:r>
      <w:r w:rsidR="00E90C4C" w:rsidRPr="006D19E0">
        <w:rPr>
          <w:b/>
          <w:sz w:val="28"/>
          <w:szCs w:val="28"/>
          <w:u w:val="single"/>
        </w:rPr>
        <w:t xml:space="preserve"> </w:t>
      </w:r>
      <w:r w:rsidR="00B2077C" w:rsidRPr="006D19E0">
        <w:rPr>
          <w:b/>
          <w:sz w:val="28"/>
          <w:szCs w:val="28"/>
          <w:u w:val="single"/>
        </w:rPr>
        <w:t>000,00</w:t>
      </w:r>
      <w:r w:rsidR="002C11D9" w:rsidRPr="006D19E0">
        <w:rPr>
          <w:b/>
          <w:sz w:val="28"/>
          <w:szCs w:val="28"/>
          <w:u w:val="single"/>
        </w:rPr>
        <w:t xml:space="preserve"> lei</w:t>
      </w:r>
    </w:p>
    <w:p w14:paraId="058126AA" w14:textId="77777777" w:rsidR="00452187" w:rsidRPr="00452187" w:rsidRDefault="002260EA" w:rsidP="00E117FA">
      <w:pPr>
        <w:pStyle w:val="Listparagraf"/>
        <w:numPr>
          <w:ilvl w:val="0"/>
          <w:numId w:val="13"/>
        </w:numPr>
        <w:rPr>
          <w:b/>
          <w:sz w:val="28"/>
          <w:szCs w:val="28"/>
          <w:u w:val="single"/>
        </w:rPr>
      </w:pPr>
      <w:r w:rsidRPr="006D19E0">
        <w:rPr>
          <w:b/>
          <w:sz w:val="28"/>
          <w:szCs w:val="28"/>
        </w:rPr>
        <w:t>Motopompă</w:t>
      </w:r>
      <w:r w:rsidR="00B2077C" w:rsidRPr="006D19E0">
        <w:rPr>
          <w:b/>
          <w:sz w:val="28"/>
          <w:szCs w:val="28"/>
        </w:rPr>
        <w:t>,</w:t>
      </w:r>
      <w:r w:rsidRPr="006D19E0">
        <w:rPr>
          <w:b/>
          <w:sz w:val="28"/>
          <w:szCs w:val="28"/>
        </w:rPr>
        <w:t xml:space="preserve"> 72 m</w:t>
      </w:r>
      <w:r w:rsidRPr="006D19E0">
        <w:rPr>
          <w:b/>
          <w:sz w:val="28"/>
          <w:szCs w:val="28"/>
          <w:vertAlign w:val="superscript"/>
        </w:rPr>
        <w:t>3</w:t>
      </w:r>
      <w:r w:rsidRPr="006D19E0">
        <w:rPr>
          <w:b/>
          <w:sz w:val="28"/>
          <w:szCs w:val="28"/>
        </w:rPr>
        <w:t>/h</w:t>
      </w:r>
      <w:r w:rsidR="00756D0D">
        <w:rPr>
          <w:b/>
          <w:sz w:val="28"/>
          <w:szCs w:val="28"/>
        </w:rPr>
        <w:t xml:space="preserve"> </w:t>
      </w:r>
    </w:p>
    <w:p w14:paraId="7F8B3F58" w14:textId="44B8EDA2" w:rsidR="00E02520" w:rsidRDefault="00E02520" w:rsidP="00452187">
      <w:pPr>
        <w:pStyle w:val="Listparagraf"/>
        <w:ind w:left="1068"/>
        <w:rPr>
          <w:b/>
          <w:sz w:val="28"/>
          <w:szCs w:val="28"/>
          <w:u w:val="single"/>
        </w:rPr>
      </w:pPr>
      <w:r w:rsidRPr="006D19E0">
        <w:rPr>
          <w:b/>
          <w:sz w:val="28"/>
          <w:szCs w:val="28"/>
        </w:rPr>
        <w:t xml:space="preserve">Suma estimativă fără TVA: </w:t>
      </w:r>
      <w:r w:rsidR="00452187">
        <w:rPr>
          <w:b/>
          <w:sz w:val="28"/>
          <w:szCs w:val="28"/>
          <w:u w:val="single"/>
        </w:rPr>
        <w:t>933 333,33</w:t>
      </w:r>
      <w:r w:rsidR="003E5CA2" w:rsidRPr="006D19E0">
        <w:rPr>
          <w:b/>
          <w:sz w:val="28"/>
          <w:szCs w:val="28"/>
          <w:u w:val="single"/>
        </w:rPr>
        <w:t xml:space="preserve"> lei</w:t>
      </w:r>
    </w:p>
    <w:p w14:paraId="76B48162" w14:textId="77777777" w:rsidR="00741E49" w:rsidRPr="006D19E0" w:rsidRDefault="00741E49" w:rsidP="00741E49">
      <w:pPr>
        <w:pStyle w:val="Listparagraf"/>
        <w:ind w:left="1068"/>
        <w:rPr>
          <w:b/>
          <w:sz w:val="28"/>
          <w:szCs w:val="28"/>
          <w:u w:val="single"/>
        </w:rPr>
      </w:pPr>
    </w:p>
    <w:p w14:paraId="1A6BC188" w14:textId="77777777" w:rsidR="006B1280" w:rsidRPr="00756D0D" w:rsidRDefault="006B1280" w:rsidP="00D717FF">
      <w:pPr>
        <w:tabs>
          <w:tab w:val="left" w:pos="4159"/>
        </w:tabs>
        <w:ind w:firstLine="708"/>
        <w:rPr>
          <w:sz w:val="20"/>
          <w:szCs w:val="20"/>
        </w:rPr>
      </w:pPr>
    </w:p>
    <w:p w14:paraId="544532BB" w14:textId="77777777" w:rsidR="004956DC" w:rsidRPr="006D19E0" w:rsidRDefault="004956DC" w:rsidP="008526CA">
      <w:pPr>
        <w:ind w:firstLine="708"/>
        <w:rPr>
          <w:sz w:val="28"/>
          <w:szCs w:val="28"/>
        </w:rPr>
      </w:pPr>
    </w:p>
    <w:p w14:paraId="7DB81349" w14:textId="77777777" w:rsidR="004956DC" w:rsidRPr="006D19E0" w:rsidRDefault="004956DC" w:rsidP="008526CA">
      <w:pPr>
        <w:ind w:firstLine="708"/>
        <w:rPr>
          <w:sz w:val="28"/>
          <w:szCs w:val="28"/>
        </w:rPr>
      </w:pPr>
    </w:p>
    <w:p w14:paraId="19C8D22E" w14:textId="77777777" w:rsidR="004956DC" w:rsidRPr="006D19E0" w:rsidRDefault="004956DC" w:rsidP="008526CA">
      <w:pPr>
        <w:ind w:firstLine="708"/>
        <w:rPr>
          <w:sz w:val="28"/>
          <w:szCs w:val="28"/>
        </w:rPr>
      </w:pPr>
    </w:p>
    <w:p w14:paraId="4833EF86" w14:textId="77777777" w:rsidR="007270FD" w:rsidRPr="006D19E0" w:rsidRDefault="007270FD" w:rsidP="008526CA">
      <w:pPr>
        <w:ind w:firstLine="708"/>
        <w:rPr>
          <w:sz w:val="28"/>
          <w:szCs w:val="28"/>
        </w:rPr>
      </w:pPr>
    </w:p>
    <w:p w14:paraId="0B78C618" w14:textId="77777777" w:rsidR="007270FD" w:rsidRPr="006D19E0" w:rsidRDefault="007270FD" w:rsidP="008526CA">
      <w:pPr>
        <w:ind w:firstLine="708"/>
        <w:rPr>
          <w:sz w:val="28"/>
          <w:szCs w:val="28"/>
        </w:rPr>
      </w:pPr>
    </w:p>
    <w:p w14:paraId="3354351A" w14:textId="77777777" w:rsidR="007270FD" w:rsidRPr="006D19E0" w:rsidRDefault="007270FD" w:rsidP="008526CA">
      <w:pPr>
        <w:ind w:firstLine="708"/>
        <w:rPr>
          <w:sz w:val="28"/>
          <w:szCs w:val="28"/>
        </w:rPr>
      </w:pPr>
    </w:p>
    <w:p w14:paraId="4085EAA1" w14:textId="77777777" w:rsidR="007270FD" w:rsidRPr="006D19E0" w:rsidRDefault="007270FD" w:rsidP="008526CA">
      <w:pPr>
        <w:ind w:firstLine="708"/>
        <w:rPr>
          <w:sz w:val="28"/>
          <w:szCs w:val="28"/>
        </w:rPr>
      </w:pPr>
    </w:p>
    <w:p w14:paraId="6C870790" w14:textId="77777777" w:rsidR="007270FD" w:rsidRPr="006D19E0" w:rsidRDefault="007270FD" w:rsidP="008526CA">
      <w:pPr>
        <w:ind w:firstLine="708"/>
        <w:rPr>
          <w:sz w:val="28"/>
          <w:szCs w:val="28"/>
        </w:rPr>
      </w:pPr>
    </w:p>
    <w:p w14:paraId="133A20CB" w14:textId="77777777" w:rsidR="007270FD" w:rsidRPr="006D19E0" w:rsidRDefault="007270FD" w:rsidP="008526CA">
      <w:pPr>
        <w:ind w:firstLine="708"/>
        <w:rPr>
          <w:sz w:val="28"/>
          <w:szCs w:val="28"/>
        </w:rPr>
      </w:pPr>
    </w:p>
    <w:p w14:paraId="3808BA6D" w14:textId="77777777" w:rsidR="007270FD" w:rsidRPr="006D19E0" w:rsidRDefault="007270FD" w:rsidP="008526CA">
      <w:pPr>
        <w:ind w:firstLine="708"/>
        <w:rPr>
          <w:sz w:val="28"/>
          <w:szCs w:val="28"/>
        </w:rPr>
      </w:pPr>
    </w:p>
    <w:p w14:paraId="41E4C7A8" w14:textId="77777777" w:rsidR="007270FD" w:rsidRPr="006D19E0" w:rsidRDefault="007270FD" w:rsidP="008526CA">
      <w:pPr>
        <w:ind w:firstLine="708"/>
        <w:rPr>
          <w:sz w:val="28"/>
          <w:szCs w:val="28"/>
        </w:rPr>
      </w:pPr>
    </w:p>
    <w:p w14:paraId="00CC4CA1" w14:textId="77777777" w:rsidR="007270FD" w:rsidRPr="006D19E0" w:rsidRDefault="007270FD" w:rsidP="008526CA">
      <w:pPr>
        <w:ind w:firstLine="708"/>
        <w:rPr>
          <w:sz w:val="28"/>
          <w:szCs w:val="28"/>
        </w:rPr>
      </w:pPr>
    </w:p>
    <w:p w14:paraId="6739B8B8" w14:textId="3BCD237E" w:rsidR="007270FD" w:rsidRPr="006D19E0" w:rsidRDefault="007270FD" w:rsidP="008526CA">
      <w:pPr>
        <w:ind w:firstLine="708"/>
        <w:rPr>
          <w:sz w:val="28"/>
          <w:szCs w:val="28"/>
        </w:rPr>
      </w:pPr>
    </w:p>
    <w:sectPr w:rsidR="007270FD" w:rsidRPr="006D19E0" w:rsidSect="00452187">
      <w:pgSz w:w="16838" w:h="11906" w:orient="landscape"/>
      <w:pgMar w:top="1361"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95DD3"/>
    <w:multiLevelType w:val="multilevel"/>
    <w:tmpl w:val="68086594"/>
    <w:lvl w:ilvl="0">
      <w:start w:val="1"/>
      <w:numFmt w:val="decimal"/>
      <w:lvlText w:val="%1."/>
      <w:lvlJc w:val="left"/>
      <w:pPr>
        <w:ind w:left="580" w:hanging="360"/>
      </w:pPr>
      <w:rPr>
        <w:rFonts w:hint="default"/>
        <w:strike w:val="0"/>
        <w:lang w:val="ro-RO"/>
      </w:rPr>
    </w:lvl>
    <w:lvl w:ilvl="1">
      <w:start w:val="1"/>
      <w:numFmt w:val="decimal"/>
      <w:isLgl/>
      <w:lvlText w:val="%1.%2."/>
      <w:lvlJc w:val="left"/>
      <w:pPr>
        <w:ind w:left="640" w:hanging="420"/>
      </w:pPr>
      <w:rPr>
        <w:rFonts w:hint="default"/>
      </w:rPr>
    </w:lvl>
    <w:lvl w:ilvl="2">
      <w:start w:val="1"/>
      <w:numFmt w:val="decimal"/>
      <w:isLgl/>
      <w:lvlText w:val="%1.%2.%3."/>
      <w:lvlJc w:val="left"/>
      <w:pPr>
        <w:ind w:left="940" w:hanging="720"/>
      </w:pPr>
      <w:rPr>
        <w:rFonts w:hint="default"/>
      </w:rPr>
    </w:lvl>
    <w:lvl w:ilvl="3">
      <w:start w:val="1"/>
      <w:numFmt w:val="decimal"/>
      <w:isLgl/>
      <w:lvlText w:val="%1.%2.%3.%4."/>
      <w:lvlJc w:val="left"/>
      <w:pPr>
        <w:ind w:left="940" w:hanging="720"/>
      </w:pPr>
      <w:rPr>
        <w:rFonts w:hint="default"/>
      </w:rPr>
    </w:lvl>
    <w:lvl w:ilvl="4">
      <w:start w:val="1"/>
      <w:numFmt w:val="decimal"/>
      <w:isLgl/>
      <w:lvlText w:val="%1.%2.%3.%4.%5."/>
      <w:lvlJc w:val="left"/>
      <w:pPr>
        <w:ind w:left="1300" w:hanging="1080"/>
      </w:pPr>
      <w:rPr>
        <w:rFonts w:hint="default"/>
      </w:rPr>
    </w:lvl>
    <w:lvl w:ilvl="5">
      <w:start w:val="1"/>
      <w:numFmt w:val="decimal"/>
      <w:isLgl/>
      <w:lvlText w:val="%1.%2.%3.%4.%5.%6."/>
      <w:lvlJc w:val="left"/>
      <w:pPr>
        <w:ind w:left="1300" w:hanging="1080"/>
      </w:pPr>
      <w:rPr>
        <w:rFonts w:hint="default"/>
      </w:rPr>
    </w:lvl>
    <w:lvl w:ilvl="6">
      <w:start w:val="1"/>
      <w:numFmt w:val="decimal"/>
      <w:isLgl/>
      <w:lvlText w:val="%1.%2.%3.%4.%5.%6.%7."/>
      <w:lvlJc w:val="left"/>
      <w:pPr>
        <w:ind w:left="1660" w:hanging="1440"/>
      </w:pPr>
      <w:rPr>
        <w:rFonts w:hint="default"/>
      </w:rPr>
    </w:lvl>
    <w:lvl w:ilvl="7">
      <w:start w:val="1"/>
      <w:numFmt w:val="decimal"/>
      <w:isLgl/>
      <w:lvlText w:val="%1.%2.%3.%4.%5.%6.%7.%8."/>
      <w:lvlJc w:val="left"/>
      <w:pPr>
        <w:ind w:left="1660" w:hanging="1440"/>
      </w:pPr>
      <w:rPr>
        <w:rFonts w:hint="default"/>
      </w:rPr>
    </w:lvl>
    <w:lvl w:ilvl="8">
      <w:start w:val="1"/>
      <w:numFmt w:val="decimal"/>
      <w:isLgl/>
      <w:lvlText w:val="%1.%2.%3.%4.%5.%6.%7.%8.%9."/>
      <w:lvlJc w:val="left"/>
      <w:pPr>
        <w:ind w:left="2020" w:hanging="1800"/>
      </w:pPr>
      <w:rPr>
        <w:rFonts w:hint="default"/>
      </w:rPr>
    </w:lvl>
  </w:abstractNum>
  <w:abstractNum w:abstractNumId="1" w15:restartNumberingAfterBreak="0">
    <w:nsid w:val="03B26DDB"/>
    <w:multiLevelType w:val="hybridMultilevel"/>
    <w:tmpl w:val="1F5C6D08"/>
    <w:lvl w:ilvl="0" w:tplc="57DE5952">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 w15:restartNumberingAfterBreak="0">
    <w:nsid w:val="0BC94FF1"/>
    <w:multiLevelType w:val="hybridMultilevel"/>
    <w:tmpl w:val="92EAAF46"/>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 w15:restartNumberingAfterBreak="0">
    <w:nsid w:val="15EB0D5A"/>
    <w:multiLevelType w:val="multilevel"/>
    <w:tmpl w:val="05AAB674"/>
    <w:lvl w:ilvl="0">
      <w:start w:val="1"/>
      <w:numFmt w:val="decimal"/>
      <w:lvlText w:val="%1."/>
      <w:lvlJc w:val="left"/>
      <w:pPr>
        <w:ind w:left="360" w:hanging="360"/>
      </w:pPr>
      <w:rPr>
        <w:rFonts w:hint="default"/>
        <w:strike w:val="0"/>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905048D"/>
    <w:multiLevelType w:val="hybridMultilevel"/>
    <w:tmpl w:val="85185FE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A636BAD"/>
    <w:multiLevelType w:val="hybridMultilevel"/>
    <w:tmpl w:val="0E2C1A64"/>
    <w:lvl w:ilvl="0" w:tplc="0A7ED76E">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1F6C29B4"/>
    <w:multiLevelType w:val="multilevel"/>
    <w:tmpl w:val="2CA660C6"/>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1515CF0"/>
    <w:multiLevelType w:val="multilevel"/>
    <w:tmpl w:val="67581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BA1134"/>
    <w:multiLevelType w:val="multilevel"/>
    <w:tmpl w:val="5D9EC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2545E9"/>
    <w:multiLevelType w:val="hybridMultilevel"/>
    <w:tmpl w:val="11E85F28"/>
    <w:lvl w:ilvl="0" w:tplc="09E85876">
      <w:numFmt w:val="bullet"/>
      <w:lvlText w:val="-"/>
      <w:lvlJc w:val="left"/>
      <w:pPr>
        <w:ind w:left="2770" w:hanging="360"/>
      </w:pPr>
      <w:rPr>
        <w:rFonts w:ascii="Times New Roman" w:eastAsia="Times New Roman" w:hAnsi="Times New Roman" w:cs="Times New Roman" w:hint="default"/>
      </w:rPr>
    </w:lvl>
    <w:lvl w:ilvl="1" w:tplc="04180003" w:tentative="1">
      <w:start w:val="1"/>
      <w:numFmt w:val="bullet"/>
      <w:lvlText w:val="o"/>
      <w:lvlJc w:val="left"/>
      <w:pPr>
        <w:ind w:left="1241" w:hanging="360"/>
      </w:pPr>
      <w:rPr>
        <w:rFonts w:ascii="Courier New" w:hAnsi="Courier New" w:cs="Courier New" w:hint="default"/>
      </w:rPr>
    </w:lvl>
    <w:lvl w:ilvl="2" w:tplc="04180005" w:tentative="1">
      <w:start w:val="1"/>
      <w:numFmt w:val="bullet"/>
      <w:lvlText w:val=""/>
      <w:lvlJc w:val="left"/>
      <w:pPr>
        <w:ind w:left="1961" w:hanging="360"/>
      </w:pPr>
      <w:rPr>
        <w:rFonts w:ascii="Wingdings" w:hAnsi="Wingdings" w:hint="default"/>
      </w:rPr>
    </w:lvl>
    <w:lvl w:ilvl="3" w:tplc="04180001" w:tentative="1">
      <w:start w:val="1"/>
      <w:numFmt w:val="bullet"/>
      <w:lvlText w:val=""/>
      <w:lvlJc w:val="left"/>
      <w:pPr>
        <w:ind w:left="2681" w:hanging="360"/>
      </w:pPr>
      <w:rPr>
        <w:rFonts w:ascii="Symbol" w:hAnsi="Symbol" w:hint="default"/>
      </w:rPr>
    </w:lvl>
    <w:lvl w:ilvl="4" w:tplc="04180003" w:tentative="1">
      <w:start w:val="1"/>
      <w:numFmt w:val="bullet"/>
      <w:lvlText w:val="o"/>
      <w:lvlJc w:val="left"/>
      <w:pPr>
        <w:ind w:left="3401" w:hanging="360"/>
      </w:pPr>
      <w:rPr>
        <w:rFonts w:ascii="Courier New" w:hAnsi="Courier New" w:cs="Courier New" w:hint="default"/>
      </w:rPr>
    </w:lvl>
    <w:lvl w:ilvl="5" w:tplc="04180005" w:tentative="1">
      <w:start w:val="1"/>
      <w:numFmt w:val="bullet"/>
      <w:lvlText w:val=""/>
      <w:lvlJc w:val="left"/>
      <w:pPr>
        <w:ind w:left="4121" w:hanging="360"/>
      </w:pPr>
      <w:rPr>
        <w:rFonts w:ascii="Wingdings" w:hAnsi="Wingdings" w:hint="default"/>
      </w:rPr>
    </w:lvl>
    <w:lvl w:ilvl="6" w:tplc="04180001" w:tentative="1">
      <w:start w:val="1"/>
      <w:numFmt w:val="bullet"/>
      <w:lvlText w:val=""/>
      <w:lvlJc w:val="left"/>
      <w:pPr>
        <w:ind w:left="4841" w:hanging="360"/>
      </w:pPr>
      <w:rPr>
        <w:rFonts w:ascii="Symbol" w:hAnsi="Symbol" w:hint="default"/>
      </w:rPr>
    </w:lvl>
    <w:lvl w:ilvl="7" w:tplc="04180003" w:tentative="1">
      <w:start w:val="1"/>
      <w:numFmt w:val="bullet"/>
      <w:lvlText w:val="o"/>
      <w:lvlJc w:val="left"/>
      <w:pPr>
        <w:ind w:left="5561" w:hanging="360"/>
      </w:pPr>
      <w:rPr>
        <w:rFonts w:ascii="Courier New" w:hAnsi="Courier New" w:cs="Courier New" w:hint="default"/>
      </w:rPr>
    </w:lvl>
    <w:lvl w:ilvl="8" w:tplc="04180005" w:tentative="1">
      <w:start w:val="1"/>
      <w:numFmt w:val="bullet"/>
      <w:lvlText w:val=""/>
      <w:lvlJc w:val="left"/>
      <w:pPr>
        <w:ind w:left="6281" w:hanging="360"/>
      </w:pPr>
      <w:rPr>
        <w:rFonts w:ascii="Wingdings" w:hAnsi="Wingdings" w:hint="default"/>
      </w:rPr>
    </w:lvl>
  </w:abstractNum>
  <w:abstractNum w:abstractNumId="10" w15:restartNumberingAfterBreak="0">
    <w:nsid w:val="31A96D07"/>
    <w:multiLevelType w:val="multilevel"/>
    <w:tmpl w:val="68086594"/>
    <w:lvl w:ilvl="0">
      <w:start w:val="1"/>
      <w:numFmt w:val="decimal"/>
      <w:lvlText w:val="%1."/>
      <w:lvlJc w:val="left"/>
      <w:pPr>
        <w:ind w:left="720" w:hanging="360"/>
      </w:pPr>
      <w:rPr>
        <w:rFonts w:hint="default"/>
        <w:strike w:val="0"/>
        <w:lang w:val="ro-RO"/>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22E4F14"/>
    <w:multiLevelType w:val="hybridMultilevel"/>
    <w:tmpl w:val="054E022A"/>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2" w15:restartNumberingAfterBreak="0">
    <w:nsid w:val="3E6E4265"/>
    <w:multiLevelType w:val="multilevel"/>
    <w:tmpl w:val="AE1E3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0837886"/>
    <w:multiLevelType w:val="hybridMultilevel"/>
    <w:tmpl w:val="CF86D4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1611BED"/>
    <w:multiLevelType w:val="hybridMultilevel"/>
    <w:tmpl w:val="CF86D4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55838B4"/>
    <w:multiLevelType w:val="multilevel"/>
    <w:tmpl w:val="DB0AD1E6"/>
    <w:lvl w:ilvl="0">
      <w:start w:val="5"/>
      <w:numFmt w:val="decimal"/>
      <w:lvlText w:val="%1."/>
      <w:lvlJc w:val="left"/>
      <w:pPr>
        <w:ind w:left="450" w:hanging="450"/>
      </w:pPr>
      <w:rPr>
        <w:rFonts w:hint="default"/>
        <w:b/>
      </w:rPr>
    </w:lvl>
    <w:lvl w:ilvl="1">
      <w:start w:val="1"/>
      <w:numFmt w:val="decimal"/>
      <w:lvlText w:val="%1.%2."/>
      <w:lvlJc w:val="left"/>
      <w:pPr>
        <w:ind w:left="10076" w:hanging="720"/>
      </w:pPr>
      <w:rPr>
        <w:rFonts w:hint="default"/>
        <w:b w:val="0"/>
        <w:bCs/>
        <w:lang w:val="ro-RO"/>
      </w:rPr>
    </w:lvl>
    <w:lvl w:ilvl="2">
      <w:start w:val="1"/>
      <w:numFmt w:val="decimal"/>
      <w:lvlText w:val="%3)"/>
      <w:lvlJc w:val="left"/>
      <w:pPr>
        <w:ind w:left="7526" w:hanging="720"/>
      </w:pPr>
      <w:rPr>
        <w:rFonts w:ascii="Times New Roman" w:eastAsiaTheme="minorHAnsi" w:hAnsi="Times New Roman" w:cs="Times New Roman"/>
        <w:b w:val="0"/>
        <w:bCs/>
      </w:rPr>
    </w:lvl>
    <w:lvl w:ilvl="3">
      <w:start w:val="1"/>
      <w:numFmt w:val="decimal"/>
      <w:lvlText w:val="%1.%2.%3.%4."/>
      <w:lvlJc w:val="left"/>
      <w:pPr>
        <w:ind w:left="11289" w:hanging="1080"/>
      </w:pPr>
      <w:rPr>
        <w:rFonts w:hint="default"/>
        <w:b/>
      </w:rPr>
    </w:lvl>
    <w:lvl w:ilvl="4">
      <w:start w:val="1"/>
      <w:numFmt w:val="decimal"/>
      <w:lvlText w:val="%1.%2.%3.%4.%5."/>
      <w:lvlJc w:val="left"/>
      <w:pPr>
        <w:ind w:left="14692" w:hanging="1080"/>
      </w:pPr>
      <w:rPr>
        <w:rFonts w:hint="default"/>
        <w:b/>
      </w:rPr>
    </w:lvl>
    <w:lvl w:ilvl="5">
      <w:start w:val="1"/>
      <w:numFmt w:val="decimal"/>
      <w:lvlText w:val="%1.%2.%3.%4.%5.%6."/>
      <w:lvlJc w:val="left"/>
      <w:pPr>
        <w:ind w:left="18455" w:hanging="1440"/>
      </w:pPr>
      <w:rPr>
        <w:rFonts w:hint="default"/>
        <w:b/>
      </w:rPr>
    </w:lvl>
    <w:lvl w:ilvl="6">
      <w:start w:val="1"/>
      <w:numFmt w:val="decimal"/>
      <w:lvlText w:val="%1.%2.%3.%4.%5.%6.%7."/>
      <w:lvlJc w:val="left"/>
      <w:pPr>
        <w:ind w:left="22218" w:hanging="1800"/>
      </w:pPr>
      <w:rPr>
        <w:rFonts w:hint="default"/>
        <w:b/>
      </w:rPr>
    </w:lvl>
    <w:lvl w:ilvl="7">
      <w:start w:val="1"/>
      <w:numFmt w:val="decimal"/>
      <w:lvlText w:val="%1.%2.%3.%4.%5.%6.%7.%8."/>
      <w:lvlJc w:val="left"/>
      <w:pPr>
        <w:ind w:left="25621" w:hanging="1800"/>
      </w:pPr>
      <w:rPr>
        <w:rFonts w:hint="default"/>
        <w:b/>
      </w:rPr>
    </w:lvl>
    <w:lvl w:ilvl="8">
      <w:start w:val="1"/>
      <w:numFmt w:val="decimal"/>
      <w:lvlText w:val="%1.%2.%3.%4.%5.%6.%7.%8.%9."/>
      <w:lvlJc w:val="left"/>
      <w:pPr>
        <w:ind w:left="29384" w:hanging="2160"/>
      </w:pPr>
      <w:rPr>
        <w:rFonts w:hint="default"/>
        <w:b/>
      </w:rPr>
    </w:lvl>
  </w:abstractNum>
  <w:abstractNum w:abstractNumId="16" w15:restartNumberingAfterBreak="0">
    <w:nsid w:val="77555644"/>
    <w:multiLevelType w:val="hybridMultilevel"/>
    <w:tmpl w:val="BCDCC1DA"/>
    <w:lvl w:ilvl="0" w:tplc="7E1EEA5E">
      <w:start w:val="1"/>
      <w:numFmt w:val="decimal"/>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num w:numId="1" w16cid:durableId="1615477049">
    <w:abstractNumId w:val="13"/>
  </w:num>
  <w:num w:numId="2" w16cid:durableId="187450709">
    <w:abstractNumId w:val="2"/>
  </w:num>
  <w:num w:numId="3" w16cid:durableId="1615357166">
    <w:abstractNumId w:val="14"/>
  </w:num>
  <w:num w:numId="4" w16cid:durableId="343244104">
    <w:abstractNumId w:val="5"/>
  </w:num>
  <w:num w:numId="5" w16cid:durableId="416100028">
    <w:abstractNumId w:val="11"/>
  </w:num>
  <w:num w:numId="6" w16cid:durableId="2010450457">
    <w:abstractNumId w:val="12"/>
  </w:num>
  <w:num w:numId="7" w16cid:durableId="560795915">
    <w:abstractNumId w:val="7"/>
  </w:num>
  <w:num w:numId="8" w16cid:durableId="29886574">
    <w:abstractNumId w:val="8"/>
  </w:num>
  <w:num w:numId="9" w16cid:durableId="1171720265">
    <w:abstractNumId w:val="9"/>
  </w:num>
  <w:num w:numId="10" w16cid:durableId="80571174">
    <w:abstractNumId w:val="15"/>
  </w:num>
  <w:num w:numId="11" w16cid:durableId="576018345">
    <w:abstractNumId w:val="16"/>
  </w:num>
  <w:num w:numId="12" w16cid:durableId="1723825549">
    <w:abstractNumId w:val="4"/>
  </w:num>
  <w:num w:numId="13" w16cid:durableId="87821546">
    <w:abstractNumId w:val="1"/>
  </w:num>
  <w:num w:numId="14" w16cid:durableId="1194463436">
    <w:abstractNumId w:val="3"/>
  </w:num>
  <w:num w:numId="15" w16cid:durableId="1381051612">
    <w:abstractNumId w:val="6"/>
  </w:num>
  <w:num w:numId="16" w16cid:durableId="1446118088">
    <w:abstractNumId w:val="10"/>
  </w:num>
  <w:num w:numId="17" w16cid:durableId="13383843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75FA"/>
    <w:rsid w:val="000042F3"/>
    <w:rsid w:val="00031528"/>
    <w:rsid w:val="0003505F"/>
    <w:rsid w:val="00043CFE"/>
    <w:rsid w:val="00053E4E"/>
    <w:rsid w:val="0006765F"/>
    <w:rsid w:val="0006792F"/>
    <w:rsid w:val="00072454"/>
    <w:rsid w:val="0007296A"/>
    <w:rsid w:val="00082F96"/>
    <w:rsid w:val="00083E8E"/>
    <w:rsid w:val="00084B38"/>
    <w:rsid w:val="000A4C0E"/>
    <w:rsid w:val="000B5A8C"/>
    <w:rsid w:val="000C2136"/>
    <w:rsid w:val="000C653C"/>
    <w:rsid w:val="000D0B7A"/>
    <w:rsid w:val="000D7F74"/>
    <w:rsid w:val="000E0844"/>
    <w:rsid w:val="000E0936"/>
    <w:rsid w:val="000E0F98"/>
    <w:rsid w:val="000E44E4"/>
    <w:rsid w:val="000E4505"/>
    <w:rsid w:val="000E63C7"/>
    <w:rsid w:val="000F302B"/>
    <w:rsid w:val="00102D3D"/>
    <w:rsid w:val="0010593D"/>
    <w:rsid w:val="00121651"/>
    <w:rsid w:val="001219BA"/>
    <w:rsid w:val="00123A8E"/>
    <w:rsid w:val="00123E07"/>
    <w:rsid w:val="00124C4C"/>
    <w:rsid w:val="001406BE"/>
    <w:rsid w:val="00160D89"/>
    <w:rsid w:val="00170D92"/>
    <w:rsid w:val="00177F80"/>
    <w:rsid w:val="001912A2"/>
    <w:rsid w:val="00194D03"/>
    <w:rsid w:val="001A55FB"/>
    <w:rsid w:val="001A725A"/>
    <w:rsid w:val="001B5898"/>
    <w:rsid w:val="001B7EE9"/>
    <w:rsid w:val="001C6A72"/>
    <w:rsid w:val="001C75FA"/>
    <w:rsid w:val="001D2CB3"/>
    <w:rsid w:val="00203878"/>
    <w:rsid w:val="00203ACF"/>
    <w:rsid w:val="00206362"/>
    <w:rsid w:val="00213811"/>
    <w:rsid w:val="002154D0"/>
    <w:rsid w:val="00216835"/>
    <w:rsid w:val="002260EA"/>
    <w:rsid w:val="00227A17"/>
    <w:rsid w:val="00227B98"/>
    <w:rsid w:val="002358E1"/>
    <w:rsid w:val="00237CE1"/>
    <w:rsid w:val="00243CAE"/>
    <w:rsid w:val="00250267"/>
    <w:rsid w:val="002508AE"/>
    <w:rsid w:val="00251030"/>
    <w:rsid w:val="002723A1"/>
    <w:rsid w:val="00283D85"/>
    <w:rsid w:val="00292DD0"/>
    <w:rsid w:val="002A30B2"/>
    <w:rsid w:val="002B2271"/>
    <w:rsid w:val="002B2BC3"/>
    <w:rsid w:val="002B4F1C"/>
    <w:rsid w:val="002B68BE"/>
    <w:rsid w:val="002C07B1"/>
    <w:rsid w:val="002C11D9"/>
    <w:rsid w:val="002C7F20"/>
    <w:rsid w:val="002D2FBB"/>
    <w:rsid w:val="002D7465"/>
    <w:rsid w:val="002E156D"/>
    <w:rsid w:val="002F1947"/>
    <w:rsid w:val="002F5EEF"/>
    <w:rsid w:val="0030017E"/>
    <w:rsid w:val="003114D5"/>
    <w:rsid w:val="003144C6"/>
    <w:rsid w:val="00323293"/>
    <w:rsid w:val="00327CB3"/>
    <w:rsid w:val="00330547"/>
    <w:rsid w:val="00344641"/>
    <w:rsid w:val="00354C0F"/>
    <w:rsid w:val="0036257F"/>
    <w:rsid w:val="00380EC3"/>
    <w:rsid w:val="003832D9"/>
    <w:rsid w:val="00390A36"/>
    <w:rsid w:val="003B342A"/>
    <w:rsid w:val="003C13CD"/>
    <w:rsid w:val="003C28DC"/>
    <w:rsid w:val="003D0A8A"/>
    <w:rsid w:val="003E05FD"/>
    <w:rsid w:val="003E079A"/>
    <w:rsid w:val="003E5CA2"/>
    <w:rsid w:val="00402DD5"/>
    <w:rsid w:val="004043F8"/>
    <w:rsid w:val="004144D6"/>
    <w:rsid w:val="00420B56"/>
    <w:rsid w:val="00425424"/>
    <w:rsid w:val="00432091"/>
    <w:rsid w:val="00452187"/>
    <w:rsid w:val="004555E1"/>
    <w:rsid w:val="00461A08"/>
    <w:rsid w:val="00470B7D"/>
    <w:rsid w:val="00475868"/>
    <w:rsid w:val="00486FC0"/>
    <w:rsid w:val="00493F21"/>
    <w:rsid w:val="004956DC"/>
    <w:rsid w:val="00495844"/>
    <w:rsid w:val="004A2305"/>
    <w:rsid w:val="004A4510"/>
    <w:rsid w:val="004B0EB7"/>
    <w:rsid w:val="004B2AFD"/>
    <w:rsid w:val="004B79A0"/>
    <w:rsid w:val="004C4557"/>
    <w:rsid w:val="004F3681"/>
    <w:rsid w:val="00502569"/>
    <w:rsid w:val="00502EB8"/>
    <w:rsid w:val="005168E9"/>
    <w:rsid w:val="005170ED"/>
    <w:rsid w:val="00525571"/>
    <w:rsid w:val="00546A6E"/>
    <w:rsid w:val="00553A36"/>
    <w:rsid w:val="005762DE"/>
    <w:rsid w:val="00597914"/>
    <w:rsid w:val="00597E3A"/>
    <w:rsid w:val="005D6A53"/>
    <w:rsid w:val="005F115C"/>
    <w:rsid w:val="00600651"/>
    <w:rsid w:val="006108ED"/>
    <w:rsid w:val="00613A01"/>
    <w:rsid w:val="00614BD9"/>
    <w:rsid w:val="00633071"/>
    <w:rsid w:val="00634FEB"/>
    <w:rsid w:val="006352E0"/>
    <w:rsid w:val="006568D9"/>
    <w:rsid w:val="0066050D"/>
    <w:rsid w:val="00664C01"/>
    <w:rsid w:val="00676DF6"/>
    <w:rsid w:val="00691AD9"/>
    <w:rsid w:val="006A6E29"/>
    <w:rsid w:val="006B1280"/>
    <w:rsid w:val="006D0A0B"/>
    <w:rsid w:val="006D19E0"/>
    <w:rsid w:val="006D5CCA"/>
    <w:rsid w:val="0070351D"/>
    <w:rsid w:val="007161D8"/>
    <w:rsid w:val="00726BBE"/>
    <w:rsid w:val="007270FD"/>
    <w:rsid w:val="00736457"/>
    <w:rsid w:val="007400D1"/>
    <w:rsid w:val="00741E49"/>
    <w:rsid w:val="00756D0D"/>
    <w:rsid w:val="007856D1"/>
    <w:rsid w:val="00791349"/>
    <w:rsid w:val="00792CBE"/>
    <w:rsid w:val="007949F0"/>
    <w:rsid w:val="007A4AED"/>
    <w:rsid w:val="007B40FA"/>
    <w:rsid w:val="007C550A"/>
    <w:rsid w:val="007E4807"/>
    <w:rsid w:val="007F01CA"/>
    <w:rsid w:val="007F2532"/>
    <w:rsid w:val="007F766C"/>
    <w:rsid w:val="0082443E"/>
    <w:rsid w:val="00827A35"/>
    <w:rsid w:val="008338CA"/>
    <w:rsid w:val="008359A6"/>
    <w:rsid w:val="008428F5"/>
    <w:rsid w:val="008449E7"/>
    <w:rsid w:val="00846FAF"/>
    <w:rsid w:val="008526CA"/>
    <w:rsid w:val="00862C03"/>
    <w:rsid w:val="00864D25"/>
    <w:rsid w:val="008769E7"/>
    <w:rsid w:val="008925FD"/>
    <w:rsid w:val="008A2064"/>
    <w:rsid w:val="008A6319"/>
    <w:rsid w:val="008B0A20"/>
    <w:rsid w:val="008B0A65"/>
    <w:rsid w:val="008B0FCF"/>
    <w:rsid w:val="008B7121"/>
    <w:rsid w:val="008C1102"/>
    <w:rsid w:val="008C50E8"/>
    <w:rsid w:val="008E2FEB"/>
    <w:rsid w:val="008E5F84"/>
    <w:rsid w:val="008E6101"/>
    <w:rsid w:val="008F7B8D"/>
    <w:rsid w:val="00932F81"/>
    <w:rsid w:val="009337A1"/>
    <w:rsid w:val="009514D8"/>
    <w:rsid w:val="0095263A"/>
    <w:rsid w:val="00955F61"/>
    <w:rsid w:val="0095611B"/>
    <w:rsid w:val="00964E27"/>
    <w:rsid w:val="0097219B"/>
    <w:rsid w:val="00972993"/>
    <w:rsid w:val="00973E2E"/>
    <w:rsid w:val="0098122B"/>
    <w:rsid w:val="009C53CB"/>
    <w:rsid w:val="009C7F3D"/>
    <w:rsid w:val="009D0F4F"/>
    <w:rsid w:val="009D560E"/>
    <w:rsid w:val="009F7CD5"/>
    <w:rsid w:val="00A035F8"/>
    <w:rsid w:val="00A07ADF"/>
    <w:rsid w:val="00A1208C"/>
    <w:rsid w:val="00A13F1B"/>
    <w:rsid w:val="00A14C1E"/>
    <w:rsid w:val="00A23FAB"/>
    <w:rsid w:val="00A24D67"/>
    <w:rsid w:val="00A42093"/>
    <w:rsid w:val="00A42192"/>
    <w:rsid w:val="00A4683A"/>
    <w:rsid w:val="00A6016D"/>
    <w:rsid w:val="00A63BA1"/>
    <w:rsid w:val="00A72D5E"/>
    <w:rsid w:val="00A77544"/>
    <w:rsid w:val="00A83D03"/>
    <w:rsid w:val="00A9102D"/>
    <w:rsid w:val="00A975A1"/>
    <w:rsid w:val="00A97DAD"/>
    <w:rsid w:val="00AA78E9"/>
    <w:rsid w:val="00AB1D41"/>
    <w:rsid w:val="00AB55B6"/>
    <w:rsid w:val="00AC205B"/>
    <w:rsid w:val="00AF09D3"/>
    <w:rsid w:val="00B00604"/>
    <w:rsid w:val="00B027BF"/>
    <w:rsid w:val="00B06E21"/>
    <w:rsid w:val="00B10F8E"/>
    <w:rsid w:val="00B11802"/>
    <w:rsid w:val="00B2077C"/>
    <w:rsid w:val="00B3054B"/>
    <w:rsid w:val="00B42DC0"/>
    <w:rsid w:val="00B4640E"/>
    <w:rsid w:val="00B50A00"/>
    <w:rsid w:val="00B52B44"/>
    <w:rsid w:val="00B533AC"/>
    <w:rsid w:val="00B6479F"/>
    <w:rsid w:val="00B6714F"/>
    <w:rsid w:val="00B70CB7"/>
    <w:rsid w:val="00B80C14"/>
    <w:rsid w:val="00B81142"/>
    <w:rsid w:val="00B902CB"/>
    <w:rsid w:val="00B9352F"/>
    <w:rsid w:val="00B94121"/>
    <w:rsid w:val="00B94775"/>
    <w:rsid w:val="00BA70F8"/>
    <w:rsid w:val="00BB5AE8"/>
    <w:rsid w:val="00BC002F"/>
    <w:rsid w:val="00BC4624"/>
    <w:rsid w:val="00BD2A54"/>
    <w:rsid w:val="00BD3CE0"/>
    <w:rsid w:val="00BE6E97"/>
    <w:rsid w:val="00BE7625"/>
    <w:rsid w:val="00C40758"/>
    <w:rsid w:val="00C45417"/>
    <w:rsid w:val="00C45F7D"/>
    <w:rsid w:val="00C53567"/>
    <w:rsid w:val="00C5714C"/>
    <w:rsid w:val="00C702C7"/>
    <w:rsid w:val="00C71A8A"/>
    <w:rsid w:val="00CC05E0"/>
    <w:rsid w:val="00CC08DC"/>
    <w:rsid w:val="00CE1950"/>
    <w:rsid w:val="00CE7340"/>
    <w:rsid w:val="00D00481"/>
    <w:rsid w:val="00D03609"/>
    <w:rsid w:val="00D04135"/>
    <w:rsid w:val="00D0778D"/>
    <w:rsid w:val="00D16163"/>
    <w:rsid w:val="00D22D0A"/>
    <w:rsid w:val="00D2580C"/>
    <w:rsid w:val="00D4510D"/>
    <w:rsid w:val="00D4620C"/>
    <w:rsid w:val="00D57E0E"/>
    <w:rsid w:val="00D717FF"/>
    <w:rsid w:val="00D745D4"/>
    <w:rsid w:val="00D75702"/>
    <w:rsid w:val="00D82F9A"/>
    <w:rsid w:val="00D944C4"/>
    <w:rsid w:val="00D94B49"/>
    <w:rsid w:val="00DA04A4"/>
    <w:rsid w:val="00DB0199"/>
    <w:rsid w:val="00DC2129"/>
    <w:rsid w:val="00DC736F"/>
    <w:rsid w:val="00DD44DF"/>
    <w:rsid w:val="00DE2718"/>
    <w:rsid w:val="00DE6F13"/>
    <w:rsid w:val="00E02520"/>
    <w:rsid w:val="00E117FA"/>
    <w:rsid w:val="00E128A9"/>
    <w:rsid w:val="00E221B8"/>
    <w:rsid w:val="00E258EE"/>
    <w:rsid w:val="00E27FF8"/>
    <w:rsid w:val="00E332D7"/>
    <w:rsid w:val="00E50723"/>
    <w:rsid w:val="00E51E70"/>
    <w:rsid w:val="00E53579"/>
    <w:rsid w:val="00E5429D"/>
    <w:rsid w:val="00E62AC1"/>
    <w:rsid w:val="00E62D78"/>
    <w:rsid w:val="00E655B1"/>
    <w:rsid w:val="00E72183"/>
    <w:rsid w:val="00E73A39"/>
    <w:rsid w:val="00E76DAD"/>
    <w:rsid w:val="00E90C4C"/>
    <w:rsid w:val="00E91BAA"/>
    <w:rsid w:val="00EA55AA"/>
    <w:rsid w:val="00EB4901"/>
    <w:rsid w:val="00EC610B"/>
    <w:rsid w:val="00EC6A2B"/>
    <w:rsid w:val="00EE02C3"/>
    <w:rsid w:val="00F00479"/>
    <w:rsid w:val="00F05DB5"/>
    <w:rsid w:val="00F05E9C"/>
    <w:rsid w:val="00F112A0"/>
    <w:rsid w:val="00F14AED"/>
    <w:rsid w:val="00F202C7"/>
    <w:rsid w:val="00F20F0F"/>
    <w:rsid w:val="00F24D52"/>
    <w:rsid w:val="00F26648"/>
    <w:rsid w:val="00F30D0D"/>
    <w:rsid w:val="00F33721"/>
    <w:rsid w:val="00F36ABE"/>
    <w:rsid w:val="00F403D1"/>
    <w:rsid w:val="00F53C74"/>
    <w:rsid w:val="00F66730"/>
    <w:rsid w:val="00F70ADC"/>
    <w:rsid w:val="00F72A7B"/>
    <w:rsid w:val="00F77C3F"/>
    <w:rsid w:val="00F975A5"/>
    <w:rsid w:val="00FA4447"/>
    <w:rsid w:val="00FA6DC2"/>
    <w:rsid w:val="00FB24E0"/>
    <w:rsid w:val="00FB41C5"/>
    <w:rsid w:val="00FB5AC2"/>
    <w:rsid w:val="00FC3332"/>
    <w:rsid w:val="00FC6BBC"/>
    <w:rsid w:val="00FD1BF9"/>
    <w:rsid w:val="00FE791E"/>
    <w:rsid w:val="00FF51C1"/>
    <w:rsid w:val="00FF790A"/>
  </w:rsids>
  <m:mathPr>
    <m:mathFont m:val="Cambria Math"/>
    <m:brkBin m:val="before"/>
    <m:brkBinSub m:val="--"/>
    <m:smallFrac m:val="0"/>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14914"/>
  <w15:docId w15:val="{A58CF764-5D0F-4576-87B4-CE92BB503B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611B"/>
    <w:rPr>
      <w:rFonts w:ascii="Times New Roman" w:eastAsia="Times New Roman" w:hAnsi="Times New Roman"/>
      <w:sz w:val="24"/>
      <w:szCs w:val="24"/>
      <w:lang w:eastAsia="ru-RU"/>
    </w:rPr>
  </w:style>
  <w:style w:type="paragraph" w:styleId="Titlu1">
    <w:name w:val="heading 1"/>
    <w:basedOn w:val="Normal"/>
    <w:next w:val="Normal"/>
    <w:link w:val="Titlu1Caracter"/>
    <w:uiPriority w:val="9"/>
    <w:qFormat/>
    <w:rsid w:val="005170ED"/>
    <w:pPr>
      <w:keepNext/>
      <w:spacing w:before="240" w:after="60"/>
      <w:outlineLvl w:val="0"/>
    </w:pPr>
    <w:rPr>
      <w:rFonts w:ascii="Cambria" w:hAnsi="Cambria"/>
      <w:b/>
      <w:bCs/>
      <w:kern w:val="32"/>
      <w:sz w:val="32"/>
      <w:szCs w:val="32"/>
    </w:rPr>
  </w:style>
  <w:style w:type="paragraph" w:styleId="Titlu2">
    <w:name w:val="heading 2"/>
    <w:basedOn w:val="Normal"/>
    <w:link w:val="Titlu2Caracter"/>
    <w:uiPriority w:val="9"/>
    <w:qFormat/>
    <w:rsid w:val="00FD1BF9"/>
    <w:pPr>
      <w:spacing w:before="100" w:beforeAutospacing="1" w:after="100" w:afterAutospacing="1"/>
      <w:outlineLvl w:val="1"/>
    </w:pPr>
    <w:rPr>
      <w:b/>
      <w:bCs/>
      <w:sz w:val="36"/>
      <w:szCs w:val="36"/>
      <w:lang w:eastAsia="ro-RO"/>
    </w:rPr>
  </w:style>
  <w:style w:type="paragraph" w:styleId="Titlu4">
    <w:name w:val="heading 4"/>
    <w:basedOn w:val="Normal"/>
    <w:next w:val="Normal"/>
    <w:link w:val="Titlu4Caracter"/>
    <w:uiPriority w:val="9"/>
    <w:semiHidden/>
    <w:unhideWhenUsed/>
    <w:qFormat/>
    <w:rsid w:val="00DE2718"/>
    <w:pPr>
      <w:keepNext/>
      <w:spacing w:before="240" w:after="60"/>
      <w:outlineLvl w:val="3"/>
    </w:pPr>
    <w:rPr>
      <w:rFonts w:ascii="Calibri" w:hAnsi="Calibri"/>
      <w:b/>
      <w:bCs/>
      <w:sz w:val="28"/>
      <w:szCs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59"/>
    <w:rsid w:val="0095611B"/>
    <w:rPr>
      <w:rFonts w:ascii="Times New Roman" w:eastAsia="Times New Roman" w:hAnsi="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aliases w:val="HotarirePunct1"/>
    <w:basedOn w:val="Normal"/>
    <w:link w:val="ListparagrafCaracter"/>
    <w:uiPriority w:val="34"/>
    <w:qFormat/>
    <w:rsid w:val="0095611B"/>
    <w:pPr>
      <w:ind w:left="720"/>
      <w:contextualSpacing/>
    </w:pPr>
  </w:style>
  <w:style w:type="paragraph" w:styleId="TextnBalon">
    <w:name w:val="Balloon Text"/>
    <w:basedOn w:val="Normal"/>
    <w:link w:val="TextnBalonCaracter"/>
    <w:uiPriority w:val="99"/>
    <w:semiHidden/>
    <w:unhideWhenUsed/>
    <w:rsid w:val="00486FC0"/>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486FC0"/>
    <w:rPr>
      <w:rFonts w:ascii="Tahoma" w:eastAsia="Times New Roman" w:hAnsi="Tahoma" w:cs="Tahoma"/>
      <w:sz w:val="16"/>
      <w:szCs w:val="16"/>
      <w:lang w:val="ro-RO" w:eastAsia="ru-RU"/>
    </w:rPr>
  </w:style>
  <w:style w:type="character" w:customStyle="1" w:styleId="ListparagrafCaracter">
    <w:name w:val="Listă paragraf Caracter"/>
    <w:aliases w:val="HotarirePunct1 Caracter"/>
    <w:link w:val="Listparagraf"/>
    <w:uiPriority w:val="34"/>
    <w:locked/>
    <w:rsid w:val="00D745D4"/>
    <w:rPr>
      <w:rFonts w:ascii="Times New Roman" w:eastAsia="Times New Roman" w:hAnsi="Times New Roman" w:cs="Times New Roman"/>
      <w:sz w:val="24"/>
      <w:szCs w:val="24"/>
      <w:lang w:val="ro-RO" w:eastAsia="ru-RU"/>
    </w:rPr>
  </w:style>
  <w:style w:type="paragraph" w:customStyle="1" w:styleId="Default">
    <w:name w:val="Default"/>
    <w:rsid w:val="008E2FEB"/>
    <w:pPr>
      <w:autoSpaceDE w:val="0"/>
      <w:autoSpaceDN w:val="0"/>
      <w:adjustRightInd w:val="0"/>
    </w:pPr>
    <w:rPr>
      <w:rFonts w:ascii="Times New Roman" w:hAnsi="Times New Roman"/>
      <w:color w:val="000000"/>
      <w:sz w:val="24"/>
      <w:szCs w:val="24"/>
    </w:rPr>
  </w:style>
  <w:style w:type="character" w:customStyle="1" w:styleId="FontStyle20">
    <w:name w:val="Font Style20"/>
    <w:rsid w:val="00F14AED"/>
    <w:rPr>
      <w:rFonts w:ascii="Arial" w:hAnsi="Arial" w:cs="Arial" w:hint="default"/>
      <w:sz w:val="18"/>
      <w:szCs w:val="18"/>
    </w:rPr>
  </w:style>
  <w:style w:type="paragraph" w:customStyle="1" w:styleId="21">
    <w:name w:val="Список 21"/>
    <w:basedOn w:val="Normal"/>
    <w:rsid w:val="00F14AED"/>
    <w:pPr>
      <w:suppressAutoHyphens/>
      <w:autoSpaceDE w:val="0"/>
      <w:ind w:left="566" w:hanging="283"/>
    </w:pPr>
    <w:rPr>
      <w:rFonts w:ascii="Arial" w:eastAsia="Arial" w:hAnsi="Arial" w:cs="Arial"/>
      <w:sz w:val="20"/>
      <w:szCs w:val="20"/>
      <w:lang w:val="ru-RU" w:eastAsia="zh-CN"/>
    </w:rPr>
  </w:style>
  <w:style w:type="paragraph" w:styleId="Indentcorptext">
    <w:name w:val="Body Text Indent"/>
    <w:basedOn w:val="Normal"/>
    <w:link w:val="IndentcorptextCaracter"/>
    <w:uiPriority w:val="99"/>
    <w:semiHidden/>
    <w:rsid w:val="00E91BAA"/>
    <w:pPr>
      <w:ind w:firstLine="720"/>
      <w:jc w:val="both"/>
    </w:pPr>
    <w:rPr>
      <w:sz w:val="20"/>
      <w:szCs w:val="20"/>
    </w:rPr>
  </w:style>
  <w:style w:type="character" w:customStyle="1" w:styleId="IndentcorptextCaracter">
    <w:name w:val="Indent corp text Caracter"/>
    <w:basedOn w:val="Fontdeparagrafimplicit"/>
    <w:link w:val="Indentcorptext"/>
    <w:uiPriority w:val="99"/>
    <w:semiHidden/>
    <w:rsid w:val="00E91BAA"/>
    <w:rPr>
      <w:rFonts w:ascii="Times New Roman" w:eastAsia="Times New Roman" w:hAnsi="Times New Roman"/>
      <w:lang w:eastAsia="ru-RU"/>
    </w:rPr>
  </w:style>
  <w:style w:type="paragraph" w:customStyle="1" w:styleId="TableParagraph">
    <w:name w:val="Table Paragraph"/>
    <w:basedOn w:val="Normal"/>
    <w:uiPriority w:val="1"/>
    <w:qFormat/>
    <w:rsid w:val="00E91BAA"/>
    <w:pPr>
      <w:widowControl w:val="0"/>
      <w:autoSpaceDE w:val="0"/>
      <w:autoSpaceDN w:val="0"/>
      <w:spacing w:before="15"/>
    </w:pPr>
    <w:rPr>
      <w:rFonts w:ascii="Arial MT" w:eastAsia="Arial MT" w:hAnsi="Arial MT" w:cs="Arial MT"/>
      <w:sz w:val="22"/>
      <w:szCs w:val="22"/>
      <w:lang w:eastAsia="en-US"/>
    </w:rPr>
  </w:style>
  <w:style w:type="character" w:styleId="Hyperlink">
    <w:name w:val="Hyperlink"/>
    <w:basedOn w:val="Fontdeparagrafimplicit"/>
    <w:uiPriority w:val="99"/>
    <w:unhideWhenUsed/>
    <w:rsid w:val="00123A8E"/>
    <w:rPr>
      <w:color w:val="0000FF"/>
      <w:u w:val="single"/>
    </w:rPr>
  </w:style>
  <w:style w:type="character" w:customStyle="1" w:styleId="js-features-price">
    <w:name w:val="js-features-price"/>
    <w:basedOn w:val="Fontdeparagrafimplicit"/>
    <w:rsid w:val="00B06E21"/>
  </w:style>
  <w:style w:type="character" w:customStyle="1" w:styleId="currency">
    <w:name w:val="currency"/>
    <w:basedOn w:val="Fontdeparagrafimplicit"/>
    <w:rsid w:val="00B06E21"/>
  </w:style>
  <w:style w:type="character" w:styleId="HyperlinkParcurs">
    <w:name w:val="FollowedHyperlink"/>
    <w:basedOn w:val="Fontdeparagrafimplicit"/>
    <w:uiPriority w:val="99"/>
    <w:semiHidden/>
    <w:unhideWhenUsed/>
    <w:rsid w:val="00B06E21"/>
    <w:rPr>
      <w:color w:val="800080"/>
      <w:u w:val="single"/>
    </w:rPr>
  </w:style>
  <w:style w:type="character" w:customStyle="1" w:styleId="Titlu2Caracter">
    <w:name w:val="Titlu 2 Caracter"/>
    <w:basedOn w:val="Fontdeparagrafimplicit"/>
    <w:link w:val="Titlu2"/>
    <w:uiPriority w:val="9"/>
    <w:rsid w:val="00FD1BF9"/>
    <w:rPr>
      <w:rFonts w:ascii="Times New Roman" w:eastAsia="Times New Roman" w:hAnsi="Times New Roman"/>
      <w:b/>
      <w:bCs/>
      <w:sz w:val="36"/>
      <w:szCs w:val="36"/>
    </w:rPr>
  </w:style>
  <w:style w:type="character" w:customStyle="1" w:styleId="Titlu4Caracter">
    <w:name w:val="Titlu 4 Caracter"/>
    <w:basedOn w:val="Fontdeparagrafimplicit"/>
    <w:link w:val="Titlu4"/>
    <w:uiPriority w:val="9"/>
    <w:semiHidden/>
    <w:rsid w:val="00DE2718"/>
    <w:rPr>
      <w:rFonts w:ascii="Calibri" w:eastAsia="Times New Roman" w:hAnsi="Calibri" w:cs="Times New Roman"/>
      <w:b/>
      <w:bCs/>
      <w:sz w:val="28"/>
      <w:szCs w:val="28"/>
      <w:lang w:eastAsia="ru-RU"/>
    </w:rPr>
  </w:style>
  <w:style w:type="character" w:customStyle="1" w:styleId="Titlu1Caracter">
    <w:name w:val="Titlu 1 Caracter"/>
    <w:basedOn w:val="Fontdeparagrafimplicit"/>
    <w:link w:val="Titlu1"/>
    <w:uiPriority w:val="9"/>
    <w:rsid w:val="005170ED"/>
    <w:rPr>
      <w:rFonts w:ascii="Cambria" w:eastAsia="Times New Roman" w:hAnsi="Cambria" w:cs="Times New Roman"/>
      <w:b/>
      <w:bCs/>
      <w:kern w:val="32"/>
      <w:sz w:val="32"/>
      <w:szCs w:val="32"/>
      <w:lang w:eastAsia="ru-RU"/>
    </w:rPr>
  </w:style>
  <w:style w:type="paragraph" w:styleId="NormalWeb">
    <w:name w:val="Normal (Web)"/>
    <w:basedOn w:val="Normal"/>
    <w:uiPriority w:val="99"/>
    <w:semiHidden/>
    <w:unhideWhenUsed/>
    <w:rsid w:val="00250267"/>
    <w:pPr>
      <w:spacing w:before="100" w:beforeAutospacing="1" w:after="100" w:afterAutospacing="1"/>
    </w:pPr>
    <w:rPr>
      <w:lang w:eastAsia="ro-RO"/>
    </w:rPr>
  </w:style>
  <w:style w:type="character" w:styleId="Robust">
    <w:name w:val="Strong"/>
    <w:basedOn w:val="Fontdeparagrafimplicit"/>
    <w:uiPriority w:val="22"/>
    <w:qFormat/>
    <w:rsid w:val="0025026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903088">
      <w:bodyDiv w:val="1"/>
      <w:marLeft w:val="0"/>
      <w:marRight w:val="0"/>
      <w:marTop w:val="0"/>
      <w:marBottom w:val="0"/>
      <w:divBdr>
        <w:top w:val="none" w:sz="0" w:space="0" w:color="auto"/>
        <w:left w:val="none" w:sz="0" w:space="0" w:color="auto"/>
        <w:bottom w:val="none" w:sz="0" w:space="0" w:color="auto"/>
        <w:right w:val="none" w:sz="0" w:space="0" w:color="auto"/>
      </w:divBdr>
    </w:div>
    <w:div w:id="143551563">
      <w:bodyDiv w:val="1"/>
      <w:marLeft w:val="0"/>
      <w:marRight w:val="0"/>
      <w:marTop w:val="0"/>
      <w:marBottom w:val="0"/>
      <w:divBdr>
        <w:top w:val="none" w:sz="0" w:space="0" w:color="auto"/>
        <w:left w:val="none" w:sz="0" w:space="0" w:color="auto"/>
        <w:bottom w:val="none" w:sz="0" w:space="0" w:color="auto"/>
        <w:right w:val="none" w:sz="0" w:space="0" w:color="auto"/>
      </w:divBdr>
    </w:div>
    <w:div w:id="145248250">
      <w:bodyDiv w:val="1"/>
      <w:marLeft w:val="0"/>
      <w:marRight w:val="0"/>
      <w:marTop w:val="0"/>
      <w:marBottom w:val="0"/>
      <w:divBdr>
        <w:top w:val="none" w:sz="0" w:space="0" w:color="auto"/>
        <w:left w:val="none" w:sz="0" w:space="0" w:color="auto"/>
        <w:bottom w:val="none" w:sz="0" w:space="0" w:color="auto"/>
        <w:right w:val="none" w:sz="0" w:space="0" w:color="auto"/>
      </w:divBdr>
    </w:div>
    <w:div w:id="164059461">
      <w:bodyDiv w:val="1"/>
      <w:marLeft w:val="0"/>
      <w:marRight w:val="0"/>
      <w:marTop w:val="0"/>
      <w:marBottom w:val="0"/>
      <w:divBdr>
        <w:top w:val="none" w:sz="0" w:space="0" w:color="auto"/>
        <w:left w:val="none" w:sz="0" w:space="0" w:color="auto"/>
        <w:bottom w:val="none" w:sz="0" w:space="0" w:color="auto"/>
        <w:right w:val="none" w:sz="0" w:space="0" w:color="auto"/>
      </w:divBdr>
    </w:div>
    <w:div w:id="268512665">
      <w:bodyDiv w:val="1"/>
      <w:marLeft w:val="0"/>
      <w:marRight w:val="0"/>
      <w:marTop w:val="0"/>
      <w:marBottom w:val="0"/>
      <w:divBdr>
        <w:top w:val="none" w:sz="0" w:space="0" w:color="auto"/>
        <w:left w:val="none" w:sz="0" w:space="0" w:color="auto"/>
        <w:bottom w:val="none" w:sz="0" w:space="0" w:color="auto"/>
        <w:right w:val="none" w:sz="0" w:space="0" w:color="auto"/>
      </w:divBdr>
    </w:div>
    <w:div w:id="303194643">
      <w:bodyDiv w:val="1"/>
      <w:marLeft w:val="0"/>
      <w:marRight w:val="0"/>
      <w:marTop w:val="0"/>
      <w:marBottom w:val="0"/>
      <w:divBdr>
        <w:top w:val="none" w:sz="0" w:space="0" w:color="auto"/>
        <w:left w:val="none" w:sz="0" w:space="0" w:color="auto"/>
        <w:bottom w:val="none" w:sz="0" w:space="0" w:color="auto"/>
        <w:right w:val="none" w:sz="0" w:space="0" w:color="auto"/>
      </w:divBdr>
    </w:div>
    <w:div w:id="389423341">
      <w:bodyDiv w:val="1"/>
      <w:marLeft w:val="0"/>
      <w:marRight w:val="0"/>
      <w:marTop w:val="0"/>
      <w:marBottom w:val="0"/>
      <w:divBdr>
        <w:top w:val="none" w:sz="0" w:space="0" w:color="auto"/>
        <w:left w:val="none" w:sz="0" w:space="0" w:color="auto"/>
        <w:bottom w:val="none" w:sz="0" w:space="0" w:color="auto"/>
        <w:right w:val="none" w:sz="0" w:space="0" w:color="auto"/>
      </w:divBdr>
    </w:div>
    <w:div w:id="390737400">
      <w:bodyDiv w:val="1"/>
      <w:marLeft w:val="0"/>
      <w:marRight w:val="0"/>
      <w:marTop w:val="0"/>
      <w:marBottom w:val="0"/>
      <w:divBdr>
        <w:top w:val="none" w:sz="0" w:space="0" w:color="auto"/>
        <w:left w:val="none" w:sz="0" w:space="0" w:color="auto"/>
        <w:bottom w:val="none" w:sz="0" w:space="0" w:color="auto"/>
        <w:right w:val="none" w:sz="0" w:space="0" w:color="auto"/>
      </w:divBdr>
    </w:div>
    <w:div w:id="455107021">
      <w:bodyDiv w:val="1"/>
      <w:marLeft w:val="0"/>
      <w:marRight w:val="0"/>
      <w:marTop w:val="0"/>
      <w:marBottom w:val="0"/>
      <w:divBdr>
        <w:top w:val="none" w:sz="0" w:space="0" w:color="auto"/>
        <w:left w:val="none" w:sz="0" w:space="0" w:color="auto"/>
        <w:bottom w:val="none" w:sz="0" w:space="0" w:color="auto"/>
        <w:right w:val="none" w:sz="0" w:space="0" w:color="auto"/>
      </w:divBdr>
    </w:div>
    <w:div w:id="665671424">
      <w:bodyDiv w:val="1"/>
      <w:marLeft w:val="0"/>
      <w:marRight w:val="0"/>
      <w:marTop w:val="0"/>
      <w:marBottom w:val="0"/>
      <w:divBdr>
        <w:top w:val="none" w:sz="0" w:space="0" w:color="auto"/>
        <w:left w:val="none" w:sz="0" w:space="0" w:color="auto"/>
        <w:bottom w:val="none" w:sz="0" w:space="0" w:color="auto"/>
        <w:right w:val="none" w:sz="0" w:space="0" w:color="auto"/>
      </w:divBdr>
    </w:div>
    <w:div w:id="827869520">
      <w:bodyDiv w:val="1"/>
      <w:marLeft w:val="0"/>
      <w:marRight w:val="0"/>
      <w:marTop w:val="0"/>
      <w:marBottom w:val="0"/>
      <w:divBdr>
        <w:top w:val="none" w:sz="0" w:space="0" w:color="auto"/>
        <w:left w:val="none" w:sz="0" w:space="0" w:color="auto"/>
        <w:bottom w:val="none" w:sz="0" w:space="0" w:color="auto"/>
        <w:right w:val="none" w:sz="0" w:space="0" w:color="auto"/>
      </w:divBdr>
    </w:div>
    <w:div w:id="838812789">
      <w:bodyDiv w:val="1"/>
      <w:marLeft w:val="0"/>
      <w:marRight w:val="0"/>
      <w:marTop w:val="0"/>
      <w:marBottom w:val="0"/>
      <w:divBdr>
        <w:top w:val="none" w:sz="0" w:space="0" w:color="auto"/>
        <w:left w:val="none" w:sz="0" w:space="0" w:color="auto"/>
        <w:bottom w:val="none" w:sz="0" w:space="0" w:color="auto"/>
        <w:right w:val="none" w:sz="0" w:space="0" w:color="auto"/>
      </w:divBdr>
    </w:div>
    <w:div w:id="863707633">
      <w:bodyDiv w:val="1"/>
      <w:marLeft w:val="0"/>
      <w:marRight w:val="0"/>
      <w:marTop w:val="0"/>
      <w:marBottom w:val="0"/>
      <w:divBdr>
        <w:top w:val="none" w:sz="0" w:space="0" w:color="auto"/>
        <w:left w:val="none" w:sz="0" w:space="0" w:color="auto"/>
        <w:bottom w:val="none" w:sz="0" w:space="0" w:color="auto"/>
        <w:right w:val="none" w:sz="0" w:space="0" w:color="auto"/>
      </w:divBdr>
    </w:div>
    <w:div w:id="925766290">
      <w:bodyDiv w:val="1"/>
      <w:marLeft w:val="0"/>
      <w:marRight w:val="0"/>
      <w:marTop w:val="0"/>
      <w:marBottom w:val="0"/>
      <w:divBdr>
        <w:top w:val="none" w:sz="0" w:space="0" w:color="auto"/>
        <w:left w:val="none" w:sz="0" w:space="0" w:color="auto"/>
        <w:bottom w:val="none" w:sz="0" w:space="0" w:color="auto"/>
        <w:right w:val="none" w:sz="0" w:space="0" w:color="auto"/>
      </w:divBdr>
    </w:div>
    <w:div w:id="1198740289">
      <w:bodyDiv w:val="1"/>
      <w:marLeft w:val="0"/>
      <w:marRight w:val="0"/>
      <w:marTop w:val="0"/>
      <w:marBottom w:val="0"/>
      <w:divBdr>
        <w:top w:val="none" w:sz="0" w:space="0" w:color="auto"/>
        <w:left w:val="none" w:sz="0" w:space="0" w:color="auto"/>
        <w:bottom w:val="none" w:sz="0" w:space="0" w:color="auto"/>
        <w:right w:val="none" w:sz="0" w:space="0" w:color="auto"/>
      </w:divBdr>
    </w:div>
    <w:div w:id="1267730588">
      <w:bodyDiv w:val="1"/>
      <w:marLeft w:val="0"/>
      <w:marRight w:val="0"/>
      <w:marTop w:val="0"/>
      <w:marBottom w:val="0"/>
      <w:divBdr>
        <w:top w:val="none" w:sz="0" w:space="0" w:color="auto"/>
        <w:left w:val="none" w:sz="0" w:space="0" w:color="auto"/>
        <w:bottom w:val="none" w:sz="0" w:space="0" w:color="auto"/>
        <w:right w:val="none" w:sz="0" w:space="0" w:color="auto"/>
      </w:divBdr>
      <w:divsChild>
        <w:div w:id="1998653138">
          <w:marLeft w:val="0"/>
          <w:marRight w:val="0"/>
          <w:marTop w:val="0"/>
          <w:marBottom w:val="0"/>
          <w:divBdr>
            <w:top w:val="none" w:sz="0" w:space="0" w:color="auto"/>
            <w:left w:val="none" w:sz="0" w:space="0" w:color="auto"/>
            <w:bottom w:val="none" w:sz="0" w:space="0" w:color="auto"/>
            <w:right w:val="none" w:sz="0" w:space="0" w:color="auto"/>
          </w:divBdr>
        </w:div>
        <w:div w:id="842013646">
          <w:marLeft w:val="0"/>
          <w:marRight w:val="0"/>
          <w:marTop w:val="0"/>
          <w:marBottom w:val="0"/>
          <w:divBdr>
            <w:top w:val="none" w:sz="0" w:space="0" w:color="auto"/>
            <w:left w:val="none" w:sz="0" w:space="0" w:color="auto"/>
            <w:bottom w:val="none" w:sz="0" w:space="0" w:color="auto"/>
            <w:right w:val="none" w:sz="0" w:space="0" w:color="auto"/>
          </w:divBdr>
        </w:div>
      </w:divsChild>
    </w:div>
    <w:div w:id="1269311986">
      <w:bodyDiv w:val="1"/>
      <w:marLeft w:val="0"/>
      <w:marRight w:val="0"/>
      <w:marTop w:val="0"/>
      <w:marBottom w:val="0"/>
      <w:divBdr>
        <w:top w:val="none" w:sz="0" w:space="0" w:color="auto"/>
        <w:left w:val="none" w:sz="0" w:space="0" w:color="auto"/>
        <w:bottom w:val="none" w:sz="0" w:space="0" w:color="auto"/>
        <w:right w:val="none" w:sz="0" w:space="0" w:color="auto"/>
      </w:divBdr>
    </w:div>
    <w:div w:id="1309093906">
      <w:bodyDiv w:val="1"/>
      <w:marLeft w:val="0"/>
      <w:marRight w:val="0"/>
      <w:marTop w:val="0"/>
      <w:marBottom w:val="0"/>
      <w:divBdr>
        <w:top w:val="none" w:sz="0" w:space="0" w:color="auto"/>
        <w:left w:val="none" w:sz="0" w:space="0" w:color="auto"/>
        <w:bottom w:val="none" w:sz="0" w:space="0" w:color="auto"/>
        <w:right w:val="none" w:sz="0" w:space="0" w:color="auto"/>
      </w:divBdr>
    </w:div>
    <w:div w:id="1460418611">
      <w:bodyDiv w:val="1"/>
      <w:marLeft w:val="0"/>
      <w:marRight w:val="0"/>
      <w:marTop w:val="0"/>
      <w:marBottom w:val="0"/>
      <w:divBdr>
        <w:top w:val="none" w:sz="0" w:space="0" w:color="auto"/>
        <w:left w:val="none" w:sz="0" w:space="0" w:color="auto"/>
        <w:bottom w:val="none" w:sz="0" w:space="0" w:color="auto"/>
        <w:right w:val="none" w:sz="0" w:space="0" w:color="auto"/>
      </w:divBdr>
    </w:div>
    <w:div w:id="1476726194">
      <w:bodyDiv w:val="1"/>
      <w:marLeft w:val="0"/>
      <w:marRight w:val="0"/>
      <w:marTop w:val="0"/>
      <w:marBottom w:val="0"/>
      <w:divBdr>
        <w:top w:val="none" w:sz="0" w:space="0" w:color="auto"/>
        <w:left w:val="none" w:sz="0" w:space="0" w:color="auto"/>
        <w:bottom w:val="none" w:sz="0" w:space="0" w:color="auto"/>
        <w:right w:val="none" w:sz="0" w:space="0" w:color="auto"/>
      </w:divBdr>
    </w:div>
    <w:div w:id="1499954434">
      <w:bodyDiv w:val="1"/>
      <w:marLeft w:val="0"/>
      <w:marRight w:val="0"/>
      <w:marTop w:val="0"/>
      <w:marBottom w:val="0"/>
      <w:divBdr>
        <w:top w:val="none" w:sz="0" w:space="0" w:color="auto"/>
        <w:left w:val="none" w:sz="0" w:space="0" w:color="auto"/>
        <w:bottom w:val="none" w:sz="0" w:space="0" w:color="auto"/>
        <w:right w:val="none" w:sz="0" w:space="0" w:color="auto"/>
      </w:divBdr>
    </w:div>
    <w:div w:id="1509245835">
      <w:bodyDiv w:val="1"/>
      <w:marLeft w:val="0"/>
      <w:marRight w:val="0"/>
      <w:marTop w:val="0"/>
      <w:marBottom w:val="0"/>
      <w:divBdr>
        <w:top w:val="none" w:sz="0" w:space="0" w:color="auto"/>
        <w:left w:val="none" w:sz="0" w:space="0" w:color="auto"/>
        <w:bottom w:val="none" w:sz="0" w:space="0" w:color="auto"/>
        <w:right w:val="none" w:sz="0" w:space="0" w:color="auto"/>
      </w:divBdr>
    </w:div>
    <w:div w:id="1551379851">
      <w:bodyDiv w:val="1"/>
      <w:marLeft w:val="0"/>
      <w:marRight w:val="0"/>
      <w:marTop w:val="0"/>
      <w:marBottom w:val="0"/>
      <w:divBdr>
        <w:top w:val="none" w:sz="0" w:space="0" w:color="auto"/>
        <w:left w:val="none" w:sz="0" w:space="0" w:color="auto"/>
        <w:bottom w:val="none" w:sz="0" w:space="0" w:color="auto"/>
        <w:right w:val="none" w:sz="0" w:space="0" w:color="auto"/>
      </w:divBdr>
    </w:div>
    <w:div w:id="1556695144">
      <w:bodyDiv w:val="1"/>
      <w:marLeft w:val="0"/>
      <w:marRight w:val="0"/>
      <w:marTop w:val="0"/>
      <w:marBottom w:val="0"/>
      <w:divBdr>
        <w:top w:val="none" w:sz="0" w:space="0" w:color="auto"/>
        <w:left w:val="none" w:sz="0" w:space="0" w:color="auto"/>
        <w:bottom w:val="none" w:sz="0" w:space="0" w:color="auto"/>
        <w:right w:val="none" w:sz="0" w:space="0" w:color="auto"/>
      </w:divBdr>
    </w:div>
    <w:div w:id="1585601915">
      <w:bodyDiv w:val="1"/>
      <w:marLeft w:val="0"/>
      <w:marRight w:val="0"/>
      <w:marTop w:val="0"/>
      <w:marBottom w:val="0"/>
      <w:divBdr>
        <w:top w:val="none" w:sz="0" w:space="0" w:color="auto"/>
        <w:left w:val="none" w:sz="0" w:space="0" w:color="auto"/>
        <w:bottom w:val="none" w:sz="0" w:space="0" w:color="auto"/>
        <w:right w:val="none" w:sz="0" w:space="0" w:color="auto"/>
      </w:divBdr>
    </w:div>
    <w:div w:id="1588614017">
      <w:bodyDiv w:val="1"/>
      <w:marLeft w:val="0"/>
      <w:marRight w:val="0"/>
      <w:marTop w:val="0"/>
      <w:marBottom w:val="0"/>
      <w:divBdr>
        <w:top w:val="none" w:sz="0" w:space="0" w:color="auto"/>
        <w:left w:val="none" w:sz="0" w:space="0" w:color="auto"/>
        <w:bottom w:val="none" w:sz="0" w:space="0" w:color="auto"/>
        <w:right w:val="none" w:sz="0" w:space="0" w:color="auto"/>
      </w:divBdr>
    </w:div>
    <w:div w:id="1602909481">
      <w:bodyDiv w:val="1"/>
      <w:marLeft w:val="0"/>
      <w:marRight w:val="0"/>
      <w:marTop w:val="0"/>
      <w:marBottom w:val="0"/>
      <w:divBdr>
        <w:top w:val="none" w:sz="0" w:space="0" w:color="auto"/>
        <w:left w:val="none" w:sz="0" w:space="0" w:color="auto"/>
        <w:bottom w:val="none" w:sz="0" w:space="0" w:color="auto"/>
        <w:right w:val="none" w:sz="0" w:space="0" w:color="auto"/>
      </w:divBdr>
    </w:div>
    <w:div w:id="1655646346">
      <w:bodyDiv w:val="1"/>
      <w:marLeft w:val="0"/>
      <w:marRight w:val="0"/>
      <w:marTop w:val="0"/>
      <w:marBottom w:val="0"/>
      <w:divBdr>
        <w:top w:val="none" w:sz="0" w:space="0" w:color="auto"/>
        <w:left w:val="none" w:sz="0" w:space="0" w:color="auto"/>
        <w:bottom w:val="none" w:sz="0" w:space="0" w:color="auto"/>
        <w:right w:val="none" w:sz="0" w:space="0" w:color="auto"/>
      </w:divBdr>
    </w:div>
    <w:div w:id="1671180616">
      <w:bodyDiv w:val="1"/>
      <w:marLeft w:val="0"/>
      <w:marRight w:val="0"/>
      <w:marTop w:val="0"/>
      <w:marBottom w:val="0"/>
      <w:divBdr>
        <w:top w:val="none" w:sz="0" w:space="0" w:color="auto"/>
        <w:left w:val="none" w:sz="0" w:space="0" w:color="auto"/>
        <w:bottom w:val="none" w:sz="0" w:space="0" w:color="auto"/>
        <w:right w:val="none" w:sz="0" w:space="0" w:color="auto"/>
      </w:divBdr>
    </w:div>
    <w:div w:id="1672953030">
      <w:bodyDiv w:val="1"/>
      <w:marLeft w:val="0"/>
      <w:marRight w:val="0"/>
      <w:marTop w:val="0"/>
      <w:marBottom w:val="0"/>
      <w:divBdr>
        <w:top w:val="none" w:sz="0" w:space="0" w:color="auto"/>
        <w:left w:val="none" w:sz="0" w:space="0" w:color="auto"/>
        <w:bottom w:val="none" w:sz="0" w:space="0" w:color="auto"/>
        <w:right w:val="none" w:sz="0" w:space="0" w:color="auto"/>
      </w:divBdr>
    </w:div>
    <w:div w:id="1684240593">
      <w:bodyDiv w:val="1"/>
      <w:marLeft w:val="0"/>
      <w:marRight w:val="0"/>
      <w:marTop w:val="0"/>
      <w:marBottom w:val="0"/>
      <w:divBdr>
        <w:top w:val="none" w:sz="0" w:space="0" w:color="auto"/>
        <w:left w:val="none" w:sz="0" w:space="0" w:color="auto"/>
        <w:bottom w:val="none" w:sz="0" w:space="0" w:color="auto"/>
        <w:right w:val="none" w:sz="0" w:space="0" w:color="auto"/>
      </w:divBdr>
    </w:div>
    <w:div w:id="1735618705">
      <w:bodyDiv w:val="1"/>
      <w:marLeft w:val="0"/>
      <w:marRight w:val="0"/>
      <w:marTop w:val="0"/>
      <w:marBottom w:val="0"/>
      <w:divBdr>
        <w:top w:val="none" w:sz="0" w:space="0" w:color="auto"/>
        <w:left w:val="none" w:sz="0" w:space="0" w:color="auto"/>
        <w:bottom w:val="none" w:sz="0" w:space="0" w:color="auto"/>
        <w:right w:val="none" w:sz="0" w:space="0" w:color="auto"/>
      </w:divBdr>
    </w:div>
    <w:div w:id="1790971637">
      <w:bodyDiv w:val="1"/>
      <w:marLeft w:val="0"/>
      <w:marRight w:val="0"/>
      <w:marTop w:val="0"/>
      <w:marBottom w:val="0"/>
      <w:divBdr>
        <w:top w:val="none" w:sz="0" w:space="0" w:color="auto"/>
        <w:left w:val="none" w:sz="0" w:space="0" w:color="auto"/>
        <w:bottom w:val="none" w:sz="0" w:space="0" w:color="auto"/>
        <w:right w:val="none" w:sz="0" w:space="0" w:color="auto"/>
      </w:divBdr>
    </w:div>
    <w:div w:id="1850631373">
      <w:bodyDiv w:val="1"/>
      <w:marLeft w:val="0"/>
      <w:marRight w:val="0"/>
      <w:marTop w:val="0"/>
      <w:marBottom w:val="0"/>
      <w:divBdr>
        <w:top w:val="none" w:sz="0" w:space="0" w:color="auto"/>
        <w:left w:val="none" w:sz="0" w:space="0" w:color="auto"/>
        <w:bottom w:val="none" w:sz="0" w:space="0" w:color="auto"/>
        <w:right w:val="none" w:sz="0" w:space="0" w:color="auto"/>
      </w:divBdr>
    </w:div>
    <w:div w:id="1965884352">
      <w:bodyDiv w:val="1"/>
      <w:marLeft w:val="0"/>
      <w:marRight w:val="0"/>
      <w:marTop w:val="0"/>
      <w:marBottom w:val="0"/>
      <w:divBdr>
        <w:top w:val="none" w:sz="0" w:space="0" w:color="auto"/>
        <w:left w:val="none" w:sz="0" w:space="0" w:color="auto"/>
        <w:bottom w:val="none" w:sz="0" w:space="0" w:color="auto"/>
        <w:right w:val="none" w:sz="0" w:space="0" w:color="auto"/>
      </w:divBdr>
    </w:div>
    <w:div w:id="1987010173">
      <w:bodyDiv w:val="1"/>
      <w:marLeft w:val="0"/>
      <w:marRight w:val="0"/>
      <w:marTop w:val="0"/>
      <w:marBottom w:val="0"/>
      <w:divBdr>
        <w:top w:val="none" w:sz="0" w:space="0" w:color="auto"/>
        <w:left w:val="none" w:sz="0" w:space="0" w:color="auto"/>
        <w:bottom w:val="none" w:sz="0" w:space="0" w:color="auto"/>
        <w:right w:val="none" w:sz="0" w:space="0" w:color="auto"/>
      </w:divBdr>
    </w:div>
    <w:div w:id="2120104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930</Words>
  <Characters>5396</Characters>
  <Application>Microsoft Office Word</Application>
  <DocSecurity>0</DocSecurity>
  <Lines>44</Lines>
  <Paragraphs>12</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CtrlSoft</Company>
  <LinksUpToDate>false</LinksUpToDate>
  <CharactersWithSpaces>6314</CharactersWithSpaces>
  <SharedDoc>false</SharedDoc>
  <HLinks>
    <vt:vector size="144" baseType="variant">
      <vt:variant>
        <vt:i4>2228280</vt:i4>
      </vt:variant>
      <vt:variant>
        <vt:i4>69</vt:i4>
      </vt:variant>
      <vt:variant>
        <vt:i4>0</vt:i4>
      </vt:variant>
      <vt:variant>
        <vt:i4>5</vt:i4>
      </vt:variant>
      <vt:variant>
        <vt:lpwstr>https://www.lorenacom.ro/generatoare-de-curent-de-uz-general/generatoare-de-curent/generator-de-curent-trifazat-cu-motor-diesel-hyundai-dhy8600se-t-cu-automatizare-trifazica-hyundai-ac-ats12-3p-dhy8600se-t-ats12-3p.html</vt:lpwstr>
      </vt:variant>
      <vt:variant>
        <vt:lpwstr/>
      </vt:variant>
      <vt:variant>
        <vt:i4>4653085</vt:i4>
      </vt:variant>
      <vt:variant>
        <vt:i4>66</vt:i4>
      </vt:variant>
      <vt:variant>
        <vt:i4>0</vt:i4>
      </vt:variant>
      <vt:variant>
        <vt:i4>5</vt:i4>
      </vt:variant>
      <vt:variant>
        <vt:lpwstr>https://www.ecosolarspain.com/shop/generators/itc-10kw-power-silent-diesel-generator/</vt:lpwstr>
      </vt:variant>
      <vt:variant>
        <vt:lpwstr/>
      </vt:variant>
      <vt:variant>
        <vt:i4>5701646</vt:i4>
      </vt:variant>
      <vt:variant>
        <vt:i4>63</vt:i4>
      </vt:variant>
      <vt:variant>
        <vt:i4>0</vt:i4>
      </vt:variant>
      <vt:variant>
        <vt:i4>5</vt:i4>
      </vt:variant>
      <vt:variant>
        <vt:lpwstr>https://generatoare-curent.com/mitsubishi-10-2500kva/56-generator-electric-10-kva-mitsubishi.html</vt:lpwstr>
      </vt:variant>
      <vt:variant>
        <vt:lpwstr/>
      </vt:variant>
      <vt:variant>
        <vt:i4>7602218</vt:i4>
      </vt:variant>
      <vt:variant>
        <vt:i4>60</vt:i4>
      </vt:variant>
      <vt:variant>
        <vt:i4>0</vt:i4>
      </vt:variant>
      <vt:variant>
        <vt:i4>5</vt:i4>
      </vt:variant>
      <vt:variant>
        <vt:lpwstr>https://www.generatoaredecurent.info/generator-curent-genpower-gnt13-10-kw/</vt:lpwstr>
      </vt:variant>
      <vt:variant>
        <vt:lpwstr/>
      </vt:variant>
      <vt:variant>
        <vt:i4>1507406</vt:i4>
      </vt:variant>
      <vt:variant>
        <vt:i4>57</vt:i4>
      </vt:variant>
      <vt:variant>
        <vt:i4>0</vt:i4>
      </vt:variant>
      <vt:variant>
        <vt:i4>5</vt:i4>
      </vt:variant>
      <vt:variant>
        <vt:lpwstr>https://selectauto.ro/generatoare-de-curent-si-role-de-cablu/6927-generator-de-curent-electric-diesel-10kw-5903246527162.html</vt:lpwstr>
      </vt:variant>
      <vt:variant>
        <vt:lpwstr/>
      </vt:variant>
      <vt:variant>
        <vt:i4>131073</vt:i4>
      </vt:variant>
      <vt:variant>
        <vt:i4>54</vt:i4>
      </vt:variant>
      <vt:variant>
        <vt:i4>0</vt:i4>
      </vt:variant>
      <vt:variant>
        <vt:i4>5</vt:i4>
      </vt:variant>
      <vt:variant>
        <vt:lpwstr>https://www.energocontinent.ru/catalog/dizelnye-generatory/pramac-gbw15y-v-kozhuhe-4</vt:lpwstr>
      </vt:variant>
      <vt:variant>
        <vt:lpwstr/>
      </vt:variant>
      <vt:variant>
        <vt:i4>6881319</vt:i4>
      </vt:variant>
      <vt:variant>
        <vt:i4>51</vt:i4>
      </vt:variant>
      <vt:variant>
        <vt:i4>0</vt:i4>
      </vt:variant>
      <vt:variant>
        <vt:i4>5</vt:i4>
      </vt:variant>
      <vt:variant>
        <vt:lpwstr>https://jumatatedepret.ro/generatoare-de-curent-pramac/generator-trifazat-diesel-pramac-gbw15y</vt:lpwstr>
      </vt:variant>
      <vt:variant>
        <vt:lpwstr/>
      </vt:variant>
      <vt:variant>
        <vt:i4>5439553</vt:i4>
      </vt:variant>
      <vt:variant>
        <vt:i4>48</vt:i4>
      </vt:variant>
      <vt:variant>
        <vt:i4>0</vt:i4>
      </vt:variant>
      <vt:variant>
        <vt:i4>5</vt:i4>
      </vt:variant>
      <vt:variant>
        <vt:lpwstr>https://jumatatedepret.ro/generatoare-de-curent-pramac/grup-electrogen-15-kva-gbw-15y</vt:lpwstr>
      </vt:variant>
      <vt:variant>
        <vt:lpwstr/>
      </vt:variant>
      <vt:variant>
        <vt:i4>7995448</vt:i4>
      </vt:variant>
      <vt:variant>
        <vt:i4>45</vt:i4>
      </vt:variant>
      <vt:variant>
        <vt:i4>0</vt:i4>
      </vt:variant>
      <vt:variant>
        <vt:i4>5</vt:i4>
      </vt:variant>
      <vt:variant>
        <vt:lpwstr>https://enter.online/instrumente-electrice/generatoare/hyundai-dhy15l-220-380-v-motorina-12-kw</vt:lpwstr>
      </vt:variant>
      <vt:variant>
        <vt:lpwstr/>
      </vt:variant>
      <vt:variant>
        <vt:i4>6881387</vt:i4>
      </vt:variant>
      <vt:variant>
        <vt:i4>42</vt:i4>
      </vt:variant>
      <vt:variant>
        <vt:i4>0</vt:i4>
      </vt:variant>
      <vt:variant>
        <vt:i4>5</vt:i4>
      </vt:variant>
      <vt:variant>
        <vt:lpwstr>https://www.tehnocenter.ro/generator-curent-diesel-cu-pornire-automata-agt-10001-dsea-cu-ats-22-putere-96-kva.html</vt:lpwstr>
      </vt:variant>
      <vt:variant>
        <vt:lpwstr/>
      </vt:variant>
      <vt:variant>
        <vt:i4>5832772</vt:i4>
      </vt:variant>
      <vt:variant>
        <vt:i4>39</vt:i4>
      </vt:variant>
      <vt:variant>
        <vt:i4>0</vt:i4>
      </vt:variant>
      <vt:variant>
        <vt:i4>5</vt:i4>
      </vt:variant>
      <vt:variant>
        <vt:lpwstr>https://echipamente-tehnice.ro/product/generator-de-curent-diesel-pramac-gbw15y_s_m-trifazat-13-46-kva-panou-manual-carcasa-insonorizata/</vt:lpwstr>
      </vt:variant>
      <vt:variant>
        <vt:lpwstr/>
      </vt:variant>
      <vt:variant>
        <vt:i4>6422654</vt:i4>
      </vt:variant>
      <vt:variant>
        <vt:i4>36</vt:i4>
      </vt:variant>
      <vt:variant>
        <vt:i4>0</vt:i4>
      </vt:variant>
      <vt:variant>
        <vt:i4>5</vt:i4>
      </vt:variant>
      <vt:variant>
        <vt:lpwstr>https://startshop.md/ro/generatory-svarki-komressory/generatory/dizelnyy-generator/dizelnyy-elektrogenerator-rato-rd12000e-ats.html</vt:lpwstr>
      </vt:variant>
      <vt:variant>
        <vt:lpwstr/>
      </vt:variant>
      <vt:variant>
        <vt:i4>6619262</vt:i4>
      </vt:variant>
      <vt:variant>
        <vt:i4>33</vt:i4>
      </vt:variant>
      <vt:variant>
        <vt:i4>0</vt:i4>
      </vt:variant>
      <vt:variant>
        <vt:i4>5</vt:i4>
      </vt:variant>
      <vt:variant>
        <vt:lpwstr>https://startshop.md/ro/generatory-svarki-komressory/generatory/dizelnyy-generator/dizelnyy-elektrogenerator-rato-rd15000e-ats.html</vt:lpwstr>
      </vt:variant>
      <vt:variant>
        <vt:lpwstr/>
      </vt:variant>
      <vt:variant>
        <vt:i4>7995448</vt:i4>
      </vt:variant>
      <vt:variant>
        <vt:i4>30</vt:i4>
      </vt:variant>
      <vt:variant>
        <vt:i4>0</vt:i4>
      </vt:variant>
      <vt:variant>
        <vt:i4>5</vt:i4>
      </vt:variant>
      <vt:variant>
        <vt:lpwstr>https://enter.online/instrumente-electrice/generatoare/hyundai-dhy15l-220-380-v-motorina-12-kw</vt:lpwstr>
      </vt:variant>
      <vt:variant>
        <vt:lpwstr/>
      </vt:variant>
      <vt:variant>
        <vt:i4>1507421</vt:i4>
      </vt:variant>
      <vt:variant>
        <vt:i4>27</vt:i4>
      </vt:variant>
      <vt:variant>
        <vt:i4>0</vt:i4>
      </vt:variant>
      <vt:variant>
        <vt:i4>5</vt:i4>
      </vt:variant>
      <vt:variant>
        <vt:lpwstr>https://www.sklad-generator.ru/elektrostancii/rid/13-y-series-s/</vt:lpwstr>
      </vt:variant>
      <vt:variant>
        <vt:lpwstr/>
      </vt:variant>
      <vt:variant>
        <vt:i4>7471157</vt:i4>
      </vt:variant>
      <vt:variant>
        <vt:i4>24</vt:i4>
      </vt:variant>
      <vt:variant>
        <vt:i4>0</vt:i4>
      </vt:variant>
      <vt:variant>
        <vt:i4>5</vt:i4>
      </vt:variant>
      <vt:variant>
        <vt:lpwstr>https://www.sklad-generator.ru/elektrostancii/pramac/gbw-15-y-v-kojuhe/</vt:lpwstr>
      </vt:variant>
      <vt:variant>
        <vt:lpwstr/>
      </vt:variant>
      <vt:variant>
        <vt:i4>5963840</vt:i4>
      </vt:variant>
      <vt:variant>
        <vt:i4>21</vt:i4>
      </vt:variant>
      <vt:variant>
        <vt:i4>0</vt:i4>
      </vt:variant>
      <vt:variant>
        <vt:i4>5</vt:i4>
      </vt:variant>
      <vt:variant>
        <vt:lpwstr>https://www.sklad-generator.ru/elektrostancii/visa-onis/p-14-fox/</vt:lpwstr>
      </vt:variant>
      <vt:variant>
        <vt:lpwstr/>
      </vt:variant>
      <vt:variant>
        <vt:i4>524356</vt:i4>
      </vt:variant>
      <vt:variant>
        <vt:i4>18</vt:i4>
      </vt:variant>
      <vt:variant>
        <vt:i4>0</vt:i4>
      </vt:variant>
      <vt:variant>
        <vt:i4>5</vt:i4>
      </vt:variant>
      <vt:variant>
        <vt:lpwstr>https://www.sklad-generator.ru/elektrostancii/elcos/ge-dz-014-013-ss-400-230/</vt:lpwstr>
      </vt:variant>
      <vt:variant>
        <vt:lpwstr/>
      </vt:variant>
      <vt:variant>
        <vt:i4>4784202</vt:i4>
      </vt:variant>
      <vt:variant>
        <vt:i4>15</vt:i4>
      </vt:variant>
      <vt:variant>
        <vt:i4>0</vt:i4>
      </vt:variant>
      <vt:variant>
        <vt:i4>5</vt:i4>
      </vt:variant>
      <vt:variant>
        <vt:lpwstr>https://www.sklad-generator.ru/elektrostancii/fubag/ds-14000-dac-es/</vt:lpwstr>
      </vt:variant>
      <vt:variant>
        <vt:lpwstr/>
      </vt:variant>
      <vt:variant>
        <vt:i4>3801210</vt:i4>
      </vt:variant>
      <vt:variant>
        <vt:i4>12</vt:i4>
      </vt:variant>
      <vt:variant>
        <vt:i4>0</vt:i4>
      </vt:variant>
      <vt:variant>
        <vt:i4>5</vt:i4>
      </vt:variant>
      <vt:variant>
        <vt:lpwstr>https://www.sklad-generator.ru/elektrostancii/europower/eps-14-tde/</vt:lpwstr>
      </vt:variant>
      <vt:variant>
        <vt:lpwstr/>
      </vt:variant>
      <vt:variant>
        <vt:i4>93</vt:i4>
      </vt:variant>
      <vt:variant>
        <vt:i4>9</vt:i4>
      </vt:variant>
      <vt:variant>
        <vt:i4>0</vt:i4>
      </vt:variant>
      <vt:variant>
        <vt:i4>5</vt:i4>
      </vt:variant>
      <vt:variant>
        <vt:lpwstr>https://www.sklad-generator.ru/elektrostancii/genmac/g13ps-1/</vt:lpwstr>
      </vt:variant>
      <vt:variant>
        <vt:lpwstr/>
      </vt:variant>
      <vt:variant>
        <vt:i4>4849681</vt:i4>
      </vt:variant>
      <vt:variant>
        <vt:i4>6</vt:i4>
      </vt:variant>
      <vt:variant>
        <vt:i4>0</vt:i4>
      </vt:variant>
      <vt:variant>
        <vt:i4>5</vt:i4>
      </vt:variant>
      <vt:variant>
        <vt:lpwstr>https://www.sklad-generator.ru/elektrostancii/europower/eps-133-tde/</vt:lpwstr>
      </vt:variant>
      <vt:variant>
        <vt:lpwstr/>
      </vt:variant>
      <vt:variant>
        <vt:i4>7602282</vt:i4>
      </vt:variant>
      <vt:variant>
        <vt:i4>3</vt:i4>
      </vt:variant>
      <vt:variant>
        <vt:i4>0</vt:i4>
      </vt:variant>
      <vt:variant>
        <vt:i4>5</vt:i4>
      </vt:variant>
      <vt:variant>
        <vt:lpwstr>https://scule.detop.ro/generatoare-stationare-sdmo/grupuri-electrogene-si-ups-generatoare-stationare-sdmo/generator-curent-stationar-sdmo-xp-t16k-alize-16kva/</vt:lpwstr>
      </vt:variant>
      <vt:variant>
        <vt:lpwstr/>
      </vt:variant>
      <vt:variant>
        <vt:i4>6291499</vt:i4>
      </vt:variant>
      <vt:variant>
        <vt:i4>0</vt:i4>
      </vt:variant>
      <vt:variant>
        <vt:i4>0</vt:i4>
      </vt:variant>
      <vt:variant>
        <vt:i4>5</vt:i4>
      </vt:variant>
      <vt:variant>
        <vt:lpwstr>https://www.sklad-generator.ru/elektrostancii/genmac/g13ps-s-avr-1/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ARM-2</dc:creator>
  <cp:lastModifiedBy>Arm Arm</cp:lastModifiedBy>
  <cp:revision>2</cp:revision>
  <cp:lastPrinted>2026-06-18T12:36:00Z</cp:lastPrinted>
  <dcterms:created xsi:type="dcterms:W3CDTF">2026-06-24T07:48:00Z</dcterms:created>
  <dcterms:modified xsi:type="dcterms:W3CDTF">2026-06-24T07:48:00Z</dcterms:modified>
</cp:coreProperties>
</file>