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7" w:type="dxa"/>
        <w:tblInd w:w="-426" w:type="dxa"/>
        <w:tblLayout w:type="fixed"/>
        <w:tblLook w:val="0000" w:firstRow="0" w:lastRow="0" w:firstColumn="0" w:lastColumn="0" w:noHBand="0" w:noVBand="0"/>
      </w:tblPr>
      <w:tblGrid>
        <w:gridCol w:w="4679"/>
        <w:gridCol w:w="5778"/>
      </w:tblGrid>
      <w:tr w:rsidR="00C4567F" w:rsidRPr="008D1CF9" w:rsidTr="00EE5F78">
        <w:tc>
          <w:tcPr>
            <w:tcW w:w="4679" w:type="dxa"/>
            <w:tcBorders>
              <w:top w:val="nil"/>
              <w:left w:val="nil"/>
              <w:bottom w:val="single" w:sz="6" w:space="0" w:color="auto"/>
              <w:right w:val="nil"/>
            </w:tcBorders>
          </w:tcPr>
          <w:p w:rsidR="00C4567F" w:rsidRPr="00975715" w:rsidRDefault="00EE5F78" w:rsidP="005A6D26">
            <w:pPr>
              <w:jc w:val="center"/>
              <w:rPr>
                <w:b/>
                <w:bCs/>
                <w:sz w:val="32"/>
                <w:szCs w:val="32"/>
                <w:lang w:val="ro-RO"/>
              </w:rPr>
            </w:pPr>
            <w:r w:rsidRPr="000764C3">
              <w:rPr>
                <w:b/>
                <w:bCs/>
                <w:sz w:val="32"/>
                <w:szCs w:val="32"/>
                <w:lang w:val="ro-RO"/>
              </w:rPr>
              <w:t xml:space="preserve">LOT nr. </w:t>
            </w:r>
            <w:r>
              <w:rPr>
                <w:b/>
                <w:bCs/>
                <w:sz w:val="32"/>
                <w:szCs w:val="32"/>
                <w:lang w:val="ro-RO"/>
              </w:rPr>
              <w:t>3</w:t>
            </w:r>
            <w:r w:rsidRPr="000764C3">
              <w:rPr>
                <w:b/>
                <w:bCs/>
                <w:sz w:val="32"/>
                <w:szCs w:val="32"/>
                <w:lang w:val="ro-RO"/>
              </w:rPr>
              <w:t xml:space="preserve"> </w:t>
            </w:r>
            <w:r>
              <w:rPr>
                <w:b/>
                <w:bCs/>
                <w:sz w:val="32"/>
                <w:szCs w:val="32"/>
                <w:lang w:val="ro-RO"/>
              </w:rPr>
              <w:t xml:space="preserve"> - </w:t>
            </w:r>
            <w:r w:rsidR="00E973E8" w:rsidRPr="00E973E8">
              <w:rPr>
                <w:b/>
                <w:bCs/>
                <w:sz w:val="32"/>
                <w:szCs w:val="32"/>
                <w:lang w:val="ro-RO"/>
              </w:rPr>
              <w:t>Reparația capitală a rețelelor termice DN300 de la CT-131a până la CT-132  din str. Spicului</w:t>
            </w:r>
          </w:p>
        </w:tc>
        <w:tc>
          <w:tcPr>
            <w:tcW w:w="5778" w:type="dxa"/>
            <w:tcBorders>
              <w:top w:val="nil"/>
              <w:left w:val="nil"/>
              <w:bottom w:val="nil"/>
              <w:right w:val="nil"/>
            </w:tcBorders>
          </w:tcPr>
          <w:p w:rsidR="00957AC8" w:rsidRDefault="007A3481" w:rsidP="00EE5F78">
            <w:pPr>
              <w:spacing w:before="120"/>
              <w:jc w:val="right"/>
              <w:rPr>
                <w:b/>
                <w:bCs/>
                <w:sz w:val="24"/>
                <w:szCs w:val="24"/>
                <w:lang w:val="ro-RO"/>
              </w:rPr>
            </w:pPr>
            <w:r w:rsidRPr="008D1CF9">
              <w:rPr>
                <w:b/>
                <w:bCs/>
                <w:sz w:val="24"/>
                <w:szCs w:val="24"/>
                <w:lang w:val="ro-RO"/>
              </w:rPr>
              <w:t xml:space="preserve">                                                                  </w:t>
            </w:r>
            <w:r w:rsidR="00957AC8">
              <w:rPr>
                <w:b/>
                <w:bCs/>
                <w:sz w:val="24"/>
                <w:szCs w:val="24"/>
                <w:lang w:val="ro-RO"/>
              </w:rPr>
              <w:t>Lot 3</w:t>
            </w:r>
          </w:p>
          <w:p w:rsidR="007A3481" w:rsidRPr="008D1CF9" w:rsidRDefault="007A3481" w:rsidP="00EE5F78">
            <w:pPr>
              <w:spacing w:before="120"/>
              <w:jc w:val="right"/>
              <w:rPr>
                <w:b/>
                <w:bCs/>
                <w:sz w:val="24"/>
                <w:szCs w:val="24"/>
                <w:lang w:val="ro-RO"/>
              </w:rPr>
            </w:pPr>
            <w:r w:rsidRPr="008D1CF9">
              <w:rPr>
                <w:b/>
                <w:bCs/>
                <w:sz w:val="24"/>
                <w:szCs w:val="24"/>
                <w:lang w:val="ro-RO"/>
              </w:rPr>
              <w:t xml:space="preserve">Anexa </w:t>
            </w:r>
            <w:r w:rsidR="00A43F14">
              <w:rPr>
                <w:b/>
                <w:bCs/>
                <w:sz w:val="24"/>
                <w:szCs w:val="24"/>
                <w:lang w:val="ro-RO"/>
              </w:rPr>
              <w:t>3</w:t>
            </w:r>
            <w:r w:rsidR="00957AC8">
              <w:rPr>
                <w:b/>
                <w:bCs/>
                <w:sz w:val="24"/>
                <w:szCs w:val="24"/>
                <w:lang w:val="ro-RO"/>
              </w:rPr>
              <w:t>.1</w:t>
            </w:r>
            <w:bookmarkStart w:id="0" w:name="_GoBack"/>
            <w:bookmarkEnd w:id="0"/>
            <w:r w:rsidRPr="008D1CF9">
              <w:rPr>
                <w:b/>
                <w:bCs/>
                <w:sz w:val="24"/>
                <w:szCs w:val="24"/>
                <w:lang w:val="ro-RO"/>
              </w:rPr>
              <w:t xml:space="preserve"> </w:t>
            </w:r>
          </w:p>
          <w:p w:rsidR="00C4567F" w:rsidRPr="008D1CF9" w:rsidRDefault="00C4567F" w:rsidP="007A3481">
            <w:pPr>
              <w:jc w:val="both"/>
              <w:rPr>
                <w:sz w:val="16"/>
                <w:szCs w:val="16"/>
                <w:lang w:val="ro-RO"/>
              </w:rPr>
            </w:pPr>
          </w:p>
        </w:tc>
      </w:tr>
      <w:tr w:rsidR="00C4567F" w:rsidRPr="008D1CF9" w:rsidTr="00EE5F78">
        <w:tc>
          <w:tcPr>
            <w:tcW w:w="4679" w:type="dxa"/>
            <w:tcBorders>
              <w:top w:val="nil"/>
              <w:left w:val="nil"/>
              <w:bottom w:val="nil"/>
              <w:right w:val="nil"/>
            </w:tcBorders>
          </w:tcPr>
          <w:p w:rsidR="00C4567F" w:rsidRPr="008D1CF9" w:rsidRDefault="00C4567F" w:rsidP="00C3394C">
            <w:pPr>
              <w:jc w:val="center"/>
              <w:rPr>
                <w:sz w:val="22"/>
                <w:szCs w:val="22"/>
                <w:lang w:val="ro-RO"/>
              </w:rPr>
            </w:pPr>
            <w:r w:rsidRPr="008D1CF9">
              <w:rPr>
                <w:sz w:val="22"/>
                <w:szCs w:val="22"/>
                <w:lang w:val="ro-RO"/>
              </w:rPr>
              <w:t>(denumirea obiectivului)</w:t>
            </w:r>
          </w:p>
        </w:tc>
        <w:tc>
          <w:tcPr>
            <w:tcW w:w="5778" w:type="dxa"/>
            <w:tcBorders>
              <w:top w:val="nil"/>
              <w:left w:val="nil"/>
              <w:bottom w:val="nil"/>
              <w:right w:val="nil"/>
            </w:tcBorders>
          </w:tcPr>
          <w:p w:rsidR="00C4567F" w:rsidRPr="008D1CF9" w:rsidRDefault="00C4567F" w:rsidP="00C3394C">
            <w:pPr>
              <w:jc w:val="center"/>
              <w:rPr>
                <w:sz w:val="22"/>
                <w:szCs w:val="22"/>
                <w:lang w:val="ro-RO"/>
              </w:rPr>
            </w:pPr>
          </w:p>
        </w:tc>
      </w:tr>
    </w:tbl>
    <w:p w:rsidR="00C4567F" w:rsidRDefault="00C4567F" w:rsidP="00C4567F">
      <w:pPr>
        <w:rPr>
          <w:sz w:val="22"/>
          <w:szCs w:val="22"/>
          <w:lang w:val="ro-RO"/>
        </w:rPr>
      </w:pPr>
    </w:p>
    <w:p w:rsidR="00FA5621" w:rsidRPr="00FA5621" w:rsidRDefault="00FA5621" w:rsidP="00C0329F">
      <w:pPr>
        <w:jc w:val="center"/>
        <w:rPr>
          <w:b/>
          <w:bCs/>
          <w:sz w:val="28"/>
          <w:szCs w:val="28"/>
          <w:lang w:val="en-US"/>
        </w:rPr>
      </w:pPr>
    </w:p>
    <w:p w:rsidR="00917B98" w:rsidRPr="00917B98" w:rsidRDefault="00C0329F" w:rsidP="00917B98">
      <w:pPr>
        <w:jc w:val="center"/>
        <w:rPr>
          <w:b/>
          <w:bCs/>
          <w:sz w:val="40"/>
          <w:szCs w:val="40"/>
          <w:lang w:val="en-US"/>
        </w:rPr>
      </w:pPr>
      <w:r>
        <w:rPr>
          <w:b/>
          <w:bCs/>
          <w:sz w:val="40"/>
          <w:szCs w:val="40"/>
          <w:lang w:val="en-US"/>
        </w:rPr>
        <w:t xml:space="preserve">Lista cu </w:t>
      </w:r>
      <w:r w:rsidR="00FA5621" w:rsidRPr="00FA5621">
        <w:rPr>
          <w:b/>
          <w:bCs/>
          <w:sz w:val="40"/>
          <w:szCs w:val="40"/>
          <w:lang w:val="ro-RO"/>
        </w:rPr>
        <w:t>cantitățile</w:t>
      </w:r>
      <w:r>
        <w:rPr>
          <w:b/>
          <w:bCs/>
          <w:sz w:val="40"/>
          <w:szCs w:val="40"/>
          <w:lang w:val="ro-RO"/>
        </w:rPr>
        <w:t xml:space="preserve"> de lucrări</w:t>
      </w:r>
      <w:r>
        <w:rPr>
          <w:b/>
          <w:bCs/>
          <w:sz w:val="40"/>
          <w:szCs w:val="40"/>
          <w:lang w:val="en-US"/>
        </w:rPr>
        <w:t xml:space="preserve"> № 10</w:t>
      </w:r>
      <w:r w:rsidR="00E973E8">
        <w:rPr>
          <w:b/>
          <w:bCs/>
          <w:sz w:val="40"/>
          <w:szCs w:val="40"/>
          <w:lang w:val="en-US"/>
        </w:rPr>
        <w:t>1</w:t>
      </w:r>
      <w:r>
        <w:rPr>
          <w:b/>
          <w:bCs/>
          <w:sz w:val="40"/>
          <w:szCs w:val="40"/>
          <w:lang w:val="en-US"/>
        </w:rPr>
        <w:t>/23-RT</w:t>
      </w:r>
      <w:r w:rsidR="00FA5621">
        <w:rPr>
          <w:sz w:val="22"/>
          <w:szCs w:val="22"/>
          <w:lang w:val="ro-RO"/>
        </w:rPr>
        <w:t xml:space="preserve"> </w:t>
      </w:r>
    </w:p>
    <w:p w:rsidR="00917B98" w:rsidRPr="00917B98" w:rsidRDefault="00917B98" w:rsidP="00917B98">
      <w:pPr>
        <w:jc w:val="center"/>
        <w:rPr>
          <w:sz w:val="24"/>
          <w:szCs w:val="24"/>
          <w:lang w:val="en-US"/>
        </w:rPr>
      </w:pPr>
    </w:p>
    <w:tbl>
      <w:tblPr>
        <w:tblW w:w="10490" w:type="dxa"/>
        <w:tblInd w:w="-459" w:type="dxa"/>
        <w:tblLayout w:type="fixed"/>
        <w:tblLook w:val="0000" w:firstRow="0" w:lastRow="0" w:firstColumn="0" w:lastColumn="0" w:noHBand="0" w:noVBand="0"/>
      </w:tblPr>
      <w:tblGrid>
        <w:gridCol w:w="709"/>
        <w:gridCol w:w="1701"/>
        <w:gridCol w:w="5271"/>
        <w:gridCol w:w="1250"/>
        <w:gridCol w:w="1559"/>
      </w:tblGrid>
      <w:tr w:rsidR="00917B98" w:rsidRPr="00917B98" w:rsidTr="00EC47AA">
        <w:trPr>
          <w:cantSplit/>
          <w:trHeight w:val="253"/>
        </w:trPr>
        <w:tc>
          <w:tcPr>
            <w:tcW w:w="709" w:type="dxa"/>
            <w:vMerge w:val="restart"/>
            <w:tcBorders>
              <w:top w:val="single" w:sz="6" w:space="0" w:color="auto"/>
              <w:left w:val="single" w:sz="6" w:space="0" w:color="auto"/>
              <w:bottom w:val="nil"/>
              <w:right w:val="nil"/>
            </w:tcBorders>
            <w:shd w:val="pct5" w:color="auto" w:fill="auto"/>
          </w:tcPr>
          <w:p w:rsidR="00917B98" w:rsidRPr="00917B98" w:rsidRDefault="00917B98" w:rsidP="00917B98">
            <w:pPr>
              <w:ind w:right="-108"/>
              <w:jc w:val="center"/>
              <w:rPr>
                <w:sz w:val="22"/>
                <w:szCs w:val="22"/>
                <w:lang w:val="en-US"/>
              </w:rPr>
            </w:pPr>
            <w:r w:rsidRPr="00917B98">
              <w:rPr>
                <w:sz w:val="22"/>
                <w:szCs w:val="22"/>
              </w:rPr>
              <w:t>№</w:t>
            </w:r>
          </w:p>
          <w:p w:rsidR="00917B98" w:rsidRPr="00917B98" w:rsidRDefault="00917B98" w:rsidP="00917B98">
            <w:pPr>
              <w:ind w:right="-108"/>
              <w:jc w:val="center"/>
              <w:rPr>
                <w:sz w:val="22"/>
                <w:szCs w:val="22"/>
              </w:rPr>
            </w:pPr>
            <w:r w:rsidRPr="00917B98">
              <w:rPr>
                <w:sz w:val="22"/>
                <w:szCs w:val="22"/>
              </w:rPr>
              <w:t xml:space="preserve"> </w:t>
            </w:r>
            <w:r w:rsidRPr="00917B98">
              <w:rPr>
                <w:sz w:val="22"/>
                <w:szCs w:val="22"/>
                <w:lang w:val="en-US"/>
              </w:rPr>
              <w:t>crt</w:t>
            </w:r>
            <w:r w:rsidRPr="00917B98">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917B98" w:rsidRPr="00917B98" w:rsidRDefault="00917B98" w:rsidP="00917B98">
            <w:pPr>
              <w:ind w:left="-120" w:right="-108"/>
              <w:jc w:val="center"/>
              <w:rPr>
                <w:sz w:val="22"/>
                <w:szCs w:val="22"/>
                <w:lang w:val="en-US"/>
              </w:rPr>
            </w:pPr>
            <w:r w:rsidRPr="00917B98">
              <w:rPr>
                <w:sz w:val="22"/>
                <w:szCs w:val="22"/>
                <w:lang w:val="ro-RO"/>
              </w:rPr>
              <w:t>Simbol</w:t>
            </w:r>
            <w:r w:rsidRPr="00917B98">
              <w:rPr>
                <w:sz w:val="22"/>
                <w:szCs w:val="22"/>
                <w:lang w:val="en-US"/>
              </w:rPr>
              <w:t xml:space="preserve"> </w:t>
            </w:r>
            <w:r w:rsidRPr="00917B98">
              <w:rPr>
                <w:sz w:val="22"/>
                <w:szCs w:val="22"/>
                <w:lang w:val="ro-RO"/>
              </w:rPr>
              <w:t xml:space="preserve">norme si cod </w:t>
            </w:r>
            <w:r w:rsidRPr="00917B98">
              <w:rPr>
                <w:sz w:val="22"/>
                <w:szCs w:val="22"/>
                <w:lang w:val="en-US"/>
              </w:rPr>
              <w:t xml:space="preserve"> </w:t>
            </w:r>
            <w:r w:rsidRPr="00917B98">
              <w:rPr>
                <w:sz w:val="22"/>
                <w:szCs w:val="22"/>
                <w:lang w:val="ro-RO"/>
              </w:rPr>
              <w:t xml:space="preserve">resurse  </w:t>
            </w:r>
          </w:p>
        </w:tc>
        <w:tc>
          <w:tcPr>
            <w:tcW w:w="5271" w:type="dxa"/>
            <w:vMerge w:val="restart"/>
            <w:tcBorders>
              <w:top w:val="single" w:sz="6" w:space="0" w:color="auto"/>
              <w:left w:val="single" w:sz="6" w:space="0" w:color="auto"/>
              <w:bottom w:val="nil"/>
              <w:right w:val="nil"/>
            </w:tcBorders>
            <w:shd w:val="pct5" w:color="auto" w:fill="auto"/>
          </w:tcPr>
          <w:p w:rsidR="00917B98" w:rsidRPr="00917B98" w:rsidRDefault="00917B98" w:rsidP="00917B98">
            <w:pPr>
              <w:jc w:val="center"/>
              <w:rPr>
                <w:sz w:val="22"/>
                <w:szCs w:val="22"/>
                <w:lang w:val="ro-RO"/>
              </w:rPr>
            </w:pPr>
          </w:p>
          <w:p w:rsidR="00917B98" w:rsidRPr="00917B98" w:rsidRDefault="00917B98" w:rsidP="00917B98">
            <w:pPr>
              <w:jc w:val="center"/>
              <w:rPr>
                <w:sz w:val="22"/>
                <w:szCs w:val="22"/>
              </w:rPr>
            </w:pPr>
            <w:r w:rsidRPr="00917B98">
              <w:rPr>
                <w:sz w:val="22"/>
                <w:szCs w:val="22"/>
                <w:lang w:val="ro-RO"/>
              </w:rPr>
              <w:t xml:space="preserve">Denumire lucrărilor       </w:t>
            </w:r>
          </w:p>
        </w:tc>
        <w:tc>
          <w:tcPr>
            <w:tcW w:w="1250" w:type="dxa"/>
            <w:vMerge w:val="restart"/>
            <w:tcBorders>
              <w:top w:val="single" w:sz="6" w:space="0" w:color="auto"/>
              <w:left w:val="single" w:sz="6" w:space="0" w:color="auto"/>
              <w:bottom w:val="nil"/>
              <w:right w:val="nil"/>
            </w:tcBorders>
            <w:shd w:val="pct5" w:color="auto" w:fill="auto"/>
          </w:tcPr>
          <w:p w:rsidR="00917B98" w:rsidRPr="00917B98" w:rsidRDefault="00917B98" w:rsidP="00917B98">
            <w:pPr>
              <w:ind w:left="-108" w:right="-108"/>
              <w:jc w:val="center"/>
              <w:rPr>
                <w:sz w:val="22"/>
                <w:szCs w:val="22"/>
              </w:rPr>
            </w:pPr>
            <w:r w:rsidRPr="00917B98">
              <w:rPr>
                <w:sz w:val="22"/>
                <w:szCs w:val="22"/>
                <w:lang w:val="ro-RO"/>
              </w:rPr>
              <w:t>Unitatea de măsură</w:t>
            </w:r>
            <w:r w:rsidRPr="00917B98">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917B98" w:rsidRPr="00917B98" w:rsidRDefault="00917B98" w:rsidP="00917B98">
            <w:pPr>
              <w:ind w:left="-108" w:right="-108"/>
              <w:jc w:val="center"/>
              <w:rPr>
                <w:sz w:val="22"/>
                <w:szCs w:val="22"/>
                <w:lang w:val="en-US"/>
              </w:rPr>
            </w:pPr>
            <w:r w:rsidRPr="00917B98">
              <w:rPr>
                <w:sz w:val="22"/>
                <w:szCs w:val="22"/>
                <w:lang w:val="ro-RO"/>
              </w:rPr>
              <w:t xml:space="preserve">Volum </w:t>
            </w:r>
          </w:p>
        </w:tc>
      </w:tr>
      <w:tr w:rsidR="00917B98" w:rsidRPr="00917B98" w:rsidTr="00EC47A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917B98" w:rsidRPr="00917B98" w:rsidRDefault="00917B98" w:rsidP="00917B9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917B98" w:rsidRPr="00917B98" w:rsidRDefault="00917B98" w:rsidP="00917B98">
            <w:pPr>
              <w:jc w:val="center"/>
              <w:rPr>
                <w:sz w:val="22"/>
                <w:szCs w:val="22"/>
                <w:lang w:val="en-US"/>
              </w:rPr>
            </w:pPr>
          </w:p>
        </w:tc>
        <w:tc>
          <w:tcPr>
            <w:tcW w:w="5271" w:type="dxa"/>
            <w:vMerge/>
            <w:tcBorders>
              <w:top w:val="nil"/>
              <w:left w:val="single" w:sz="6" w:space="0" w:color="auto"/>
              <w:bottom w:val="single" w:sz="6" w:space="0" w:color="auto"/>
              <w:right w:val="single" w:sz="6" w:space="0" w:color="auto"/>
            </w:tcBorders>
            <w:shd w:val="pct5" w:color="auto" w:fill="auto"/>
          </w:tcPr>
          <w:p w:rsidR="00917B98" w:rsidRPr="00917B98" w:rsidRDefault="00917B98" w:rsidP="00917B98">
            <w:pPr>
              <w:jc w:val="center"/>
              <w:rPr>
                <w:sz w:val="22"/>
                <w:szCs w:val="22"/>
                <w:lang w:val="en-US"/>
              </w:rPr>
            </w:pPr>
          </w:p>
        </w:tc>
        <w:tc>
          <w:tcPr>
            <w:tcW w:w="1250" w:type="dxa"/>
            <w:vMerge/>
            <w:tcBorders>
              <w:top w:val="nil"/>
              <w:left w:val="single" w:sz="6" w:space="0" w:color="auto"/>
              <w:bottom w:val="single" w:sz="6" w:space="0" w:color="auto"/>
              <w:right w:val="single" w:sz="6" w:space="0" w:color="auto"/>
            </w:tcBorders>
            <w:shd w:val="pct5" w:color="auto" w:fill="auto"/>
          </w:tcPr>
          <w:p w:rsidR="00917B98" w:rsidRPr="00917B98" w:rsidRDefault="00917B98" w:rsidP="00917B9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917B98" w:rsidRPr="00917B98" w:rsidRDefault="00917B98" w:rsidP="00917B98">
            <w:pPr>
              <w:jc w:val="center"/>
              <w:rPr>
                <w:sz w:val="22"/>
                <w:szCs w:val="22"/>
                <w:lang w:val="en-US"/>
              </w:rPr>
            </w:pPr>
          </w:p>
        </w:tc>
      </w:tr>
    </w:tbl>
    <w:p w:rsidR="00917B98" w:rsidRPr="00917B98" w:rsidRDefault="00917B98" w:rsidP="00917B98">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5271"/>
        <w:gridCol w:w="1250"/>
        <w:gridCol w:w="1559"/>
      </w:tblGrid>
      <w:tr w:rsidR="00917B98" w:rsidRPr="00917B98" w:rsidTr="00917B98">
        <w:trPr>
          <w:cantSplit/>
          <w:tblHeader/>
        </w:trPr>
        <w:tc>
          <w:tcPr>
            <w:tcW w:w="709" w:type="dxa"/>
            <w:tcBorders>
              <w:top w:val="single" w:sz="6" w:space="0" w:color="auto"/>
              <w:left w:val="single" w:sz="6" w:space="0" w:color="auto"/>
              <w:bottom w:val="double" w:sz="6" w:space="0" w:color="auto"/>
              <w:right w:val="nil"/>
            </w:tcBorders>
            <w:shd w:val="pct5" w:color="auto" w:fill="auto"/>
          </w:tcPr>
          <w:p w:rsidR="00917B98" w:rsidRPr="00917B98" w:rsidRDefault="00917B98" w:rsidP="00917B98">
            <w:pPr>
              <w:ind w:right="-108"/>
              <w:jc w:val="center"/>
              <w:rPr>
                <w:sz w:val="22"/>
                <w:szCs w:val="22"/>
              </w:rPr>
            </w:pPr>
            <w:r w:rsidRPr="00917B98">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917B98" w:rsidRPr="00917B98" w:rsidRDefault="00917B98" w:rsidP="00917B98">
            <w:pPr>
              <w:ind w:left="-120" w:right="-108"/>
              <w:jc w:val="center"/>
              <w:rPr>
                <w:sz w:val="22"/>
                <w:szCs w:val="22"/>
              </w:rPr>
            </w:pPr>
            <w:r w:rsidRPr="00917B98">
              <w:rPr>
                <w:sz w:val="22"/>
                <w:szCs w:val="22"/>
              </w:rPr>
              <w:t>2</w:t>
            </w:r>
          </w:p>
        </w:tc>
        <w:tc>
          <w:tcPr>
            <w:tcW w:w="5271" w:type="dxa"/>
            <w:tcBorders>
              <w:top w:val="single" w:sz="6" w:space="0" w:color="auto"/>
              <w:left w:val="single" w:sz="6" w:space="0" w:color="auto"/>
              <w:bottom w:val="double" w:sz="6" w:space="0" w:color="auto"/>
              <w:right w:val="nil"/>
            </w:tcBorders>
            <w:shd w:val="pct5" w:color="auto" w:fill="auto"/>
          </w:tcPr>
          <w:p w:rsidR="00917B98" w:rsidRPr="00917B98" w:rsidRDefault="00917B98" w:rsidP="00917B98">
            <w:pPr>
              <w:jc w:val="center"/>
              <w:rPr>
                <w:sz w:val="22"/>
                <w:szCs w:val="22"/>
              </w:rPr>
            </w:pPr>
            <w:r w:rsidRPr="00917B98">
              <w:rPr>
                <w:sz w:val="22"/>
                <w:szCs w:val="22"/>
              </w:rPr>
              <w:t>3</w:t>
            </w:r>
          </w:p>
        </w:tc>
        <w:tc>
          <w:tcPr>
            <w:tcW w:w="1250" w:type="dxa"/>
            <w:tcBorders>
              <w:top w:val="single" w:sz="6" w:space="0" w:color="auto"/>
              <w:left w:val="single" w:sz="6" w:space="0" w:color="auto"/>
              <w:bottom w:val="double" w:sz="6" w:space="0" w:color="auto"/>
              <w:right w:val="nil"/>
            </w:tcBorders>
            <w:shd w:val="pct5" w:color="auto" w:fill="auto"/>
          </w:tcPr>
          <w:p w:rsidR="00917B98" w:rsidRPr="00917B98" w:rsidRDefault="00917B98" w:rsidP="00917B98">
            <w:pPr>
              <w:ind w:left="-108" w:right="-108"/>
              <w:jc w:val="center"/>
              <w:rPr>
                <w:sz w:val="22"/>
                <w:szCs w:val="22"/>
              </w:rPr>
            </w:pPr>
            <w:r w:rsidRPr="00917B98">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917B98" w:rsidRPr="00917B98" w:rsidRDefault="00917B98" w:rsidP="00917B98">
            <w:pPr>
              <w:ind w:left="-108" w:right="-108"/>
              <w:jc w:val="center"/>
              <w:rPr>
                <w:sz w:val="22"/>
                <w:szCs w:val="22"/>
              </w:rPr>
            </w:pPr>
            <w:r w:rsidRPr="00917B98">
              <w:rPr>
                <w:sz w:val="22"/>
                <w:szCs w:val="22"/>
              </w:rPr>
              <w:t>5</w:t>
            </w:r>
          </w:p>
        </w:tc>
      </w:tr>
      <w:tr w:rsidR="00917B98" w:rsidRPr="00717F1D" w:rsidTr="00917B98">
        <w:tc>
          <w:tcPr>
            <w:tcW w:w="709" w:type="dxa"/>
            <w:tcBorders>
              <w:top w:val="nil"/>
              <w:left w:val="single" w:sz="6" w:space="0" w:color="auto"/>
              <w:bottom w:val="nil"/>
              <w:right w:val="nil"/>
            </w:tcBorders>
          </w:tcPr>
          <w:p w:rsidR="00917B98" w:rsidRPr="00717F1D" w:rsidRDefault="00917B98" w:rsidP="00917B98">
            <w:pPr>
              <w:jc w:val="center"/>
              <w:rPr>
                <w:noProof/>
                <w:sz w:val="24"/>
                <w:szCs w:val="24"/>
                <w:lang w:val="ro-RO"/>
              </w:rPr>
            </w:pPr>
          </w:p>
        </w:tc>
        <w:tc>
          <w:tcPr>
            <w:tcW w:w="1701"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5271" w:type="dxa"/>
            <w:tcBorders>
              <w:top w:val="nil"/>
              <w:left w:val="single" w:sz="6" w:space="0" w:color="auto"/>
              <w:bottom w:val="nil"/>
              <w:right w:val="nil"/>
            </w:tcBorders>
          </w:tcPr>
          <w:p w:rsidR="00917B98" w:rsidRPr="00717F1D" w:rsidRDefault="00917B98" w:rsidP="00917B98">
            <w:pPr>
              <w:rPr>
                <w:b/>
                <w:bCs/>
                <w:noProof/>
                <w:sz w:val="22"/>
                <w:szCs w:val="22"/>
                <w:lang w:val="ro-RO"/>
              </w:rPr>
            </w:pPr>
            <w:r w:rsidRPr="00717F1D">
              <w:rPr>
                <w:b/>
                <w:bCs/>
                <w:noProof/>
                <w:sz w:val="22"/>
                <w:szCs w:val="22"/>
                <w:lang w:val="ro-RO"/>
              </w:rPr>
              <w:t>Capitolul 1. Lucrari de terasament</w:t>
            </w:r>
          </w:p>
          <w:p w:rsidR="00917B98" w:rsidRPr="00717F1D" w:rsidRDefault="00917B98" w:rsidP="00917B98">
            <w:pPr>
              <w:rPr>
                <w:b/>
                <w:bCs/>
                <w:noProof/>
                <w:sz w:val="22"/>
                <w:szCs w:val="22"/>
                <w:lang w:val="ro-RO"/>
              </w:rPr>
            </w:pPr>
          </w:p>
        </w:tc>
        <w:tc>
          <w:tcPr>
            <w:tcW w:w="1250"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1559" w:type="dxa"/>
            <w:tcBorders>
              <w:top w:val="nil"/>
              <w:left w:val="single" w:sz="6" w:space="0" w:color="auto"/>
              <w:bottom w:val="nil"/>
              <w:right w:val="single" w:sz="4" w:space="0" w:color="auto"/>
            </w:tcBorders>
          </w:tcPr>
          <w:p w:rsidR="00917B98" w:rsidRPr="00717F1D" w:rsidRDefault="00917B98" w:rsidP="00917B98">
            <w:pPr>
              <w:rPr>
                <w:noProof/>
                <w:sz w:val="24"/>
                <w:szCs w:val="24"/>
                <w:lang w:val="ro-RO"/>
              </w:rPr>
            </w:pP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1</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GA12A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Subtraversari pe sub conducte sau cabluri existente, traseul conductei avind Dn pina la 100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9,000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2</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GA12B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Subtraversari pe sub conducte sau cabluri existente, traseul conductei avind Dn 125-200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3</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GA12C</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Subtraversari pe sub conducte sau cabluri existente, traseul conductei avind Dn 250-350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4,000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GA12D</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Subtraversari pe sub conducte sau cabluri existente, traseul conductei avind Dn 400-500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TsC02D1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Sapatura mecanica cu excavator pe pneuri de 0,21-0,39 mc, cu comanda hidraulica, in pamint cu umiditate naturala descarcare auto teren catg. II.</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100 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25,400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TsA20C</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Sapatura manuala de pamint, in taluzuri, la deblee sapate cu excavator sau screper, pentru completarea sapaturii la profilul taluzului, in teren tare/ 2540m3*3%=76.2m3</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76,200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TsI51B10</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Transportarea pamintului cu autobasculanta de 10 t la distanta de: 20 km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t</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4.318,000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8</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TsE06A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Pregatirea platformei de pamint in vederea asternerii unui strat izolator sau de reparatie din nisip sau balast, prin nivelare manuala si compactare cu rulou compresor static autopropulsat, de 10-12 t, in teren necoeziv</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100m2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3,700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9</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TsC54A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Strat de fundatie din nisip</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51,500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10</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AcF03A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Umpluturi in santuri la conductele de alimentare cu apa sau canalizare, ca substrat, strat de protectie, strat de izolare sau strat filtrant la tuburile de drenaj, executate cu nisip</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162,000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lastRenderedPageBreak/>
              <w:t xml:space="preserve"> 11</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DA06A2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Strat de agregate naturale cilindrata, avind functia de rezistenta filtranta, izolatoare, aerisire, antigeliva si anticapilara, cu asternere manuala, cu nisip</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78,000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12</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TsC02D1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Sapatura mecanica cu excavator pe pneuri de 0,21-0,39 mc, cu comanda hidraulica, in pamint cu umiditate naturala descarcare auto teren catg. II.</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100 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21,755</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13</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TsI51B10</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Transportarea pamintului cu autobasculanta de 10 t la distanta de: 20 km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t</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3.698,350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14</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TsD02A1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Imprastierea pamintului afinat provenit din teren categoria I sau II, executata cu buldozer pe tractor cu senile de 65-80 CP, in straturi cu grosimea de </w:t>
            </w:r>
          </w:p>
          <w:p w:rsidR="00917B98" w:rsidRPr="00717F1D" w:rsidRDefault="00917B98" w:rsidP="00917B98">
            <w:pPr>
              <w:adjustRightInd w:val="0"/>
              <w:rPr>
                <w:noProof/>
                <w:sz w:val="24"/>
                <w:szCs w:val="24"/>
                <w:lang w:val="ro-RO"/>
              </w:rPr>
            </w:pPr>
            <w:r w:rsidRPr="00717F1D">
              <w:rPr>
                <w:noProof/>
                <w:sz w:val="24"/>
                <w:szCs w:val="24"/>
                <w:lang w:val="ro-RO"/>
              </w:rPr>
              <w:t xml:space="preserve">15-20 cm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100 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19,580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15</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TsD05A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Compactarea cu maiul mecanic de 150-200 kg a umpluturilor in straturi succesive de 20-30 cm grosime, exclusiv udarea fiecarui strat in parte, umpluturile executindu-se din pamint necoeziv</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100 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19,580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16</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TsD01B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Imprastierea cu lopata a pamintului afinat, in straturi uniforme, de 10-30 cm grosime, printr-o aruncare de pina la 3 m din gramezi, inclusiv sfarimarea bulgarilor, pamintul provenind din teren mijlociu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217,500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17</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TsD04A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Compactarea cu maiul de mina a umpluturilor executate in sapaturi orizontale sau inclinate la 1/4, inclusiv udarea fiecarui strat de pamint in parte, avind 10 cm grosime pamint necoeziv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217,500</w:t>
            </w:r>
          </w:p>
        </w:tc>
      </w:tr>
      <w:tr w:rsidR="00917B98" w:rsidRPr="00717F1D" w:rsidTr="00917B98">
        <w:tc>
          <w:tcPr>
            <w:tcW w:w="709" w:type="dxa"/>
            <w:tcBorders>
              <w:top w:val="nil"/>
              <w:left w:val="single" w:sz="6" w:space="0" w:color="auto"/>
              <w:bottom w:val="nil"/>
              <w:right w:val="nil"/>
            </w:tcBorders>
          </w:tcPr>
          <w:p w:rsidR="00917B98" w:rsidRPr="00717F1D" w:rsidRDefault="00917B98" w:rsidP="00917B98">
            <w:pPr>
              <w:jc w:val="center"/>
              <w:rPr>
                <w:noProof/>
                <w:sz w:val="24"/>
                <w:szCs w:val="24"/>
                <w:lang w:val="ro-RO"/>
              </w:rPr>
            </w:pPr>
            <w:r w:rsidRPr="00717F1D">
              <w:rPr>
                <w:noProof/>
                <w:sz w:val="24"/>
                <w:szCs w:val="24"/>
                <w:lang w:val="ro-RO"/>
              </w:rPr>
              <w:t xml:space="preserve"> </w:t>
            </w:r>
          </w:p>
        </w:tc>
        <w:tc>
          <w:tcPr>
            <w:tcW w:w="1701"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5271" w:type="dxa"/>
            <w:tcBorders>
              <w:top w:val="nil"/>
              <w:left w:val="single" w:sz="6" w:space="0" w:color="auto"/>
              <w:bottom w:val="nil"/>
              <w:right w:val="nil"/>
            </w:tcBorders>
          </w:tcPr>
          <w:p w:rsidR="00917B98" w:rsidRPr="00717F1D" w:rsidRDefault="00917B98" w:rsidP="00917B98">
            <w:pPr>
              <w:rPr>
                <w:b/>
                <w:bCs/>
                <w:noProof/>
                <w:sz w:val="22"/>
                <w:szCs w:val="22"/>
                <w:lang w:val="ro-RO"/>
              </w:rPr>
            </w:pPr>
            <w:r w:rsidRPr="00717F1D">
              <w:rPr>
                <w:b/>
                <w:bCs/>
                <w:noProof/>
                <w:sz w:val="22"/>
                <w:szCs w:val="22"/>
                <w:lang w:val="ro-RO"/>
              </w:rPr>
              <w:t>Capitolul 2. Demontaj</w:t>
            </w:r>
          </w:p>
          <w:p w:rsidR="00917B98" w:rsidRPr="00717F1D" w:rsidRDefault="00917B98" w:rsidP="00917B98">
            <w:pPr>
              <w:rPr>
                <w:b/>
                <w:bCs/>
                <w:noProof/>
                <w:sz w:val="22"/>
                <w:szCs w:val="22"/>
                <w:lang w:val="ro-RO"/>
              </w:rPr>
            </w:pPr>
          </w:p>
        </w:tc>
        <w:tc>
          <w:tcPr>
            <w:tcW w:w="1250"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1559" w:type="dxa"/>
            <w:tcBorders>
              <w:top w:val="nil"/>
              <w:left w:val="single" w:sz="6" w:space="0" w:color="auto"/>
              <w:bottom w:val="nil"/>
              <w:right w:val="single" w:sz="4" w:space="0" w:color="auto"/>
            </w:tcBorders>
          </w:tcPr>
          <w:p w:rsidR="00917B98" w:rsidRPr="00717F1D" w:rsidRDefault="00917B98" w:rsidP="00917B98">
            <w:pPr>
              <w:rPr>
                <w:noProof/>
                <w:sz w:val="24"/>
                <w:szCs w:val="24"/>
                <w:lang w:val="ro-RO"/>
              </w:rPr>
            </w:pP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18</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AcE07B k=0.8</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Demontarea capacelor din fonta sau fonta-beton fara piesa-suport, la caminele de vizitare ale instalatiilor de alimentare cu apa si canalizare, necarosabil tip II A si B (k=0.8)</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6,000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19</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CP16B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Demontarea  elementelor prefabricate din beton armat pentru canale (termice, pentru termoficare, de cablaje etc.)/ placa de acoperire a camerei, k=0.8,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20</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CP16A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Demontarea elementelor de tip L sau U prefabricate din beton armat pentru canale (termice, pentru termoficare, de cablaje etc.)/ Canal din beton armat Л14-8, k=0.8,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4,000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21</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M1M05G</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Demontarea conductei din otel, montate in canal, la o adincime de 1 m sau suprateran, la o inaltime de pina la 3 m, avind diametrul nominal de 300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470,000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22</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M1M05C</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Demontarea conductei din otel, montate in canal, la o adincime de 1 m sau suprateran, la o inaltime de pina la 3 m, avind diametrul nominal de 100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lastRenderedPageBreak/>
              <w:t xml:space="preserve"> 23</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TrB22D1D1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Transportul materialelor cu macaraua pe pneuri, de 10 tf, amplasata in pozitie fixa, greutatea materialelor peste 1,5 t si  inaltimea de ridicare fiind de 0-6 m (incarcarea conductelor)</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t</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22,205</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24</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TsI50A10</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8B46D4" w:rsidRDefault="00917B98" w:rsidP="00917B98">
            <w:pPr>
              <w:adjustRightInd w:val="0"/>
              <w:rPr>
                <w:noProof/>
                <w:sz w:val="24"/>
                <w:szCs w:val="24"/>
                <w:lang w:val="ro-RO"/>
              </w:rPr>
            </w:pPr>
            <w:r w:rsidRPr="00717F1D">
              <w:rPr>
                <w:noProof/>
                <w:sz w:val="24"/>
                <w:szCs w:val="24"/>
                <w:lang w:val="ro-RO"/>
              </w:rPr>
              <w:t xml:space="preserve">Transportarea pamintului cu autobasculanta de 5 t </w:t>
            </w:r>
          </w:p>
          <w:p w:rsidR="00917B98" w:rsidRPr="00717F1D" w:rsidRDefault="00917B98" w:rsidP="00917B98">
            <w:pPr>
              <w:adjustRightInd w:val="0"/>
              <w:rPr>
                <w:noProof/>
                <w:sz w:val="24"/>
                <w:szCs w:val="24"/>
                <w:lang w:val="ro-RO"/>
              </w:rPr>
            </w:pPr>
            <w:r w:rsidRPr="00717F1D">
              <w:rPr>
                <w:noProof/>
                <w:sz w:val="24"/>
                <w:szCs w:val="24"/>
                <w:lang w:val="ro-RO"/>
              </w:rPr>
              <w:t>la distanta de 10 km (transportarea conductelor)</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t</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22,205</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25</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IzJ11B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Desfacerea protectiei izolatiei din carton bitumat sau impislitura din fibre de sticla bitumata, executata in 2 straturi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598,900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26</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IzJ12A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Desfacerea izolatiilor termice la conducte si aparate de orice fel</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598,900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27</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TrB04A1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Transportul, cu lopata, pe distanta de maximum 3 m pe orizontala sau 2 m pe verticala, al materialelor, cu aderenta-1 lopatare/ incarcarea izolatiei</w:t>
            </w:r>
          </w:p>
          <w:p w:rsidR="00917B98" w:rsidRPr="00717F1D" w:rsidRDefault="00917B98" w:rsidP="00917B98">
            <w:pPr>
              <w:adjustRightInd w:val="0"/>
              <w:rPr>
                <w:noProof/>
                <w:sz w:val="24"/>
                <w:szCs w:val="24"/>
                <w:lang w:val="ro-RO"/>
              </w:rPr>
            </w:pPr>
            <w:r w:rsidRPr="00717F1D">
              <w:rPr>
                <w:noProof/>
                <w:sz w:val="24"/>
                <w:szCs w:val="24"/>
                <w:lang w:val="ro-RO"/>
              </w:rPr>
              <w:t xml:space="preserve"> ( 22m3*0.25=5,5t)</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t</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5,500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28</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TsI50B10</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Transportarea pamintului cu autobasculanta de 5 t </w:t>
            </w:r>
          </w:p>
          <w:p w:rsidR="00917B98" w:rsidRPr="00717F1D" w:rsidRDefault="00917B98" w:rsidP="00917B98">
            <w:pPr>
              <w:adjustRightInd w:val="0"/>
              <w:rPr>
                <w:noProof/>
                <w:sz w:val="24"/>
                <w:szCs w:val="24"/>
                <w:lang w:val="ro-RO"/>
              </w:rPr>
            </w:pPr>
            <w:r w:rsidRPr="00717F1D">
              <w:rPr>
                <w:noProof/>
                <w:sz w:val="24"/>
                <w:szCs w:val="24"/>
                <w:lang w:val="ro-RO"/>
              </w:rPr>
              <w:t>la distanta de 20 km/ transportarea izolatiei</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t</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5,500</w:t>
            </w:r>
          </w:p>
        </w:tc>
      </w:tr>
      <w:tr w:rsidR="00917B98" w:rsidRPr="00957AC8" w:rsidTr="00917B98">
        <w:tc>
          <w:tcPr>
            <w:tcW w:w="709" w:type="dxa"/>
            <w:tcBorders>
              <w:top w:val="nil"/>
              <w:left w:val="single" w:sz="6" w:space="0" w:color="auto"/>
              <w:bottom w:val="nil"/>
              <w:right w:val="nil"/>
            </w:tcBorders>
          </w:tcPr>
          <w:p w:rsidR="00917B98" w:rsidRPr="00717F1D" w:rsidRDefault="00917B98" w:rsidP="00917B98">
            <w:pPr>
              <w:jc w:val="center"/>
              <w:rPr>
                <w:noProof/>
                <w:sz w:val="24"/>
                <w:szCs w:val="24"/>
                <w:lang w:val="ro-RO"/>
              </w:rPr>
            </w:pPr>
            <w:r w:rsidRPr="00717F1D">
              <w:rPr>
                <w:noProof/>
                <w:sz w:val="24"/>
                <w:szCs w:val="24"/>
                <w:lang w:val="ro-RO"/>
              </w:rPr>
              <w:t xml:space="preserve"> </w:t>
            </w:r>
          </w:p>
        </w:tc>
        <w:tc>
          <w:tcPr>
            <w:tcW w:w="1701"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5271" w:type="dxa"/>
            <w:tcBorders>
              <w:top w:val="nil"/>
              <w:left w:val="single" w:sz="6" w:space="0" w:color="auto"/>
              <w:bottom w:val="nil"/>
              <w:right w:val="nil"/>
            </w:tcBorders>
          </w:tcPr>
          <w:p w:rsidR="00917B98" w:rsidRPr="00717F1D" w:rsidRDefault="00917B98" w:rsidP="00917B98">
            <w:pPr>
              <w:rPr>
                <w:b/>
                <w:bCs/>
                <w:noProof/>
                <w:sz w:val="22"/>
                <w:szCs w:val="22"/>
                <w:lang w:val="ro-RO"/>
              </w:rPr>
            </w:pPr>
            <w:r w:rsidRPr="00717F1D">
              <w:rPr>
                <w:b/>
                <w:bCs/>
                <w:noProof/>
                <w:sz w:val="22"/>
                <w:szCs w:val="22"/>
                <w:lang w:val="ro-RO"/>
              </w:rPr>
              <w:t>Capitolul 3. Beton armat. Suport fix Щ09-400 (3buc.)</w:t>
            </w:r>
          </w:p>
          <w:p w:rsidR="00917B98" w:rsidRPr="00717F1D" w:rsidRDefault="00917B98" w:rsidP="00917B98">
            <w:pPr>
              <w:rPr>
                <w:b/>
                <w:bCs/>
                <w:noProof/>
                <w:sz w:val="22"/>
                <w:szCs w:val="22"/>
                <w:lang w:val="ro-RO"/>
              </w:rPr>
            </w:pPr>
          </w:p>
        </w:tc>
        <w:tc>
          <w:tcPr>
            <w:tcW w:w="1250"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1559" w:type="dxa"/>
            <w:tcBorders>
              <w:top w:val="nil"/>
              <w:left w:val="single" w:sz="6" w:space="0" w:color="auto"/>
              <w:bottom w:val="nil"/>
              <w:right w:val="single" w:sz="4" w:space="0" w:color="auto"/>
            </w:tcBorders>
          </w:tcPr>
          <w:p w:rsidR="00917B98" w:rsidRPr="00717F1D" w:rsidRDefault="00917B98" w:rsidP="00917B98">
            <w:pPr>
              <w:rPr>
                <w:noProof/>
                <w:sz w:val="24"/>
                <w:szCs w:val="24"/>
                <w:lang w:val="ro-RO"/>
              </w:rPr>
            </w:pP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29</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CP16B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Montarea elementelor prefabricate din beton armat pentru canale (termice, pentru termoficare, de cablaje etc.)/ Placi de acoperire a camerei </w:t>
            </w:r>
          </w:p>
          <w:p w:rsidR="00917B98" w:rsidRPr="00717F1D" w:rsidRDefault="00917B98" w:rsidP="00917B98">
            <w:pPr>
              <w:adjustRightInd w:val="0"/>
              <w:rPr>
                <w:noProof/>
                <w:sz w:val="24"/>
                <w:szCs w:val="24"/>
                <w:lang w:val="ro-RO"/>
              </w:rPr>
            </w:pPr>
            <w:r w:rsidRPr="00717F1D">
              <w:rPr>
                <w:noProof/>
                <w:sz w:val="24"/>
                <w:szCs w:val="24"/>
                <w:lang w:val="ro-RO"/>
              </w:rPr>
              <w:t>(din demontaj)</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30</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CP16A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Montarea  elementelor de tip L sau U prefabricate din beton armat pentru canale (termice, pentru termoficare, de cablaje etc.)/Canal din beton armat Л14-8 (din demontaj)</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4,000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31</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RpAcE09A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Refacerea rosturilor prin interiorul canalelor vizitabile cu inaltimea sectiunili de 1.2-1.8 m si acoperire 1-5 m (Mortar M100 - pentru informatie)</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24,000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32</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CD01E1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Preparare mortar de ciment marca M 100-Z, pentru zidarie, manuala pe santier.</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0,514</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33</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CP15A1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Montarea  placutelor prefabricate din beton armat peste canale cu volum sub 0,02 m.c/ Talpa de reazem OP-3</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8,000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34</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AcE07B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Montarea capacelor din fonta sau fonta-beton fara piesa-suport, la caminele de vizitare ale instalatiilor de alimentare cu apa si canalizare, necarosabil tip II A si B (din demontare)</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6,000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35</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CB01B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Cofraje, din scinduri de rasinoase, pentru turnarea betonului in constructia apeductelor, canalelor si anexelor, inclusiv sprijinirile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54,000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lastRenderedPageBreak/>
              <w:t xml:space="preserve"> 36</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AcD23A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Turnarea betonului in pereti sau bolti de canale ce se executa prin interior cu H 1,2-1,8 m si acoperire 1-5 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11,370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37</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AcD20A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Confectionarea si montarea armaturilor pentru canale, executate prin interiorul canalului, cu OB-37 confectionat pe santier, avind H de scurgere de </w:t>
            </w:r>
          </w:p>
          <w:p w:rsidR="00917B98" w:rsidRPr="00717F1D" w:rsidRDefault="00917B98" w:rsidP="00917B98">
            <w:pPr>
              <w:adjustRightInd w:val="0"/>
              <w:rPr>
                <w:noProof/>
                <w:sz w:val="24"/>
                <w:szCs w:val="24"/>
                <w:lang w:val="ro-RO"/>
              </w:rPr>
            </w:pPr>
            <w:r w:rsidRPr="00717F1D">
              <w:rPr>
                <w:noProof/>
                <w:sz w:val="24"/>
                <w:szCs w:val="24"/>
                <w:lang w:val="ro-RO"/>
              </w:rPr>
              <w:t xml:space="preserve">1,2-1,8 m si acoperirea de 1-5 m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kg</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1.454,100</w:t>
            </w:r>
          </w:p>
        </w:tc>
      </w:tr>
      <w:tr w:rsidR="00917B98" w:rsidRPr="00957AC8" w:rsidTr="00917B98">
        <w:tc>
          <w:tcPr>
            <w:tcW w:w="709" w:type="dxa"/>
            <w:tcBorders>
              <w:top w:val="nil"/>
              <w:left w:val="single" w:sz="6" w:space="0" w:color="auto"/>
              <w:bottom w:val="nil"/>
              <w:right w:val="nil"/>
            </w:tcBorders>
          </w:tcPr>
          <w:p w:rsidR="00917B98" w:rsidRPr="00717F1D" w:rsidRDefault="00917B98" w:rsidP="00917B98">
            <w:pPr>
              <w:jc w:val="center"/>
              <w:rPr>
                <w:noProof/>
                <w:sz w:val="24"/>
                <w:szCs w:val="24"/>
                <w:lang w:val="ro-RO"/>
              </w:rPr>
            </w:pPr>
            <w:r w:rsidRPr="00717F1D">
              <w:rPr>
                <w:noProof/>
                <w:sz w:val="24"/>
                <w:szCs w:val="24"/>
                <w:lang w:val="ro-RO"/>
              </w:rPr>
              <w:t xml:space="preserve"> </w:t>
            </w:r>
          </w:p>
        </w:tc>
        <w:tc>
          <w:tcPr>
            <w:tcW w:w="1701"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5271" w:type="dxa"/>
            <w:tcBorders>
              <w:top w:val="nil"/>
              <w:left w:val="single" w:sz="6" w:space="0" w:color="auto"/>
              <w:bottom w:val="nil"/>
              <w:right w:val="nil"/>
            </w:tcBorders>
          </w:tcPr>
          <w:p w:rsidR="00917B98" w:rsidRPr="00717F1D" w:rsidRDefault="00917B98" w:rsidP="00917B98">
            <w:pPr>
              <w:rPr>
                <w:b/>
                <w:bCs/>
                <w:noProof/>
                <w:sz w:val="22"/>
                <w:szCs w:val="22"/>
                <w:lang w:val="ro-RO"/>
              </w:rPr>
            </w:pPr>
            <w:r w:rsidRPr="00717F1D">
              <w:rPr>
                <w:b/>
                <w:bCs/>
                <w:noProof/>
                <w:sz w:val="22"/>
                <w:szCs w:val="22"/>
                <w:lang w:val="ro-RO"/>
              </w:rPr>
              <w:t>Capitolul 4. Pozarea subterana a retelei termice</w:t>
            </w:r>
          </w:p>
          <w:p w:rsidR="00917B98" w:rsidRPr="00717F1D" w:rsidRDefault="00917B98" w:rsidP="00917B98">
            <w:pPr>
              <w:rPr>
                <w:b/>
                <w:bCs/>
                <w:noProof/>
                <w:sz w:val="22"/>
                <w:szCs w:val="22"/>
                <w:lang w:val="ro-RO"/>
              </w:rPr>
            </w:pPr>
          </w:p>
        </w:tc>
        <w:tc>
          <w:tcPr>
            <w:tcW w:w="1250"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1559" w:type="dxa"/>
            <w:tcBorders>
              <w:top w:val="nil"/>
              <w:left w:val="single" w:sz="6" w:space="0" w:color="auto"/>
              <w:bottom w:val="nil"/>
              <w:right w:val="single" w:sz="4" w:space="0" w:color="auto"/>
            </w:tcBorders>
          </w:tcPr>
          <w:p w:rsidR="00917B98" w:rsidRPr="00717F1D" w:rsidRDefault="00917B98" w:rsidP="00917B98">
            <w:pPr>
              <w:rPr>
                <w:noProof/>
                <w:sz w:val="24"/>
                <w:szCs w:val="24"/>
                <w:lang w:val="ro-RO"/>
              </w:rPr>
            </w:pP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38</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TfE01G</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Montarea tevilor din otel, preizolate, pentru incalzire, in canal existent, pe pat de nisip sau suprateran, cu diametrul de 325/450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470,000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39</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TfE02G</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ind w:right="-57"/>
              <w:rPr>
                <w:noProof/>
                <w:sz w:val="24"/>
                <w:szCs w:val="24"/>
                <w:lang w:val="ro-RO"/>
              </w:rPr>
            </w:pPr>
            <w:r w:rsidRPr="00717F1D">
              <w:rPr>
                <w:noProof/>
                <w:sz w:val="24"/>
                <w:szCs w:val="24"/>
                <w:lang w:val="ro-RO"/>
              </w:rPr>
              <w:t>Montarea cotului de otel, preizolat, pe teava de otel, preizolata, cu diametrul nominal de 300/450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18,000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40</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TfE08A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Punct fix pentru tevi preizolate, pentru limitarea dilatarilor DN300/450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6,000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41</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TfE05G</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Montarea caciulii de capat, din materialul mantalei, la tevi preizolate, cu diametrul nominal de 300/450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8,000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42</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TfE04G</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Montarea tevii preizolate in zona de imbinare sau intercalarea cu mansoane din materialul mantalei, cu diametrul nominal de 300/450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84,000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43</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TfE06G</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Montarea inelului de trecere prin zid, la tevi preizolate, cu diametrul nominal de 300/450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44</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TfE07D</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Montarea pernei de dilatatie tip VI -1000x40x500, la tevi preizolate</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54,000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45</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TfA09C2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Montarea suportului gata confectionat, amplasat  in  canal, la o adincime de 1-3 m sau suprateran la o inaltime de  3-15 m, avind intre 10-25 kg pe bucata/ Suport mobil DN300/450- 8buc. (8buc*15,9kg=127,2kg)</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kg</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127,200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46</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M1L42C</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Controlul sudurilor cap-la-cap, cu ultrasunete, la conducte tehnologice, conducta avind diametrul </w:t>
            </w:r>
          </w:p>
          <w:p w:rsidR="00917B98" w:rsidRPr="00717F1D" w:rsidRDefault="00917B98" w:rsidP="00917B98">
            <w:pPr>
              <w:adjustRightInd w:val="0"/>
              <w:rPr>
                <w:noProof/>
                <w:sz w:val="24"/>
                <w:szCs w:val="24"/>
                <w:lang w:val="ro-RO"/>
              </w:rPr>
            </w:pPr>
            <w:r w:rsidRPr="00717F1D">
              <w:rPr>
                <w:noProof/>
                <w:sz w:val="24"/>
                <w:szCs w:val="24"/>
                <w:lang w:val="ro-RO"/>
              </w:rPr>
              <w:t>300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80,000</w:t>
            </w:r>
          </w:p>
        </w:tc>
      </w:tr>
      <w:tr w:rsidR="00917B98" w:rsidRPr="00957AC8" w:rsidTr="00917B98">
        <w:tc>
          <w:tcPr>
            <w:tcW w:w="709" w:type="dxa"/>
            <w:tcBorders>
              <w:top w:val="nil"/>
              <w:left w:val="single" w:sz="6" w:space="0" w:color="auto"/>
              <w:bottom w:val="nil"/>
              <w:right w:val="nil"/>
            </w:tcBorders>
          </w:tcPr>
          <w:p w:rsidR="00917B98" w:rsidRPr="00717F1D" w:rsidRDefault="00917B98" w:rsidP="00917B98">
            <w:pPr>
              <w:jc w:val="center"/>
              <w:rPr>
                <w:noProof/>
                <w:sz w:val="24"/>
                <w:szCs w:val="24"/>
                <w:lang w:val="ro-RO"/>
              </w:rPr>
            </w:pPr>
            <w:r w:rsidRPr="00717F1D">
              <w:rPr>
                <w:noProof/>
                <w:sz w:val="24"/>
                <w:szCs w:val="24"/>
                <w:lang w:val="ro-RO"/>
              </w:rPr>
              <w:t xml:space="preserve"> </w:t>
            </w:r>
          </w:p>
        </w:tc>
        <w:tc>
          <w:tcPr>
            <w:tcW w:w="1701"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5271" w:type="dxa"/>
            <w:tcBorders>
              <w:top w:val="nil"/>
              <w:left w:val="single" w:sz="6" w:space="0" w:color="auto"/>
              <w:bottom w:val="nil"/>
              <w:right w:val="nil"/>
            </w:tcBorders>
          </w:tcPr>
          <w:p w:rsidR="00917B98" w:rsidRPr="00717F1D" w:rsidRDefault="00917B98" w:rsidP="00917B98">
            <w:pPr>
              <w:rPr>
                <w:b/>
                <w:bCs/>
                <w:noProof/>
                <w:sz w:val="22"/>
                <w:szCs w:val="22"/>
                <w:lang w:val="ro-RO"/>
              </w:rPr>
            </w:pPr>
            <w:r w:rsidRPr="00717F1D">
              <w:rPr>
                <w:b/>
                <w:bCs/>
                <w:noProof/>
                <w:sz w:val="22"/>
                <w:szCs w:val="22"/>
                <w:lang w:val="ro-RO"/>
              </w:rPr>
              <w:t>Capitolul 5. Camera termica CT-132 (existenta)</w:t>
            </w:r>
          </w:p>
          <w:p w:rsidR="00917B98" w:rsidRPr="00717F1D" w:rsidRDefault="00917B98" w:rsidP="00917B98">
            <w:pPr>
              <w:rPr>
                <w:b/>
                <w:bCs/>
                <w:noProof/>
                <w:sz w:val="22"/>
                <w:szCs w:val="22"/>
                <w:lang w:val="ro-RO"/>
              </w:rPr>
            </w:pPr>
          </w:p>
        </w:tc>
        <w:tc>
          <w:tcPr>
            <w:tcW w:w="1250"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1559" w:type="dxa"/>
            <w:tcBorders>
              <w:top w:val="nil"/>
              <w:left w:val="single" w:sz="6" w:space="0" w:color="auto"/>
              <w:bottom w:val="nil"/>
              <w:right w:val="single" w:sz="4" w:space="0" w:color="auto"/>
            </w:tcBorders>
          </w:tcPr>
          <w:p w:rsidR="00917B98" w:rsidRPr="00717F1D" w:rsidRDefault="00917B98" w:rsidP="00917B98">
            <w:pPr>
              <w:rPr>
                <w:noProof/>
                <w:sz w:val="24"/>
                <w:szCs w:val="24"/>
                <w:lang w:val="ro-RO"/>
              </w:rPr>
            </w:pP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47</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TfA01G2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Conducta de otel, montata in canal, la o adincime de 1-3 m sau suprateran, la o inaltime intre 3-15 m, inclusiv proba de presiune la rece, proba de etanseitate si proba complexa cu fluid in circulatie, avind diametrul de 325x6.0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7,000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48</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TfA01C2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Conducta de otel, montata in canal, la o adincime de 1-3 m sau suprateran, la o inaltime intre 3-15 m, </w:t>
            </w:r>
            <w:r w:rsidRPr="00717F1D">
              <w:rPr>
                <w:noProof/>
                <w:sz w:val="24"/>
                <w:szCs w:val="24"/>
                <w:lang w:val="ro-RO"/>
              </w:rPr>
              <w:lastRenderedPageBreak/>
              <w:t>inclusiv proba de presiune la rece, proba de etanseitate si proba complexa cu fluid in circulatie, avind diametrul de 108x4,0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lastRenderedPageBreak/>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1,500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49</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TfA02G2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Cot de otel gata confectionata, montata pe conducta amplasata in canal, la o adincime de 1-3 m sau suprateran, la o inaltime de 3-15 m, inclusiv proba de presiune la rece, proba de etanseitate si proba complexa cu fluid in circulatie, avind diametrul de 325x6.0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50</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TfA02C2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Cot de otel gata confectionata, montata pe conducta amplasata in canal, la o adincime de 1-3 m sau suprateran, la o inaltime de 3-15 m, inclusiv proba de presiune la rece, proba de etanseitate si proba complexa cu fluid in circulatie, avind diametrul de 108x4,0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51</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IzA04A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Pregatirea suprafetelor de tevilor in vederea aplicarii protectiei anticorozive prin curatire cu perie de sirma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52</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IzJ07B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Grunduirea conductelor si aparatelor cu doua straturi de grund ГФ-021</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53</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RpIzD05E</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Izolarea conductelor cu cochilii din vata minerala gata confectionate cu grosimi 60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15,000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54</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RpIzD18D1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15,000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55</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RpIzD18D2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Protectia termoizolatiei la conducte si aparate cu tabla neagra sau zincata de 0,5 mm grosime, fixata cu suruburi autofiletante cu cap crestat semirotund,cu circumferinta conductei peste termoizolatie pina la 1.6 m, montare</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15,000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56</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TfA13C2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Derivatie la 90 grade sau oblica, executata in canal la adincime de 1-3 m sau suprateran pina la 3 -15 m avind Dn 100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57</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RpIF03B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Taierea tablei din otel cu flacara oxiacetilenica, avind grosimea de pina la 5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2,700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58</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TfA10A2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Punct fix, pentru limitarea dilatarilor in canal la adincime de 1-3 m sau suprateran pina la 3-15 m cu brida/ Eclisa 100/300 T94.085 - 2 buc.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 kg</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0,204</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59</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RpIC35H</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Executarea imbinarilor de ramificatie ale tevilor de otel pentru constructii, cu diametrul 300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2,000</w:t>
            </w:r>
          </w:p>
        </w:tc>
      </w:tr>
      <w:tr w:rsidR="00917B98" w:rsidRPr="00957AC8" w:rsidTr="00917B98">
        <w:tc>
          <w:tcPr>
            <w:tcW w:w="709" w:type="dxa"/>
            <w:tcBorders>
              <w:top w:val="nil"/>
              <w:left w:val="single" w:sz="6" w:space="0" w:color="auto"/>
              <w:bottom w:val="nil"/>
              <w:right w:val="nil"/>
            </w:tcBorders>
          </w:tcPr>
          <w:p w:rsidR="00917B98" w:rsidRPr="00717F1D" w:rsidRDefault="00917B98" w:rsidP="00917B98">
            <w:pPr>
              <w:jc w:val="center"/>
              <w:rPr>
                <w:noProof/>
                <w:sz w:val="24"/>
                <w:szCs w:val="24"/>
                <w:lang w:val="ro-RO"/>
              </w:rPr>
            </w:pPr>
            <w:r w:rsidRPr="00717F1D">
              <w:rPr>
                <w:noProof/>
                <w:sz w:val="24"/>
                <w:szCs w:val="24"/>
                <w:lang w:val="ro-RO"/>
              </w:rPr>
              <w:lastRenderedPageBreak/>
              <w:t xml:space="preserve"> </w:t>
            </w:r>
          </w:p>
        </w:tc>
        <w:tc>
          <w:tcPr>
            <w:tcW w:w="1701"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5271" w:type="dxa"/>
            <w:tcBorders>
              <w:top w:val="nil"/>
              <w:left w:val="single" w:sz="6" w:space="0" w:color="auto"/>
              <w:bottom w:val="nil"/>
              <w:right w:val="nil"/>
            </w:tcBorders>
          </w:tcPr>
          <w:p w:rsidR="00917B98" w:rsidRPr="00717F1D" w:rsidRDefault="00917B98" w:rsidP="00917B98">
            <w:pPr>
              <w:rPr>
                <w:b/>
                <w:bCs/>
                <w:noProof/>
                <w:sz w:val="22"/>
                <w:szCs w:val="22"/>
                <w:lang w:val="ro-RO"/>
              </w:rPr>
            </w:pPr>
            <w:r w:rsidRPr="00717F1D">
              <w:rPr>
                <w:b/>
                <w:bCs/>
                <w:noProof/>
                <w:sz w:val="22"/>
                <w:szCs w:val="22"/>
                <w:lang w:val="ro-RO"/>
              </w:rPr>
              <w:t>Capitolul 6. Camera termica CT-131b (existenta)</w:t>
            </w:r>
          </w:p>
          <w:p w:rsidR="00917B98" w:rsidRPr="00717F1D" w:rsidRDefault="00917B98" w:rsidP="00917B98">
            <w:pPr>
              <w:rPr>
                <w:b/>
                <w:bCs/>
                <w:noProof/>
                <w:sz w:val="22"/>
                <w:szCs w:val="22"/>
                <w:lang w:val="ro-RO"/>
              </w:rPr>
            </w:pPr>
          </w:p>
        </w:tc>
        <w:tc>
          <w:tcPr>
            <w:tcW w:w="1250"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1559" w:type="dxa"/>
            <w:tcBorders>
              <w:top w:val="nil"/>
              <w:left w:val="single" w:sz="6" w:space="0" w:color="auto"/>
              <w:bottom w:val="nil"/>
              <w:right w:val="single" w:sz="4" w:space="0" w:color="auto"/>
            </w:tcBorders>
          </w:tcPr>
          <w:p w:rsidR="00917B98" w:rsidRPr="00717F1D" w:rsidRDefault="00917B98" w:rsidP="00917B98">
            <w:pPr>
              <w:rPr>
                <w:noProof/>
                <w:sz w:val="24"/>
                <w:szCs w:val="24"/>
                <w:lang w:val="ro-RO"/>
              </w:rPr>
            </w:pP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60</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TfA01G2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717F1D" w:rsidRPr="00717F1D" w:rsidRDefault="00917B98" w:rsidP="00917B98">
            <w:pPr>
              <w:adjustRightInd w:val="0"/>
              <w:rPr>
                <w:noProof/>
                <w:sz w:val="24"/>
                <w:szCs w:val="24"/>
                <w:lang w:val="ro-RO"/>
              </w:rPr>
            </w:pPr>
            <w:r w:rsidRPr="00717F1D">
              <w:rPr>
                <w:noProof/>
                <w:sz w:val="24"/>
                <w:szCs w:val="24"/>
                <w:lang w:val="ro-RO"/>
              </w:rPr>
              <w:t>Conducta de otel, montata in canal, la o adincime</w:t>
            </w:r>
          </w:p>
          <w:p w:rsidR="00917B98" w:rsidRPr="00717F1D" w:rsidRDefault="00917B98" w:rsidP="00917B98">
            <w:pPr>
              <w:adjustRightInd w:val="0"/>
              <w:rPr>
                <w:noProof/>
                <w:sz w:val="24"/>
                <w:szCs w:val="24"/>
                <w:lang w:val="ro-RO"/>
              </w:rPr>
            </w:pPr>
            <w:r w:rsidRPr="00717F1D">
              <w:rPr>
                <w:noProof/>
                <w:sz w:val="24"/>
                <w:szCs w:val="24"/>
                <w:lang w:val="ro-RO"/>
              </w:rPr>
              <w:t>de 1-3 m sau suprateran, la o inaltime intre 3-15 m, inclusiv proba de presiune la rece, proba de etanseitate si proba complexa cu fluid in circulatie, avind diametrul de 325x6.0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3,500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61</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TfA01C2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Conducta de otel, montata in canal, la o adincime </w:t>
            </w:r>
          </w:p>
          <w:p w:rsidR="00917B98" w:rsidRPr="00717F1D" w:rsidRDefault="00917B98" w:rsidP="00917B98">
            <w:pPr>
              <w:adjustRightInd w:val="0"/>
              <w:rPr>
                <w:noProof/>
                <w:sz w:val="24"/>
                <w:szCs w:val="24"/>
                <w:lang w:val="ro-RO"/>
              </w:rPr>
            </w:pPr>
            <w:r w:rsidRPr="00717F1D">
              <w:rPr>
                <w:noProof/>
                <w:sz w:val="24"/>
                <w:szCs w:val="24"/>
                <w:lang w:val="ro-RO"/>
              </w:rPr>
              <w:t>de 1-3 m sau suprateran, la o inaltime intre 3-15 m, inclusiv proba de presiune la rece, proba de etanseitate si proba complexa cu fluid in circulatie, avind diametrul de 108x4,0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62</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IzA04A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Pregatirea suprafetelor de tevilor in vederea aplicarii protectiei anticorozive prin curatire cu perie de sirma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8,000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63</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IzJ07B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Grunduirea conductelor si aparatelor cu doua straturi de grund ГФ-021</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8,000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64</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RpIzD05E</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Izolarea conductelor cu cochilii din vata minerala gata confectionate cu grosimi 60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6,000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65</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RpIzD18D1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6,000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66</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RpIzD18D2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Protectia termoizolatiei la conducte si aparate cu tabla neagra sau zincata de 0,5 mm grosime, fixata cu suruburi autofiletante cu cap crestat semirotund,cu circumferinta conductei peste termoizolatie pina la 1.6 m, montare</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6,000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67</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TfA13C2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Derivatie la 90 grade sau oblica, executata in canal la adincime de 1-3 m sau suprateran pina la 3 -15 m avind Dn 100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68</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RpIF03B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Taierea tablei din otel cu flacara oxiacetilenica, avind grosimea de pina la 5 mm</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2,700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69</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TfA10A2</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Punct fix, pentru limitarea dilatarilor in canal la adincime de 1-3 m sau suprateran pina la 3-15 m </w:t>
            </w:r>
          </w:p>
          <w:p w:rsidR="00917B98" w:rsidRPr="00717F1D" w:rsidRDefault="00917B98" w:rsidP="00917B98">
            <w:pPr>
              <w:adjustRightInd w:val="0"/>
              <w:rPr>
                <w:noProof/>
                <w:sz w:val="24"/>
                <w:szCs w:val="24"/>
                <w:lang w:val="ro-RO"/>
              </w:rPr>
            </w:pPr>
            <w:r w:rsidRPr="00717F1D">
              <w:rPr>
                <w:noProof/>
                <w:sz w:val="24"/>
                <w:szCs w:val="24"/>
                <w:lang w:val="ro-RO"/>
              </w:rPr>
              <w:t xml:space="preserve">cu brida/ Eclisa 100/300 T94.085 - 2 buc.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 kg</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0,204</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70</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RpIC35H</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Executarea imbinarilor de ramificatie ale tevilor de otel pentru constructii, cu diametrul 300</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2,000</w:t>
            </w:r>
          </w:p>
        </w:tc>
      </w:tr>
      <w:tr w:rsidR="00917B98" w:rsidRPr="00957AC8" w:rsidTr="00917B98">
        <w:tc>
          <w:tcPr>
            <w:tcW w:w="709" w:type="dxa"/>
            <w:tcBorders>
              <w:top w:val="nil"/>
              <w:left w:val="single" w:sz="6" w:space="0" w:color="auto"/>
              <w:bottom w:val="nil"/>
              <w:right w:val="nil"/>
            </w:tcBorders>
          </w:tcPr>
          <w:p w:rsidR="00917B98" w:rsidRPr="00717F1D" w:rsidRDefault="00917B98" w:rsidP="00917B98">
            <w:pPr>
              <w:jc w:val="center"/>
              <w:rPr>
                <w:noProof/>
                <w:sz w:val="24"/>
                <w:szCs w:val="24"/>
                <w:lang w:val="ro-RO"/>
              </w:rPr>
            </w:pPr>
            <w:r w:rsidRPr="00717F1D">
              <w:rPr>
                <w:noProof/>
                <w:sz w:val="24"/>
                <w:szCs w:val="24"/>
                <w:lang w:val="ro-RO"/>
              </w:rPr>
              <w:t xml:space="preserve"> </w:t>
            </w:r>
          </w:p>
        </w:tc>
        <w:tc>
          <w:tcPr>
            <w:tcW w:w="1701"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5271" w:type="dxa"/>
            <w:tcBorders>
              <w:top w:val="nil"/>
              <w:left w:val="single" w:sz="6" w:space="0" w:color="auto"/>
              <w:bottom w:val="nil"/>
              <w:right w:val="nil"/>
            </w:tcBorders>
          </w:tcPr>
          <w:p w:rsidR="00917B98" w:rsidRPr="00717F1D" w:rsidRDefault="00917B98" w:rsidP="00917B98">
            <w:pPr>
              <w:rPr>
                <w:b/>
                <w:bCs/>
                <w:noProof/>
                <w:sz w:val="22"/>
                <w:szCs w:val="22"/>
                <w:lang w:val="ro-RO"/>
              </w:rPr>
            </w:pPr>
            <w:r w:rsidRPr="00717F1D">
              <w:rPr>
                <w:b/>
                <w:bCs/>
                <w:noProof/>
                <w:sz w:val="22"/>
                <w:szCs w:val="22"/>
                <w:lang w:val="ro-RO"/>
              </w:rPr>
              <w:t>Capitolul 7. Reparatia partii carosabile a strazilor cu capacitatea portanta sporita Gr. 0,28m S=30 m2 si pavajului  S=520m2</w:t>
            </w:r>
          </w:p>
          <w:p w:rsidR="00917B98" w:rsidRPr="00717F1D" w:rsidRDefault="00917B98" w:rsidP="00917B98">
            <w:pPr>
              <w:rPr>
                <w:b/>
                <w:bCs/>
                <w:noProof/>
                <w:sz w:val="22"/>
                <w:szCs w:val="22"/>
                <w:lang w:val="ro-RO"/>
              </w:rPr>
            </w:pPr>
          </w:p>
        </w:tc>
        <w:tc>
          <w:tcPr>
            <w:tcW w:w="1250" w:type="dxa"/>
            <w:tcBorders>
              <w:top w:val="nil"/>
              <w:left w:val="single" w:sz="6" w:space="0" w:color="auto"/>
              <w:bottom w:val="nil"/>
              <w:right w:val="nil"/>
            </w:tcBorders>
          </w:tcPr>
          <w:p w:rsidR="00917B98" w:rsidRPr="00717F1D" w:rsidRDefault="00917B98" w:rsidP="00917B98">
            <w:pPr>
              <w:rPr>
                <w:noProof/>
                <w:sz w:val="24"/>
                <w:szCs w:val="24"/>
                <w:lang w:val="ro-RO"/>
              </w:rPr>
            </w:pPr>
          </w:p>
        </w:tc>
        <w:tc>
          <w:tcPr>
            <w:tcW w:w="1559" w:type="dxa"/>
            <w:tcBorders>
              <w:top w:val="nil"/>
              <w:left w:val="single" w:sz="6" w:space="0" w:color="auto"/>
              <w:bottom w:val="nil"/>
              <w:right w:val="single" w:sz="4" w:space="0" w:color="auto"/>
            </w:tcBorders>
          </w:tcPr>
          <w:p w:rsidR="00917B98" w:rsidRPr="00717F1D" w:rsidRDefault="00917B98" w:rsidP="00917B98">
            <w:pPr>
              <w:rPr>
                <w:noProof/>
                <w:sz w:val="24"/>
                <w:szCs w:val="24"/>
                <w:lang w:val="ro-RO"/>
              </w:rPr>
            </w:pP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lastRenderedPageBreak/>
              <w:t>71</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DG04B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Desfacerea de borduri de piatra sau de beton de orice dimensiune, asezate pe beton</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27,000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72</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DC04B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Taierea cu masina cu discuri diamantate a rosturilor de contractie si dilatatie in betonul de uzura la drumuri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16,000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73</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DI109</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Decaparea mecanizata a imbracamintei din beton asfaltic 30m2*0.28m=8,4m3</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8,400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74</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TsC03G1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Sapatura mecanica cu excavatorul de 0,40-0,70 mc, cu motor cu ardere interna si comanda hidraulica, </w:t>
            </w:r>
          </w:p>
          <w:p w:rsidR="00917B98" w:rsidRPr="00717F1D" w:rsidRDefault="00917B98" w:rsidP="00917B98">
            <w:pPr>
              <w:adjustRightInd w:val="0"/>
              <w:rPr>
                <w:noProof/>
                <w:sz w:val="24"/>
                <w:szCs w:val="24"/>
                <w:lang w:val="ro-RO"/>
              </w:rPr>
            </w:pPr>
            <w:r w:rsidRPr="00717F1D">
              <w:rPr>
                <w:noProof/>
                <w:sz w:val="24"/>
                <w:szCs w:val="24"/>
                <w:lang w:val="ro-RO"/>
              </w:rPr>
              <w:t>in pamint cu umiditate naturala, descarcare in autovehicule teren catg. III/ Incarcarea asfaltobetonului</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100 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0,084</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75</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TsI50B10</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Transportarea pamintului cu autobasculanta de 5 t la distanta de 20 km,  8,4m3*1.9=15.96t</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t</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15,960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76</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DI83E</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Reparatia suprafetelor degradate la imbracaminti din macadam ordinar cu grosimea dupa cilindrare de 16 cm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30,000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77</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DB19D</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Imbracaminte de beton asfaltic cu agregat mare, executata la cald, in grosime de 7,0 cm, cu asternere manuala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30,000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78</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DI82C</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Repararea suprafetelor degradate la imbracaminti de beton asfaltic cu agregate marunte, executate la cald, in grosime de 5,0 cm, cu asternere manuala</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30,000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79</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DG02A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Desfacerea de pavaje executate din placi de trotuare din beton prefabricat</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520,000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80</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RpCG23A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Curatarea si stivuirea pavaje, inclusiv evacuarea molozului rezultat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buc</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26.000,000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81</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TsC54C</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Strat de fundatie din pietris</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82</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TsC54A</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Strat de fundatie din nisip</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52,000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83</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DE13B</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Pavaje executate din placi de trotuare din beton prefabricat  (Fara pavaj - din demontare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m2</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520,000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84</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DE10C</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Borduri prefabricate din beton, pentru trotuare 20x30 cm, pe fundatie de beton 30x15 cm, Beton clasa...(pt.informatie) Prepararea manuala, </w:t>
            </w:r>
          </w:p>
          <w:p w:rsidR="00917B98" w:rsidRPr="00717F1D" w:rsidRDefault="00917B98" w:rsidP="00917B98">
            <w:pPr>
              <w:adjustRightInd w:val="0"/>
              <w:rPr>
                <w:noProof/>
                <w:sz w:val="24"/>
                <w:szCs w:val="24"/>
                <w:lang w:val="ro-RO"/>
              </w:rPr>
            </w:pPr>
            <w:r w:rsidRPr="00717F1D">
              <w:rPr>
                <w:noProof/>
                <w:sz w:val="24"/>
                <w:szCs w:val="24"/>
                <w:lang w:val="ro-RO"/>
              </w:rPr>
              <w:t>( Fara  pret  Borduri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27,000</w:t>
            </w:r>
          </w:p>
        </w:tc>
      </w:tr>
      <w:tr w:rsidR="00917B98" w:rsidRPr="00717F1D" w:rsidTr="0091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 xml:space="preserve"> 85</w:t>
            </w:r>
          </w:p>
        </w:tc>
        <w:tc>
          <w:tcPr>
            <w:tcW w:w="1701" w:type="dxa"/>
            <w:tcBorders>
              <w:top w:val="single" w:sz="4" w:space="0" w:color="auto"/>
              <w:bottom w:val="single" w:sz="4" w:space="0" w:color="auto"/>
            </w:tcBorders>
            <w:vAlign w:val="center"/>
          </w:tcPr>
          <w:p w:rsidR="00917B98" w:rsidRPr="00717F1D" w:rsidRDefault="00917B98" w:rsidP="00917B98">
            <w:pPr>
              <w:rPr>
                <w:noProof/>
                <w:sz w:val="24"/>
                <w:szCs w:val="24"/>
                <w:lang w:val="ro-RO"/>
              </w:rPr>
            </w:pPr>
            <w:r w:rsidRPr="00717F1D">
              <w:rPr>
                <w:noProof/>
                <w:sz w:val="24"/>
                <w:szCs w:val="24"/>
                <w:lang w:val="ro-RO"/>
              </w:rPr>
              <w:t>RpCB01B1</w:t>
            </w:r>
          </w:p>
          <w:p w:rsidR="00917B98" w:rsidRPr="00717F1D" w:rsidRDefault="00917B98" w:rsidP="00917B98">
            <w:pPr>
              <w:rPr>
                <w:noProof/>
                <w:sz w:val="24"/>
                <w:szCs w:val="24"/>
                <w:lang w:val="ro-RO"/>
              </w:rPr>
            </w:pPr>
          </w:p>
        </w:tc>
        <w:tc>
          <w:tcPr>
            <w:tcW w:w="5271" w:type="dxa"/>
            <w:tcBorders>
              <w:top w:val="single" w:sz="4" w:space="0" w:color="auto"/>
              <w:bottom w:val="single" w:sz="4" w:space="0" w:color="auto"/>
            </w:tcBorders>
            <w:vAlign w:val="center"/>
          </w:tcPr>
          <w:p w:rsidR="00917B98" w:rsidRPr="00717F1D" w:rsidRDefault="00917B98" w:rsidP="00917B98">
            <w:pPr>
              <w:adjustRightInd w:val="0"/>
              <w:rPr>
                <w:noProof/>
                <w:sz w:val="24"/>
                <w:szCs w:val="24"/>
                <w:lang w:val="ro-RO"/>
              </w:rPr>
            </w:pPr>
            <w:r w:rsidRPr="00717F1D">
              <w:rPr>
                <w:noProof/>
                <w:sz w:val="24"/>
                <w:szCs w:val="24"/>
                <w:lang w:val="ro-RO"/>
              </w:rPr>
              <w:t xml:space="preserve">Prepararea manuala a betonului clasa C-10/8 Bc10 (B150) si turnat cu mijloace clasice </w:t>
            </w:r>
          </w:p>
          <w:p w:rsidR="00917B98" w:rsidRPr="00717F1D" w:rsidRDefault="00917B98" w:rsidP="00917B98">
            <w:pPr>
              <w:rPr>
                <w:noProof/>
                <w:sz w:val="24"/>
                <w:szCs w:val="24"/>
                <w:lang w:val="ro-RO"/>
              </w:rPr>
            </w:pPr>
          </w:p>
        </w:tc>
        <w:tc>
          <w:tcPr>
            <w:tcW w:w="1250"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m3</w:t>
            </w:r>
          </w:p>
        </w:tc>
        <w:tc>
          <w:tcPr>
            <w:tcW w:w="1559" w:type="dxa"/>
            <w:tcBorders>
              <w:top w:val="single" w:sz="4" w:space="0" w:color="auto"/>
              <w:bottom w:val="single" w:sz="4" w:space="0" w:color="auto"/>
            </w:tcBorders>
            <w:vAlign w:val="center"/>
          </w:tcPr>
          <w:p w:rsidR="00917B98" w:rsidRPr="00717F1D" w:rsidRDefault="00917B98" w:rsidP="00917B98">
            <w:pPr>
              <w:jc w:val="center"/>
              <w:rPr>
                <w:noProof/>
                <w:sz w:val="24"/>
                <w:szCs w:val="24"/>
                <w:lang w:val="ro-RO"/>
              </w:rPr>
            </w:pPr>
            <w:r w:rsidRPr="00717F1D">
              <w:rPr>
                <w:noProof/>
                <w:sz w:val="24"/>
                <w:szCs w:val="24"/>
                <w:lang w:val="ro-RO"/>
              </w:rPr>
              <w:t>1,215</w:t>
            </w:r>
          </w:p>
        </w:tc>
      </w:tr>
    </w:tbl>
    <w:p w:rsidR="00917B98" w:rsidRPr="00717F1D" w:rsidRDefault="00917B98" w:rsidP="00917B98">
      <w:pPr>
        <w:rPr>
          <w:noProof/>
          <w:sz w:val="6"/>
          <w:szCs w:val="6"/>
          <w:lang w:val="ro-RO"/>
        </w:rPr>
      </w:pPr>
      <w:r w:rsidRPr="00717F1D">
        <w:rPr>
          <w:noProof/>
          <w:sz w:val="24"/>
          <w:szCs w:val="24"/>
          <w:lang w:val="ro-RO"/>
        </w:rPr>
        <w:t xml:space="preserve"> </w:t>
      </w:r>
    </w:p>
    <w:p w:rsidR="00917B98" w:rsidRPr="00717F1D" w:rsidRDefault="00917B98" w:rsidP="00917B98">
      <w:pPr>
        <w:rPr>
          <w:noProof/>
          <w:sz w:val="24"/>
          <w:szCs w:val="24"/>
          <w:lang w:val="ro-RO"/>
        </w:rPr>
      </w:pPr>
      <w:r w:rsidRPr="00717F1D">
        <w:rPr>
          <w:noProof/>
          <w:sz w:val="24"/>
          <w:szCs w:val="24"/>
          <w:lang w:val="ro-RO"/>
        </w:rPr>
        <w:tab/>
      </w:r>
      <w:r w:rsidRPr="00717F1D">
        <w:rPr>
          <w:noProof/>
          <w:sz w:val="24"/>
          <w:szCs w:val="24"/>
          <w:lang w:val="ro-RO"/>
        </w:rPr>
        <w:tab/>
      </w:r>
      <w:r w:rsidRPr="00717F1D">
        <w:rPr>
          <w:noProof/>
          <w:sz w:val="24"/>
          <w:szCs w:val="24"/>
          <w:lang w:val="ro-RO"/>
        </w:rPr>
        <w:tab/>
      </w:r>
      <w:r w:rsidRPr="00717F1D">
        <w:rPr>
          <w:noProof/>
          <w:sz w:val="24"/>
          <w:szCs w:val="24"/>
          <w:lang w:val="ro-RO"/>
        </w:rPr>
        <w:tab/>
      </w:r>
      <w:r w:rsidRPr="00717F1D">
        <w:rPr>
          <w:noProof/>
          <w:sz w:val="24"/>
          <w:szCs w:val="24"/>
          <w:lang w:val="ro-RO"/>
        </w:rPr>
        <w:tab/>
      </w:r>
      <w:r w:rsidRPr="00717F1D">
        <w:rPr>
          <w:noProof/>
          <w:sz w:val="24"/>
          <w:szCs w:val="24"/>
          <w:lang w:val="ro-RO"/>
        </w:rPr>
        <w:tab/>
      </w:r>
    </w:p>
    <w:p w:rsidR="00C0329F" w:rsidRPr="00717F1D" w:rsidRDefault="00C0329F" w:rsidP="00E973E8">
      <w:pPr>
        <w:jc w:val="center"/>
        <w:rPr>
          <w:noProof/>
          <w:sz w:val="22"/>
          <w:szCs w:val="22"/>
          <w:lang w:val="ro-RO"/>
        </w:rPr>
      </w:pPr>
    </w:p>
    <w:sectPr w:rsidR="00C0329F" w:rsidRPr="00717F1D" w:rsidSect="00E25B7B">
      <w:pgSz w:w="11907" w:h="16840" w:code="9"/>
      <w:pgMar w:top="709" w:right="992" w:bottom="568"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3E4" w:rsidRDefault="003C03E4" w:rsidP="00DB7A2B">
      <w:r>
        <w:separator/>
      </w:r>
    </w:p>
  </w:endnote>
  <w:endnote w:type="continuationSeparator" w:id="0">
    <w:p w:rsidR="003C03E4" w:rsidRDefault="003C03E4"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3E4" w:rsidRDefault="003C03E4" w:rsidP="00DB7A2B">
      <w:r>
        <w:separator/>
      </w:r>
    </w:p>
  </w:footnote>
  <w:footnote w:type="continuationSeparator" w:id="0">
    <w:p w:rsidR="003C03E4" w:rsidRDefault="003C03E4"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2"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4"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5"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0"/>
  </w:num>
  <w:num w:numId="3">
    <w:abstractNumId w:val="4"/>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174DC"/>
    <w:rsid w:val="0002030B"/>
    <w:rsid w:val="00023F8A"/>
    <w:rsid w:val="00031784"/>
    <w:rsid w:val="00036D4A"/>
    <w:rsid w:val="0004023C"/>
    <w:rsid w:val="000411D0"/>
    <w:rsid w:val="00041262"/>
    <w:rsid w:val="0004702D"/>
    <w:rsid w:val="00050365"/>
    <w:rsid w:val="00050395"/>
    <w:rsid w:val="0005132A"/>
    <w:rsid w:val="00051E72"/>
    <w:rsid w:val="00052399"/>
    <w:rsid w:val="00061EB5"/>
    <w:rsid w:val="000703BC"/>
    <w:rsid w:val="00072B7B"/>
    <w:rsid w:val="000735DB"/>
    <w:rsid w:val="0007366E"/>
    <w:rsid w:val="000759C3"/>
    <w:rsid w:val="00076489"/>
    <w:rsid w:val="000801CD"/>
    <w:rsid w:val="000816CC"/>
    <w:rsid w:val="00083FE3"/>
    <w:rsid w:val="0008416B"/>
    <w:rsid w:val="00085EE3"/>
    <w:rsid w:val="00085FE8"/>
    <w:rsid w:val="000877F6"/>
    <w:rsid w:val="0009107A"/>
    <w:rsid w:val="00092D11"/>
    <w:rsid w:val="000938EC"/>
    <w:rsid w:val="0009504E"/>
    <w:rsid w:val="00095BF3"/>
    <w:rsid w:val="000A018B"/>
    <w:rsid w:val="000A1AA7"/>
    <w:rsid w:val="000A1DCA"/>
    <w:rsid w:val="000A35BE"/>
    <w:rsid w:val="000A3C8A"/>
    <w:rsid w:val="000A3D25"/>
    <w:rsid w:val="000A4C2B"/>
    <w:rsid w:val="000B37A8"/>
    <w:rsid w:val="000C5BD5"/>
    <w:rsid w:val="000C6C36"/>
    <w:rsid w:val="000C6F51"/>
    <w:rsid w:val="000D5CB6"/>
    <w:rsid w:val="000E0709"/>
    <w:rsid w:val="000E1A41"/>
    <w:rsid w:val="000E2626"/>
    <w:rsid w:val="000F27C3"/>
    <w:rsid w:val="000F30E2"/>
    <w:rsid w:val="000F4846"/>
    <w:rsid w:val="001076CB"/>
    <w:rsid w:val="00110EF2"/>
    <w:rsid w:val="0011662C"/>
    <w:rsid w:val="001225AB"/>
    <w:rsid w:val="00124DCB"/>
    <w:rsid w:val="00125281"/>
    <w:rsid w:val="001306D5"/>
    <w:rsid w:val="0013359D"/>
    <w:rsid w:val="00135530"/>
    <w:rsid w:val="00135CD6"/>
    <w:rsid w:val="00136B32"/>
    <w:rsid w:val="00140103"/>
    <w:rsid w:val="00140E32"/>
    <w:rsid w:val="00146CDC"/>
    <w:rsid w:val="00150309"/>
    <w:rsid w:val="00156EF9"/>
    <w:rsid w:val="001573A4"/>
    <w:rsid w:val="00163BBD"/>
    <w:rsid w:val="00163BDF"/>
    <w:rsid w:val="00167862"/>
    <w:rsid w:val="00167A41"/>
    <w:rsid w:val="00173332"/>
    <w:rsid w:val="00180228"/>
    <w:rsid w:val="00182A41"/>
    <w:rsid w:val="00186E46"/>
    <w:rsid w:val="00187047"/>
    <w:rsid w:val="001936A0"/>
    <w:rsid w:val="00195E25"/>
    <w:rsid w:val="001A0BA5"/>
    <w:rsid w:val="001A1023"/>
    <w:rsid w:val="001A1656"/>
    <w:rsid w:val="001A3372"/>
    <w:rsid w:val="001A405C"/>
    <w:rsid w:val="001A458E"/>
    <w:rsid w:val="001A491A"/>
    <w:rsid w:val="001A535C"/>
    <w:rsid w:val="001B1493"/>
    <w:rsid w:val="001B2FF5"/>
    <w:rsid w:val="001B37D0"/>
    <w:rsid w:val="001C416D"/>
    <w:rsid w:val="001C6A88"/>
    <w:rsid w:val="001C7CE4"/>
    <w:rsid w:val="001D0B31"/>
    <w:rsid w:val="001D0B9D"/>
    <w:rsid w:val="001D6E95"/>
    <w:rsid w:val="001E1B91"/>
    <w:rsid w:val="001E33F8"/>
    <w:rsid w:val="001E406C"/>
    <w:rsid w:val="001E4DAB"/>
    <w:rsid w:val="001E759A"/>
    <w:rsid w:val="001E79BD"/>
    <w:rsid w:val="001F0430"/>
    <w:rsid w:val="001F55C3"/>
    <w:rsid w:val="001F6023"/>
    <w:rsid w:val="002016C0"/>
    <w:rsid w:val="00202E5F"/>
    <w:rsid w:val="00212881"/>
    <w:rsid w:val="00220379"/>
    <w:rsid w:val="0022174A"/>
    <w:rsid w:val="00221A54"/>
    <w:rsid w:val="00227112"/>
    <w:rsid w:val="00227D35"/>
    <w:rsid w:val="00230C48"/>
    <w:rsid w:val="00231B0B"/>
    <w:rsid w:val="00232312"/>
    <w:rsid w:val="00232D77"/>
    <w:rsid w:val="00234691"/>
    <w:rsid w:val="0023589A"/>
    <w:rsid w:val="002369CA"/>
    <w:rsid w:val="002422F4"/>
    <w:rsid w:val="0024481A"/>
    <w:rsid w:val="00244C7F"/>
    <w:rsid w:val="00246B71"/>
    <w:rsid w:val="00247B20"/>
    <w:rsid w:val="00250580"/>
    <w:rsid w:val="00250A6B"/>
    <w:rsid w:val="00255EA8"/>
    <w:rsid w:val="00262A8F"/>
    <w:rsid w:val="00262B1B"/>
    <w:rsid w:val="0027533A"/>
    <w:rsid w:val="0027688C"/>
    <w:rsid w:val="002768A3"/>
    <w:rsid w:val="00281EB9"/>
    <w:rsid w:val="00284F6E"/>
    <w:rsid w:val="00293A4A"/>
    <w:rsid w:val="00294D7C"/>
    <w:rsid w:val="002A3367"/>
    <w:rsid w:val="002A5F37"/>
    <w:rsid w:val="002B2B6A"/>
    <w:rsid w:val="002B5823"/>
    <w:rsid w:val="002D14D8"/>
    <w:rsid w:val="002D282E"/>
    <w:rsid w:val="002D2DE1"/>
    <w:rsid w:val="002D548A"/>
    <w:rsid w:val="002D619C"/>
    <w:rsid w:val="002D681E"/>
    <w:rsid w:val="002D685B"/>
    <w:rsid w:val="002D6FCB"/>
    <w:rsid w:val="002D7334"/>
    <w:rsid w:val="002D7A52"/>
    <w:rsid w:val="002E0A27"/>
    <w:rsid w:val="002E3628"/>
    <w:rsid w:val="002E364B"/>
    <w:rsid w:val="002E50F9"/>
    <w:rsid w:val="002E5EC2"/>
    <w:rsid w:val="002E756D"/>
    <w:rsid w:val="002E7C80"/>
    <w:rsid w:val="002F04EC"/>
    <w:rsid w:val="003014E0"/>
    <w:rsid w:val="003016E1"/>
    <w:rsid w:val="00304C9E"/>
    <w:rsid w:val="00306A63"/>
    <w:rsid w:val="00312481"/>
    <w:rsid w:val="00327992"/>
    <w:rsid w:val="00330B73"/>
    <w:rsid w:val="00335D27"/>
    <w:rsid w:val="003361DC"/>
    <w:rsid w:val="003362DC"/>
    <w:rsid w:val="00336F2B"/>
    <w:rsid w:val="003444C0"/>
    <w:rsid w:val="003501FC"/>
    <w:rsid w:val="003514C2"/>
    <w:rsid w:val="00357FCC"/>
    <w:rsid w:val="00361287"/>
    <w:rsid w:val="00366F03"/>
    <w:rsid w:val="00374DED"/>
    <w:rsid w:val="003774D7"/>
    <w:rsid w:val="00380665"/>
    <w:rsid w:val="00381072"/>
    <w:rsid w:val="00382938"/>
    <w:rsid w:val="00382B19"/>
    <w:rsid w:val="00390A13"/>
    <w:rsid w:val="003953A7"/>
    <w:rsid w:val="003955D3"/>
    <w:rsid w:val="00397CE6"/>
    <w:rsid w:val="003A0B65"/>
    <w:rsid w:val="003A24B4"/>
    <w:rsid w:val="003A3E0C"/>
    <w:rsid w:val="003A623C"/>
    <w:rsid w:val="003B1BF9"/>
    <w:rsid w:val="003B28CD"/>
    <w:rsid w:val="003B4126"/>
    <w:rsid w:val="003C03E4"/>
    <w:rsid w:val="003C0A35"/>
    <w:rsid w:val="003C3959"/>
    <w:rsid w:val="003C4C04"/>
    <w:rsid w:val="003C67C6"/>
    <w:rsid w:val="003D0EF7"/>
    <w:rsid w:val="003D2BE0"/>
    <w:rsid w:val="003D5029"/>
    <w:rsid w:val="003E0FBC"/>
    <w:rsid w:val="003E5D99"/>
    <w:rsid w:val="003F0504"/>
    <w:rsid w:val="003F0BAD"/>
    <w:rsid w:val="003F1DF3"/>
    <w:rsid w:val="003F22AE"/>
    <w:rsid w:val="003F5E5A"/>
    <w:rsid w:val="003F6BB3"/>
    <w:rsid w:val="003F76A2"/>
    <w:rsid w:val="00401CE0"/>
    <w:rsid w:val="00404C72"/>
    <w:rsid w:val="00404EC7"/>
    <w:rsid w:val="00405C13"/>
    <w:rsid w:val="004072CD"/>
    <w:rsid w:val="00411F20"/>
    <w:rsid w:val="00422DDB"/>
    <w:rsid w:val="00423621"/>
    <w:rsid w:val="00424BF8"/>
    <w:rsid w:val="00427D54"/>
    <w:rsid w:val="00431CD3"/>
    <w:rsid w:val="0043424E"/>
    <w:rsid w:val="0043723B"/>
    <w:rsid w:val="004377EA"/>
    <w:rsid w:val="00440FE1"/>
    <w:rsid w:val="00441627"/>
    <w:rsid w:val="00443342"/>
    <w:rsid w:val="00444031"/>
    <w:rsid w:val="00444DD3"/>
    <w:rsid w:val="004524EB"/>
    <w:rsid w:val="004542F8"/>
    <w:rsid w:val="004572E6"/>
    <w:rsid w:val="0046178B"/>
    <w:rsid w:val="00463E43"/>
    <w:rsid w:val="00466164"/>
    <w:rsid w:val="00470129"/>
    <w:rsid w:val="0047303E"/>
    <w:rsid w:val="00476716"/>
    <w:rsid w:val="004779B6"/>
    <w:rsid w:val="00477D68"/>
    <w:rsid w:val="004815F9"/>
    <w:rsid w:val="00487C26"/>
    <w:rsid w:val="0049046E"/>
    <w:rsid w:val="0049128B"/>
    <w:rsid w:val="00492D70"/>
    <w:rsid w:val="00494278"/>
    <w:rsid w:val="004A65A3"/>
    <w:rsid w:val="004A6B3E"/>
    <w:rsid w:val="004B01EC"/>
    <w:rsid w:val="004B1477"/>
    <w:rsid w:val="004B3892"/>
    <w:rsid w:val="004B3FDF"/>
    <w:rsid w:val="004B5C4D"/>
    <w:rsid w:val="004B6145"/>
    <w:rsid w:val="004C39EA"/>
    <w:rsid w:val="004C411E"/>
    <w:rsid w:val="004C59BD"/>
    <w:rsid w:val="004D1350"/>
    <w:rsid w:val="004D7FE8"/>
    <w:rsid w:val="004E173B"/>
    <w:rsid w:val="004E2BEB"/>
    <w:rsid w:val="004F2A60"/>
    <w:rsid w:val="004F2A86"/>
    <w:rsid w:val="004F2DF0"/>
    <w:rsid w:val="004F55CC"/>
    <w:rsid w:val="004F663D"/>
    <w:rsid w:val="004F6A66"/>
    <w:rsid w:val="0050287D"/>
    <w:rsid w:val="00505AC6"/>
    <w:rsid w:val="0050752B"/>
    <w:rsid w:val="00507F38"/>
    <w:rsid w:val="00510575"/>
    <w:rsid w:val="00520995"/>
    <w:rsid w:val="00522EF7"/>
    <w:rsid w:val="00524197"/>
    <w:rsid w:val="00524BD1"/>
    <w:rsid w:val="005273BD"/>
    <w:rsid w:val="00531201"/>
    <w:rsid w:val="00531922"/>
    <w:rsid w:val="00532667"/>
    <w:rsid w:val="00534EC1"/>
    <w:rsid w:val="005354CF"/>
    <w:rsid w:val="00536C48"/>
    <w:rsid w:val="005422AE"/>
    <w:rsid w:val="00543859"/>
    <w:rsid w:val="00543D84"/>
    <w:rsid w:val="00544BFA"/>
    <w:rsid w:val="005475D4"/>
    <w:rsid w:val="00547D42"/>
    <w:rsid w:val="005510B1"/>
    <w:rsid w:val="005511B4"/>
    <w:rsid w:val="00552CD6"/>
    <w:rsid w:val="005534B4"/>
    <w:rsid w:val="00555F89"/>
    <w:rsid w:val="0055790B"/>
    <w:rsid w:val="00557D53"/>
    <w:rsid w:val="00560C12"/>
    <w:rsid w:val="005622A3"/>
    <w:rsid w:val="00562E42"/>
    <w:rsid w:val="00563629"/>
    <w:rsid w:val="00565E39"/>
    <w:rsid w:val="00581AEA"/>
    <w:rsid w:val="00581BED"/>
    <w:rsid w:val="005849CB"/>
    <w:rsid w:val="00585DBD"/>
    <w:rsid w:val="005920EB"/>
    <w:rsid w:val="0059396A"/>
    <w:rsid w:val="00593D18"/>
    <w:rsid w:val="00594AC3"/>
    <w:rsid w:val="00595E33"/>
    <w:rsid w:val="005A26B1"/>
    <w:rsid w:val="005A2C73"/>
    <w:rsid w:val="005A32B1"/>
    <w:rsid w:val="005A5A28"/>
    <w:rsid w:val="005A6D26"/>
    <w:rsid w:val="005B2FA0"/>
    <w:rsid w:val="005B3947"/>
    <w:rsid w:val="005B41E6"/>
    <w:rsid w:val="005C01C5"/>
    <w:rsid w:val="005C1D11"/>
    <w:rsid w:val="005C6567"/>
    <w:rsid w:val="005D0F3F"/>
    <w:rsid w:val="005D2FF7"/>
    <w:rsid w:val="005D4C6C"/>
    <w:rsid w:val="005D6EA3"/>
    <w:rsid w:val="005E4A3D"/>
    <w:rsid w:val="005E619D"/>
    <w:rsid w:val="005F0FD1"/>
    <w:rsid w:val="005F2254"/>
    <w:rsid w:val="005F2465"/>
    <w:rsid w:val="00600D53"/>
    <w:rsid w:val="00604383"/>
    <w:rsid w:val="006064D2"/>
    <w:rsid w:val="0061151E"/>
    <w:rsid w:val="00614E63"/>
    <w:rsid w:val="00614F91"/>
    <w:rsid w:val="006166EA"/>
    <w:rsid w:val="006235B7"/>
    <w:rsid w:val="00631F18"/>
    <w:rsid w:val="00632C1B"/>
    <w:rsid w:val="00634CB3"/>
    <w:rsid w:val="006362B7"/>
    <w:rsid w:val="00636513"/>
    <w:rsid w:val="00640BF3"/>
    <w:rsid w:val="00641E5A"/>
    <w:rsid w:val="00644791"/>
    <w:rsid w:val="00647EA2"/>
    <w:rsid w:val="00650104"/>
    <w:rsid w:val="00651268"/>
    <w:rsid w:val="00652D9F"/>
    <w:rsid w:val="006531D2"/>
    <w:rsid w:val="00655460"/>
    <w:rsid w:val="0065565E"/>
    <w:rsid w:val="00656E16"/>
    <w:rsid w:val="00657476"/>
    <w:rsid w:val="00662126"/>
    <w:rsid w:val="00666FE9"/>
    <w:rsid w:val="006675D7"/>
    <w:rsid w:val="0067455D"/>
    <w:rsid w:val="006818C5"/>
    <w:rsid w:val="00684515"/>
    <w:rsid w:val="00687A4A"/>
    <w:rsid w:val="006924C6"/>
    <w:rsid w:val="006934A8"/>
    <w:rsid w:val="006A280B"/>
    <w:rsid w:val="006A3D98"/>
    <w:rsid w:val="006A3E04"/>
    <w:rsid w:val="006A4ED7"/>
    <w:rsid w:val="006B09E7"/>
    <w:rsid w:val="006B2B43"/>
    <w:rsid w:val="006B3E40"/>
    <w:rsid w:val="006B46BA"/>
    <w:rsid w:val="006B5321"/>
    <w:rsid w:val="006B6DB9"/>
    <w:rsid w:val="006B72C9"/>
    <w:rsid w:val="006C1A86"/>
    <w:rsid w:val="006C30C2"/>
    <w:rsid w:val="006C45F6"/>
    <w:rsid w:val="006C4E34"/>
    <w:rsid w:val="006D2DCE"/>
    <w:rsid w:val="006E2704"/>
    <w:rsid w:val="006E5AF3"/>
    <w:rsid w:val="006E5F72"/>
    <w:rsid w:val="006E74CE"/>
    <w:rsid w:val="006E7F60"/>
    <w:rsid w:val="006F071C"/>
    <w:rsid w:val="006F4FFC"/>
    <w:rsid w:val="006F64F6"/>
    <w:rsid w:val="00707D34"/>
    <w:rsid w:val="00711830"/>
    <w:rsid w:val="00715C55"/>
    <w:rsid w:val="00717E7F"/>
    <w:rsid w:val="00717F1D"/>
    <w:rsid w:val="0072427A"/>
    <w:rsid w:val="0072656F"/>
    <w:rsid w:val="00727B7B"/>
    <w:rsid w:val="0073222B"/>
    <w:rsid w:val="00734188"/>
    <w:rsid w:val="007366F6"/>
    <w:rsid w:val="00736C30"/>
    <w:rsid w:val="0074003F"/>
    <w:rsid w:val="007415F2"/>
    <w:rsid w:val="00742D37"/>
    <w:rsid w:val="007444AB"/>
    <w:rsid w:val="00750502"/>
    <w:rsid w:val="00750872"/>
    <w:rsid w:val="0075157C"/>
    <w:rsid w:val="007524FE"/>
    <w:rsid w:val="00754D43"/>
    <w:rsid w:val="00756E23"/>
    <w:rsid w:val="007579EA"/>
    <w:rsid w:val="007606C0"/>
    <w:rsid w:val="007632FB"/>
    <w:rsid w:val="00765C5C"/>
    <w:rsid w:val="00772CBF"/>
    <w:rsid w:val="00773B4A"/>
    <w:rsid w:val="007805F7"/>
    <w:rsid w:val="007854A9"/>
    <w:rsid w:val="007870B1"/>
    <w:rsid w:val="0079087A"/>
    <w:rsid w:val="007920E5"/>
    <w:rsid w:val="00792CEF"/>
    <w:rsid w:val="00793044"/>
    <w:rsid w:val="007934FB"/>
    <w:rsid w:val="007935DD"/>
    <w:rsid w:val="00794254"/>
    <w:rsid w:val="0079495A"/>
    <w:rsid w:val="007A3481"/>
    <w:rsid w:val="007A7266"/>
    <w:rsid w:val="007B0A59"/>
    <w:rsid w:val="007B0B88"/>
    <w:rsid w:val="007B1796"/>
    <w:rsid w:val="007B484F"/>
    <w:rsid w:val="007B6A5D"/>
    <w:rsid w:val="007B7DA8"/>
    <w:rsid w:val="007C0DD4"/>
    <w:rsid w:val="007C78B5"/>
    <w:rsid w:val="007C7DB4"/>
    <w:rsid w:val="007D2871"/>
    <w:rsid w:val="007D2C3F"/>
    <w:rsid w:val="007D6B25"/>
    <w:rsid w:val="007D7373"/>
    <w:rsid w:val="007E1E54"/>
    <w:rsid w:val="007E3879"/>
    <w:rsid w:val="007E61ED"/>
    <w:rsid w:val="007F2714"/>
    <w:rsid w:val="007F507A"/>
    <w:rsid w:val="00801344"/>
    <w:rsid w:val="0080141C"/>
    <w:rsid w:val="00810473"/>
    <w:rsid w:val="008160D3"/>
    <w:rsid w:val="00824A8E"/>
    <w:rsid w:val="008328EE"/>
    <w:rsid w:val="00833DFC"/>
    <w:rsid w:val="00834919"/>
    <w:rsid w:val="0084026A"/>
    <w:rsid w:val="008416A8"/>
    <w:rsid w:val="0084524D"/>
    <w:rsid w:val="00845343"/>
    <w:rsid w:val="00845C8A"/>
    <w:rsid w:val="0084731D"/>
    <w:rsid w:val="008517FC"/>
    <w:rsid w:val="00853B6A"/>
    <w:rsid w:val="008552F7"/>
    <w:rsid w:val="00862264"/>
    <w:rsid w:val="008707A3"/>
    <w:rsid w:val="00871172"/>
    <w:rsid w:val="00872D03"/>
    <w:rsid w:val="00876D7D"/>
    <w:rsid w:val="008778E1"/>
    <w:rsid w:val="00877BEC"/>
    <w:rsid w:val="008830D0"/>
    <w:rsid w:val="008832A7"/>
    <w:rsid w:val="0088410E"/>
    <w:rsid w:val="008924D6"/>
    <w:rsid w:val="00893124"/>
    <w:rsid w:val="008A0213"/>
    <w:rsid w:val="008A2673"/>
    <w:rsid w:val="008A502E"/>
    <w:rsid w:val="008B0D2D"/>
    <w:rsid w:val="008B16CF"/>
    <w:rsid w:val="008B2FED"/>
    <w:rsid w:val="008B40E6"/>
    <w:rsid w:val="008B41C4"/>
    <w:rsid w:val="008B46D4"/>
    <w:rsid w:val="008B56F0"/>
    <w:rsid w:val="008B6F69"/>
    <w:rsid w:val="008D0745"/>
    <w:rsid w:val="008D1880"/>
    <w:rsid w:val="008D1B10"/>
    <w:rsid w:val="008D1CF9"/>
    <w:rsid w:val="008D27D1"/>
    <w:rsid w:val="008D5C72"/>
    <w:rsid w:val="008D6465"/>
    <w:rsid w:val="008E1335"/>
    <w:rsid w:val="008E3485"/>
    <w:rsid w:val="008E3A7E"/>
    <w:rsid w:val="008E3C36"/>
    <w:rsid w:val="008E4647"/>
    <w:rsid w:val="008E51DD"/>
    <w:rsid w:val="008F2287"/>
    <w:rsid w:val="008F72F2"/>
    <w:rsid w:val="00905CB4"/>
    <w:rsid w:val="0090628A"/>
    <w:rsid w:val="00910223"/>
    <w:rsid w:val="009112E1"/>
    <w:rsid w:val="00911A18"/>
    <w:rsid w:val="00911BDC"/>
    <w:rsid w:val="00912575"/>
    <w:rsid w:val="009157B9"/>
    <w:rsid w:val="0091634E"/>
    <w:rsid w:val="0091662B"/>
    <w:rsid w:val="00917B98"/>
    <w:rsid w:val="009249D4"/>
    <w:rsid w:val="009254E8"/>
    <w:rsid w:val="00927A83"/>
    <w:rsid w:val="0093296A"/>
    <w:rsid w:val="00934259"/>
    <w:rsid w:val="00935CC8"/>
    <w:rsid w:val="00935E08"/>
    <w:rsid w:val="00936B9C"/>
    <w:rsid w:val="00940A71"/>
    <w:rsid w:val="0094571C"/>
    <w:rsid w:val="00945889"/>
    <w:rsid w:val="009463C3"/>
    <w:rsid w:val="009500D6"/>
    <w:rsid w:val="00950B8F"/>
    <w:rsid w:val="00950D49"/>
    <w:rsid w:val="00951E1A"/>
    <w:rsid w:val="00953B50"/>
    <w:rsid w:val="00956138"/>
    <w:rsid w:val="00957AC8"/>
    <w:rsid w:val="00962327"/>
    <w:rsid w:val="00963D4D"/>
    <w:rsid w:val="00970303"/>
    <w:rsid w:val="00970BC5"/>
    <w:rsid w:val="009711D8"/>
    <w:rsid w:val="009717AA"/>
    <w:rsid w:val="00974171"/>
    <w:rsid w:val="009751BC"/>
    <w:rsid w:val="00975715"/>
    <w:rsid w:val="009778A8"/>
    <w:rsid w:val="009810E8"/>
    <w:rsid w:val="009829B2"/>
    <w:rsid w:val="009852E6"/>
    <w:rsid w:val="0098698B"/>
    <w:rsid w:val="009876C2"/>
    <w:rsid w:val="009A06F4"/>
    <w:rsid w:val="009A1F21"/>
    <w:rsid w:val="009A3B4D"/>
    <w:rsid w:val="009A612C"/>
    <w:rsid w:val="009A716F"/>
    <w:rsid w:val="009B19E1"/>
    <w:rsid w:val="009B3D78"/>
    <w:rsid w:val="009B420A"/>
    <w:rsid w:val="009B7DC8"/>
    <w:rsid w:val="009C0F48"/>
    <w:rsid w:val="009C3A41"/>
    <w:rsid w:val="009D0CBB"/>
    <w:rsid w:val="009D1A57"/>
    <w:rsid w:val="009D687F"/>
    <w:rsid w:val="009E446B"/>
    <w:rsid w:val="009F011C"/>
    <w:rsid w:val="009F5416"/>
    <w:rsid w:val="009F5D0B"/>
    <w:rsid w:val="009F779E"/>
    <w:rsid w:val="00A00F1F"/>
    <w:rsid w:val="00A0181F"/>
    <w:rsid w:val="00A025BF"/>
    <w:rsid w:val="00A04B0D"/>
    <w:rsid w:val="00A04B5F"/>
    <w:rsid w:val="00A04CBC"/>
    <w:rsid w:val="00A0560A"/>
    <w:rsid w:val="00A11E02"/>
    <w:rsid w:val="00A13E90"/>
    <w:rsid w:val="00A14567"/>
    <w:rsid w:val="00A14AA7"/>
    <w:rsid w:val="00A1528C"/>
    <w:rsid w:val="00A16F3E"/>
    <w:rsid w:val="00A174CB"/>
    <w:rsid w:val="00A30757"/>
    <w:rsid w:val="00A30893"/>
    <w:rsid w:val="00A31840"/>
    <w:rsid w:val="00A3288E"/>
    <w:rsid w:val="00A36680"/>
    <w:rsid w:val="00A377F4"/>
    <w:rsid w:val="00A37F22"/>
    <w:rsid w:val="00A43109"/>
    <w:rsid w:val="00A43F14"/>
    <w:rsid w:val="00A553C1"/>
    <w:rsid w:val="00A563A2"/>
    <w:rsid w:val="00A622C3"/>
    <w:rsid w:val="00A62479"/>
    <w:rsid w:val="00A63419"/>
    <w:rsid w:val="00A6678D"/>
    <w:rsid w:val="00A74D85"/>
    <w:rsid w:val="00A80E89"/>
    <w:rsid w:val="00A82483"/>
    <w:rsid w:val="00A82564"/>
    <w:rsid w:val="00A83A8D"/>
    <w:rsid w:val="00A8680E"/>
    <w:rsid w:val="00A93A11"/>
    <w:rsid w:val="00A949DB"/>
    <w:rsid w:val="00AA1EBC"/>
    <w:rsid w:val="00AA5B90"/>
    <w:rsid w:val="00AA670A"/>
    <w:rsid w:val="00AA6DAE"/>
    <w:rsid w:val="00AA719A"/>
    <w:rsid w:val="00AA726E"/>
    <w:rsid w:val="00AB1160"/>
    <w:rsid w:val="00AB19B2"/>
    <w:rsid w:val="00AB34EC"/>
    <w:rsid w:val="00AB4DE2"/>
    <w:rsid w:val="00AB5AEF"/>
    <w:rsid w:val="00AC3FB1"/>
    <w:rsid w:val="00AD0F13"/>
    <w:rsid w:val="00AD2312"/>
    <w:rsid w:val="00AD3924"/>
    <w:rsid w:val="00AD43CE"/>
    <w:rsid w:val="00AD7FF1"/>
    <w:rsid w:val="00AE1761"/>
    <w:rsid w:val="00AE356C"/>
    <w:rsid w:val="00AE5D1C"/>
    <w:rsid w:val="00AF00A0"/>
    <w:rsid w:val="00AF1132"/>
    <w:rsid w:val="00AF56D4"/>
    <w:rsid w:val="00B00D07"/>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BDC"/>
    <w:rsid w:val="00B51C29"/>
    <w:rsid w:val="00B51D95"/>
    <w:rsid w:val="00B60F59"/>
    <w:rsid w:val="00B61979"/>
    <w:rsid w:val="00B6357A"/>
    <w:rsid w:val="00B639C0"/>
    <w:rsid w:val="00B64D70"/>
    <w:rsid w:val="00B671FE"/>
    <w:rsid w:val="00B67265"/>
    <w:rsid w:val="00B81AD1"/>
    <w:rsid w:val="00B915B5"/>
    <w:rsid w:val="00B91EA8"/>
    <w:rsid w:val="00B96A91"/>
    <w:rsid w:val="00BA1795"/>
    <w:rsid w:val="00BA2482"/>
    <w:rsid w:val="00BA570C"/>
    <w:rsid w:val="00BB0E26"/>
    <w:rsid w:val="00BB1015"/>
    <w:rsid w:val="00BB341D"/>
    <w:rsid w:val="00BB3586"/>
    <w:rsid w:val="00BB6B78"/>
    <w:rsid w:val="00BC0C8C"/>
    <w:rsid w:val="00BC2422"/>
    <w:rsid w:val="00BD14F8"/>
    <w:rsid w:val="00BD662B"/>
    <w:rsid w:val="00BD7B96"/>
    <w:rsid w:val="00BD7CC7"/>
    <w:rsid w:val="00BE124D"/>
    <w:rsid w:val="00BE31EE"/>
    <w:rsid w:val="00BE5221"/>
    <w:rsid w:val="00BE59AE"/>
    <w:rsid w:val="00BE5BA7"/>
    <w:rsid w:val="00BE6DFD"/>
    <w:rsid w:val="00BF029A"/>
    <w:rsid w:val="00BF2A72"/>
    <w:rsid w:val="00BF6883"/>
    <w:rsid w:val="00BF785C"/>
    <w:rsid w:val="00C00289"/>
    <w:rsid w:val="00C002B3"/>
    <w:rsid w:val="00C0329F"/>
    <w:rsid w:val="00C032AC"/>
    <w:rsid w:val="00C04EE7"/>
    <w:rsid w:val="00C07C7F"/>
    <w:rsid w:val="00C10197"/>
    <w:rsid w:val="00C1087F"/>
    <w:rsid w:val="00C108F2"/>
    <w:rsid w:val="00C11160"/>
    <w:rsid w:val="00C13D51"/>
    <w:rsid w:val="00C24929"/>
    <w:rsid w:val="00C31158"/>
    <w:rsid w:val="00C31859"/>
    <w:rsid w:val="00C3188E"/>
    <w:rsid w:val="00C32302"/>
    <w:rsid w:val="00C3394C"/>
    <w:rsid w:val="00C356D1"/>
    <w:rsid w:val="00C4393E"/>
    <w:rsid w:val="00C4567F"/>
    <w:rsid w:val="00C45BAD"/>
    <w:rsid w:val="00C518A0"/>
    <w:rsid w:val="00C5222A"/>
    <w:rsid w:val="00C52E3F"/>
    <w:rsid w:val="00C55BAF"/>
    <w:rsid w:val="00C5643C"/>
    <w:rsid w:val="00C56708"/>
    <w:rsid w:val="00C6099E"/>
    <w:rsid w:val="00C6114A"/>
    <w:rsid w:val="00C61539"/>
    <w:rsid w:val="00C62E7A"/>
    <w:rsid w:val="00C64187"/>
    <w:rsid w:val="00C648D6"/>
    <w:rsid w:val="00C6735A"/>
    <w:rsid w:val="00C71404"/>
    <w:rsid w:val="00C81EFA"/>
    <w:rsid w:val="00C82644"/>
    <w:rsid w:val="00C83170"/>
    <w:rsid w:val="00C846DB"/>
    <w:rsid w:val="00C917EC"/>
    <w:rsid w:val="00C944E1"/>
    <w:rsid w:val="00CA0A6E"/>
    <w:rsid w:val="00CA1708"/>
    <w:rsid w:val="00CA2153"/>
    <w:rsid w:val="00CA220B"/>
    <w:rsid w:val="00CA245F"/>
    <w:rsid w:val="00CA3368"/>
    <w:rsid w:val="00CA6179"/>
    <w:rsid w:val="00CB03E9"/>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D07543"/>
    <w:rsid w:val="00D07571"/>
    <w:rsid w:val="00D12B53"/>
    <w:rsid w:val="00D14E54"/>
    <w:rsid w:val="00D15948"/>
    <w:rsid w:val="00D20461"/>
    <w:rsid w:val="00D24015"/>
    <w:rsid w:val="00D3445C"/>
    <w:rsid w:val="00D415E3"/>
    <w:rsid w:val="00D4296C"/>
    <w:rsid w:val="00D43CD2"/>
    <w:rsid w:val="00D51D3D"/>
    <w:rsid w:val="00D53769"/>
    <w:rsid w:val="00D57934"/>
    <w:rsid w:val="00D57A93"/>
    <w:rsid w:val="00D62765"/>
    <w:rsid w:val="00D64F3F"/>
    <w:rsid w:val="00D70454"/>
    <w:rsid w:val="00D70873"/>
    <w:rsid w:val="00D7250E"/>
    <w:rsid w:val="00D73C7E"/>
    <w:rsid w:val="00D8184F"/>
    <w:rsid w:val="00D84E32"/>
    <w:rsid w:val="00D8614A"/>
    <w:rsid w:val="00D94997"/>
    <w:rsid w:val="00D955CB"/>
    <w:rsid w:val="00DA0F1B"/>
    <w:rsid w:val="00DA296A"/>
    <w:rsid w:val="00DB0C3F"/>
    <w:rsid w:val="00DB2C30"/>
    <w:rsid w:val="00DB37CB"/>
    <w:rsid w:val="00DB442D"/>
    <w:rsid w:val="00DB4D1B"/>
    <w:rsid w:val="00DB696E"/>
    <w:rsid w:val="00DB7A2B"/>
    <w:rsid w:val="00DC422E"/>
    <w:rsid w:val="00DC48E9"/>
    <w:rsid w:val="00DD57FB"/>
    <w:rsid w:val="00DD5A68"/>
    <w:rsid w:val="00DE2532"/>
    <w:rsid w:val="00DF02C7"/>
    <w:rsid w:val="00DF77BA"/>
    <w:rsid w:val="00E039E2"/>
    <w:rsid w:val="00E04A49"/>
    <w:rsid w:val="00E06CBC"/>
    <w:rsid w:val="00E06CDF"/>
    <w:rsid w:val="00E06E45"/>
    <w:rsid w:val="00E13BB5"/>
    <w:rsid w:val="00E1438B"/>
    <w:rsid w:val="00E14D18"/>
    <w:rsid w:val="00E15094"/>
    <w:rsid w:val="00E21EC6"/>
    <w:rsid w:val="00E229E5"/>
    <w:rsid w:val="00E25940"/>
    <w:rsid w:val="00E25B7B"/>
    <w:rsid w:val="00E3122C"/>
    <w:rsid w:val="00E31D91"/>
    <w:rsid w:val="00E31E85"/>
    <w:rsid w:val="00E32E8B"/>
    <w:rsid w:val="00E34207"/>
    <w:rsid w:val="00E34224"/>
    <w:rsid w:val="00E36036"/>
    <w:rsid w:val="00E41F5F"/>
    <w:rsid w:val="00E42313"/>
    <w:rsid w:val="00E479E3"/>
    <w:rsid w:val="00E5159C"/>
    <w:rsid w:val="00E52387"/>
    <w:rsid w:val="00E55263"/>
    <w:rsid w:val="00E57A49"/>
    <w:rsid w:val="00E6035E"/>
    <w:rsid w:val="00E60BF1"/>
    <w:rsid w:val="00E62338"/>
    <w:rsid w:val="00E6607E"/>
    <w:rsid w:val="00E7465F"/>
    <w:rsid w:val="00E74FD0"/>
    <w:rsid w:val="00E75A7D"/>
    <w:rsid w:val="00E77A1B"/>
    <w:rsid w:val="00E81214"/>
    <w:rsid w:val="00E91908"/>
    <w:rsid w:val="00E95320"/>
    <w:rsid w:val="00E964DA"/>
    <w:rsid w:val="00E973E8"/>
    <w:rsid w:val="00EA053F"/>
    <w:rsid w:val="00EA08B0"/>
    <w:rsid w:val="00EA25F0"/>
    <w:rsid w:val="00EA5D4B"/>
    <w:rsid w:val="00EA6BB3"/>
    <w:rsid w:val="00EB62AA"/>
    <w:rsid w:val="00EC47AA"/>
    <w:rsid w:val="00ED2271"/>
    <w:rsid w:val="00ED23E8"/>
    <w:rsid w:val="00ED413E"/>
    <w:rsid w:val="00ED4932"/>
    <w:rsid w:val="00ED62BA"/>
    <w:rsid w:val="00EE13C6"/>
    <w:rsid w:val="00EE15E1"/>
    <w:rsid w:val="00EE4FDA"/>
    <w:rsid w:val="00EE5F78"/>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7606"/>
    <w:rsid w:val="00F51480"/>
    <w:rsid w:val="00F5239A"/>
    <w:rsid w:val="00F523D6"/>
    <w:rsid w:val="00F544BD"/>
    <w:rsid w:val="00F5664E"/>
    <w:rsid w:val="00F56FD4"/>
    <w:rsid w:val="00F6517B"/>
    <w:rsid w:val="00F6613A"/>
    <w:rsid w:val="00F70014"/>
    <w:rsid w:val="00F72105"/>
    <w:rsid w:val="00F744EA"/>
    <w:rsid w:val="00F74CEB"/>
    <w:rsid w:val="00F80725"/>
    <w:rsid w:val="00F80774"/>
    <w:rsid w:val="00F83825"/>
    <w:rsid w:val="00F85880"/>
    <w:rsid w:val="00F86DC3"/>
    <w:rsid w:val="00F87026"/>
    <w:rsid w:val="00FA5621"/>
    <w:rsid w:val="00FA6163"/>
    <w:rsid w:val="00FB2B92"/>
    <w:rsid w:val="00FB3278"/>
    <w:rsid w:val="00FB448D"/>
    <w:rsid w:val="00FB7590"/>
    <w:rsid w:val="00FC1159"/>
    <w:rsid w:val="00FC6027"/>
    <w:rsid w:val="00FD2C50"/>
    <w:rsid w:val="00FD3215"/>
    <w:rsid w:val="00FD58E0"/>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C1EA10"/>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CFF17-0766-4A60-A9D6-A6C09170C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2181</TotalTime>
  <Pages>7</Pages>
  <Words>2133</Words>
  <Characters>12161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44</cp:revision>
  <cp:lastPrinted>2024-04-04T12:49:00Z</cp:lastPrinted>
  <dcterms:created xsi:type="dcterms:W3CDTF">2024-01-25T08:45:00Z</dcterms:created>
  <dcterms:modified xsi:type="dcterms:W3CDTF">2024-04-16T13:23:00Z</dcterms:modified>
</cp:coreProperties>
</file>