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A92" w:rsidRDefault="00275A92">
      <w:pPr>
        <w:rPr>
          <w:sz w:val="22"/>
          <w:szCs w:val="22"/>
        </w:rPr>
      </w:pPr>
      <w:bookmarkStart w:id="0" w:name="_GoBack"/>
      <w:bookmarkEnd w:id="0"/>
    </w:p>
    <w:p w:rsidR="00275A92" w:rsidRDefault="00275A92">
      <w:pPr>
        <w:rPr>
          <w:sz w:val="22"/>
          <w:szCs w:val="22"/>
        </w:rPr>
      </w:pPr>
    </w:p>
    <w:p w:rsidR="00CC6F16" w:rsidRDefault="00CC6F16" w:rsidP="00CC6F16">
      <w:pPr>
        <w:tabs>
          <w:tab w:val="left" w:pos="4786"/>
          <w:tab w:val="left" w:pos="9781"/>
        </w:tabs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CAIET DE SARCINI</w:t>
      </w:r>
    </w:p>
    <w:p w:rsidR="00CC6F16" w:rsidRDefault="00CC6F16" w:rsidP="00CC6F16">
      <w:pPr>
        <w:tabs>
          <w:tab w:val="left" w:pos="4786"/>
          <w:tab w:val="left" w:pos="9781"/>
        </w:tabs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CC6F16" w:rsidRDefault="00CC6F16" w:rsidP="00CC6F16">
      <w:pPr>
        <w:tabs>
          <w:tab w:val="left" w:pos="4786"/>
          <w:tab w:val="left" w:pos="9781"/>
        </w:tabs>
        <w:ind w:right="567"/>
        <w:jc w:val="center"/>
        <w:rPr>
          <w:b/>
          <w:bCs/>
          <w:sz w:val="28"/>
          <w:szCs w:val="28"/>
          <w:lang w:val="en-US"/>
        </w:rPr>
      </w:pPr>
    </w:p>
    <w:p w:rsidR="00CC6F16" w:rsidRDefault="00CC6F16" w:rsidP="00CC6F16">
      <w:pPr>
        <w:spacing w:line="200" w:lineRule="atLeast"/>
        <w:ind w:right="567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:rsidR="00CC6F16" w:rsidRDefault="00CC6F16" w:rsidP="00CC6F16">
      <w:pPr>
        <w:spacing w:line="200" w:lineRule="atLeast"/>
        <w:ind w:right="567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</w:p>
    <w:p w:rsidR="00CC6F16" w:rsidRPr="00C33A04" w:rsidRDefault="00CC6F16" w:rsidP="00CC6F16">
      <w:pPr>
        <w:spacing w:line="200" w:lineRule="atLeast"/>
        <w:ind w:right="567"/>
        <w:rPr>
          <w:b/>
          <w:bCs/>
          <w:sz w:val="28"/>
          <w:szCs w:val="28"/>
          <w:u w:val="single"/>
          <w:lang w:val="en-US"/>
        </w:rPr>
      </w:pPr>
      <w:r>
        <w:rPr>
          <w:b/>
          <w:bCs/>
          <w:sz w:val="24"/>
          <w:szCs w:val="24"/>
          <w:lang w:val="en-US"/>
        </w:rPr>
        <w:t>3. Obiectul achiziţiilor</w:t>
      </w:r>
      <w:r>
        <w:rPr>
          <w:sz w:val="28"/>
          <w:szCs w:val="28"/>
          <w:lang w:val="en-US"/>
        </w:rPr>
        <w:t xml:space="preserve">  </w:t>
      </w:r>
      <w:r w:rsidRPr="00CC6F16">
        <w:rPr>
          <w:b/>
          <w:bCs/>
          <w:sz w:val="28"/>
          <w:szCs w:val="28"/>
          <w:u w:val="single"/>
          <w:lang w:val="en-US"/>
        </w:rPr>
        <w:t>Lucrari de renovare exterioara si interioare pentru cladirea Casei de Cultura din comuna Bolduresti, raionul Nisporeni</w:t>
      </w:r>
      <w:r w:rsidR="00C81107">
        <w:rPr>
          <w:b/>
          <w:bCs/>
          <w:sz w:val="28"/>
          <w:szCs w:val="28"/>
          <w:u w:val="single"/>
          <w:lang w:val="en-US"/>
        </w:rPr>
        <w:t xml:space="preserve"> (REPETAT)</w:t>
      </w:r>
    </w:p>
    <w:p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 Lucrari de constructie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 Lucrari exterioare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1.1.1. Inlocuirea timplariei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29,650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Demontari: timplarie din lemn (ferestre)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137,520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pina la 1,00 mp inclusiv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intre 1,00 si 2,5  mp inclusiv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peste 2,5  mp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96,720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20,650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Glafuri montate la ferestre din aluminiu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Glafuri montate la ferestre din mase plastice, pentru ferestre si usi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 (exterioare)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360,000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exterioare de 5 mm grosime, executate manual, cu amestec uscat pe baza de ciment, la pereti si pereti despartitori, preparare manuala a mortarului.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ciment "Fasad"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CN11A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exterioare cu vopsea pe baza de polimeri acrilici in dispersie apoasa, aplicate in 3 straturi la fatade executate  pe glet existent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 Lucrari interioare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 Sala mare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1.2.1.1. Reparatia peretilor interiori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490,000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Desfaceri de tencuieli interioare sau exterioare driscuite la pereti sau tavane (glafuri)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 (Betonocontact)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3 cm grosime, executate pe impletitura de sirma Bp 3x100x100, driscuite, cu mortar de ciment-var marca M 100-T, executate manual pe suprafete drepte, inclusiv montarea armaturii de otel si a impletiturii, aplicate la pereti (IND aplicativ - Mortar ciment-nisip 0,032 m3/m2, Plasa Bp 3x100x100 - 1kg/m2)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490,000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(Plasa Bp 3x100x100)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25 - 35 cm latime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500,200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1.2.1.2. Reparatia pardoselei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mai mari de 16 m2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Elemente liniare din placi din gresie ceramica aplicate cu adeziv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CN16D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cu lacuri si vopsele pe baza de ulei aplicate pe timplarie din lemn, executate cu 2 straturi de vopsea de email la dusumele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150,500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1.2.1.3. Reparatia tavanului interior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 cu Betonocontact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CF52B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277,000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1.2.1.4. Ventilare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Grile de ventilatie gata confectionate din tabla neagra, cu jaluzele reglabile manual, vopsite si montate in zidarie 800x800mm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1.2.1.5. Timplaria interioara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14,200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Demontari: timplarie din lemn (ferestre)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3,320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pina la 1,00 mp inclusiv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Ferestre din mase plastice cu unul sau mai multe canaturi la constructii cu inaltimi pina la 35 m inclusiv, avind suprafata tocului peste 2,5  mp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2,520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14,200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Glafuri montate la ferestre din aluminiu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Glafuri montate la ferestre din mase plastice, pentru ferestre si usi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lastRenderedPageBreak/>
              <w:t xml:space="preserve">Reparatii de tencuieli interioare, in jurul tocurilor </w:t>
            </w:r>
            <w:r w:rsidRPr="00C80AD9">
              <w:rPr>
                <w:sz w:val="24"/>
                <w:szCs w:val="24"/>
                <w:lang w:val="en-US"/>
              </w:rPr>
              <w:lastRenderedPageBreak/>
              <w:t>si pervazurilor, la usi si ferestre, de 2 cm grosime, driscuite, executate cu mortar de ciment-var marca 25 T, avind spaletii drepti, intre 15 - 25 cm latime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1.2.1.6. Altele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RpCP44A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Demontarea constructiilor metalice cu recuperarea materialelor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2 052,000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Lambriuri la pereti, executate pe santier in cantitati de peste 10 mp din cherestrea de rasinoase, in tablii si frizuri sau lamele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CN17A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 cu vopsele si emailuri pe baza de rasini alchidice  aplicate pe timplarie din lemn, executate cu 2 straturi email alchidic inclusiv grundul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19,000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 Muzeu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1.2.2.1. Reparatia peretilor interiori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590,000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Desfaceri de tencuieli interioare sau exterioare driscuite la pereti sau tavane (glafuri)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 (Betonocontact)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CF05A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 xml:space="preserve">Tencuieli interioare de 3 cm grosime, executate pe impletitura de sirma Bp 3x100x100, driscuite, cu mortar de ciment-var marca M 100-T, executate manual pe suprafete drepte, inclusiv montarea armaturii de otel si a impletiturii, </w:t>
            </w:r>
            <w:r w:rsidRPr="00C80AD9">
              <w:rPr>
                <w:sz w:val="24"/>
                <w:szCs w:val="24"/>
                <w:lang w:val="en-US"/>
              </w:rPr>
              <w:lastRenderedPageBreak/>
              <w:t>aplicate la pereti (IND aplicativ - Mortar ciment-nisip 0,032 m3/m2, Plasa Bp 3x100x100 - 1kg/m2)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590,000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pina la 3 kg/mp (Plasa Bp 3x100x100)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117,000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625,100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1.2.2.2. Reparatia tavanului interior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243,000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Tavane suspendate din panouri prefabricate "Armstrong", inclusiv sistemul-grila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243,000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1.2.2.3. Reparatia pardoselei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243,000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CG22A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Pardoseli din beton simplu clasa C 10/8 (Bc 10/B 150) in grosime de 10 cm, in cimp continuu, driscuit, turnat pe loc, in incaperi cu suprafata mai mare de 16 mp (Sapa)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243,000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Pardoseli din placi de gresie ceramica inclusiv stratul suport din mortar adeziv, executate pe suprafete: mai mari de 16 m2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243,000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CI14A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lastRenderedPageBreak/>
              <w:t xml:space="preserve">Elemente liniare din placi din gresie ceramica </w:t>
            </w:r>
            <w:r w:rsidRPr="00C80AD9">
              <w:rPr>
                <w:sz w:val="24"/>
                <w:szCs w:val="24"/>
                <w:lang w:val="en-US"/>
              </w:rPr>
              <w:lastRenderedPageBreak/>
              <w:t>aplicate cu adeziv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205,000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1.2.2.4. Ventilare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RCsB29J    k=4.9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Forarea gaurilor strapunse in zidarii de caramida si piatra, utilizind cu masina cu foreza-carota diamantata  cu diametrul de: 110 mm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CL20A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Grile de ventilatie gata confectionate din tabla neagra, cu jaluzele reglabile manual, vopsite si montate in zidarie D110mm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1.2.2.5. Timplaria interioara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Demontari: timplarie din lemn (usi)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23,940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Usi confectionate din profiluri din mase plastice  inclusiv armaturile si accesoriile necesare usilor montate in zidarie de orice natura la constructii cu inaltimea pina la 35 m inclusiv, intr-un canat, cu suprafata tocului pina la 7 mp inclusiv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23,940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RpCJ06B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intre 15 - 25 cm latime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58,400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CF50B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11,680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Aplicarea manuala a chitului pe baza de ipsos "Eurofin" grosime 1,0 mm pe suprafetele  peretilor,  coloanelor  si 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11,680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Grunduirea suprafetelor interioare a peretilor si tavanelor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11,680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 (interioare)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11,680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1.2.2.6. Altele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RpVA35B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Demontarea canalelor de ventilatie din tabla neagra, zincata sau aliminiu, avind perimetrul sectiunii rectangulare sau circulare de  700 - 1600 mm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35,200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RpCG29C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 xml:space="preserve">Demolarea peretilor de zidarie din caramida plina,  BCA, blocuri ceramice sau din beton  </w:t>
            </w:r>
            <w:r w:rsidRPr="00C80AD9">
              <w:rPr>
                <w:sz w:val="24"/>
                <w:szCs w:val="24"/>
                <w:lang w:val="en-US"/>
              </w:rPr>
              <w:lastRenderedPageBreak/>
              <w:t>usor, caramizi GVP, exclusiv schela si curatirea caramizilor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0,600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 Lucrari de montare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 Lucrari interioare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2.1.1. Sala mare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2.1.1.1.  Electricitate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Dulap (pupitru) de comanda suspendat, inaltime, latime si adincime, mm, pina la 600</w:t>
            </w:r>
            <w:r>
              <w:rPr>
                <w:sz w:val="24"/>
                <w:szCs w:val="24"/>
              </w:rPr>
              <w:t>х</w:t>
            </w:r>
            <w:r w:rsidRPr="00C80AD9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C80AD9">
              <w:rPr>
                <w:sz w:val="24"/>
                <w:szCs w:val="24"/>
                <w:lang w:val="en-US"/>
              </w:rPr>
              <w:t>350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Cablu pina la 35 kV, fixare cu cleme aplicate, masa 1 m pina la: 0,5 kg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 3x1.5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180,000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 3x2.5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Priza cu impamintare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0,040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Intrerupator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1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 LED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08-03-596-3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Proiector, montat separat pe constructie de otel pe acoperisul cladirii, cu lampa, putere, W: 500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0,060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Proiector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2.1.2. Muzeu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2.1.2.1.  Electricitate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08-03-573-4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Dulap (pupitru) de comanda suspendat, inaltime, latime si adincime, mm, pina la 600</w:t>
            </w:r>
            <w:r>
              <w:rPr>
                <w:sz w:val="24"/>
                <w:szCs w:val="24"/>
              </w:rPr>
              <w:t>х</w:t>
            </w:r>
            <w:r w:rsidRPr="00C80AD9">
              <w:rPr>
                <w:sz w:val="24"/>
                <w:szCs w:val="24"/>
                <w:lang w:val="en-US"/>
              </w:rPr>
              <w:t>600</w:t>
            </w:r>
            <w:r>
              <w:rPr>
                <w:sz w:val="24"/>
                <w:szCs w:val="24"/>
              </w:rPr>
              <w:t>х</w:t>
            </w:r>
            <w:r w:rsidRPr="00C80AD9">
              <w:rPr>
                <w:sz w:val="24"/>
                <w:szCs w:val="24"/>
                <w:lang w:val="en-US"/>
              </w:rPr>
              <w:t>350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08-03-526-1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Automat mono-, bi-, tripolar, montat pe constructii pe perete sau coloana, curent pina la 25 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08-02-146-1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Cablu pina la 35 kV, fixare cu cleme aplicate, masa 1 m pina la: 0,5 kg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3,800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 3x1.5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230,000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Cablu 3x2.5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150,000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0,160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Priza cu impamintare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Intrerupator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08-03-594-1</w:t>
            </w: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C80AD9">
              <w:rPr>
                <w:sz w:val="24"/>
                <w:szCs w:val="24"/>
                <w:lang w:val="en-US"/>
              </w:rPr>
              <w:t>Corp de iluminat cu lampi luminescente montat separat pe pivoti, cantitate lampi, in corp de iluminat, 1</w:t>
            </w:r>
          </w:p>
          <w:p w:rsidR="001A726D" w:rsidRPr="00C80AD9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0,270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Corp de iluminat  LED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 Utilaj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3.1. Lucrari interioare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3.1.1. Sala mare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3.1.1.1.  Electricitate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Panou electric 12 module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Intreruptor automat 16A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8C0F1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3.1.2. Muzeu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93592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="00DB6637" w:rsidRPr="00B40365">
              <w:rPr>
                <w:b/>
                <w:bCs/>
                <w:sz w:val="22"/>
                <w:szCs w:val="22"/>
              </w:rPr>
              <w:t>3.1.2.1.  Electricitate</w:t>
            </w:r>
          </w:p>
          <w:p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93592B" w:rsidRDefault="0093592B">
            <w:pPr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Panou electric 36 module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  <w:tr w:rsidR="001A726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rPr>
                <w:sz w:val="24"/>
                <w:szCs w:val="24"/>
                <w:lang w:val="en-US"/>
              </w:rPr>
            </w:pPr>
          </w:p>
          <w:p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Intreruptor automat 16A</w:t>
            </w:r>
          </w:p>
          <w:p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E75F8" w:rsidRDefault="001A726D" w:rsidP="00EE75F8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  <w:p w:rsidR="001A726D" w:rsidRDefault="001A726D">
            <w:pPr>
              <w:jc w:val="center"/>
              <w:rPr>
                <w:sz w:val="24"/>
                <w:szCs w:val="24"/>
              </w:rPr>
            </w:pPr>
          </w:p>
        </w:tc>
      </w:tr>
    </w:tbl>
    <w:p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0450E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0417E"/>
    <w:rsid w:val="00B40365"/>
    <w:rsid w:val="00B65F0F"/>
    <w:rsid w:val="00C30CAE"/>
    <w:rsid w:val="00C33A04"/>
    <w:rsid w:val="00C80AD9"/>
    <w:rsid w:val="00C81107"/>
    <w:rsid w:val="00CC6F16"/>
    <w:rsid w:val="00D90958"/>
    <w:rsid w:val="00D95F3C"/>
    <w:rsid w:val="00DB6637"/>
    <w:rsid w:val="00DD19F6"/>
    <w:rsid w:val="00EE02B8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B3D4B6C-54B5-4888-BE8E-429B6D74E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7313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2380</Words>
  <Characters>13804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PC</cp:lastModifiedBy>
  <cp:revision>2</cp:revision>
  <cp:lastPrinted>2022-03-28T10:19:00Z</cp:lastPrinted>
  <dcterms:created xsi:type="dcterms:W3CDTF">2022-10-04T13:12:00Z</dcterms:created>
  <dcterms:modified xsi:type="dcterms:W3CDTF">2022-10-04T13:12:00Z</dcterms:modified>
</cp:coreProperties>
</file>